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06C" w:rsidRPr="00E63F05" w:rsidRDefault="00E5606C" w:rsidP="00E5606C">
      <w:pPr>
        <w:spacing w:line="240" w:lineRule="auto"/>
        <w:rPr>
          <w:rFonts w:cstheme="minorHAnsi"/>
        </w:rPr>
      </w:pPr>
    </w:p>
    <w:p w:rsidR="00DA3DC1" w:rsidRPr="00E63F05" w:rsidRDefault="00BE38E2" w:rsidP="008047AE">
      <w:pPr>
        <w:spacing w:before="240" w:line="240" w:lineRule="auto"/>
        <w:jc w:val="center"/>
        <w:rPr>
          <w:rFonts w:cstheme="minorHAnsi"/>
          <w:b/>
          <w:sz w:val="32"/>
          <w:szCs w:val="32"/>
        </w:rPr>
      </w:pPr>
      <w:r>
        <w:rPr>
          <w:rFonts w:cstheme="minorHAnsi"/>
          <w:b/>
          <w:sz w:val="32"/>
          <w:szCs w:val="32"/>
        </w:rPr>
        <w:t>RSAI</w:t>
      </w:r>
      <w:r w:rsidR="00DA3DC1" w:rsidRPr="00E63F05">
        <w:rPr>
          <w:rFonts w:cstheme="minorHAnsi"/>
          <w:b/>
          <w:sz w:val="32"/>
          <w:szCs w:val="32"/>
        </w:rPr>
        <w:t xml:space="preserve"> Legislative Update </w:t>
      </w:r>
      <w:r w:rsidR="00DA3DC1" w:rsidRPr="00E63F05">
        <w:rPr>
          <w:rFonts w:cstheme="minorHAnsi"/>
          <w:b/>
          <w:sz w:val="32"/>
          <w:szCs w:val="32"/>
        </w:rPr>
        <w:br/>
      </w:r>
      <w:r w:rsidR="007735C7">
        <w:rPr>
          <w:rFonts w:cstheme="minorHAnsi"/>
          <w:b/>
          <w:sz w:val="32"/>
          <w:szCs w:val="32"/>
        </w:rPr>
        <w:t xml:space="preserve">April </w:t>
      </w:r>
      <w:r w:rsidR="009E6204">
        <w:rPr>
          <w:rFonts w:cstheme="minorHAnsi"/>
          <w:b/>
          <w:sz w:val="32"/>
          <w:szCs w:val="32"/>
        </w:rPr>
        <w:t>2</w:t>
      </w:r>
      <w:r w:rsidR="009F489A">
        <w:rPr>
          <w:rFonts w:cstheme="minorHAnsi"/>
          <w:b/>
          <w:sz w:val="32"/>
          <w:szCs w:val="32"/>
        </w:rPr>
        <w:t>8</w:t>
      </w:r>
      <w:r w:rsidR="00AA0974" w:rsidRPr="00E63F05">
        <w:rPr>
          <w:rFonts w:cstheme="minorHAnsi"/>
          <w:b/>
          <w:sz w:val="32"/>
          <w:szCs w:val="32"/>
        </w:rPr>
        <w:t>, 2022</w:t>
      </w:r>
    </w:p>
    <w:p w:rsidR="00BF2F1E" w:rsidRPr="00E63F05" w:rsidRDefault="00CA4E87" w:rsidP="008047AE">
      <w:pPr>
        <w:spacing w:line="240" w:lineRule="auto"/>
        <w:rPr>
          <w:rFonts w:cstheme="minorHAnsi"/>
        </w:rPr>
      </w:pPr>
      <w:r w:rsidRPr="00E63F05">
        <w:rPr>
          <w:rFonts w:cstheme="minorHAnsi"/>
          <w:b/>
        </w:rPr>
        <w:t xml:space="preserve">Week </w:t>
      </w:r>
      <w:r w:rsidR="009F489A">
        <w:rPr>
          <w:rFonts w:cstheme="minorHAnsi"/>
          <w:b/>
        </w:rPr>
        <w:t>Sixt</w:t>
      </w:r>
      <w:r w:rsidR="009E6204">
        <w:rPr>
          <w:rFonts w:cstheme="minorHAnsi"/>
          <w:b/>
        </w:rPr>
        <w:t>een</w:t>
      </w:r>
      <w:r w:rsidR="007735C7">
        <w:rPr>
          <w:rFonts w:cstheme="minorHAnsi"/>
          <w:b/>
        </w:rPr>
        <w:t xml:space="preserve"> </w:t>
      </w:r>
      <w:r w:rsidRPr="00E63F05">
        <w:rPr>
          <w:rFonts w:cstheme="minorHAnsi"/>
          <w:b/>
        </w:rPr>
        <w:t>of the 2022 Session:</w:t>
      </w:r>
      <w:r w:rsidR="005E4156" w:rsidRPr="00E63F05">
        <w:rPr>
          <w:rFonts w:cstheme="minorHAnsi"/>
          <w:b/>
        </w:rPr>
        <w:t xml:space="preserve"> </w:t>
      </w:r>
      <w:r w:rsidR="009F489A">
        <w:rPr>
          <w:rFonts w:cstheme="minorHAnsi"/>
        </w:rPr>
        <w:t>A few of the Governor’s Priorities were approved this week. The Governor signed some bills. No movement on the Budget or School Choice.</w:t>
      </w:r>
      <w:r w:rsidR="00F02CB1">
        <w:rPr>
          <w:rFonts w:cstheme="minorHAnsi"/>
        </w:rPr>
        <w:t xml:space="preserve"> </w:t>
      </w:r>
      <w:r w:rsidR="00D27D50">
        <w:rPr>
          <w:rFonts w:cstheme="minorHAnsi"/>
        </w:rPr>
        <w:t xml:space="preserve">This </w:t>
      </w:r>
      <w:r w:rsidR="00BE38E2">
        <w:rPr>
          <w:rFonts w:cstheme="minorHAnsi"/>
        </w:rPr>
        <w:t>RSAI</w:t>
      </w:r>
      <w:r w:rsidR="00D27D50">
        <w:rPr>
          <w:rFonts w:cstheme="minorHAnsi"/>
        </w:rPr>
        <w:t xml:space="preserve"> Wee</w:t>
      </w:r>
      <w:r w:rsidR="00BF2F1E" w:rsidRPr="00E63F05">
        <w:rPr>
          <w:rFonts w:cstheme="minorHAnsi"/>
        </w:rPr>
        <w:t>kly Report from the 202</w:t>
      </w:r>
      <w:r w:rsidR="00AA0974" w:rsidRPr="00E63F05">
        <w:rPr>
          <w:rFonts w:cstheme="minorHAnsi"/>
        </w:rPr>
        <w:t>2</w:t>
      </w:r>
      <w:r w:rsidR="00BF2F1E" w:rsidRPr="00E63F05">
        <w:rPr>
          <w:rFonts w:cstheme="minorHAnsi"/>
        </w:rPr>
        <w:t xml:space="preserve"> Legislative Session</w:t>
      </w:r>
      <w:r w:rsidRPr="00E63F05">
        <w:rPr>
          <w:rFonts w:cstheme="minorHAnsi"/>
        </w:rPr>
        <w:t xml:space="preserve"> </w:t>
      </w:r>
      <w:r w:rsidR="00805A9D">
        <w:rPr>
          <w:rFonts w:cstheme="minorHAnsi"/>
        </w:rPr>
        <w:t>covers the following:</w:t>
      </w:r>
    </w:p>
    <w:p w:rsidR="009F489A" w:rsidRDefault="009F489A" w:rsidP="007735C7">
      <w:pPr>
        <w:pStyle w:val="ListParagraph"/>
        <w:numPr>
          <w:ilvl w:val="0"/>
          <w:numId w:val="1"/>
        </w:numPr>
        <w:rPr>
          <w:rFonts w:cstheme="minorHAnsi"/>
        </w:rPr>
      </w:pPr>
      <w:r>
        <w:rPr>
          <w:rFonts w:cstheme="minorHAnsi"/>
        </w:rPr>
        <w:t>Big Policies to the Governor</w:t>
      </w:r>
    </w:p>
    <w:p w:rsidR="009F489A" w:rsidRDefault="009F489A" w:rsidP="007735C7">
      <w:pPr>
        <w:pStyle w:val="ListParagraph"/>
        <w:numPr>
          <w:ilvl w:val="0"/>
          <w:numId w:val="1"/>
        </w:numPr>
        <w:rPr>
          <w:rFonts w:cstheme="minorHAnsi"/>
        </w:rPr>
      </w:pPr>
      <w:r>
        <w:rPr>
          <w:rFonts w:cstheme="minorHAnsi"/>
        </w:rPr>
        <w:t>Other Bill Action Impacting Education</w:t>
      </w:r>
    </w:p>
    <w:p w:rsidR="009F489A" w:rsidRDefault="005033EE" w:rsidP="007735C7">
      <w:pPr>
        <w:pStyle w:val="ListParagraph"/>
        <w:numPr>
          <w:ilvl w:val="0"/>
          <w:numId w:val="1"/>
        </w:numPr>
        <w:rPr>
          <w:rFonts w:cstheme="minorHAnsi"/>
        </w:rPr>
      </w:pPr>
      <w:r>
        <w:rPr>
          <w:rFonts w:cstheme="minorHAnsi"/>
        </w:rPr>
        <w:t>Governor</w:t>
      </w:r>
      <w:r w:rsidR="009F489A">
        <w:rPr>
          <w:rFonts w:cstheme="minorHAnsi"/>
        </w:rPr>
        <w:t xml:space="preserve"> </w:t>
      </w:r>
      <w:r>
        <w:rPr>
          <w:rFonts w:cstheme="minorHAnsi"/>
        </w:rPr>
        <w:t>S</w:t>
      </w:r>
      <w:r w:rsidR="009F489A">
        <w:rPr>
          <w:rFonts w:cstheme="minorHAnsi"/>
        </w:rPr>
        <w:t>igns a</w:t>
      </w:r>
      <w:r>
        <w:rPr>
          <w:rFonts w:cstheme="minorHAnsi"/>
        </w:rPr>
        <w:t xml:space="preserve"> F</w:t>
      </w:r>
      <w:r w:rsidR="009F489A">
        <w:rPr>
          <w:rFonts w:cstheme="minorHAnsi"/>
        </w:rPr>
        <w:t xml:space="preserve">ew </w:t>
      </w:r>
      <w:r>
        <w:rPr>
          <w:rFonts w:cstheme="minorHAnsi"/>
        </w:rPr>
        <w:t>B</w:t>
      </w:r>
      <w:r w:rsidR="009F489A">
        <w:rPr>
          <w:rFonts w:cstheme="minorHAnsi"/>
        </w:rPr>
        <w:t>ills</w:t>
      </w:r>
    </w:p>
    <w:p w:rsidR="009F489A" w:rsidRDefault="009F489A" w:rsidP="007735C7">
      <w:pPr>
        <w:pStyle w:val="ListParagraph"/>
        <w:numPr>
          <w:ilvl w:val="0"/>
          <w:numId w:val="1"/>
        </w:numPr>
        <w:rPr>
          <w:rFonts w:cstheme="minorHAnsi"/>
        </w:rPr>
      </w:pPr>
      <w:r w:rsidRPr="007735C7">
        <w:rPr>
          <w:rFonts w:cstheme="minorHAnsi"/>
        </w:rPr>
        <w:t>Appropriations Bill Status</w:t>
      </w:r>
    </w:p>
    <w:p w:rsidR="007D4959" w:rsidRDefault="007D4959" w:rsidP="007735C7">
      <w:pPr>
        <w:pStyle w:val="ListParagraph"/>
        <w:numPr>
          <w:ilvl w:val="0"/>
          <w:numId w:val="1"/>
        </w:numPr>
        <w:rPr>
          <w:rFonts w:cstheme="minorHAnsi"/>
        </w:rPr>
      </w:pPr>
      <w:r>
        <w:rPr>
          <w:rFonts w:cstheme="minorHAnsi"/>
        </w:rPr>
        <w:t>Note about SF 2369 Governor’s School Choice/Voucher Omnibus</w:t>
      </w:r>
    </w:p>
    <w:p w:rsidR="00DD1489" w:rsidRPr="000A4937" w:rsidRDefault="007B2E78" w:rsidP="008047AE">
      <w:pPr>
        <w:pStyle w:val="ListParagraph"/>
        <w:numPr>
          <w:ilvl w:val="0"/>
          <w:numId w:val="1"/>
        </w:numPr>
        <w:spacing w:line="240" w:lineRule="auto"/>
        <w:rPr>
          <w:rFonts w:cstheme="minorHAnsi"/>
        </w:rPr>
      </w:pPr>
      <w:r>
        <w:rPr>
          <w:rFonts w:cstheme="minorHAnsi"/>
        </w:rPr>
        <w:t>Advocacy Action</w:t>
      </w:r>
      <w:r w:rsidR="00EE1CFC">
        <w:rPr>
          <w:rFonts w:cstheme="minorHAnsi"/>
        </w:rPr>
        <w:t>s</w:t>
      </w:r>
      <w:r>
        <w:rPr>
          <w:rFonts w:cstheme="minorHAnsi"/>
        </w:rPr>
        <w:t xml:space="preserve"> and </w:t>
      </w:r>
      <w:r w:rsidR="00AA0974" w:rsidRPr="00E63F05">
        <w:rPr>
          <w:rFonts w:cstheme="minorHAnsi"/>
        </w:rPr>
        <w:t>Links to Advocacy Resource</w:t>
      </w:r>
      <w:r w:rsidR="00DD1489">
        <w:rPr>
          <w:rFonts w:cstheme="minorHAnsi"/>
        </w:rPr>
        <w:t>s</w:t>
      </w:r>
    </w:p>
    <w:p w:rsidR="003A3970" w:rsidRDefault="003A3970" w:rsidP="003A3970">
      <w:pPr>
        <w:spacing w:after="0" w:line="240" w:lineRule="auto"/>
        <w:ind w:left="360"/>
        <w:rPr>
          <w:rFonts w:cstheme="minorHAnsi"/>
        </w:rPr>
      </w:pPr>
    </w:p>
    <w:p w:rsidR="009F489A" w:rsidRDefault="009F489A" w:rsidP="00EE1CFC">
      <w:pPr>
        <w:spacing w:line="240" w:lineRule="auto"/>
        <w:rPr>
          <w:rFonts w:cstheme="minorHAnsi"/>
          <w:color w:val="000000"/>
        </w:rPr>
      </w:pPr>
      <w:r>
        <w:rPr>
          <w:rFonts w:cstheme="minorHAnsi"/>
          <w:b/>
          <w:color w:val="000000"/>
          <w:sz w:val="24"/>
        </w:rPr>
        <w:t>Big Policies to the Governor</w:t>
      </w:r>
      <w:r w:rsidRPr="007B2E78">
        <w:rPr>
          <w:rFonts w:cstheme="minorHAnsi"/>
          <w:b/>
          <w:color w:val="000000"/>
          <w:sz w:val="24"/>
        </w:rPr>
        <w:t xml:space="preserve">: </w:t>
      </w:r>
      <w:r>
        <w:rPr>
          <w:rFonts w:cstheme="minorHAnsi"/>
          <w:color w:val="000000"/>
        </w:rPr>
        <w:t>t</w:t>
      </w:r>
      <w:r w:rsidRPr="008047AE">
        <w:rPr>
          <w:rFonts w:cstheme="minorHAnsi"/>
          <w:color w:val="000000"/>
        </w:rPr>
        <w:t>he</w:t>
      </w:r>
      <w:r>
        <w:rPr>
          <w:rFonts w:cstheme="minorHAnsi"/>
          <w:color w:val="000000"/>
        </w:rPr>
        <w:t>re were several policy areas of contention between the House, Senate and Governor a few weeks ago.</w:t>
      </w:r>
      <w:r w:rsidR="00F02CB1">
        <w:rPr>
          <w:rFonts w:cstheme="minorHAnsi"/>
          <w:color w:val="000000"/>
        </w:rPr>
        <w:t xml:space="preserve"> </w:t>
      </w:r>
      <w:r>
        <w:rPr>
          <w:rFonts w:cstheme="minorHAnsi"/>
          <w:color w:val="000000"/>
        </w:rPr>
        <w:t>The</w:t>
      </w:r>
      <w:r w:rsidRPr="008047AE">
        <w:rPr>
          <w:rFonts w:cstheme="minorHAnsi"/>
          <w:color w:val="000000"/>
        </w:rPr>
        <w:t xml:space="preserve"> following</w:t>
      </w:r>
      <w:r>
        <w:rPr>
          <w:rFonts w:cstheme="minorHAnsi"/>
          <w:color w:val="000000"/>
        </w:rPr>
        <w:t xml:space="preserve"> priorities were considered, compromises reached, and sent to the Governor: </w:t>
      </w:r>
    </w:p>
    <w:p w:rsidR="008F4096" w:rsidRPr="009F489A" w:rsidRDefault="005910BC" w:rsidP="009F489A">
      <w:pPr>
        <w:numPr>
          <w:ilvl w:val="0"/>
          <w:numId w:val="35"/>
        </w:numPr>
        <w:tabs>
          <w:tab w:val="num" w:pos="720"/>
        </w:tabs>
        <w:spacing w:line="240" w:lineRule="auto"/>
        <w:rPr>
          <w:rFonts w:cstheme="minorHAnsi"/>
          <w:color w:val="000000"/>
        </w:rPr>
      </w:pPr>
      <w:hyperlink r:id="rId8" w:history="1">
        <w:r w:rsidR="005972C5" w:rsidRPr="00FD2AC6">
          <w:rPr>
            <w:rStyle w:val="Hyperlink"/>
            <w:rFonts w:cstheme="minorHAnsi"/>
            <w:b/>
          </w:rPr>
          <w:t xml:space="preserve">HF 2355 </w:t>
        </w:r>
      </w:hyperlink>
      <w:r w:rsidR="005972C5" w:rsidRPr="00FD2AC6">
        <w:rPr>
          <w:rFonts w:cstheme="minorHAnsi"/>
          <w:b/>
          <w:color w:val="000000"/>
        </w:rPr>
        <w:t>Unemployment Insurance</w:t>
      </w:r>
      <w:r w:rsidR="009F489A" w:rsidRPr="00FD2AC6">
        <w:rPr>
          <w:rFonts w:cstheme="minorHAnsi"/>
          <w:b/>
          <w:color w:val="000000"/>
        </w:rPr>
        <w:t>:</w:t>
      </w:r>
      <w:r w:rsidR="00F02CB1">
        <w:rPr>
          <w:rFonts w:cstheme="minorHAnsi"/>
          <w:color w:val="000000"/>
        </w:rPr>
        <w:t xml:space="preserve"> </w:t>
      </w:r>
      <w:r w:rsidR="009F489A">
        <w:rPr>
          <w:rFonts w:cstheme="minorHAnsi"/>
          <w:color w:val="000000"/>
        </w:rPr>
        <w:t>the bill reduced the</w:t>
      </w:r>
      <w:r w:rsidR="005972C5" w:rsidRPr="009F489A">
        <w:rPr>
          <w:rFonts w:cstheme="minorHAnsi"/>
          <w:color w:val="000000"/>
        </w:rPr>
        <w:t xml:space="preserve"> eligibility period, however, did not require a week of unemployment before eligibility. </w:t>
      </w:r>
      <w:r w:rsidR="009F489A">
        <w:rPr>
          <w:rFonts w:cstheme="minorHAnsi"/>
          <w:color w:val="000000"/>
        </w:rPr>
        <w:t xml:space="preserve">The House resisted the Senate’s amendment. The Senate approved the bill without the additional week of waiting before receiving unemployment compensation, 30:14, sending it to the Governor. </w:t>
      </w:r>
      <w:r w:rsidR="00BE38E2">
        <w:rPr>
          <w:rFonts w:cstheme="minorHAnsi"/>
          <w:color w:val="000000"/>
        </w:rPr>
        <w:t>RSAI</w:t>
      </w:r>
      <w:r w:rsidR="007C4105">
        <w:rPr>
          <w:rFonts w:cstheme="minorHAnsi"/>
          <w:color w:val="000000"/>
        </w:rPr>
        <w:t xml:space="preserve"> was not registered on this bill. </w:t>
      </w:r>
    </w:p>
    <w:p w:rsidR="008F4096" w:rsidRDefault="005910BC" w:rsidP="009F489A">
      <w:pPr>
        <w:numPr>
          <w:ilvl w:val="0"/>
          <w:numId w:val="35"/>
        </w:numPr>
        <w:spacing w:line="240" w:lineRule="auto"/>
        <w:rPr>
          <w:rFonts w:cstheme="minorHAnsi"/>
          <w:color w:val="000000"/>
        </w:rPr>
      </w:pPr>
      <w:hyperlink r:id="rId9" w:history="1">
        <w:r w:rsidR="005972C5" w:rsidRPr="00FD2AC6">
          <w:rPr>
            <w:rStyle w:val="Hyperlink"/>
            <w:rFonts w:cstheme="minorHAnsi"/>
            <w:b/>
          </w:rPr>
          <w:t xml:space="preserve">HF 2128 </w:t>
        </w:r>
      </w:hyperlink>
      <w:r w:rsidR="00FD2AC6" w:rsidRPr="00FD2AC6">
        <w:rPr>
          <w:rFonts w:cstheme="minorHAnsi"/>
          <w:b/>
          <w:color w:val="000000"/>
        </w:rPr>
        <w:t>E-15 Promotion/Mandate</w:t>
      </w:r>
      <w:r w:rsidR="00FD2AC6">
        <w:rPr>
          <w:rFonts w:cstheme="minorHAnsi"/>
          <w:b/>
          <w:color w:val="000000"/>
        </w:rPr>
        <w:t>:</w:t>
      </w:r>
      <w:r w:rsidR="005972C5" w:rsidRPr="00FD2AC6">
        <w:rPr>
          <w:rFonts w:cstheme="minorHAnsi"/>
          <w:b/>
          <w:color w:val="000000"/>
        </w:rPr>
        <w:t xml:space="preserve"> </w:t>
      </w:r>
      <w:r w:rsidR="00FD2AC6" w:rsidRPr="00FD2AC6">
        <w:rPr>
          <w:rFonts w:cstheme="minorHAnsi"/>
          <w:color w:val="000000"/>
        </w:rPr>
        <w:t>the bill mandates that gas stations offer E-15</w:t>
      </w:r>
      <w:r w:rsidR="005972C5" w:rsidRPr="00FD2AC6">
        <w:rPr>
          <w:rFonts w:cstheme="minorHAnsi"/>
          <w:color w:val="000000"/>
        </w:rPr>
        <w:t>, with some waivers for smaller entities.</w:t>
      </w:r>
      <w:r w:rsidR="00F02CB1">
        <w:rPr>
          <w:rFonts w:cstheme="minorHAnsi"/>
          <w:color w:val="000000"/>
        </w:rPr>
        <w:t xml:space="preserve"> </w:t>
      </w:r>
      <w:r w:rsidR="00FD2AC6">
        <w:rPr>
          <w:rFonts w:cstheme="minorHAnsi"/>
          <w:color w:val="000000"/>
        </w:rPr>
        <w:t>The</w:t>
      </w:r>
      <w:r w:rsidR="009F489A">
        <w:rPr>
          <w:rFonts w:cstheme="minorHAnsi"/>
          <w:color w:val="000000"/>
        </w:rPr>
        <w:t xml:space="preserve"> bill was approved by the Senate, 42:3 on Wednesday, the House </w:t>
      </w:r>
      <w:r w:rsidR="00FD2AC6">
        <w:rPr>
          <w:rFonts w:cstheme="minorHAnsi"/>
          <w:color w:val="000000"/>
        </w:rPr>
        <w:t>c</w:t>
      </w:r>
      <w:r w:rsidR="009F489A">
        <w:rPr>
          <w:rFonts w:cstheme="minorHAnsi"/>
          <w:color w:val="000000"/>
        </w:rPr>
        <w:t>oncurre</w:t>
      </w:r>
      <w:r w:rsidR="00FD2AC6">
        <w:rPr>
          <w:rFonts w:cstheme="minorHAnsi"/>
          <w:color w:val="000000"/>
        </w:rPr>
        <w:t>d</w:t>
      </w:r>
      <w:r w:rsidR="009F489A">
        <w:rPr>
          <w:rFonts w:cstheme="minorHAnsi"/>
          <w:color w:val="000000"/>
        </w:rPr>
        <w:t xml:space="preserve"> with the Senate, 81:13, sending it to the Governor. </w:t>
      </w:r>
      <w:r w:rsidR="00BE38E2">
        <w:rPr>
          <w:rFonts w:cstheme="minorHAnsi"/>
          <w:color w:val="000000"/>
        </w:rPr>
        <w:t>RSAI</w:t>
      </w:r>
      <w:r w:rsidR="007C4105">
        <w:rPr>
          <w:rFonts w:cstheme="minorHAnsi"/>
          <w:color w:val="000000"/>
        </w:rPr>
        <w:t xml:space="preserve"> was not registered on this bill. </w:t>
      </w:r>
    </w:p>
    <w:p w:rsidR="009F489A" w:rsidRPr="009F489A" w:rsidRDefault="005910BC" w:rsidP="009F489A">
      <w:pPr>
        <w:numPr>
          <w:ilvl w:val="0"/>
          <w:numId w:val="35"/>
        </w:numPr>
        <w:spacing w:line="240" w:lineRule="auto"/>
        <w:rPr>
          <w:rFonts w:cstheme="minorHAnsi"/>
          <w:color w:val="000000"/>
        </w:rPr>
      </w:pPr>
      <w:hyperlink r:id="rId10" w:history="1">
        <w:r w:rsidR="009F489A" w:rsidRPr="009F489A">
          <w:rPr>
            <w:rStyle w:val="Hyperlink"/>
            <w:rFonts w:cstheme="minorHAnsi"/>
            <w:b/>
            <w:bCs/>
          </w:rPr>
          <w:t xml:space="preserve">SF 2383 </w:t>
        </w:r>
      </w:hyperlink>
      <w:r w:rsidR="009F489A" w:rsidRPr="009F489A">
        <w:rPr>
          <w:rFonts w:cstheme="minorHAnsi"/>
          <w:b/>
          <w:bCs/>
          <w:color w:val="000000"/>
        </w:rPr>
        <w:t xml:space="preserve">Governor’s Workforce Bill: </w:t>
      </w:r>
      <w:r w:rsidR="00FD2AC6">
        <w:rPr>
          <w:rFonts w:cstheme="minorHAnsi"/>
          <w:bCs/>
          <w:color w:val="000000"/>
        </w:rPr>
        <w:t>t</w:t>
      </w:r>
      <w:r w:rsidR="00835C72" w:rsidRPr="00FD2AC6">
        <w:rPr>
          <w:rFonts w:cstheme="minorHAnsi"/>
          <w:bCs/>
          <w:color w:val="000000"/>
        </w:rPr>
        <w:t>h</w:t>
      </w:r>
      <w:r w:rsidR="007C4105">
        <w:rPr>
          <w:rFonts w:cstheme="minorHAnsi"/>
          <w:bCs/>
          <w:color w:val="000000"/>
        </w:rPr>
        <w:t>e</w:t>
      </w:r>
      <w:r w:rsidR="00835C72" w:rsidRPr="00FD2AC6">
        <w:rPr>
          <w:rFonts w:cstheme="minorHAnsi"/>
          <w:bCs/>
          <w:color w:val="000000"/>
        </w:rPr>
        <w:t xml:space="preserve"> bill, another priority of the Governor</w:t>
      </w:r>
      <w:r w:rsidR="00FD2AC6" w:rsidRPr="00FD2AC6">
        <w:rPr>
          <w:rFonts w:cstheme="minorHAnsi"/>
          <w:bCs/>
          <w:color w:val="000000"/>
        </w:rPr>
        <w:t xml:space="preserve"> and a workforce omnibus bill, has seven divisions. The </w:t>
      </w:r>
      <w:r w:rsidR="009F489A" w:rsidRPr="00FD2AC6">
        <w:rPr>
          <w:rFonts w:cstheme="minorHAnsi"/>
          <w:color w:val="000000"/>
        </w:rPr>
        <w:t>provisions</w:t>
      </w:r>
      <w:r w:rsidR="009F489A" w:rsidRPr="009F489A">
        <w:rPr>
          <w:rFonts w:cstheme="minorHAnsi"/>
          <w:color w:val="000000"/>
        </w:rPr>
        <w:t xml:space="preserve"> impacting education include:</w:t>
      </w:r>
    </w:p>
    <w:p w:rsidR="008F4096" w:rsidRPr="009F489A" w:rsidRDefault="005972C5" w:rsidP="00FD2AC6">
      <w:pPr>
        <w:numPr>
          <w:ilvl w:val="1"/>
          <w:numId w:val="35"/>
        </w:numPr>
        <w:spacing w:line="240" w:lineRule="auto"/>
        <w:rPr>
          <w:rFonts w:cstheme="minorHAnsi"/>
          <w:color w:val="000000"/>
        </w:rPr>
      </w:pPr>
      <w:r w:rsidRPr="00FD2AC6">
        <w:rPr>
          <w:rFonts w:cstheme="minorHAnsi"/>
          <w:b/>
          <w:color w:val="000000"/>
        </w:rPr>
        <w:t>Work-based Learning:</w:t>
      </w:r>
      <w:r w:rsidRPr="009F489A">
        <w:rPr>
          <w:rFonts w:cstheme="minorHAnsi"/>
          <w:color w:val="000000"/>
        </w:rPr>
        <w:t xml:space="preserve"> </w:t>
      </w:r>
      <w:r w:rsidR="00FD2AC6">
        <w:rPr>
          <w:rFonts w:cstheme="minorHAnsi"/>
          <w:color w:val="000000"/>
        </w:rPr>
        <w:t>r</w:t>
      </w:r>
      <w:r w:rsidRPr="009F489A">
        <w:rPr>
          <w:rFonts w:cstheme="minorHAnsi"/>
          <w:color w:val="000000"/>
        </w:rPr>
        <w:t>equires the DE to have a process for school boards to report annually on student participation in work-based learning programs. Requires the BOEE to develop certification for work-based learning supervisors. (The Governor’s original bill would have required 8</w:t>
      </w:r>
      <w:r w:rsidRPr="009F489A">
        <w:rPr>
          <w:rFonts w:cstheme="minorHAnsi"/>
          <w:color w:val="000000"/>
          <w:vertAlign w:val="superscript"/>
        </w:rPr>
        <w:t>th</w:t>
      </w:r>
      <w:r w:rsidR="005033EE">
        <w:rPr>
          <w:rFonts w:cstheme="minorHAnsi"/>
          <w:color w:val="000000"/>
        </w:rPr>
        <w:t>-</w:t>
      </w:r>
      <w:r w:rsidRPr="009F489A">
        <w:rPr>
          <w:rFonts w:cstheme="minorHAnsi"/>
          <w:color w:val="000000"/>
        </w:rPr>
        <w:t>grade career plans to include work-based learning/internships necessary for the student’s career.</w:t>
      </w:r>
      <w:r w:rsidR="00F02CB1">
        <w:rPr>
          <w:rFonts w:cstheme="minorHAnsi"/>
          <w:color w:val="000000"/>
        </w:rPr>
        <w:t xml:space="preserve"> </w:t>
      </w:r>
      <w:r w:rsidR="00BE38E2">
        <w:rPr>
          <w:rFonts w:cstheme="minorHAnsi"/>
          <w:color w:val="000000"/>
        </w:rPr>
        <w:t>RSAI</w:t>
      </w:r>
      <w:r w:rsidR="00FD2AC6">
        <w:rPr>
          <w:rFonts w:cstheme="minorHAnsi"/>
          <w:color w:val="000000"/>
        </w:rPr>
        <w:t xml:space="preserve"> was opposed to this provision, which was</w:t>
      </w:r>
      <w:r w:rsidRPr="009F489A">
        <w:rPr>
          <w:rFonts w:cstheme="minorHAnsi"/>
          <w:color w:val="000000"/>
        </w:rPr>
        <w:t xml:space="preserve"> removed</w:t>
      </w:r>
      <w:r w:rsidR="00FD2AC6">
        <w:rPr>
          <w:rFonts w:cstheme="minorHAnsi"/>
          <w:color w:val="000000"/>
        </w:rPr>
        <w:t xml:space="preserve"> from the bill</w:t>
      </w:r>
      <w:r w:rsidRPr="009F489A">
        <w:rPr>
          <w:rFonts w:cstheme="minorHAnsi"/>
          <w:color w:val="000000"/>
        </w:rPr>
        <w:t>.)</w:t>
      </w:r>
    </w:p>
    <w:p w:rsidR="008F4096" w:rsidRDefault="005972C5" w:rsidP="007C4105">
      <w:pPr>
        <w:numPr>
          <w:ilvl w:val="1"/>
          <w:numId w:val="35"/>
        </w:numPr>
        <w:spacing w:line="240" w:lineRule="auto"/>
        <w:rPr>
          <w:rFonts w:cstheme="minorHAnsi"/>
          <w:color w:val="000000"/>
        </w:rPr>
      </w:pPr>
      <w:r w:rsidRPr="00FD2AC6">
        <w:rPr>
          <w:rFonts w:cstheme="minorHAnsi"/>
          <w:b/>
          <w:color w:val="000000"/>
        </w:rPr>
        <w:t>Military/Guard</w:t>
      </w:r>
      <w:r w:rsidR="00FD2AC6" w:rsidRPr="00FD2AC6">
        <w:rPr>
          <w:rFonts w:cstheme="minorHAnsi"/>
          <w:b/>
          <w:color w:val="000000"/>
        </w:rPr>
        <w:t xml:space="preserve"> Licensure</w:t>
      </w:r>
      <w:r w:rsidRPr="00FD2AC6">
        <w:rPr>
          <w:rFonts w:cstheme="minorHAnsi"/>
          <w:b/>
          <w:color w:val="000000"/>
        </w:rPr>
        <w:t>:</w:t>
      </w:r>
      <w:r w:rsidRPr="00FD2AC6">
        <w:rPr>
          <w:rFonts w:cstheme="minorHAnsi"/>
          <w:color w:val="000000"/>
        </w:rPr>
        <w:t xml:space="preserve"> </w:t>
      </w:r>
      <w:r w:rsidR="007C4105">
        <w:rPr>
          <w:rFonts w:cstheme="minorHAnsi"/>
          <w:color w:val="000000"/>
        </w:rPr>
        <w:t>r</w:t>
      </w:r>
      <w:r w:rsidRPr="00FD2AC6">
        <w:rPr>
          <w:rFonts w:cstheme="minorHAnsi"/>
          <w:color w:val="000000"/>
        </w:rPr>
        <w:t>equires licensing boards to adopt expedited procedures for licensure</w:t>
      </w:r>
      <w:r w:rsidR="007C4105">
        <w:rPr>
          <w:rFonts w:cstheme="minorHAnsi"/>
          <w:color w:val="000000"/>
        </w:rPr>
        <w:t xml:space="preserve"> of military or guardsmen seeking licensure to work in Iowa</w:t>
      </w:r>
      <w:r w:rsidRPr="00FD2AC6">
        <w:rPr>
          <w:rFonts w:cstheme="minorHAnsi"/>
          <w:color w:val="000000"/>
        </w:rPr>
        <w:t>, but during amendment, the Senate added the BOEE to a list of other licensing boards requiring waiver of fees for license</w:t>
      </w:r>
      <w:r w:rsidR="00FD2AC6" w:rsidRPr="00FD2AC6">
        <w:rPr>
          <w:rFonts w:cstheme="minorHAnsi"/>
          <w:color w:val="000000"/>
        </w:rPr>
        <w:t>s</w:t>
      </w:r>
      <w:r w:rsidRPr="00FD2AC6">
        <w:rPr>
          <w:rFonts w:cstheme="minorHAnsi"/>
          <w:color w:val="000000"/>
        </w:rPr>
        <w:t xml:space="preserve"> to Iowans making less than 200% of the federal poverty level. </w:t>
      </w:r>
      <w:r w:rsidR="00FD2AC6" w:rsidRPr="00FD2AC6">
        <w:rPr>
          <w:rFonts w:cstheme="minorHAnsi"/>
          <w:color w:val="000000"/>
        </w:rPr>
        <w:t>The</w:t>
      </w:r>
      <w:r w:rsidR="00F02CB1">
        <w:rPr>
          <w:rFonts w:cstheme="minorHAnsi"/>
          <w:color w:val="000000"/>
        </w:rPr>
        <w:t xml:space="preserve"> </w:t>
      </w:r>
      <w:hyperlink r:id="rId11" w:history="1">
        <w:r w:rsidRPr="00FD2AC6">
          <w:rPr>
            <w:rStyle w:val="Hyperlink"/>
            <w:rFonts w:cstheme="minorHAnsi"/>
          </w:rPr>
          <w:t xml:space="preserve">Fiscal Note </w:t>
        </w:r>
      </w:hyperlink>
      <w:r w:rsidRPr="00FD2AC6">
        <w:rPr>
          <w:rFonts w:cstheme="minorHAnsi"/>
          <w:color w:val="000000"/>
        </w:rPr>
        <w:t xml:space="preserve">shows </w:t>
      </w:r>
      <w:r w:rsidR="00FD2AC6">
        <w:rPr>
          <w:rFonts w:cstheme="minorHAnsi"/>
          <w:color w:val="000000"/>
        </w:rPr>
        <w:t xml:space="preserve">the cost and revenue loss for the </w:t>
      </w:r>
      <w:r w:rsidRPr="00FD2AC6">
        <w:rPr>
          <w:rFonts w:cstheme="minorHAnsi"/>
          <w:color w:val="000000"/>
        </w:rPr>
        <w:t xml:space="preserve">BOEE: </w:t>
      </w:r>
    </w:p>
    <w:p w:rsidR="00FD2AC6" w:rsidRPr="00FD2AC6" w:rsidRDefault="00FD2AC6" w:rsidP="00FD2AC6">
      <w:pPr>
        <w:spacing w:line="240" w:lineRule="auto"/>
        <w:ind w:left="360"/>
        <w:rPr>
          <w:rFonts w:cstheme="minorHAnsi"/>
          <w:color w:val="000000"/>
        </w:rPr>
      </w:pPr>
      <w:r w:rsidRPr="00FD2AC6">
        <w:rPr>
          <w:rFonts w:cstheme="minorHAnsi"/>
          <w:noProof/>
          <w:color w:val="000000"/>
        </w:rPr>
        <w:lastRenderedPageBreak/>
        <w:drawing>
          <wp:inline distT="0" distB="0" distL="0" distR="0" wp14:anchorId="0E16D8D2" wp14:editId="62A54582">
            <wp:extent cx="5033010" cy="2252487"/>
            <wp:effectExtent l="0" t="0" r="0" b="0"/>
            <wp:docPr id="5" name="Picture 4">
              <a:extLst xmlns:a="http://schemas.openxmlformats.org/drawingml/2006/main">
                <a:ext uri="{FF2B5EF4-FFF2-40B4-BE49-F238E27FC236}">
                  <a16:creationId xmlns:a16="http://schemas.microsoft.com/office/drawing/2014/main" id="{B513837D-92BD-497D-B49E-177515870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513837D-92BD-497D-B49E-177515870819}"/>
                        </a:ext>
                      </a:extLst>
                    </pic:cNvPr>
                    <pic:cNvPicPr>
                      <a:picLocks noChangeAspect="1"/>
                    </pic:cNvPicPr>
                  </pic:nvPicPr>
                  <pic:blipFill>
                    <a:blip r:embed="rId12"/>
                    <a:stretch>
                      <a:fillRect/>
                    </a:stretch>
                  </pic:blipFill>
                  <pic:spPr>
                    <a:xfrm>
                      <a:off x="0" y="0"/>
                      <a:ext cx="5059011" cy="2264124"/>
                    </a:xfrm>
                    <a:prstGeom prst="rect">
                      <a:avLst/>
                    </a:prstGeom>
                  </pic:spPr>
                </pic:pic>
              </a:graphicData>
            </a:graphic>
          </wp:inline>
        </w:drawing>
      </w:r>
    </w:p>
    <w:p w:rsidR="009F489A" w:rsidRPr="009F489A" w:rsidRDefault="00FD2AC6" w:rsidP="00FD2AC6">
      <w:pPr>
        <w:spacing w:line="240" w:lineRule="auto"/>
        <w:ind w:left="360"/>
        <w:rPr>
          <w:rFonts w:cstheme="minorHAnsi"/>
          <w:color w:val="000000"/>
        </w:rPr>
      </w:pPr>
      <w:r>
        <w:rPr>
          <w:rFonts w:cstheme="minorHAnsi"/>
          <w:color w:val="000000"/>
        </w:rPr>
        <w:t xml:space="preserve">The bill was sent to the Governor, with the </w:t>
      </w:r>
      <w:r w:rsidR="00BE38E2">
        <w:rPr>
          <w:rFonts w:cstheme="minorHAnsi"/>
          <w:color w:val="000000"/>
        </w:rPr>
        <w:t>RSAI</w:t>
      </w:r>
      <w:r>
        <w:rPr>
          <w:rFonts w:cstheme="minorHAnsi"/>
          <w:color w:val="000000"/>
        </w:rPr>
        <w:t xml:space="preserve"> registered as undecided. Although it is too late to change this bill, a provision could be included in either the Education Appropriations or Standings Appropriations bill to either remove this requirement from the BOEE or appropriate state funding to make up the shortfall.</w:t>
      </w:r>
      <w:r w:rsidR="00F02CB1">
        <w:rPr>
          <w:rFonts w:cstheme="minorHAnsi"/>
          <w:color w:val="000000"/>
        </w:rPr>
        <w:t xml:space="preserve"> </w:t>
      </w:r>
    </w:p>
    <w:p w:rsidR="009F489A" w:rsidRDefault="009F489A" w:rsidP="00EE1CFC">
      <w:pPr>
        <w:spacing w:line="240" w:lineRule="auto"/>
        <w:rPr>
          <w:rFonts w:cstheme="minorHAnsi"/>
          <w:color w:val="000000"/>
        </w:rPr>
      </w:pPr>
      <w:r>
        <w:rPr>
          <w:rFonts w:cstheme="minorHAnsi"/>
          <w:b/>
          <w:color w:val="000000"/>
          <w:sz w:val="24"/>
        </w:rPr>
        <w:t xml:space="preserve">Other Bills Impacting Education: </w:t>
      </w:r>
      <w:r>
        <w:rPr>
          <w:rFonts w:cstheme="minorHAnsi"/>
          <w:color w:val="000000"/>
        </w:rPr>
        <w:t>t</w:t>
      </w:r>
      <w:r w:rsidRPr="008047AE">
        <w:rPr>
          <w:rFonts w:cstheme="minorHAnsi"/>
          <w:color w:val="000000"/>
        </w:rPr>
        <w:t>he following</w:t>
      </w:r>
      <w:r w:rsidR="007C4105">
        <w:rPr>
          <w:rFonts w:cstheme="minorHAnsi"/>
          <w:color w:val="000000"/>
        </w:rPr>
        <w:t xml:space="preserve"> bills received floor action this week: </w:t>
      </w:r>
    </w:p>
    <w:p w:rsidR="008F4096" w:rsidRPr="007C4105" w:rsidRDefault="005910BC" w:rsidP="007C4105">
      <w:pPr>
        <w:numPr>
          <w:ilvl w:val="0"/>
          <w:numId w:val="37"/>
        </w:numPr>
        <w:spacing w:line="240" w:lineRule="auto"/>
        <w:rPr>
          <w:rFonts w:cstheme="minorHAnsi"/>
          <w:color w:val="000000"/>
        </w:rPr>
      </w:pPr>
      <w:hyperlink r:id="rId13" w:history="1">
        <w:r w:rsidR="005972C5" w:rsidRPr="007C4105">
          <w:rPr>
            <w:rStyle w:val="Hyperlink"/>
            <w:rFonts w:cstheme="minorHAnsi"/>
            <w:b/>
            <w:bCs/>
          </w:rPr>
          <w:t xml:space="preserve">HF 2198 </w:t>
        </w:r>
      </w:hyperlink>
      <w:r w:rsidR="005972C5" w:rsidRPr="007C4105">
        <w:rPr>
          <w:rFonts w:cstheme="minorHAnsi"/>
          <w:b/>
          <w:bCs/>
          <w:color w:val="000000"/>
        </w:rPr>
        <w:t>Childcare Working Age</w:t>
      </w:r>
      <w:r w:rsidR="005972C5" w:rsidRPr="007C4105">
        <w:rPr>
          <w:rFonts w:cstheme="minorHAnsi"/>
          <w:color w:val="000000"/>
        </w:rPr>
        <w:t xml:space="preserve">: Allows 16-year-olds to work or volunteer unsupervised at a childcare facility. Allows a parent to agree to have their 16-year-old submit fingerprints for a background check. Requires the DHS to allow childcare centers to increase the child-to-staff ratio to 1:7 for children </w:t>
      </w:r>
      <w:r w:rsidR="005033EE">
        <w:rPr>
          <w:rFonts w:cstheme="minorHAnsi"/>
          <w:color w:val="000000"/>
        </w:rPr>
        <w:t>two</w:t>
      </w:r>
      <w:r w:rsidR="005972C5" w:rsidRPr="007C4105">
        <w:rPr>
          <w:rFonts w:cstheme="minorHAnsi"/>
          <w:color w:val="000000"/>
        </w:rPr>
        <w:t xml:space="preserve"> and under and to 1:10 for children </w:t>
      </w:r>
      <w:r w:rsidR="005033EE">
        <w:rPr>
          <w:rFonts w:cstheme="minorHAnsi"/>
          <w:color w:val="000000"/>
        </w:rPr>
        <w:t>three</w:t>
      </w:r>
      <w:r w:rsidR="005972C5" w:rsidRPr="007C4105">
        <w:rPr>
          <w:rFonts w:cstheme="minorHAnsi"/>
          <w:color w:val="000000"/>
        </w:rPr>
        <w:t xml:space="preserve"> and older. Passed the Senate 31-18 (4/18). The House concurred, 52-42; sending it to the Governor.</w:t>
      </w:r>
      <w:r w:rsidR="00F02CB1">
        <w:rPr>
          <w:rFonts w:cstheme="minorHAnsi"/>
          <w:color w:val="000000"/>
        </w:rPr>
        <w:t xml:space="preserve"> </w:t>
      </w:r>
      <w:r w:rsidR="00BE38E2">
        <w:rPr>
          <w:rFonts w:cstheme="minorHAnsi"/>
          <w:color w:val="000000"/>
        </w:rPr>
        <w:t>RSAI</w:t>
      </w:r>
      <w:r w:rsidR="007C4105">
        <w:rPr>
          <w:rFonts w:cstheme="minorHAnsi"/>
          <w:color w:val="000000"/>
        </w:rPr>
        <w:t xml:space="preserve"> was not registered on this bill. </w:t>
      </w:r>
    </w:p>
    <w:p w:rsidR="008F4096" w:rsidRPr="007C4105" w:rsidRDefault="005910BC" w:rsidP="007C4105">
      <w:pPr>
        <w:numPr>
          <w:ilvl w:val="0"/>
          <w:numId w:val="37"/>
        </w:numPr>
        <w:spacing w:line="240" w:lineRule="auto"/>
        <w:rPr>
          <w:rFonts w:cstheme="minorHAnsi"/>
          <w:color w:val="000000"/>
        </w:rPr>
      </w:pPr>
      <w:hyperlink r:id="rId14" w:history="1">
        <w:r w:rsidR="005972C5" w:rsidRPr="007C4105">
          <w:rPr>
            <w:rStyle w:val="Hyperlink"/>
            <w:rFonts w:cstheme="minorHAnsi"/>
            <w:b/>
            <w:bCs/>
          </w:rPr>
          <w:t xml:space="preserve">HF 2549 </w:t>
        </w:r>
      </w:hyperlink>
      <w:r w:rsidR="005972C5" w:rsidRPr="007C4105">
        <w:rPr>
          <w:rFonts w:cstheme="minorHAnsi"/>
          <w:b/>
          <w:bCs/>
          <w:color w:val="000000"/>
        </w:rPr>
        <w:t>MH Loan Repayment Program:</w:t>
      </w:r>
      <w:r w:rsidR="005972C5" w:rsidRPr="007C4105">
        <w:rPr>
          <w:rFonts w:cstheme="minorHAnsi"/>
          <w:color w:val="000000"/>
        </w:rPr>
        <w:t xml:space="preserve"> </w:t>
      </w:r>
      <w:r w:rsidR="007C4105">
        <w:rPr>
          <w:rFonts w:cstheme="minorHAnsi"/>
          <w:color w:val="000000"/>
        </w:rPr>
        <w:t xml:space="preserve">the </w:t>
      </w:r>
      <w:r w:rsidR="005972C5" w:rsidRPr="007C4105">
        <w:rPr>
          <w:rFonts w:cstheme="minorHAnsi"/>
          <w:color w:val="000000"/>
        </w:rPr>
        <w:t xml:space="preserve">Senate amended the bill </w:t>
      </w:r>
      <w:r w:rsidR="007C4105">
        <w:rPr>
          <w:rFonts w:cstheme="minorHAnsi"/>
          <w:color w:val="000000"/>
        </w:rPr>
        <w:t xml:space="preserve">to be the language in </w:t>
      </w:r>
      <w:r w:rsidR="005972C5" w:rsidRPr="007C4105">
        <w:rPr>
          <w:rFonts w:cstheme="minorHAnsi"/>
          <w:color w:val="000000"/>
        </w:rPr>
        <w:t xml:space="preserve">their version SF 2195, 29-15. </w:t>
      </w:r>
      <w:r w:rsidR="007C4105">
        <w:rPr>
          <w:rFonts w:cstheme="minorHAnsi"/>
          <w:color w:val="000000"/>
        </w:rPr>
        <w:t>A</w:t>
      </w:r>
      <w:r w:rsidR="005972C5" w:rsidRPr="007C4105">
        <w:rPr>
          <w:rFonts w:cstheme="minorHAnsi"/>
          <w:color w:val="000000"/>
        </w:rPr>
        <w:t xml:space="preserve">fter </w:t>
      </w:r>
      <w:r w:rsidR="005033EE">
        <w:rPr>
          <w:rFonts w:cstheme="minorHAnsi"/>
          <w:color w:val="000000"/>
        </w:rPr>
        <w:t xml:space="preserve">the </w:t>
      </w:r>
      <w:r w:rsidR="005972C5" w:rsidRPr="007C4105">
        <w:rPr>
          <w:rFonts w:cstheme="minorHAnsi"/>
          <w:color w:val="000000"/>
        </w:rPr>
        <w:t xml:space="preserve">amendment, the bill now establishes a </w:t>
      </w:r>
      <w:r w:rsidR="005033EE">
        <w:rPr>
          <w:rFonts w:cstheme="minorHAnsi"/>
          <w:color w:val="000000"/>
        </w:rPr>
        <w:t>mental health</w:t>
      </w:r>
      <w:r w:rsidR="005972C5" w:rsidRPr="007C4105">
        <w:rPr>
          <w:rFonts w:cstheme="minorHAnsi"/>
          <w:color w:val="000000"/>
        </w:rPr>
        <w:t xml:space="preserve"> professional loan repayment program in the College Student Aid Commission. Requires the professional to practice for </w:t>
      </w:r>
      <w:r w:rsidR="005033EE">
        <w:rPr>
          <w:rFonts w:cstheme="minorHAnsi"/>
          <w:color w:val="000000"/>
        </w:rPr>
        <w:t>five</w:t>
      </w:r>
      <w:r w:rsidR="007C4105">
        <w:rPr>
          <w:rFonts w:cstheme="minorHAnsi"/>
          <w:color w:val="000000"/>
        </w:rPr>
        <w:t xml:space="preserve"> </w:t>
      </w:r>
      <w:r w:rsidR="005972C5" w:rsidRPr="007C4105">
        <w:rPr>
          <w:rFonts w:cstheme="minorHAnsi"/>
          <w:color w:val="000000"/>
        </w:rPr>
        <w:t xml:space="preserve">years (full-time) or </w:t>
      </w:r>
      <w:r w:rsidR="005033EE">
        <w:rPr>
          <w:rFonts w:cstheme="minorHAnsi"/>
          <w:color w:val="000000"/>
        </w:rPr>
        <w:t>seven</w:t>
      </w:r>
      <w:r w:rsidR="007C4105">
        <w:rPr>
          <w:rFonts w:cstheme="minorHAnsi"/>
          <w:color w:val="000000"/>
        </w:rPr>
        <w:t xml:space="preserve"> </w:t>
      </w:r>
      <w:r w:rsidR="005972C5" w:rsidRPr="007C4105">
        <w:rPr>
          <w:rFonts w:cstheme="minorHAnsi"/>
          <w:color w:val="000000"/>
        </w:rPr>
        <w:t xml:space="preserve">years (part-time) in Iowa as a condition of receiving the grant. Gives priority to Iowans and members of the Iowa National Guard. Limits loan repayments to $8,000 annually and $40,000 overall. The Senate passed it, 44-0, sending it to the House. </w:t>
      </w:r>
      <w:r w:rsidR="00BE38E2">
        <w:rPr>
          <w:rFonts w:cstheme="minorHAnsi"/>
          <w:color w:val="000000"/>
        </w:rPr>
        <w:t>RSAI</w:t>
      </w:r>
      <w:r w:rsidR="007C4105">
        <w:rPr>
          <w:rFonts w:cstheme="minorHAnsi"/>
          <w:color w:val="000000"/>
        </w:rPr>
        <w:t xml:space="preserve"> supports this bill. </w:t>
      </w:r>
    </w:p>
    <w:p w:rsidR="008F4096" w:rsidRPr="007C4105" w:rsidRDefault="005910BC" w:rsidP="007C4105">
      <w:pPr>
        <w:numPr>
          <w:ilvl w:val="0"/>
          <w:numId w:val="37"/>
        </w:numPr>
        <w:spacing w:line="240" w:lineRule="auto"/>
        <w:rPr>
          <w:rFonts w:cstheme="minorHAnsi"/>
          <w:color w:val="000000"/>
        </w:rPr>
      </w:pPr>
      <w:hyperlink r:id="rId15" w:history="1">
        <w:r w:rsidR="005972C5" w:rsidRPr="007C4105">
          <w:rPr>
            <w:rStyle w:val="Hyperlink"/>
            <w:rFonts w:cstheme="minorHAnsi"/>
            <w:b/>
            <w:bCs/>
          </w:rPr>
          <w:t xml:space="preserve">SF 2380 </w:t>
        </w:r>
      </w:hyperlink>
      <w:r w:rsidR="005972C5" w:rsidRPr="007C4105">
        <w:rPr>
          <w:rFonts w:cstheme="minorHAnsi"/>
          <w:b/>
          <w:bCs/>
          <w:color w:val="000000"/>
        </w:rPr>
        <w:t xml:space="preserve">George Washington Carver Day: </w:t>
      </w:r>
      <w:r w:rsidR="007C4105" w:rsidRPr="007C4105">
        <w:rPr>
          <w:rFonts w:cstheme="minorHAnsi"/>
          <w:bCs/>
          <w:color w:val="000000"/>
        </w:rPr>
        <w:t>this bill declares</w:t>
      </w:r>
      <w:r w:rsidR="007C4105">
        <w:rPr>
          <w:rFonts w:cstheme="minorHAnsi"/>
          <w:b/>
          <w:bCs/>
          <w:color w:val="000000"/>
        </w:rPr>
        <w:t xml:space="preserve"> </w:t>
      </w:r>
      <w:r w:rsidR="007C4105" w:rsidRPr="007C4105">
        <w:rPr>
          <w:rFonts w:cstheme="minorHAnsi"/>
          <w:color w:val="000000"/>
        </w:rPr>
        <w:t>February 1 George Washington Carver Day in Iowa</w:t>
      </w:r>
      <w:r w:rsidR="007C4105">
        <w:rPr>
          <w:rFonts w:cstheme="minorHAnsi"/>
          <w:color w:val="000000"/>
        </w:rPr>
        <w:t>. The</w:t>
      </w:r>
      <w:r w:rsidR="007C4105" w:rsidRPr="007C4105">
        <w:rPr>
          <w:rFonts w:cstheme="minorHAnsi"/>
          <w:color w:val="000000"/>
        </w:rPr>
        <w:t xml:space="preserve"> </w:t>
      </w:r>
      <w:r w:rsidR="005972C5" w:rsidRPr="007C4105">
        <w:rPr>
          <w:rFonts w:cstheme="minorHAnsi"/>
          <w:color w:val="000000"/>
        </w:rPr>
        <w:t>House Admin</w:t>
      </w:r>
      <w:r w:rsidR="007C4105">
        <w:rPr>
          <w:rFonts w:cstheme="minorHAnsi"/>
          <w:color w:val="000000"/>
        </w:rPr>
        <w:t>istration and</w:t>
      </w:r>
      <w:r w:rsidR="005972C5" w:rsidRPr="007C4105">
        <w:rPr>
          <w:rFonts w:cstheme="minorHAnsi"/>
          <w:color w:val="000000"/>
        </w:rPr>
        <w:t xml:space="preserve"> Rules Committee approved</w:t>
      </w:r>
      <w:r w:rsidR="007C4105">
        <w:rPr>
          <w:rFonts w:cstheme="minorHAnsi"/>
          <w:color w:val="000000"/>
        </w:rPr>
        <w:t xml:space="preserve"> this bill</w:t>
      </w:r>
      <w:r w:rsidR="005972C5" w:rsidRPr="007C4105">
        <w:rPr>
          <w:rFonts w:cstheme="minorHAnsi"/>
          <w:color w:val="000000"/>
        </w:rPr>
        <w:t>,</w:t>
      </w:r>
      <w:r w:rsidR="007C4105">
        <w:rPr>
          <w:rFonts w:cstheme="minorHAnsi"/>
          <w:color w:val="000000"/>
        </w:rPr>
        <w:t xml:space="preserve"> 14-0,</w:t>
      </w:r>
      <w:r w:rsidR="005972C5" w:rsidRPr="007C4105">
        <w:rPr>
          <w:rFonts w:cstheme="minorHAnsi"/>
          <w:color w:val="000000"/>
        </w:rPr>
        <w:t xml:space="preserve"> </w:t>
      </w:r>
      <w:r w:rsidR="007C4105">
        <w:rPr>
          <w:rFonts w:cstheme="minorHAnsi"/>
          <w:color w:val="000000"/>
        </w:rPr>
        <w:t>moving it to</w:t>
      </w:r>
      <w:r w:rsidR="005972C5" w:rsidRPr="007C4105">
        <w:rPr>
          <w:rFonts w:cstheme="minorHAnsi"/>
          <w:color w:val="000000"/>
        </w:rPr>
        <w:t xml:space="preserve"> the House Calendar. </w:t>
      </w:r>
      <w:r w:rsidR="00BE38E2">
        <w:rPr>
          <w:rFonts w:cstheme="minorHAnsi"/>
          <w:color w:val="000000"/>
        </w:rPr>
        <w:t>RSAI</w:t>
      </w:r>
      <w:r w:rsidR="007C4105">
        <w:rPr>
          <w:rFonts w:cstheme="minorHAnsi"/>
          <w:color w:val="000000"/>
        </w:rPr>
        <w:t xml:space="preserve"> was not registered on this bill. </w:t>
      </w:r>
    </w:p>
    <w:p w:rsidR="008F4096" w:rsidRPr="007C4105" w:rsidRDefault="009F489A" w:rsidP="007C4105">
      <w:pPr>
        <w:rPr>
          <w:rFonts w:cstheme="minorHAnsi"/>
          <w:color w:val="000000"/>
        </w:rPr>
      </w:pPr>
      <w:r>
        <w:rPr>
          <w:rFonts w:cstheme="minorHAnsi"/>
          <w:b/>
          <w:color w:val="000000"/>
          <w:sz w:val="24"/>
        </w:rPr>
        <w:t xml:space="preserve">Governor Signs Some Bills: </w:t>
      </w:r>
      <w:r>
        <w:rPr>
          <w:rFonts w:cstheme="minorHAnsi"/>
          <w:color w:val="000000"/>
        </w:rPr>
        <w:t xml:space="preserve">on Friday, April 22, the Governor signed 26 bills into law. Among them, these three bills are of interest to education: </w:t>
      </w:r>
      <w:r w:rsidR="005972C5" w:rsidRPr="007C4105">
        <w:rPr>
          <w:rFonts w:cstheme="minorHAnsi"/>
          <w:color w:val="000000"/>
        </w:rPr>
        <w:t>These three impact Education:</w:t>
      </w:r>
    </w:p>
    <w:p w:rsidR="008F4096" w:rsidRPr="007C4105" w:rsidRDefault="005910BC" w:rsidP="007C4105">
      <w:pPr>
        <w:numPr>
          <w:ilvl w:val="0"/>
          <w:numId w:val="38"/>
        </w:numPr>
        <w:spacing w:line="240" w:lineRule="auto"/>
        <w:rPr>
          <w:rFonts w:cstheme="minorHAnsi"/>
          <w:color w:val="000000"/>
        </w:rPr>
      </w:pPr>
      <w:hyperlink r:id="rId16" w:history="1">
        <w:r w:rsidR="005972C5" w:rsidRPr="007C4105">
          <w:rPr>
            <w:rStyle w:val="Hyperlink"/>
            <w:rFonts w:cstheme="minorHAnsi"/>
            <w:b/>
            <w:bCs/>
          </w:rPr>
          <w:t xml:space="preserve">SF 2128 </w:t>
        </w:r>
      </w:hyperlink>
      <w:r w:rsidR="005972C5" w:rsidRPr="007C4105">
        <w:rPr>
          <w:rFonts w:cstheme="minorHAnsi"/>
          <w:b/>
          <w:bCs/>
          <w:color w:val="000000"/>
        </w:rPr>
        <w:t>EL’s and CC Instructor Qualifications</w:t>
      </w:r>
      <w:r w:rsidR="005972C5" w:rsidRPr="007C4105">
        <w:rPr>
          <w:rFonts w:cstheme="minorHAnsi"/>
          <w:color w:val="000000"/>
        </w:rPr>
        <w:t xml:space="preserve">: </w:t>
      </w:r>
      <w:r w:rsidR="007C4105">
        <w:rPr>
          <w:rFonts w:cstheme="minorHAnsi"/>
          <w:color w:val="000000"/>
        </w:rPr>
        <w:t>the bill c</w:t>
      </w:r>
      <w:r w:rsidR="005972C5" w:rsidRPr="007C4105">
        <w:rPr>
          <w:rFonts w:cstheme="minorHAnsi"/>
          <w:color w:val="000000"/>
        </w:rPr>
        <w:t>hanges references from “limited English proficien</w:t>
      </w:r>
      <w:r w:rsidR="007C4105">
        <w:rPr>
          <w:rFonts w:cstheme="minorHAnsi"/>
          <w:color w:val="000000"/>
        </w:rPr>
        <w:t>t</w:t>
      </w:r>
      <w:r w:rsidR="005972C5" w:rsidRPr="007C4105">
        <w:rPr>
          <w:rFonts w:cstheme="minorHAnsi"/>
          <w:color w:val="000000"/>
        </w:rPr>
        <w:t>” to “English learner”</w:t>
      </w:r>
      <w:r w:rsidR="007C4105">
        <w:rPr>
          <w:rFonts w:cstheme="minorHAnsi"/>
          <w:color w:val="000000"/>
        </w:rPr>
        <w:t xml:space="preserve"> through the Iowa Code.</w:t>
      </w:r>
      <w:r w:rsidR="00F02CB1">
        <w:rPr>
          <w:rFonts w:cstheme="minorHAnsi"/>
          <w:color w:val="000000"/>
        </w:rPr>
        <w:t xml:space="preserve"> </w:t>
      </w:r>
      <w:r w:rsidR="005972C5" w:rsidRPr="007C4105">
        <w:rPr>
          <w:rFonts w:cstheme="minorHAnsi"/>
          <w:color w:val="000000"/>
        </w:rPr>
        <w:t xml:space="preserve">Makes changes </w:t>
      </w:r>
      <w:r w:rsidR="005033EE">
        <w:rPr>
          <w:rFonts w:cstheme="minorHAnsi"/>
          <w:color w:val="000000"/>
        </w:rPr>
        <w:t>to</w:t>
      </w:r>
      <w:r w:rsidR="005972C5" w:rsidRPr="007C4105">
        <w:rPr>
          <w:rFonts w:cstheme="minorHAnsi"/>
          <w:color w:val="000000"/>
        </w:rPr>
        <w:t xml:space="preserve"> community college instructor qualifications. Passed the Senate 48-0 and the House 99-0. Governor signed it. </w:t>
      </w:r>
      <w:r w:rsidR="00BE38E2">
        <w:rPr>
          <w:rFonts w:cstheme="minorHAnsi"/>
          <w:color w:val="000000"/>
        </w:rPr>
        <w:t>RSAI</w:t>
      </w:r>
      <w:r w:rsidR="007C4105">
        <w:rPr>
          <w:rFonts w:cstheme="minorHAnsi"/>
          <w:color w:val="000000"/>
        </w:rPr>
        <w:t xml:space="preserve"> was undecided on this bill. </w:t>
      </w:r>
    </w:p>
    <w:p w:rsidR="008F4096" w:rsidRPr="007C4105" w:rsidRDefault="005910BC" w:rsidP="007C4105">
      <w:pPr>
        <w:numPr>
          <w:ilvl w:val="0"/>
          <w:numId w:val="38"/>
        </w:numPr>
        <w:spacing w:line="240" w:lineRule="auto"/>
        <w:rPr>
          <w:rFonts w:cstheme="minorHAnsi"/>
          <w:color w:val="000000"/>
        </w:rPr>
      </w:pPr>
      <w:hyperlink r:id="rId17" w:history="1">
        <w:r w:rsidR="005972C5" w:rsidRPr="007C4105">
          <w:rPr>
            <w:rStyle w:val="Hyperlink"/>
            <w:rFonts w:cstheme="minorHAnsi"/>
            <w:b/>
            <w:bCs/>
          </w:rPr>
          <w:t xml:space="preserve">SF 2197 </w:t>
        </w:r>
      </w:hyperlink>
      <w:r w:rsidR="005972C5" w:rsidRPr="007C4105">
        <w:rPr>
          <w:rFonts w:cstheme="minorHAnsi"/>
          <w:b/>
          <w:bCs/>
          <w:color w:val="000000"/>
        </w:rPr>
        <w:t xml:space="preserve">Special Education Task Force: </w:t>
      </w:r>
      <w:r w:rsidR="007C4105">
        <w:rPr>
          <w:rFonts w:cstheme="minorHAnsi"/>
          <w:color w:val="000000"/>
        </w:rPr>
        <w:t>r</w:t>
      </w:r>
      <w:r w:rsidR="005972C5" w:rsidRPr="007C4105">
        <w:rPr>
          <w:rFonts w:cstheme="minorHAnsi"/>
          <w:color w:val="000000"/>
        </w:rPr>
        <w:t xml:space="preserve">equires DE to convene and support a task force on special education issues at non-public schools. Establishes the membership of the group and requires a report by Dec. 2022. Passed the Senate 46-0 and the House 94-0. Governor signed it. </w:t>
      </w:r>
      <w:r w:rsidR="00BE38E2">
        <w:rPr>
          <w:rFonts w:cstheme="minorHAnsi"/>
          <w:color w:val="000000"/>
        </w:rPr>
        <w:lastRenderedPageBreak/>
        <w:t>RSAI</w:t>
      </w:r>
      <w:r w:rsidR="007C4105">
        <w:rPr>
          <w:rFonts w:cstheme="minorHAnsi"/>
          <w:color w:val="000000"/>
        </w:rPr>
        <w:t xml:space="preserve"> was registered opposed to an earlier version but changed registration to undecided in this form. </w:t>
      </w:r>
    </w:p>
    <w:p w:rsidR="008F4096" w:rsidRPr="007C4105" w:rsidRDefault="005910BC" w:rsidP="007C4105">
      <w:pPr>
        <w:numPr>
          <w:ilvl w:val="0"/>
          <w:numId w:val="38"/>
        </w:numPr>
        <w:spacing w:line="240" w:lineRule="auto"/>
        <w:rPr>
          <w:rFonts w:cstheme="minorHAnsi"/>
          <w:color w:val="000000"/>
        </w:rPr>
      </w:pPr>
      <w:hyperlink r:id="rId18" w:history="1">
        <w:r w:rsidR="005972C5" w:rsidRPr="007C4105">
          <w:rPr>
            <w:rStyle w:val="Hyperlink"/>
            <w:rFonts w:cstheme="minorHAnsi"/>
            <w:b/>
            <w:bCs/>
          </w:rPr>
          <w:t xml:space="preserve">SF 2279 </w:t>
        </w:r>
      </w:hyperlink>
      <w:r w:rsidR="005972C5" w:rsidRPr="007C4105">
        <w:rPr>
          <w:rFonts w:cstheme="minorHAnsi"/>
          <w:b/>
          <w:bCs/>
          <w:color w:val="000000"/>
        </w:rPr>
        <w:t xml:space="preserve">E-Bids: </w:t>
      </w:r>
      <w:r w:rsidR="005972C5" w:rsidRPr="007C4105">
        <w:rPr>
          <w:rFonts w:cstheme="minorHAnsi"/>
          <w:color w:val="000000"/>
        </w:rPr>
        <w:t xml:space="preserve">Allows governments to accept electronic bids for public improvements. Requires the time of receipt to be recorded electronically. Passed the Senate 48-0 and the House 99-0. Governor signed it. </w:t>
      </w:r>
      <w:r w:rsidR="00BE38E2">
        <w:rPr>
          <w:rFonts w:cstheme="minorHAnsi"/>
          <w:color w:val="000000"/>
        </w:rPr>
        <w:t>RSAI</w:t>
      </w:r>
      <w:r w:rsidR="007C4105">
        <w:rPr>
          <w:rFonts w:cstheme="minorHAnsi"/>
          <w:color w:val="000000"/>
        </w:rPr>
        <w:t xml:space="preserve"> was registered in support of this bill. </w:t>
      </w:r>
    </w:p>
    <w:p w:rsidR="002E440F" w:rsidRDefault="002E440F" w:rsidP="00EE1CFC">
      <w:pPr>
        <w:spacing w:line="240" w:lineRule="auto"/>
        <w:rPr>
          <w:rFonts w:cstheme="minorHAnsi"/>
          <w:color w:val="000000"/>
        </w:rPr>
      </w:pPr>
      <w:r w:rsidRPr="007B2E78">
        <w:rPr>
          <w:rFonts w:cstheme="minorHAnsi"/>
          <w:b/>
          <w:color w:val="000000"/>
          <w:sz w:val="24"/>
        </w:rPr>
        <w:t xml:space="preserve">Status of Appropriations: </w:t>
      </w:r>
      <w:r w:rsidR="006438DC">
        <w:rPr>
          <w:rFonts w:cstheme="minorHAnsi"/>
          <w:color w:val="000000"/>
        </w:rPr>
        <w:t>t</w:t>
      </w:r>
      <w:r w:rsidRPr="008047AE">
        <w:rPr>
          <w:rFonts w:cstheme="minorHAnsi"/>
          <w:color w:val="000000"/>
        </w:rPr>
        <w:t>he following table</w:t>
      </w:r>
      <w:r w:rsidR="006C314A">
        <w:rPr>
          <w:rFonts w:cstheme="minorHAnsi"/>
          <w:color w:val="000000"/>
        </w:rPr>
        <w:t>, also</w:t>
      </w:r>
      <w:r w:rsidRPr="008047AE">
        <w:rPr>
          <w:rFonts w:cstheme="minorHAnsi"/>
          <w:color w:val="000000"/>
        </w:rPr>
        <w:t xml:space="preserve"> from the IALNS </w:t>
      </w:r>
      <w:r>
        <w:rPr>
          <w:rFonts w:cstheme="minorHAnsi"/>
          <w:color w:val="000000"/>
        </w:rPr>
        <w:t>Bulletin,</w:t>
      </w:r>
      <w:r w:rsidRPr="008047AE">
        <w:rPr>
          <w:rFonts w:cstheme="minorHAnsi"/>
          <w:color w:val="000000"/>
        </w:rPr>
        <w:t xml:space="preserve"> </w:t>
      </w:r>
      <w:r>
        <w:rPr>
          <w:rFonts w:cstheme="minorHAnsi"/>
          <w:color w:val="000000"/>
        </w:rPr>
        <w:t xml:space="preserve">April </w:t>
      </w:r>
      <w:r w:rsidR="006C314A">
        <w:rPr>
          <w:rFonts w:cstheme="minorHAnsi"/>
          <w:color w:val="000000"/>
        </w:rPr>
        <w:t>2</w:t>
      </w:r>
      <w:r w:rsidR="007C4105">
        <w:rPr>
          <w:rFonts w:cstheme="minorHAnsi"/>
          <w:color w:val="000000"/>
        </w:rPr>
        <w:t>7</w:t>
      </w:r>
      <w:r>
        <w:rPr>
          <w:rFonts w:cstheme="minorHAnsi"/>
          <w:color w:val="000000"/>
        </w:rPr>
        <w:t>, 2002,</w:t>
      </w:r>
      <w:r w:rsidRPr="008047AE">
        <w:rPr>
          <w:rFonts w:cstheme="minorHAnsi"/>
          <w:color w:val="000000"/>
        </w:rPr>
        <w:t xml:space="preserve"> shows the progress of appropriations bills</w:t>
      </w:r>
      <w:r w:rsidR="00610805">
        <w:rPr>
          <w:rFonts w:cstheme="minorHAnsi"/>
          <w:color w:val="000000"/>
        </w:rPr>
        <w:t>,</w:t>
      </w:r>
      <w:r w:rsidRPr="008047AE">
        <w:rPr>
          <w:rFonts w:cstheme="minorHAnsi"/>
          <w:color w:val="000000"/>
        </w:rPr>
        <w:t xml:space="preserve"> </w:t>
      </w:r>
      <w:r>
        <w:rPr>
          <w:rFonts w:cstheme="minorHAnsi"/>
          <w:color w:val="000000"/>
        </w:rPr>
        <w:t xml:space="preserve">all </w:t>
      </w:r>
      <w:r w:rsidR="00B575AB">
        <w:rPr>
          <w:rFonts w:cstheme="minorHAnsi"/>
          <w:color w:val="000000"/>
        </w:rPr>
        <w:t xml:space="preserve">of </w:t>
      </w:r>
      <w:r>
        <w:rPr>
          <w:rFonts w:cstheme="minorHAnsi"/>
          <w:color w:val="000000"/>
        </w:rPr>
        <w:t>which have been approved by the House with no action in the Senate</w:t>
      </w:r>
      <w:r w:rsidR="00287431">
        <w:rPr>
          <w:rFonts w:cstheme="minorHAnsi"/>
          <w:color w:val="000000"/>
        </w:rPr>
        <w:t xml:space="preserve"> but for the Transportation, Infrastructure and Capitals bill</w:t>
      </w:r>
      <w:r>
        <w:rPr>
          <w:rFonts w:cstheme="minorHAnsi"/>
          <w:color w:val="000000"/>
        </w:rPr>
        <w:t xml:space="preserve">. </w:t>
      </w:r>
      <w:r w:rsidR="00610805">
        <w:rPr>
          <w:rFonts w:cstheme="minorHAnsi"/>
          <w:color w:val="000000"/>
        </w:rPr>
        <w:t xml:space="preserve">The only remaining budget bill not discussed in the House is the Standings Appropriations bill, which includes state foundation aid, typically introduced as the last budget bill of the Session. </w:t>
      </w:r>
    </w:p>
    <w:p w:rsidR="002E440F" w:rsidRDefault="007C4105" w:rsidP="00610805">
      <w:pPr>
        <w:tabs>
          <w:tab w:val="num" w:pos="720"/>
        </w:tabs>
        <w:spacing w:line="240" w:lineRule="auto"/>
        <w:jc w:val="center"/>
        <w:rPr>
          <w:rFonts w:cstheme="minorHAnsi"/>
          <w:color w:val="000000"/>
        </w:rPr>
      </w:pPr>
      <w:r w:rsidRPr="007C4105">
        <w:rPr>
          <w:rFonts w:cstheme="minorHAnsi"/>
          <w:noProof/>
          <w:color w:val="000000"/>
        </w:rPr>
        <w:drawing>
          <wp:inline distT="0" distB="0" distL="0" distR="0" wp14:anchorId="4D744E22" wp14:editId="0F2941FD">
            <wp:extent cx="5943600" cy="5659755"/>
            <wp:effectExtent l="19050" t="19050" r="1905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659755"/>
                    </a:xfrm>
                    <a:prstGeom prst="rect">
                      <a:avLst/>
                    </a:prstGeom>
                    <a:ln>
                      <a:solidFill>
                        <a:schemeClr val="accent1"/>
                      </a:solidFill>
                    </a:ln>
                  </pic:spPr>
                </pic:pic>
              </a:graphicData>
            </a:graphic>
          </wp:inline>
        </w:drawing>
      </w:r>
    </w:p>
    <w:p w:rsidR="006C314A" w:rsidRDefault="006C314A" w:rsidP="006C314A">
      <w:pPr>
        <w:spacing w:line="240" w:lineRule="auto"/>
        <w:rPr>
          <w:rFonts w:cstheme="minorHAnsi"/>
          <w:color w:val="000000"/>
        </w:rPr>
      </w:pPr>
      <w:r>
        <w:rPr>
          <w:rFonts w:cstheme="minorHAnsi"/>
          <w:color w:val="000000"/>
        </w:rPr>
        <w:t xml:space="preserve">See the </w:t>
      </w:r>
      <w:hyperlink r:id="rId20" w:history="1">
        <w:r w:rsidRPr="00BE38E2">
          <w:rPr>
            <w:rStyle w:val="Hyperlink"/>
            <w:rFonts w:cstheme="minorHAnsi"/>
          </w:rPr>
          <w:t xml:space="preserve">March 31 </w:t>
        </w:r>
        <w:r w:rsidR="00BE38E2">
          <w:rPr>
            <w:rStyle w:val="Hyperlink"/>
            <w:rFonts w:cstheme="minorHAnsi"/>
          </w:rPr>
          <w:t>RSAI</w:t>
        </w:r>
        <w:r w:rsidRPr="00BE38E2">
          <w:rPr>
            <w:rStyle w:val="Hyperlink"/>
            <w:rFonts w:cstheme="minorHAnsi"/>
          </w:rPr>
          <w:t xml:space="preserve"> Weekly Report</w:t>
        </w:r>
      </w:hyperlink>
      <w:r>
        <w:rPr>
          <w:rFonts w:cstheme="minorHAnsi"/>
          <w:color w:val="000000"/>
        </w:rPr>
        <w:t xml:space="preserve"> for details of the Education Appropriations Bill </w:t>
      </w:r>
      <w:bookmarkStart w:id="0" w:name="_Hlk101463934"/>
      <w:r w:rsidR="002136F9">
        <w:rPr>
          <w:rFonts w:cstheme="minorHAnsi"/>
          <w:color w:val="000000"/>
        </w:rPr>
        <w:fldChar w:fldCharType="begin"/>
      </w:r>
      <w:r w:rsidR="002136F9">
        <w:rPr>
          <w:rFonts w:cstheme="minorHAnsi"/>
          <w:color w:val="000000"/>
        </w:rPr>
        <w:instrText xml:space="preserve"> HYPERLINK "https://www.legis.iowa.gov/legislation/BillBook?ga=89&amp;ba=hf2575" </w:instrText>
      </w:r>
      <w:r w:rsidR="002136F9">
        <w:rPr>
          <w:rFonts w:cstheme="minorHAnsi"/>
          <w:color w:val="000000"/>
        </w:rPr>
        <w:fldChar w:fldCharType="separate"/>
      </w:r>
      <w:r w:rsidRPr="002136F9">
        <w:rPr>
          <w:rStyle w:val="Hyperlink"/>
          <w:rFonts w:cstheme="minorHAnsi"/>
        </w:rPr>
        <w:t>HF 2575</w:t>
      </w:r>
      <w:r w:rsidR="002136F9">
        <w:rPr>
          <w:rFonts w:cstheme="minorHAnsi"/>
          <w:color w:val="000000"/>
        </w:rPr>
        <w:fldChar w:fldCharType="end"/>
      </w:r>
      <w:bookmarkEnd w:id="0"/>
      <w:r>
        <w:rPr>
          <w:rFonts w:cstheme="minorHAnsi"/>
          <w:color w:val="000000"/>
        </w:rPr>
        <w:t>.</w:t>
      </w:r>
      <w:r w:rsidR="00405CD4">
        <w:rPr>
          <w:rFonts w:cstheme="minorHAnsi"/>
          <w:color w:val="000000"/>
        </w:rPr>
        <w:t xml:space="preserve"> </w:t>
      </w:r>
      <w:r w:rsidR="00B36DBB">
        <w:rPr>
          <w:rFonts w:cstheme="minorHAnsi"/>
          <w:color w:val="000000"/>
        </w:rPr>
        <w:t xml:space="preserve">One specific detail worthy of mention: </w:t>
      </w:r>
      <w:r>
        <w:rPr>
          <w:rFonts w:cstheme="minorHAnsi"/>
          <w:color w:val="000000"/>
        </w:rPr>
        <w:t xml:space="preserve">Division X of HF 2575, amended onto the bill in the House, would have prohibited school boards from giving an outgoing superintendent severance pay exceeding three </w:t>
      </w:r>
      <w:r>
        <w:rPr>
          <w:rFonts w:cstheme="minorHAnsi"/>
          <w:color w:val="000000"/>
        </w:rPr>
        <w:lastRenderedPageBreak/>
        <w:t>months of salary.</w:t>
      </w:r>
      <w:r w:rsidR="00405CD4">
        <w:rPr>
          <w:rFonts w:cstheme="minorHAnsi"/>
          <w:color w:val="000000"/>
        </w:rPr>
        <w:t xml:space="preserve"> </w:t>
      </w:r>
      <w:r>
        <w:rPr>
          <w:rFonts w:cstheme="minorHAnsi"/>
          <w:color w:val="000000"/>
        </w:rPr>
        <w:t>Sen. Cournoyer, chair of the Senate Education Appropriations Committee</w:t>
      </w:r>
      <w:r w:rsidR="000E08CD">
        <w:rPr>
          <w:rFonts w:cstheme="minorHAnsi"/>
          <w:color w:val="000000"/>
        </w:rPr>
        <w:t>,</w:t>
      </w:r>
      <w:r>
        <w:rPr>
          <w:rFonts w:cstheme="minorHAnsi"/>
          <w:color w:val="000000"/>
        </w:rPr>
        <w:t xml:space="preserve"> has told us that she intends to remove that provision </w:t>
      </w:r>
      <w:r w:rsidR="00B36DBB">
        <w:rPr>
          <w:rFonts w:cstheme="minorHAnsi"/>
          <w:color w:val="000000"/>
        </w:rPr>
        <w:t>fro</w:t>
      </w:r>
      <w:r>
        <w:rPr>
          <w:rFonts w:cstheme="minorHAnsi"/>
          <w:color w:val="000000"/>
        </w:rPr>
        <w:t>m the bill in the Senate.</w:t>
      </w:r>
      <w:r w:rsidR="00405CD4">
        <w:rPr>
          <w:rFonts w:cstheme="minorHAnsi"/>
          <w:color w:val="000000"/>
        </w:rPr>
        <w:t xml:space="preserve"> </w:t>
      </w:r>
    </w:p>
    <w:p w:rsidR="009F489A" w:rsidRDefault="005910BC" w:rsidP="009F489A">
      <w:pPr>
        <w:spacing w:line="240" w:lineRule="auto"/>
      </w:pPr>
      <w:hyperlink r:id="rId21" w:history="1">
        <w:r w:rsidR="009F489A" w:rsidRPr="000F6D3A">
          <w:rPr>
            <w:rStyle w:val="Hyperlink"/>
            <w:b/>
          </w:rPr>
          <w:t>SF 2369</w:t>
        </w:r>
      </w:hyperlink>
      <w:r w:rsidR="009F489A" w:rsidRPr="00577776">
        <w:rPr>
          <w:b/>
        </w:rPr>
        <w:t xml:space="preserve"> Governor’s School Choice</w:t>
      </w:r>
      <w:r w:rsidR="009F489A">
        <w:rPr>
          <w:b/>
        </w:rPr>
        <w:t>/Voucher</w:t>
      </w:r>
      <w:r w:rsidR="009F489A" w:rsidRPr="00577776">
        <w:rPr>
          <w:b/>
        </w:rPr>
        <w:t xml:space="preserve"> Omnibus:</w:t>
      </w:r>
      <w:r w:rsidR="009F489A">
        <w:rPr>
          <w:b/>
        </w:rPr>
        <w:t xml:space="preserve"> </w:t>
      </w:r>
      <w:r w:rsidR="009F489A">
        <w:t xml:space="preserve">this bill is still in the House Appropriations Committee without a subcommittee assigned. See the March 31 report for all of the details, including the Parents’ Rights Provisions and Policies to Address Teacher Shortages amended onto the bill. </w:t>
      </w:r>
      <w:r w:rsidR="007C7849">
        <w:t>The April 28 IALNS Newsletter states, “The House has not brought the scholarships to the floor due to a lack of support. Many House Republicans have not made a public statement on support or opposition to SF 2369, but as many as twenty House Republicans may oppose the bill.”</w:t>
      </w:r>
      <w:r w:rsidR="00F02CB1">
        <w:t xml:space="preserve"> </w:t>
      </w:r>
      <w:r w:rsidR="00753AA5">
        <w:t xml:space="preserve">We still believe </w:t>
      </w:r>
      <w:r w:rsidR="007C7849">
        <w:t>this</w:t>
      </w:r>
      <w:r w:rsidR="00753AA5">
        <w:t xml:space="preserve"> to be the case</w:t>
      </w:r>
      <w:r w:rsidR="007C7849">
        <w:t>, but leadership negotiations are behind the scenes and ongoing</w:t>
      </w:r>
      <w:r w:rsidR="00753AA5">
        <w:t>.</w:t>
      </w:r>
      <w:r w:rsidR="00F02CB1">
        <w:t xml:space="preserve"> </w:t>
      </w:r>
    </w:p>
    <w:p w:rsidR="009F489A" w:rsidRDefault="007C4105" w:rsidP="009F489A">
      <w:pPr>
        <w:spacing w:line="240" w:lineRule="auto"/>
        <w:rPr>
          <w:rFonts w:cstheme="minorHAnsi"/>
        </w:rPr>
      </w:pPr>
      <w:r>
        <w:rPr>
          <w:rFonts w:cstheme="minorHAnsi"/>
        </w:rPr>
        <w:t>If</w:t>
      </w:r>
      <w:r w:rsidR="009F489A">
        <w:rPr>
          <w:rFonts w:cstheme="minorHAnsi"/>
        </w:rPr>
        <w:t xml:space="preserve"> you are at legislative forums or connecting with your Representatives and Senators, the talking points in the </w:t>
      </w:r>
      <w:hyperlink r:id="rId22" w:history="1">
        <w:r w:rsidR="00BE38E2">
          <w:rPr>
            <w:rStyle w:val="Hyperlink"/>
            <w:rFonts w:cstheme="minorHAnsi"/>
          </w:rPr>
          <w:t>March 31 RSAI School Choice Call to Action</w:t>
        </w:r>
      </w:hyperlink>
      <w:r w:rsidR="009F489A">
        <w:rPr>
          <w:rFonts w:cstheme="minorHAnsi"/>
        </w:rPr>
        <w:t xml:space="preserve"> are still relevant. </w:t>
      </w:r>
      <w:r w:rsidR="00753AA5">
        <w:rPr>
          <w:rFonts w:cstheme="minorHAnsi"/>
        </w:rPr>
        <w:t>However, at several meetings the Governor held last week in rural areas with school leaders, she mentioned the Education Savings Plan policies in Florida and Mississippi as good models. We did a little policy digging and have the following to share with you.</w:t>
      </w:r>
      <w:r w:rsidR="00F02CB1">
        <w:rPr>
          <w:rFonts w:cstheme="minorHAnsi"/>
        </w:rPr>
        <w:t xml:space="preserve"> </w:t>
      </w:r>
      <w:r w:rsidR="00753AA5">
        <w:rPr>
          <w:rFonts w:cstheme="minorHAnsi"/>
        </w:rPr>
        <w:t xml:space="preserve">No need to seek out your legislators with this additional information, but if it comes up in conversation, feel free to talk about it. </w:t>
      </w:r>
    </w:p>
    <w:p w:rsidR="00753AA5" w:rsidRDefault="00753AA5" w:rsidP="009F489A">
      <w:pPr>
        <w:spacing w:line="240" w:lineRule="auto"/>
        <w:rPr>
          <w:rFonts w:cstheme="minorHAnsi"/>
        </w:rPr>
      </w:pPr>
      <w:r>
        <w:rPr>
          <w:rFonts w:cstheme="minorHAnsi"/>
        </w:rPr>
        <w:t>One initial disclaimer; Iowa already has considerable school choice options. There is no reason to believe that one more increment of competition would have any additional impact on quality.</w:t>
      </w:r>
      <w:r w:rsidR="00F02CB1">
        <w:rPr>
          <w:rFonts w:cstheme="minorHAnsi"/>
        </w:rPr>
        <w:t xml:space="preserve"> </w:t>
      </w:r>
      <w:r>
        <w:rPr>
          <w:rFonts w:cstheme="minorHAnsi"/>
        </w:rPr>
        <w:t xml:space="preserve">However, before agreeing with the statistics on test scores or anything else that suggests these are model policies, consider the following: </w:t>
      </w:r>
    </w:p>
    <w:p w:rsidR="008F4096" w:rsidRPr="00753AA5" w:rsidRDefault="002D0C4B" w:rsidP="00753AA5">
      <w:pPr>
        <w:numPr>
          <w:ilvl w:val="0"/>
          <w:numId w:val="39"/>
        </w:numPr>
        <w:spacing w:line="240" w:lineRule="auto"/>
        <w:rPr>
          <w:rFonts w:cstheme="minorHAnsi"/>
        </w:rPr>
      </w:pPr>
      <w:r>
        <w:rPr>
          <w:rFonts w:cstheme="minorHAnsi"/>
        </w:rPr>
        <w:t>Florida Review:</w:t>
      </w:r>
      <w:r w:rsidR="00F02CB1">
        <w:rPr>
          <w:rFonts w:cstheme="minorHAnsi"/>
        </w:rPr>
        <w:t xml:space="preserve"> </w:t>
      </w:r>
      <w:hyperlink r:id="rId23" w:history="1">
        <w:r w:rsidR="005972C5" w:rsidRPr="002D0C4B">
          <w:rPr>
            <w:rStyle w:val="Hyperlink"/>
            <w:rFonts w:cstheme="minorHAnsi"/>
          </w:rPr>
          <w:t>NAEP</w:t>
        </w:r>
      </w:hyperlink>
      <w:r w:rsidR="005972C5" w:rsidRPr="00753AA5">
        <w:rPr>
          <w:rFonts w:cstheme="minorHAnsi"/>
        </w:rPr>
        <w:t xml:space="preserve"> </w:t>
      </w:r>
      <w:r>
        <w:rPr>
          <w:rFonts w:cstheme="minorHAnsi"/>
        </w:rPr>
        <w:t xml:space="preserve">(National Assessment of Educational Progress) </w:t>
      </w:r>
      <w:r w:rsidR="005972C5" w:rsidRPr="00753AA5">
        <w:rPr>
          <w:rFonts w:cstheme="minorHAnsi"/>
        </w:rPr>
        <w:t xml:space="preserve">scores for public schools went up in Florida after vouchers. </w:t>
      </w:r>
      <w:r w:rsidR="00753AA5">
        <w:rPr>
          <w:rFonts w:cstheme="minorHAnsi"/>
        </w:rPr>
        <w:t>That’s true.</w:t>
      </w:r>
      <w:r w:rsidR="00F02CB1">
        <w:rPr>
          <w:rFonts w:cstheme="minorHAnsi"/>
        </w:rPr>
        <w:t xml:space="preserve"> </w:t>
      </w:r>
      <w:r w:rsidR="00753AA5">
        <w:rPr>
          <w:rFonts w:cstheme="minorHAnsi"/>
        </w:rPr>
        <w:t>However, there were other Florida actions and some details about the vouchers that suggest it wasn’t because “competition improved outcomes for public school students.”</w:t>
      </w:r>
      <w:r w:rsidR="005972C5" w:rsidRPr="00753AA5">
        <w:rPr>
          <w:rFonts w:cstheme="minorHAnsi"/>
        </w:rPr>
        <w:t xml:space="preserve"> </w:t>
      </w:r>
    </w:p>
    <w:p w:rsidR="008F4096" w:rsidRPr="00753AA5" w:rsidRDefault="00753AA5" w:rsidP="00753AA5">
      <w:pPr>
        <w:numPr>
          <w:ilvl w:val="1"/>
          <w:numId w:val="39"/>
        </w:numPr>
        <w:spacing w:line="240" w:lineRule="auto"/>
        <w:rPr>
          <w:rFonts w:cstheme="minorHAnsi"/>
        </w:rPr>
      </w:pPr>
      <w:r>
        <w:rPr>
          <w:rFonts w:cstheme="minorHAnsi"/>
        </w:rPr>
        <w:t xml:space="preserve">Florida simultaneously invested in a </w:t>
      </w:r>
      <w:r w:rsidR="005972C5" w:rsidRPr="00753AA5">
        <w:rPr>
          <w:rFonts w:cstheme="minorHAnsi"/>
        </w:rPr>
        <w:t xml:space="preserve">Statewide </w:t>
      </w:r>
      <w:r>
        <w:rPr>
          <w:rFonts w:cstheme="minorHAnsi"/>
        </w:rPr>
        <w:t xml:space="preserve">instructional </w:t>
      </w:r>
      <w:r w:rsidR="005972C5" w:rsidRPr="00753AA5">
        <w:rPr>
          <w:rFonts w:cstheme="minorHAnsi"/>
        </w:rPr>
        <w:t>initiative, Every Child Reads, which provided resources and training for public schools</w:t>
      </w:r>
      <w:r>
        <w:rPr>
          <w:rFonts w:cstheme="minorHAnsi"/>
        </w:rPr>
        <w:t xml:space="preserve"> to improve instruction</w:t>
      </w:r>
      <w:r w:rsidR="005972C5" w:rsidRPr="00753AA5">
        <w:rPr>
          <w:rFonts w:cstheme="minorHAnsi"/>
        </w:rPr>
        <w:t xml:space="preserve">. </w:t>
      </w:r>
    </w:p>
    <w:p w:rsidR="008F4096" w:rsidRPr="00753AA5" w:rsidRDefault="00753AA5" w:rsidP="00753AA5">
      <w:pPr>
        <w:numPr>
          <w:ilvl w:val="1"/>
          <w:numId w:val="39"/>
        </w:numPr>
        <w:spacing w:line="240" w:lineRule="auto"/>
        <w:rPr>
          <w:rFonts w:cstheme="minorHAnsi"/>
        </w:rPr>
      </w:pPr>
      <w:r>
        <w:rPr>
          <w:rFonts w:cstheme="minorHAnsi"/>
        </w:rPr>
        <w:t>Florida implemented a statewide r</w:t>
      </w:r>
      <w:r w:rsidR="005972C5" w:rsidRPr="00753AA5">
        <w:rPr>
          <w:rFonts w:cstheme="minorHAnsi"/>
        </w:rPr>
        <w:t xml:space="preserve">etention </w:t>
      </w:r>
      <w:r>
        <w:rPr>
          <w:rFonts w:cstheme="minorHAnsi"/>
        </w:rPr>
        <w:t xml:space="preserve">policy, whereby </w:t>
      </w:r>
      <w:r w:rsidR="005972C5" w:rsidRPr="00753AA5">
        <w:rPr>
          <w:rFonts w:cstheme="minorHAnsi"/>
        </w:rPr>
        <w:t>non</w:t>
      </w:r>
      <w:r>
        <w:rPr>
          <w:rFonts w:cstheme="minorHAnsi"/>
        </w:rPr>
        <w:t>-</w:t>
      </w:r>
      <w:r w:rsidR="005972C5" w:rsidRPr="00753AA5">
        <w:rPr>
          <w:rFonts w:cstheme="minorHAnsi"/>
        </w:rPr>
        <w:t xml:space="preserve">proficient students </w:t>
      </w:r>
      <w:r>
        <w:rPr>
          <w:rFonts w:cstheme="minorHAnsi"/>
        </w:rPr>
        <w:t xml:space="preserve">were retained </w:t>
      </w:r>
      <w:r w:rsidR="005972C5" w:rsidRPr="00753AA5">
        <w:rPr>
          <w:rFonts w:cstheme="minorHAnsi"/>
        </w:rPr>
        <w:t>in their prior grade</w:t>
      </w:r>
      <w:r>
        <w:rPr>
          <w:rFonts w:cstheme="minorHAnsi"/>
        </w:rPr>
        <w:t xml:space="preserve"> (and thus not in the</w:t>
      </w:r>
      <w:r w:rsidR="005033EE">
        <w:rPr>
          <w:rFonts w:cstheme="minorHAnsi"/>
        </w:rPr>
        <w:t xml:space="preserve"> testing pool of the next grade</w:t>
      </w:r>
      <w:r>
        <w:rPr>
          <w:rFonts w:cstheme="minorHAnsi"/>
        </w:rPr>
        <w:t>)</w:t>
      </w:r>
      <w:r w:rsidR="005033EE">
        <w:rPr>
          <w:rFonts w:cstheme="minorHAnsi"/>
        </w:rPr>
        <w:t>.</w:t>
      </w:r>
      <w:r>
        <w:rPr>
          <w:rFonts w:cstheme="minorHAnsi"/>
        </w:rPr>
        <w:t xml:space="preserve"> Private schools in Florida popped up and marketed to parents of these students, offering a school option that was less focused on testing</w:t>
      </w:r>
      <w:r w:rsidR="005033EE">
        <w:rPr>
          <w:rFonts w:cstheme="minorHAnsi"/>
        </w:rPr>
        <w:t xml:space="preserve"> (and paid for with the voucher</w:t>
      </w:r>
      <w:r>
        <w:rPr>
          <w:rFonts w:cstheme="minorHAnsi"/>
        </w:rPr>
        <w:t>)</w:t>
      </w:r>
      <w:r w:rsidR="005033EE">
        <w:rPr>
          <w:rFonts w:cstheme="minorHAnsi"/>
        </w:rPr>
        <w:t>.</w:t>
      </w:r>
    </w:p>
    <w:p w:rsidR="008F4096" w:rsidRPr="00753AA5" w:rsidRDefault="00753AA5" w:rsidP="00753AA5">
      <w:pPr>
        <w:numPr>
          <w:ilvl w:val="1"/>
          <w:numId w:val="39"/>
        </w:numPr>
        <w:spacing w:line="240" w:lineRule="auto"/>
        <w:rPr>
          <w:rFonts w:cstheme="minorHAnsi"/>
        </w:rPr>
      </w:pPr>
      <w:r>
        <w:rPr>
          <w:rFonts w:cstheme="minorHAnsi"/>
        </w:rPr>
        <w:t>M</w:t>
      </w:r>
      <w:r w:rsidR="005972C5" w:rsidRPr="00753AA5">
        <w:rPr>
          <w:rFonts w:cstheme="minorHAnsi"/>
        </w:rPr>
        <w:t xml:space="preserve">any students with special education IEPS </w:t>
      </w:r>
      <w:r>
        <w:rPr>
          <w:rFonts w:cstheme="minorHAnsi"/>
        </w:rPr>
        <w:t xml:space="preserve">also </w:t>
      </w:r>
      <w:r w:rsidR="005972C5" w:rsidRPr="00753AA5">
        <w:rPr>
          <w:rFonts w:cstheme="minorHAnsi"/>
        </w:rPr>
        <w:t xml:space="preserve">received the vouchers, removing them from the testing pool. </w:t>
      </w:r>
    </w:p>
    <w:p w:rsidR="008F4096" w:rsidRPr="00753AA5" w:rsidRDefault="005972C5" w:rsidP="00753AA5">
      <w:pPr>
        <w:numPr>
          <w:ilvl w:val="1"/>
          <w:numId w:val="39"/>
        </w:numPr>
        <w:spacing w:line="240" w:lineRule="auto"/>
        <w:rPr>
          <w:rFonts w:cstheme="minorHAnsi"/>
        </w:rPr>
      </w:pPr>
      <w:r w:rsidRPr="00753AA5">
        <w:rPr>
          <w:rFonts w:cstheme="minorHAnsi"/>
        </w:rPr>
        <w:t>Iowa 8th grade students who are not receiving special education services scored 1 point higher than similar FL students</w:t>
      </w:r>
      <w:r w:rsidR="002D0C4B">
        <w:rPr>
          <w:rFonts w:cstheme="minorHAnsi"/>
        </w:rPr>
        <w:t xml:space="preserve"> tested</w:t>
      </w:r>
      <w:r w:rsidRPr="00753AA5">
        <w:rPr>
          <w:rFonts w:cstheme="minorHAnsi"/>
        </w:rPr>
        <w:t>.</w:t>
      </w:r>
      <w:r w:rsidR="00F02CB1">
        <w:rPr>
          <w:rFonts w:cstheme="minorHAnsi"/>
        </w:rPr>
        <w:t xml:space="preserve"> </w:t>
      </w:r>
      <w:r w:rsidR="002D0C4B">
        <w:rPr>
          <w:rFonts w:cstheme="minorHAnsi"/>
        </w:rPr>
        <w:t>Even for those special education in public schools in Florida, they</w:t>
      </w:r>
      <w:r w:rsidRPr="00753AA5">
        <w:rPr>
          <w:rFonts w:cstheme="minorHAnsi"/>
        </w:rPr>
        <w:t xml:space="preserve"> test a lower percentage of the</w:t>
      </w:r>
      <w:r w:rsidR="002D0C4B">
        <w:rPr>
          <w:rFonts w:cstheme="minorHAnsi"/>
        </w:rPr>
        <w:t>m than</w:t>
      </w:r>
      <w:r w:rsidRPr="00753AA5">
        <w:rPr>
          <w:rFonts w:cstheme="minorHAnsi"/>
        </w:rPr>
        <w:t xml:space="preserve"> Iowa</w:t>
      </w:r>
      <w:r w:rsidR="002D0C4B">
        <w:rPr>
          <w:rFonts w:cstheme="minorHAnsi"/>
        </w:rPr>
        <w:t xml:space="preserve"> does (referred to as the inclusion rate in the technical appendix)</w:t>
      </w:r>
      <w:r w:rsidRPr="00753AA5">
        <w:rPr>
          <w:rFonts w:cstheme="minorHAnsi"/>
        </w:rPr>
        <w:t xml:space="preserve">. </w:t>
      </w:r>
    </w:p>
    <w:p w:rsidR="008F4096" w:rsidRPr="00753AA5" w:rsidRDefault="005033EE" w:rsidP="00753AA5">
      <w:pPr>
        <w:numPr>
          <w:ilvl w:val="0"/>
          <w:numId w:val="39"/>
        </w:numPr>
        <w:spacing w:line="240" w:lineRule="auto"/>
        <w:rPr>
          <w:rFonts w:cstheme="minorHAnsi"/>
        </w:rPr>
      </w:pPr>
      <w:r>
        <w:rPr>
          <w:rFonts w:cstheme="minorHAnsi"/>
        </w:rPr>
        <w:t xml:space="preserve">The Mississippi </w:t>
      </w:r>
      <w:r w:rsidR="005972C5" w:rsidRPr="00753AA5">
        <w:rPr>
          <w:rFonts w:cstheme="minorHAnsi"/>
        </w:rPr>
        <w:t xml:space="preserve">legislature did a </w:t>
      </w:r>
      <w:hyperlink r:id="rId24" w:history="1">
        <w:r w:rsidR="005972C5" w:rsidRPr="002D0C4B">
          <w:rPr>
            <w:rStyle w:val="Hyperlink"/>
            <w:rFonts w:cstheme="minorHAnsi"/>
          </w:rPr>
          <w:t>review</w:t>
        </w:r>
      </w:hyperlink>
      <w:r w:rsidR="005972C5" w:rsidRPr="00753AA5">
        <w:rPr>
          <w:rFonts w:cstheme="minorHAnsi"/>
        </w:rPr>
        <w:t xml:space="preserve"> of their voucher program in 2020.</w:t>
      </w:r>
      <w:r w:rsidR="00F02CB1">
        <w:rPr>
          <w:rFonts w:cstheme="minorHAnsi"/>
        </w:rPr>
        <w:t xml:space="preserve"> </w:t>
      </w:r>
    </w:p>
    <w:p w:rsidR="008F4096" w:rsidRPr="00753AA5" w:rsidRDefault="005972C5" w:rsidP="00753AA5">
      <w:pPr>
        <w:numPr>
          <w:ilvl w:val="1"/>
          <w:numId w:val="39"/>
        </w:numPr>
        <w:spacing w:line="240" w:lineRule="auto"/>
        <w:rPr>
          <w:rFonts w:cstheme="minorHAnsi"/>
        </w:rPr>
      </w:pPr>
      <w:r w:rsidRPr="00753AA5">
        <w:rPr>
          <w:rFonts w:cstheme="minorHAnsi"/>
        </w:rPr>
        <w:t>Many vouchers weren't spent and had to be returned. 36% of surveyed parents said that no private school would take their child. </w:t>
      </w:r>
    </w:p>
    <w:p w:rsidR="008F4096" w:rsidRDefault="005972C5" w:rsidP="00753AA5">
      <w:pPr>
        <w:numPr>
          <w:ilvl w:val="1"/>
          <w:numId w:val="39"/>
        </w:numPr>
        <w:spacing w:line="240" w:lineRule="auto"/>
        <w:rPr>
          <w:rFonts w:cstheme="minorHAnsi"/>
        </w:rPr>
      </w:pPr>
      <w:r w:rsidRPr="00753AA5">
        <w:rPr>
          <w:rFonts w:cstheme="minorHAnsi"/>
        </w:rPr>
        <w:t xml:space="preserve">Parents finding a school to accept their child </w:t>
      </w:r>
      <w:r w:rsidR="002D0C4B">
        <w:rPr>
          <w:rFonts w:cstheme="minorHAnsi"/>
        </w:rPr>
        <w:t xml:space="preserve">often </w:t>
      </w:r>
      <w:r w:rsidRPr="00753AA5">
        <w:rPr>
          <w:rFonts w:cstheme="minorHAnsi"/>
        </w:rPr>
        <w:t>had to sign a contract waiving special education rights if they enrolled in the private school.</w:t>
      </w:r>
      <w:r w:rsidR="00F02CB1">
        <w:rPr>
          <w:rFonts w:cstheme="minorHAnsi"/>
        </w:rPr>
        <w:t xml:space="preserve"> </w:t>
      </w:r>
    </w:p>
    <w:p w:rsidR="002D0C4B" w:rsidRPr="00753AA5" w:rsidRDefault="002D0C4B" w:rsidP="00753AA5">
      <w:pPr>
        <w:numPr>
          <w:ilvl w:val="1"/>
          <w:numId w:val="39"/>
        </w:numPr>
        <w:spacing w:line="240" w:lineRule="auto"/>
        <w:rPr>
          <w:rFonts w:cstheme="minorHAnsi"/>
        </w:rPr>
      </w:pPr>
      <w:r>
        <w:rPr>
          <w:rFonts w:cstheme="minorHAnsi"/>
        </w:rPr>
        <w:t xml:space="preserve">When students received special education services in private schools, those services were often provided by public schools. </w:t>
      </w:r>
    </w:p>
    <w:p w:rsidR="008F4096" w:rsidRPr="00753AA5" w:rsidRDefault="005033EE" w:rsidP="00753AA5">
      <w:pPr>
        <w:numPr>
          <w:ilvl w:val="1"/>
          <w:numId w:val="39"/>
        </w:numPr>
        <w:spacing w:line="240" w:lineRule="auto"/>
        <w:rPr>
          <w:rFonts w:cstheme="minorHAnsi"/>
        </w:rPr>
      </w:pPr>
      <w:r>
        <w:rPr>
          <w:rFonts w:cstheme="minorHAnsi"/>
        </w:rPr>
        <w:lastRenderedPageBreak/>
        <w:t xml:space="preserve">The Mississippi </w:t>
      </w:r>
      <w:r w:rsidR="005972C5" w:rsidRPr="00753AA5">
        <w:rPr>
          <w:rFonts w:cstheme="minorHAnsi"/>
        </w:rPr>
        <w:t xml:space="preserve">program started with </w:t>
      </w:r>
      <w:r w:rsidR="007C7849">
        <w:rPr>
          <w:rFonts w:cstheme="minorHAnsi"/>
        </w:rPr>
        <w:t xml:space="preserve">eligibility only for students receiving </w:t>
      </w:r>
      <w:r w:rsidR="005972C5" w:rsidRPr="00753AA5">
        <w:rPr>
          <w:rFonts w:cstheme="minorHAnsi"/>
        </w:rPr>
        <w:t xml:space="preserve">special education </w:t>
      </w:r>
      <w:r w:rsidR="007C7849">
        <w:rPr>
          <w:rFonts w:cstheme="minorHAnsi"/>
        </w:rPr>
        <w:t xml:space="preserve">services </w:t>
      </w:r>
      <w:r w:rsidR="005972C5" w:rsidRPr="00753AA5">
        <w:rPr>
          <w:rFonts w:cstheme="minorHAnsi"/>
        </w:rPr>
        <w:t xml:space="preserve">and for only $5 million, so less than 10% of what </w:t>
      </w:r>
      <w:r w:rsidR="002D0C4B">
        <w:rPr>
          <w:rFonts w:cstheme="minorHAnsi"/>
        </w:rPr>
        <w:t>SF 2369 includes</w:t>
      </w:r>
      <w:r w:rsidR="005972C5" w:rsidRPr="00753AA5">
        <w:rPr>
          <w:rFonts w:cstheme="minorHAnsi"/>
        </w:rPr>
        <w:t xml:space="preserve"> as the starting point for Iowa</w:t>
      </w:r>
      <w:r w:rsidR="002D0C4B">
        <w:rPr>
          <w:rFonts w:cstheme="minorHAnsi"/>
        </w:rPr>
        <w:t xml:space="preserve">. Mississippi parents </w:t>
      </w:r>
      <w:r w:rsidR="005972C5" w:rsidRPr="00753AA5">
        <w:rPr>
          <w:rFonts w:cstheme="minorHAnsi"/>
        </w:rPr>
        <w:t>returned over $2 million</w:t>
      </w:r>
      <w:r w:rsidR="007C7849">
        <w:rPr>
          <w:rFonts w:cstheme="minorHAnsi"/>
        </w:rPr>
        <w:t xml:space="preserve"> t</w:t>
      </w:r>
      <w:r w:rsidR="002D0C4B">
        <w:rPr>
          <w:rFonts w:cstheme="minorHAnsi"/>
        </w:rPr>
        <w:t>o the state.</w:t>
      </w:r>
      <w:r w:rsidR="00F02CB1">
        <w:rPr>
          <w:rFonts w:cstheme="minorHAnsi"/>
        </w:rPr>
        <w:t xml:space="preserve"> </w:t>
      </w:r>
      <w:r w:rsidR="005972C5" w:rsidRPr="00753AA5">
        <w:rPr>
          <w:rFonts w:cstheme="minorHAnsi"/>
        </w:rPr>
        <w:t>Here's a link to the PEER Committee's Legislative Report: </w:t>
      </w:r>
      <w:hyperlink r:id="rId25" w:history="1">
        <w:r w:rsidR="005972C5" w:rsidRPr="00753AA5">
          <w:rPr>
            <w:rStyle w:val="Hyperlink"/>
            <w:rFonts w:cstheme="minorHAnsi"/>
          </w:rPr>
          <w:t>https://www.peer.ms.gov/Reports/reports/rpt649.pdf</w:t>
        </w:r>
      </w:hyperlink>
    </w:p>
    <w:p w:rsidR="00610988" w:rsidRPr="00425C6B" w:rsidRDefault="00EA0A99" w:rsidP="008047AE">
      <w:pPr>
        <w:tabs>
          <w:tab w:val="num" w:pos="720"/>
        </w:tabs>
        <w:spacing w:line="240" w:lineRule="auto"/>
        <w:rPr>
          <w:rFonts w:cstheme="minorHAnsi"/>
          <w:b/>
          <w:color w:val="000000"/>
        </w:rPr>
      </w:pPr>
      <w:r>
        <w:rPr>
          <w:rFonts w:cstheme="minorHAnsi"/>
          <w:b/>
          <w:color w:val="000000"/>
        </w:rPr>
        <w:t>Advoc</w:t>
      </w:r>
      <w:r w:rsidR="00610988" w:rsidRPr="00425C6B">
        <w:rPr>
          <w:rFonts w:cstheme="minorHAnsi"/>
          <w:b/>
          <w:color w:val="000000"/>
        </w:rPr>
        <w:t xml:space="preserve">acy </w:t>
      </w:r>
      <w:r w:rsidR="00C96AD4" w:rsidRPr="00425C6B">
        <w:rPr>
          <w:rFonts w:cstheme="minorHAnsi"/>
          <w:b/>
          <w:color w:val="000000"/>
        </w:rPr>
        <w:t>Actions This Week</w:t>
      </w:r>
      <w:r w:rsidR="006C314A">
        <w:rPr>
          <w:rFonts w:cstheme="minorHAnsi"/>
          <w:b/>
          <w:color w:val="000000"/>
        </w:rPr>
        <w:t>, no Change from Last Week</w:t>
      </w:r>
      <w:r w:rsidR="005379E5" w:rsidRPr="00425C6B">
        <w:rPr>
          <w:rFonts w:cstheme="minorHAnsi"/>
          <w:b/>
          <w:color w:val="000000"/>
        </w:rPr>
        <w:t>:</w:t>
      </w:r>
    </w:p>
    <w:p w:rsidR="0063699D" w:rsidRPr="005D1306" w:rsidRDefault="0063699D" w:rsidP="0063699D">
      <w:pPr>
        <w:pStyle w:val="ListParagraph"/>
        <w:numPr>
          <w:ilvl w:val="0"/>
          <w:numId w:val="3"/>
        </w:numPr>
        <w:shd w:val="clear" w:color="auto" w:fill="FFFFFF"/>
        <w:spacing w:after="120" w:line="240" w:lineRule="auto"/>
        <w:ind w:left="360"/>
        <w:contextualSpacing w:val="0"/>
        <w:rPr>
          <w:rFonts w:eastAsia="Times New Roman" w:cstheme="minorHAnsi"/>
          <w:color w:val="666666"/>
        </w:rPr>
      </w:pPr>
      <w:r>
        <w:rPr>
          <w:rFonts w:cstheme="minorHAnsi"/>
          <w:b/>
        </w:rPr>
        <w:t>Watch your email for announcements if policies pop up that need quick outreach to legislators</w:t>
      </w:r>
      <w:r w:rsidRPr="00E63F05">
        <w:rPr>
          <w:rFonts w:cstheme="minorHAnsi"/>
          <w:b/>
        </w:rPr>
        <w:t xml:space="preserve">: </w:t>
      </w:r>
      <w:r>
        <w:rPr>
          <w:rFonts w:cstheme="minorHAnsi"/>
        </w:rPr>
        <w:t xml:space="preserve">As the Session winds down, we’ll keep you in the know. </w:t>
      </w:r>
    </w:p>
    <w:p w:rsidR="0063699D" w:rsidRPr="0063699D" w:rsidRDefault="00D87242" w:rsidP="0063699D">
      <w:pPr>
        <w:pStyle w:val="ListParagraph"/>
        <w:numPr>
          <w:ilvl w:val="0"/>
          <w:numId w:val="3"/>
        </w:numPr>
        <w:shd w:val="clear" w:color="auto" w:fill="FFFFFF"/>
        <w:spacing w:after="120" w:line="240" w:lineRule="auto"/>
        <w:ind w:left="360"/>
        <w:contextualSpacing w:val="0"/>
        <w:rPr>
          <w:rFonts w:eastAsia="Times New Roman" w:cstheme="minorHAnsi"/>
          <w:color w:val="666666"/>
        </w:rPr>
      </w:pPr>
      <w:r w:rsidRPr="0063699D">
        <w:rPr>
          <w:rFonts w:cstheme="minorHAnsi"/>
          <w:b/>
        </w:rPr>
        <w:t>Send a note to your legislators</w:t>
      </w:r>
      <w:r w:rsidR="005A06F5" w:rsidRPr="0063699D">
        <w:rPr>
          <w:rFonts w:cstheme="minorHAnsi"/>
          <w:b/>
        </w:rPr>
        <w:t>:</w:t>
      </w:r>
      <w:r w:rsidR="009824D7" w:rsidRPr="0063699D">
        <w:rPr>
          <w:rFonts w:cstheme="minorHAnsi"/>
          <w:b/>
        </w:rPr>
        <w:t xml:space="preserve"> </w:t>
      </w:r>
      <w:bookmarkStart w:id="1" w:name="_Hlk99623432"/>
      <w:r w:rsidRPr="0063699D">
        <w:rPr>
          <w:rFonts w:cstheme="minorHAnsi"/>
        </w:rPr>
        <w:t xml:space="preserve">As most are home awaiting </w:t>
      </w:r>
      <w:r w:rsidR="009560CA">
        <w:rPr>
          <w:rFonts w:cstheme="minorHAnsi"/>
        </w:rPr>
        <w:t xml:space="preserve">the </w:t>
      </w:r>
      <w:r w:rsidRPr="0063699D">
        <w:rPr>
          <w:rFonts w:cstheme="minorHAnsi"/>
        </w:rPr>
        <w:t>announcement of leadership compromises, this is a good time to circle back and reinforce your local connections. Thank them for working on teacher shortage policies, improving the transparency requirements to what’s workable, and for being there to represent you and your district.</w:t>
      </w:r>
      <w:r w:rsidR="00397E9F">
        <w:rPr>
          <w:rFonts w:cstheme="minorHAnsi"/>
        </w:rPr>
        <w:t xml:space="preserve"> </w:t>
      </w:r>
      <w:bookmarkEnd w:id="1"/>
      <w:r w:rsidR="0063699D" w:rsidRPr="0063699D">
        <w:rPr>
          <w:rFonts w:cstheme="minorHAnsi"/>
        </w:rPr>
        <w:t>If they had committed to you their opposition to vouchers, you c</w:t>
      </w:r>
      <w:r w:rsidR="009560CA">
        <w:rPr>
          <w:rFonts w:cstheme="minorHAnsi"/>
        </w:rPr>
        <w:t>ould</w:t>
      </w:r>
      <w:r w:rsidR="0063699D" w:rsidRPr="0063699D">
        <w:rPr>
          <w:rFonts w:cstheme="minorHAnsi"/>
        </w:rPr>
        <w:t xml:space="preserve"> thank them for that as well. </w:t>
      </w:r>
    </w:p>
    <w:p w:rsidR="0063699D" w:rsidRDefault="0063699D" w:rsidP="0063699D">
      <w:pPr>
        <w:spacing w:after="0"/>
        <w:ind w:left="720"/>
        <w:rPr>
          <w:rStyle w:val="Hyperlink"/>
        </w:rPr>
      </w:pPr>
      <w:r w:rsidRPr="0063699D">
        <w:rPr>
          <w:rFonts w:cstheme="minorHAnsi"/>
        </w:rPr>
        <w:t>F</w:t>
      </w:r>
      <w:r w:rsidRPr="007D517E">
        <w:t xml:space="preserve">ind Representatives here: </w:t>
      </w:r>
      <w:hyperlink r:id="rId26" w:history="1">
        <w:r w:rsidRPr="007D517E">
          <w:rPr>
            <w:rStyle w:val="Hyperlink"/>
          </w:rPr>
          <w:t>https://www.legis.iowa.gov/legislators/house</w:t>
        </w:r>
      </w:hyperlink>
    </w:p>
    <w:p w:rsidR="0063699D" w:rsidRPr="007D517E" w:rsidRDefault="0063699D" w:rsidP="0063699D">
      <w:pPr>
        <w:ind w:left="720"/>
      </w:pPr>
      <w:r>
        <w:t xml:space="preserve">Find Senators here: </w:t>
      </w:r>
      <w:hyperlink r:id="rId27" w:history="1">
        <w:r w:rsidRPr="00DC39A1">
          <w:rPr>
            <w:rStyle w:val="Hyperlink"/>
          </w:rPr>
          <w:t>https://www.legis.iowa.gov/legislators/senate</w:t>
        </w:r>
      </w:hyperlink>
      <w:r>
        <w:t xml:space="preserve"> </w:t>
      </w:r>
    </w:p>
    <w:p w:rsidR="00091848" w:rsidRPr="0063699D" w:rsidRDefault="0063699D" w:rsidP="0063699D">
      <w:pPr>
        <w:numPr>
          <w:ilvl w:val="0"/>
          <w:numId w:val="2"/>
        </w:numPr>
        <w:tabs>
          <w:tab w:val="clear" w:pos="720"/>
          <w:tab w:val="num" w:pos="360"/>
        </w:tabs>
        <w:spacing w:line="240" w:lineRule="auto"/>
        <w:ind w:left="360"/>
        <w:rPr>
          <w:rFonts w:cstheme="minorHAnsi"/>
        </w:rPr>
      </w:pPr>
      <w:r w:rsidRPr="0063699D">
        <w:rPr>
          <w:rFonts w:cstheme="minorHAnsi"/>
          <w:b/>
        </w:rPr>
        <w:t>Check out your new legislative district and primary candidates for the Nov. 2022 election.</w:t>
      </w:r>
      <w:r>
        <w:rPr>
          <w:rFonts w:cstheme="minorHAnsi"/>
        </w:rPr>
        <w:t xml:space="preserve"> Enter your address in this new map lookup tool on the legislative website to confirm your House and Senate district numbers:</w:t>
      </w:r>
      <w:r w:rsidR="00397E9F">
        <w:rPr>
          <w:rFonts w:cstheme="minorHAnsi"/>
        </w:rPr>
        <w:t xml:space="preserve"> </w:t>
      </w:r>
      <w:hyperlink r:id="rId28" w:history="1">
        <w:r w:rsidRPr="0063699D">
          <w:rPr>
            <w:rStyle w:val="Hyperlink"/>
            <w:rFonts w:cstheme="minorHAnsi"/>
            <w:b/>
            <w:bCs/>
          </w:rPr>
          <w:t>https://www.legis.iowa.gov/legislators/redistricting</w:t>
        </w:r>
      </w:hyperlink>
      <w:r>
        <w:rPr>
          <w:rFonts w:cstheme="minorHAnsi"/>
        </w:rPr>
        <w:t>.</w:t>
      </w:r>
      <w:r w:rsidR="00397E9F">
        <w:rPr>
          <w:rFonts w:cstheme="minorHAnsi"/>
        </w:rPr>
        <w:t xml:space="preserve"> </w:t>
      </w:r>
      <w:r>
        <w:rPr>
          <w:rFonts w:cstheme="minorHAnsi"/>
        </w:rPr>
        <w:t xml:space="preserve">Find names, phone numbers and home email addresses for primary candidates on the Iowa Secretary of State’s website, which publishes this information in a pdf found here: </w:t>
      </w:r>
      <w:hyperlink r:id="rId29" w:history="1">
        <w:r w:rsidRPr="0063699D">
          <w:rPr>
            <w:rStyle w:val="Hyperlink"/>
            <w:rFonts w:cstheme="minorHAnsi"/>
          </w:rPr>
          <w:t>https://sos.iowa.gov/elections/pdf/Candidates/primarycandidatelist.pdf</w:t>
        </w:r>
      </w:hyperlink>
      <w:r w:rsidR="009560CA">
        <w:rPr>
          <w:rStyle w:val="Hyperlink"/>
          <w:rFonts w:cstheme="minorHAnsi"/>
        </w:rPr>
        <w:t>.</w:t>
      </w:r>
      <w:r>
        <w:rPr>
          <w:rFonts w:cstheme="minorHAnsi"/>
        </w:rPr>
        <w:t xml:space="preserve"> Call them or send them a note, introduce yourself, offer to be a resource for them on education issues</w:t>
      </w:r>
      <w:r w:rsidR="009560CA">
        <w:rPr>
          <w:rFonts w:cstheme="minorHAnsi"/>
        </w:rPr>
        <w:t>,</w:t>
      </w:r>
      <w:r>
        <w:rPr>
          <w:rFonts w:cstheme="minorHAnsi"/>
        </w:rPr>
        <w:t xml:space="preserve"> and let them know what they can do to best represent and support the students, families and staff in your school district. </w:t>
      </w:r>
    </w:p>
    <w:p w:rsidR="005A06F5" w:rsidRDefault="0063699D" w:rsidP="005D1306">
      <w:pPr>
        <w:spacing w:line="240" w:lineRule="auto"/>
        <w:rPr>
          <w:rFonts w:cstheme="minorHAnsi"/>
        </w:rPr>
      </w:pPr>
      <w:r>
        <w:rPr>
          <w:rFonts w:cstheme="minorHAnsi"/>
          <w:b/>
        </w:rPr>
        <w:t>C</w:t>
      </w:r>
      <w:r w:rsidR="00DA3DC1" w:rsidRPr="00E63F05">
        <w:rPr>
          <w:rFonts w:cstheme="minorHAnsi"/>
          <w:b/>
        </w:rPr>
        <w:t>onnecting with Legislators</w:t>
      </w:r>
      <w:r>
        <w:rPr>
          <w:rFonts w:cstheme="minorHAnsi"/>
          <w:b/>
        </w:rPr>
        <w:t xml:space="preserve"> at the Statehouse</w:t>
      </w:r>
      <w:r w:rsidR="00DA3DC1" w:rsidRPr="00E63F05">
        <w:rPr>
          <w:rFonts w:cstheme="minorHAnsi"/>
          <w:b/>
        </w:rPr>
        <w:t xml:space="preserve">: </w:t>
      </w:r>
      <w:r w:rsidR="005A06F5" w:rsidRPr="00E63F05">
        <w:rPr>
          <w:rFonts w:cstheme="minorHAnsi"/>
        </w:rPr>
        <w:t xml:space="preserve">To call and leave a message </w:t>
      </w:r>
      <w:r w:rsidR="007527A7">
        <w:rPr>
          <w:rFonts w:cstheme="minorHAnsi"/>
        </w:rPr>
        <w:t xml:space="preserve">for a Senator, call the </w:t>
      </w:r>
      <w:r w:rsidR="005A06F5" w:rsidRPr="00E63F05">
        <w:rPr>
          <w:rFonts w:cstheme="minorHAnsi"/>
        </w:rPr>
        <w:t xml:space="preserve">Senate switchboard operator number is 515.281.3371. </w:t>
      </w:r>
      <w:r w:rsidR="00091848" w:rsidRPr="007D517E">
        <w:rPr>
          <w:rFonts w:ascii="Calibri" w:hAnsi="Calibri" w:cs="Calibri"/>
        </w:rPr>
        <w:t xml:space="preserve">To call and leave a message </w:t>
      </w:r>
      <w:r w:rsidR="00091848">
        <w:rPr>
          <w:rFonts w:ascii="Calibri" w:hAnsi="Calibri" w:cs="Calibri"/>
        </w:rPr>
        <w:t>for a representative</w:t>
      </w:r>
      <w:r w:rsidR="00091848" w:rsidRPr="007D517E">
        <w:rPr>
          <w:rFonts w:ascii="Calibri" w:hAnsi="Calibri" w:cs="Calibri"/>
        </w:rPr>
        <w:t xml:space="preserve">, the House switchboard operator number is 515.281-3221. </w:t>
      </w:r>
      <w:r w:rsidR="005A06F5" w:rsidRPr="00E63F05">
        <w:rPr>
          <w:rFonts w:cstheme="minorHAnsi"/>
        </w:rPr>
        <w:t>You can ask if they are available or leave a message for them to call you back. You can</w:t>
      </w:r>
      <w:bookmarkStart w:id="2" w:name="_GoBack"/>
      <w:bookmarkEnd w:id="2"/>
      <w:r w:rsidR="005A06F5" w:rsidRPr="00E63F05">
        <w:rPr>
          <w:rFonts w:cstheme="minorHAnsi"/>
        </w:rPr>
        <w:t xml:space="preserve"> also ask them</w:t>
      </w:r>
      <w:r w:rsidR="00763A72" w:rsidRPr="00E63F05">
        <w:rPr>
          <w:rFonts w:cstheme="minorHAnsi"/>
        </w:rPr>
        <w:t xml:space="preserve"> what’s the best way to contact them during </w:t>
      </w:r>
      <w:r w:rsidR="00B82D6B">
        <w:rPr>
          <w:rFonts w:cstheme="minorHAnsi"/>
        </w:rPr>
        <w:t>S</w:t>
      </w:r>
      <w:r w:rsidR="00763A72" w:rsidRPr="00E63F05">
        <w:rPr>
          <w:rFonts w:cstheme="minorHAnsi"/>
        </w:rPr>
        <w:t xml:space="preserve">ession. They may </w:t>
      </w:r>
      <w:r w:rsidR="005A487F">
        <w:rPr>
          <w:rFonts w:cstheme="minorHAnsi"/>
        </w:rPr>
        <w:t xml:space="preserve">tell you </w:t>
      </w:r>
      <w:r w:rsidR="00763A72" w:rsidRPr="00E63F05">
        <w:rPr>
          <w:rFonts w:cstheme="minorHAnsi"/>
        </w:rPr>
        <w:t>email</w:t>
      </w:r>
      <w:r w:rsidR="005A487F">
        <w:rPr>
          <w:rFonts w:cstheme="minorHAnsi"/>
        </w:rPr>
        <w:t>,</w:t>
      </w:r>
      <w:r w:rsidR="00763A72" w:rsidRPr="00E63F05">
        <w:rPr>
          <w:rFonts w:cstheme="minorHAnsi"/>
        </w:rPr>
        <w:t xml:space="preserve"> text message or phone call </w:t>
      </w:r>
      <w:r w:rsidR="005A487F">
        <w:rPr>
          <w:rFonts w:cstheme="minorHAnsi"/>
        </w:rPr>
        <w:t xml:space="preserve">is the best way to connect with them during the Session, </w:t>
      </w:r>
      <w:r w:rsidR="00763A72" w:rsidRPr="00E63F05">
        <w:rPr>
          <w:rFonts w:cstheme="minorHAnsi"/>
        </w:rPr>
        <w:t>based on their personal preferences.</w:t>
      </w:r>
      <w:r w:rsidR="009824D7" w:rsidRPr="00E63F05">
        <w:rPr>
          <w:rFonts w:cstheme="minorHAnsi"/>
        </w:rPr>
        <w:t xml:space="preserve"> </w:t>
      </w:r>
    </w:p>
    <w:p w:rsidR="00BE38E2" w:rsidRPr="00B109DA" w:rsidRDefault="00BE38E2" w:rsidP="00BE38E2">
      <w:pPr>
        <w:spacing w:line="240" w:lineRule="auto"/>
        <w:rPr>
          <w:rFonts w:cstheme="minorHAnsi"/>
        </w:rPr>
      </w:pPr>
      <w:r>
        <w:rPr>
          <w:rFonts w:cstheme="minorHAnsi"/>
          <w:b/>
        </w:rPr>
        <w:t>RSAI Advocacy Resources</w:t>
      </w:r>
      <w:r w:rsidRPr="00B109DA">
        <w:rPr>
          <w:rFonts w:cstheme="minorHAnsi"/>
          <w:b/>
        </w:rPr>
        <w:t xml:space="preserve">: </w:t>
      </w:r>
      <w:r w:rsidRPr="005B44B5">
        <w:rPr>
          <w:rFonts w:ascii="Calibri" w:hAnsi="Calibri" w:cs="Calibri"/>
        </w:rPr>
        <w:t xml:space="preserve">To find Advocacy Resources such as Position Papers, RSAI Weekly Legislative Reports and video updates, RSAI Calls to Action when immediate advocacy action is required, testimony presented to the State Board of Education, the DE or any legislative committee or public hearing, and links to fiscal information that may inform your work, visit the RSAI legislative web page here: </w:t>
      </w:r>
      <w:hyperlink r:id="rId30" w:tgtFrame="_blank" w:history="1">
        <w:r w:rsidRPr="005B44B5">
          <w:rPr>
            <w:rStyle w:val="Hyperlink"/>
            <w:rFonts w:ascii="Calibri" w:hAnsi="Calibri" w:cs="Calibri"/>
            <w:color w:val="0563C1"/>
          </w:rPr>
          <w:t>http://www.rsaia.org/legislative.html</w:t>
        </w:r>
      </w:hyperlink>
      <w:r w:rsidRPr="005B44B5">
        <w:rPr>
          <w:rFonts w:ascii="Calibri" w:hAnsi="Calibri" w:cs="Calibri"/>
        </w:rPr>
        <w:t xml:space="preserve">. </w:t>
      </w:r>
      <w:r w:rsidRPr="005B44B5">
        <w:t>Also, check out the</w:t>
      </w:r>
      <w:r>
        <w:t xml:space="preserve"> newly released</w:t>
      </w:r>
      <w:r w:rsidRPr="005B44B5">
        <w:t xml:space="preserve"> </w:t>
      </w:r>
      <w:hyperlink r:id="rId31" w:history="1">
        <w:r>
          <w:rPr>
            <w:rStyle w:val="Hyperlink"/>
          </w:rPr>
          <w:t>2022 R</w:t>
        </w:r>
        <w:r w:rsidRPr="005B44B5">
          <w:rPr>
            <w:rStyle w:val="Hyperlink"/>
          </w:rPr>
          <w:t>SAI Advocacy Handbook</w:t>
        </w:r>
      </w:hyperlink>
      <w:r>
        <w:t xml:space="preserve">, </w:t>
      </w:r>
      <w:r w:rsidRPr="005B44B5">
        <w:t>and also available on the legislative page of the RSAI website</w:t>
      </w:r>
    </w:p>
    <w:p w:rsidR="00BE38E2" w:rsidRDefault="00BE38E2" w:rsidP="00BE38E2">
      <w:pPr>
        <w:spacing w:line="240" w:lineRule="auto"/>
      </w:pPr>
      <w:r>
        <w:rPr>
          <w:rFonts w:ascii="Calibri" w:hAnsi="Calibri" w:cs="Calibri"/>
        </w:rPr>
        <w:t xml:space="preserve">Contact us with any questions, feedback or suggestions to better prepare your advocacy work: </w:t>
      </w:r>
      <w:r>
        <w:rPr>
          <w:rFonts w:ascii="Calibri" w:hAnsi="Calibri" w:cs="Calibri"/>
        </w:rPr>
        <w:br/>
      </w:r>
      <w:r>
        <w:t xml:space="preserve">*Margaret Buckton, RSAI Professional Advocate, </w:t>
      </w:r>
      <w:hyperlink r:id="rId32" w:history="1">
        <w:r>
          <w:rPr>
            <w:rStyle w:val="Hyperlink"/>
          </w:rPr>
          <w:t>margaret@iowaschoolfinance.com</w:t>
        </w:r>
      </w:hyperlink>
      <w:r>
        <w:t xml:space="preserve"> , 515.201.3755 Cell</w:t>
      </w:r>
      <w:r>
        <w:br/>
        <w:t xml:space="preserve">*Dave Daughton, RSAI Grassroots Advocate, </w:t>
      </w:r>
      <w:hyperlink r:id="rId33" w:history="1">
        <w:r w:rsidRPr="00D25062">
          <w:rPr>
            <w:rStyle w:val="Hyperlink"/>
          </w:rPr>
          <w:t>dave.daughton@rsaia.org</w:t>
        </w:r>
      </w:hyperlink>
      <w:r>
        <w:t>, 641-344-5205 Cell</w:t>
      </w:r>
    </w:p>
    <w:p w:rsidR="00BE38E2" w:rsidRPr="00E63F05" w:rsidRDefault="00BE38E2" w:rsidP="00BE38E2">
      <w:pPr>
        <w:spacing w:line="240" w:lineRule="auto"/>
        <w:ind w:left="-360"/>
        <w:rPr>
          <w:rFonts w:cstheme="minorHAnsi"/>
        </w:rPr>
        <w:sectPr w:rsidR="00BE38E2" w:rsidRPr="00E63F05" w:rsidSect="004D4322">
          <w:footerReference w:type="default" r:id="rId34"/>
          <w:headerReference w:type="first" r:id="rId35"/>
          <w:footerReference w:type="first" r:id="rId36"/>
          <w:type w:val="continuous"/>
          <w:pgSz w:w="12240" w:h="15840"/>
          <w:pgMar w:top="1440" w:right="1440" w:bottom="720" w:left="1440" w:header="720" w:footer="504" w:gutter="0"/>
          <w:cols w:space="720"/>
          <w:titlePg/>
          <w:docGrid w:linePitch="360"/>
        </w:sectPr>
      </w:pPr>
    </w:p>
    <w:p w:rsidR="00BE38E2" w:rsidRDefault="00BE38E2" w:rsidP="00BE38E2">
      <w:pPr>
        <w:rPr>
          <w:b/>
          <w:sz w:val="24"/>
        </w:rPr>
      </w:pPr>
      <w:r>
        <w:rPr>
          <w:b/>
          <w:sz w:val="24"/>
        </w:rPr>
        <w:lastRenderedPageBreak/>
        <w:br w:type="page"/>
      </w:r>
    </w:p>
    <w:p w:rsidR="00BE38E2" w:rsidRPr="0055627B" w:rsidRDefault="00BE38E2" w:rsidP="00BE38E2">
      <w:pPr>
        <w:rPr>
          <w:b/>
          <w:sz w:val="24"/>
        </w:rPr>
      </w:pPr>
      <w:r w:rsidRPr="0055627B">
        <w:rPr>
          <w:b/>
          <w:sz w:val="24"/>
        </w:rPr>
        <w:lastRenderedPageBreak/>
        <w:t xml:space="preserve">Thanks to our RSAI Corporate Sponsors: </w:t>
      </w:r>
    </w:p>
    <w:p w:rsidR="00BE38E2" w:rsidRPr="00CB2F26" w:rsidRDefault="00BE38E2" w:rsidP="00BE38E2">
      <w:pPr>
        <w:spacing w:line="240" w:lineRule="auto"/>
        <w:rPr>
          <w:rFonts w:ascii="Calibri" w:hAnsi="Calibri" w:cs="Calibri"/>
        </w:rPr>
      </w:pPr>
      <w:r>
        <w:rPr>
          <w:rFonts w:ascii="Calibri" w:hAnsi="Calibri" w:cs="Calibri"/>
        </w:rPr>
        <w:t xml:space="preserve">Special thank you </w:t>
      </w:r>
      <w:r w:rsidRPr="00CB2F26">
        <w:rPr>
          <w:rFonts w:ascii="Calibri" w:hAnsi="Calibri" w:cs="Calibri"/>
        </w:rPr>
        <w:t xml:space="preserve">to </w:t>
      </w:r>
      <w:r>
        <w:rPr>
          <w:rFonts w:ascii="Calibri" w:hAnsi="Calibri" w:cs="Calibri"/>
        </w:rPr>
        <w:t>y</w:t>
      </w:r>
      <w:r w:rsidRPr="00CB2F26">
        <w:rPr>
          <w:rFonts w:ascii="Calibri" w:hAnsi="Calibri" w:cs="Calibri"/>
        </w:rPr>
        <w:t xml:space="preserve">our RSAI Corporate Sponsors for their support of RSAI programs and services. </w:t>
      </w:r>
      <w:r>
        <w:rPr>
          <w:rFonts w:ascii="Calibri" w:hAnsi="Calibri" w:cs="Calibri"/>
        </w:rPr>
        <w:t>F</w:t>
      </w:r>
      <w:r w:rsidRPr="00CB2F26">
        <w:rPr>
          <w:rFonts w:ascii="Calibri" w:hAnsi="Calibri" w:cs="Calibri"/>
        </w:rPr>
        <w:t>ind information about how the</w:t>
      </w:r>
      <w:r>
        <w:rPr>
          <w:rFonts w:ascii="Calibri" w:hAnsi="Calibri" w:cs="Calibri"/>
        </w:rPr>
        <w:t>se organizations may</w:t>
      </w:r>
      <w:r w:rsidRPr="00CB2F26">
        <w:rPr>
          <w:rFonts w:ascii="Calibri" w:hAnsi="Calibri" w:cs="Calibri"/>
        </w:rPr>
        <w:t xml:space="preserve"> help your district on the Corporate Sponsor page of the RSAI website</w:t>
      </w:r>
      <w:r>
        <w:rPr>
          <w:rFonts w:ascii="Calibri" w:hAnsi="Calibri" w:cs="Calibri"/>
        </w:rPr>
        <w:t xml:space="preserve"> at </w:t>
      </w:r>
      <w:hyperlink r:id="rId37" w:history="1">
        <w:r w:rsidRPr="00BF73B0">
          <w:rPr>
            <w:rStyle w:val="Hyperlink"/>
            <w:rFonts w:ascii="Calibri" w:hAnsi="Calibri" w:cs="Calibri"/>
          </w:rPr>
          <w:t>www.rsaia.org/corporate-sponsors.html</w:t>
        </w:r>
      </w:hyperlink>
      <w:r w:rsidRPr="00CB2F26">
        <w:rPr>
          <w:rFonts w:ascii="Calibri" w:hAnsi="Calibri" w:cs="Calibri"/>
        </w:rPr>
        <w:t>.</w:t>
      </w:r>
    </w:p>
    <w:tbl>
      <w:tblPr>
        <w:tblStyle w:val="TableGrid"/>
        <w:tblW w:w="0" w:type="auto"/>
        <w:jc w:val="center"/>
        <w:tblLook w:val="04A0" w:firstRow="1" w:lastRow="0" w:firstColumn="1" w:lastColumn="0" w:noHBand="0" w:noVBand="1"/>
      </w:tblPr>
      <w:tblGrid>
        <w:gridCol w:w="4889"/>
        <w:gridCol w:w="4461"/>
      </w:tblGrid>
      <w:tr w:rsidR="00BE38E2" w:rsidTr="007B0147">
        <w:trPr>
          <w:trHeight w:val="1394"/>
          <w:jc w:val="center"/>
        </w:trPr>
        <w:tc>
          <w:tcPr>
            <w:tcW w:w="5035" w:type="dxa"/>
            <w:vAlign w:val="center"/>
          </w:tcPr>
          <w:p w:rsidR="00BE38E2" w:rsidRDefault="00BE38E2" w:rsidP="007B0147">
            <w:pPr>
              <w:jc w:val="center"/>
              <w:rPr>
                <w:rFonts w:ascii="Calibri" w:hAnsi="Calibri" w:cs="Calibri"/>
                <w:noProof/>
              </w:rPr>
            </w:pPr>
            <w:r>
              <w:rPr>
                <w:rFonts w:ascii="Calibri" w:hAnsi="Calibri" w:cs="Calibri"/>
                <w:noProof/>
              </w:rPr>
              <w:drawing>
                <wp:inline distT="0" distB="0" distL="0" distR="0" wp14:anchorId="4DC72B1D" wp14:editId="6CCDC65B">
                  <wp:extent cx="2522220" cy="471761"/>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tegy-logo-light-bg.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81447" cy="482839"/>
                          </a:xfrm>
                          <a:prstGeom prst="rect">
                            <a:avLst/>
                          </a:prstGeom>
                        </pic:spPr>
                      </pic:pic>
                    </a:graphicData>
                  </a:graphic>
                </wp:inline>
              </w:drawing>
            </w:r>
          </w:p>
        </w:tc>
        <w:tc>
          <w:tcPr>
            <w:tcW w:w="5035" w:type="dxa"/>
            <w:vAlign w:val="center"/>
          </w:tcPr>
          <w:p w:rsidR="00BE38E2" w:rsidRDefault="00BE38E2" w:rsidP="007B0147">
            <w:pPr>
              <w:jc w:val="center"/>
            </w:pPr>
            <w:hyperlink r:id="rId39" w:history="1">
              <w:r w:rsidRPr="004A5B27">
                <w:rPr>
                  <w:rStyle w:val="Hyperlink"/>
                </w:rPr>
                <w:t>www.apptegy.com</w:t>
              </w:r>
            </w:hyperlink>
          </w:p>
        </w:tc>
      </w:tr>
      <w:tr w:rsidR="00BE38E2" w:rsidTr="007B0147">
        <w:trPr>
          <w:jc w:val="center"/>
        </w:trPr>
        <w:tc>
          <w:tcPr>
            <w:tcW w:w="5035" w:type="dxa"/>
            <w:vAlign w:val="center"/>
          </w:tcPr>
          <w:p w:rsidR="00BE38E2" w:rsidRDefault="00BE38E2" w:rsidP="007B0147">
            <w:pPr>
              <w:jc w:val="center"/>
              <w:rPr>
                <w:rFonts w:ascii="Calibri" w:hAnsi="Calibri" w:cs="Calibri"/>
              </w:rPr>
            </w:pPr>
            <w:r>
              <w:rPr>
                <w:rFonts w:ascii="Calibri" w:hAnsi="Calibri" w:cs="Calibri"/>
                <w:noProof/>
              </w:rPr>
              <w:drawing>
                <wp:inline distT="0" distB="0" distL="0" distR="0" wp14:anchorId="2D3F948F" wp14:editId="7B330365">
                  <wp:extent cx="2545080" cy="76503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_New_Logo_Colour-0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84155" cy="806844"/>
                          </a:xfrm>
                          <a:prstGeom prst="rect">
                            <a:avLst/>
                          </a:prstGeom>
                        </pic:spPr>
                      </pic:pic>
                    </a:graphicData>
                  </a:graphic>
                </wp:inline>
              </w:drawing>
            </w:r>
          </w:p>
        </w:tc>
        <w:tc>
          <w:tcPr>
            <w:tcW w:w="5035" w:type="dxa"/>
            <w:vAlign w:val="center"/>
          </w:tcPr>
          <w:p w:rsidR="00BE38E2" w:rsidRDefault="00BE38E2" w:rsidP="007B0147">
            <w:pPr>
              <w:jc w:val="center"/>
              <w:rPr>
                <w:rFonts w:ascii="Calibri" w:hAnsi="Calibri" w:cs="Calibri"/>
              </w:rPr>
            </w:pPr>
            <w:hyperlink r:id="rId41" w:history="1">
              <w:r w:rsidRPr="00CB2F26">
                <w:rPr>
                  <w:rStyle w:val="Hyperlink"/>
                  <w:rFonts w:ascii="Calibri" w:hAnsi="Calibri" w:cs="Calibri"/>
                </w:rPr>
                <w:t>www.boardworkseducation.com</w:t>
              </w:r>
            </w:hyperlink>
          </w:p>
        </w:tc>
      </w:tr>
      <w:tr w:rsidR="00BE38E2" w:rsidTr="007B0147">
        <w:trPr>
          <w:jc w:val="center"/>
        </w:trPr>
        <w:tc>
          <w:tcPr>
            <w:tcW w:w="5035" w:type="dxa"/>
            <w:vAlign w:val="center"/>
          </w:tcPr>
          <w:p w:rsidR="00BE38E2" w:rsidRPr="00306DBD" w:rsidRDefault="00BE38E2" w:rsidP="007B0147">
            <w:pPr>
              <w:rPr>
                <w:rFonts w:ascii="Calibri" w:hAnsi="Calibri" w:cs="Calibri"/>
                <w:noProof/>
                <w:sz w:val="12"/>
                <w:szCs w:val="12"/>
              </w:rPr>
            </w:pPr>
          </w:p>
          <w:p w:rsidR="00BE38E2" w:rsidRDefault="00BE38E2" w:rsidP="007B0147">
            <w:pPr>
              <w:jc w:val="center"/>
              <w:rPr>
                <w:rFonts w:ascii="Calibri" w:hAnsi="Calibri" w:cs="Calibri"/>
                <w:noProof/>
              </w:rPr>
            </w:pPr>
            <w:r>
              <w:rPr>
                <w:rFonts w:ascii="Calibri" w:hAnsi="Calibri" w:cs="Calibri"/>
                <w:noProof/>
              </w:rPr>
              <w:drawing>
                <wp:inline distT="0" distB="0" distL="0" distR="0" wp14:anchorId="6F162489" wp14:editId="3F849CDF">
                  <wp:extent cx="2754630" cy="625448"/>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C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51957" cy="647546"/>
                          </a:xfrm>
                          <a:prstGeom prst="rect">
                            <a:avLst/>
                          </a:prstGeom>
                        </pic:spPr>
                      </pic:pic>
                    </a:graphicData>
                  </a:graphic>
                </wp:inline>
              </w:drawing>
            </w:r>
          </w:p>
          <w:p w:rsidR="00BE38E2" w:rsidRDefault="00BE38E2" w:rsidP="007B0147">
            <w:pPr>
              <w:rPr>
                <w:rFonts w:ascii="Calibri" w:hAnsi="Calibri" w:cs="Calibri"/>
                <w:noProof/>
              </w:rPr>
            </w:pPr>
          </w:p>
        </w:tc>
        <w:tc>
          <w:tcPr>
            <w:tcW w:w="5035" w:type="dxa"/>
            <w:vAlign w:val="center"/>
          </w:tcPr>
          <w:p w:rsidR="00BE38E2" w:rsidRDefault="00BE38E2" w:rsidP="007B0147">
            <w:pPr>
              <w:jc w:val="center"/>
            </w:pPr>
            <w:hyperlink r:id="rId43" w:history="1">
              <w:r w:rsidRPr="008E17A9">
                <w:rPr>
                  <w:rStyle w:val="Hyperlink"/>
                </w:rPr>
                <w:t>www.carlanelsonco.com</w:t>
              </w:r>
            </w:hyperlink>
          </w:p>
        </w:tc>
      </w:tr>
      <w:tr w:rsidR="00BE38E2" w:rsidTr="007B0147">
        <w:trPr>
          <w:jc w:val="center"/>
        </w:trPr>
        <w:tc>
          <w:tcPr>
            <w:tcW w:w="5035" w:type="dxa"/>
            <w:vAlign w:val="center"/>
          </w:tcPr>
          <w:p w:rsidR="00BE38E2" w:rsidRPr="00306DBD" w:rsidRDefault="00BE38E2" w:rsidP="007B0147">
            <w:pPr>
              <w:jc w:val="center"/>
              <w:rPr>
                <w:rFonts w:ascii="Calibri" w:hAnsi="Calibri" w:cs="Calibri"/>
                <w:noProof/>
                <w:sz w:val="12"/>
                <w:szCs w:val="12"/>
              </w:rPr>
            </w:pPr>
            <w:r>
              <w:rPr>
                <w:noProof/>
              </w:rPr>
              <w:drawing>
                <wp:inline distT="0" distB="0" distL="0" distR="0" wp14:anchorId="5D82EFA7" wp14:editId="0330AEF1">
                  <wp:extent cx="1714500" cy="796018"/>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25550" cy="801148"/>
                          </a:xfrm>
                          <a:prstGeom prst="rect">
                            <a:avLst/>
                          </a:prstGeom>
                        </pic:spPr>
                      </pic:pic>
                    </a:graphicData>
                  </a:graphic>
                </wp:inline>
              </w:drawing>
            </w:r>
          </w:p>
        </w:tc>
        <w:tc>
          <w:tcPr>
            <w:tcW w:w="5035" w:type="dxa"/>
            <w:vAlign w:val="center"/>
          </w:tcPr>
          <w:p w:rsidR="00BE38E2" w:rsidRDefault="00BE38E2" w:rsidP="007B0147">
            <w:pPr>
              <w:jc w:val="center"/>
            </w:pPr>
            <w:hyperlink r:id="rId45" w:tgtFrame="_blank" w:history="1">
              <w:r>
                <w:rPr>
                  <w:rStyle w:val="Hyperlink"/>
                </w:rPr>
                <w:t>www.classroomclinic.com</w:t>
              </w:r>
            </w:hyperlink>
          </w:p>
        </w:tc>
      </w:tr>
      <w:tr w:rsidR="00BE38E2" w:rsidTr="007B0147">
        <w:trPr>
          <w:jc w:val="center"/>
        </w:trPr>
        <w:tc>
          <w:tcPr>
            <w:tcW w:w="5035" w:type="dxa"/>
            <w:vAlign w:val="center"/>
          </w:tcPr>
          <w:p w:rsidR="00BE38E2" w:rsidRDefault="00BE38E2" w:rsidP="007B0147">
            <w:pPr>
              <w:jc w:val="center"/>
              <w:rPr>
                <w:noProof/>
              </w:rPr>
            </w:pPr>
            <w:r>
              <w:rPr>
                <w:noProof/>
              </w:rPr>
              <w:drawing>
                <wp:inline distT="0" distB="0" distL="0" distR="0" wp14:anchorId="7DB3FBC9" wp14:editId="7CCF3C9D">
                  <wp:extent cx="2175510" cy="931162"/>
                  <wp:effectExtent l="0" t="0" r="0" b="2540"/>
                  <wp:docPr id="44" name="Picture 44" descr="https://nebula.wsimg.com/b24603b8cf656680609368aad297e577?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bula.wsimg.com/b24603b8cf656680609368aad297e577?AccessKeyId=D081CCCCA2DCE3941176&amp;disposition=0&amp;alloworigin=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6255" cy="944322"/>
                          </a:xfrm>
                          <a:prstGeom prst="rect">
                            <a:avLst/>
                          </a:prstGeom>
                          <a:noFill/>
                          <a:ln>
                            <a:noFill/>
                          </a:ln>
                        </pic:spPr>
                      </pic:pic>
                    </a:graphicData>
                  </a:graphic>
                </wp:inline>
              </w:drawing>
            </w:r>
          </w:p>
        </w:tc>
        <w:tc>
          <w:tcPr>
            <w:tcW w:w="5035" w:type="dxa"/>
            <w:vAlign w:val="center"/>
          </w:tcPr>
          <w:p w:rsidR="00BE38E2" w:rsidRDefault="00BE38E2" w:rsidP="007B0147">
            <w:pPr>
              <w:jc w:val="center"/>
            </w:pPr>
            <w:hyperlink r:id="rId47" w:tgtFrame="_blank" w:history="1">
              <w:r>
                <w:rPr>
                  <w:rStyle w:val="Hyperlink"/>
                </w:rPr>
                <w:t>www.teamdenovo.com</w:t>
              </w:r>
            </w:hyperlink>
          </w:p>
        </w:tc>
      </w:tr>
      <w:tr w:rsidR="00BE38E2" w:rsidTr="007B0147">
        <w:trPr>
          <w:jc w:val="center"/>
        </w:trPr>
        <w:tc>
          <w:tcPr>
            <w:tcW w:w="5035" w:type="dxa"/>
            <w:vAlign w:val="center"/>
          </w:tcPr>
          <w:p w:rsidR="00BE38E2" w:rsidRDefault="00BE38E2" w:rsidP="007B0147">
            <w:pPr>
              <w:jc w:val="center"/>
              <w:rPr>
                <w:noProof/>
              </w:rPr>
            </w:pPr>
            <w:r>
              <w:rPr>
                <w:noProof/>
              </w:rPr>
              <w:drawing>
                <wp:inline distT="0" distB="0" distL="0" distR="0" wp14:anchorId="355547D9" wp14:editId="23B23091">
                  <wp:extent cx="2400300" cy="777438"/>
                  <wp:effectExtent l="0" t="0" r="0" b="3810"/>
                  <wp:docPr id="53" name="Picture 53" descr="https://nebula.wsimg.com/3ceaf8d0113ab5539ae5f425222d270e?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bula.wsimg.com/3ceaf8d0113ab5539ae5f425222d270e?AccessKeyId=D081CCCCA2DCE3941176&amp;disposition=0&amp;alloworigin=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58183" cy="796186"/>
                          </a:xfrm>
                          <a:prstGeom prst="rect">
                            <a:avLst/>
                          </a:prstGeom>
                          <a:noFill/>
                          <a:ln>
                            <a:noFill/>
                          </a:ln>
                        </pic:spPr>
                      </pic:pic>
                    </a:graphicData>
                  </a:graphic>
                </wp:inline>
              </w:drawing>
            </w:r>
          </w:p>
        </w:tc>
        <w:tc>
          <w:tcPr>
            <w:tcW w:w="5035" w:type="dxa"/>
            <w:vAlign w:val="center"/>
          </w:tcPr>
          <w:p w:rsidR="00BE38E2" w:rsidRDefault="00BE38E2" w:rsidP="007B0147">
            <w:pPr>
              <w:jc w:val="center"/>
            </w:pPr>
            <w:hyperlink r:id="rId49" w:tgtFrame="_blank" w:history="1">
              <w:r>
                <w:rPr>
                  <w:rStyle w:val="Hyperlink"/>
                </w:rPr>
                <w:t>www.friedman-group.com</w:t>
              </w:r>
            </w:hyperlink>
          </w:p>
        </w:tc>
      </w:tr>
      <w:tr w:rsidR="00BE38E2" w:rsidTr="007B0147">
        <w:trPr>
          <w:jc w:val="center"/>
        </w:trPr>
        <w:tc>
          <w:tcPr>
            <w:tcW w:w="5035" w:type="dxa"/>
            <w:vAlign w:val="center"/>
          </w:tcPr>
          <w:p w:rsidR="00BE38E2" w:rsidRDefault="00BE38E2" w:rsidP="007B0147">
            <w:pPr>
              <w:jc w:val="center"/>
              <w:rPr>
                <w:noProof/>
              </w:rPr>
            </w:pPr>
            <w:r>
              <w:rPr>
                <w:noProof/>
              </w:rPr>
              <w:drawing>
                <wp:inline distT="0" distB="0" distL="0" distR="0" wp14:anchorId="05FDF143" wp14:editId="7A1D4EDC">
                  <wp:extent cx="2198370" cy="894465"/>
                  <wp:effectExtent l="0" t="0" r="0" b="0"/>
                  <wp:docPr id="6" name="Picture 6" descr="https://nebula.wsimg.com/04ee6fd3741159aa294a0a18541cfde9?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bula.wsimg.com/04ee6fd3741159aa294a0a18541cfde9?AccessKeyId=D081CCCCA2DCE3941176&amp;disposition=0&amp;alloworigin=1"/>
                          <pic:cNvPicPr>
                            <a:picLocks noChangeAspect="1" noChangeArrowheads="1"/>
                          </pic:cNvPicPr>
                        </pic:nvPicPr>
                        <pic:blipFill rotWithShape="1">
                          <a:blip r:embed="rId50">
                            <a:extLst>
                              <a:ext uri="{28A0092B-C50C-407E-A947-70E740481C1C}">
                                <a14:useLocalDpi xmlns:a14="http://schemas.microsoft.com/office/drawing/2010/main" val="0"/>
                              </a:ext>
                            </a:extLst>
                          </a:blip>
                          <a:srcRect t="9999" b="19000"/>
                          <a:stretch/>
                        </pic:blipFill>
                        <pic:spPr bwMode="auto">
                          <a:xfrm>
                            <a:off x="0" y="0"/>
                            <a:ext cx="2216206" cy="9017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vAlign w:val="center"/>
          </w:tcPr>
          <w:p w:rsidR="00BE38E2" w:rsidRDefault="00BE38E2" w:rsidP="007B0147">
            <w:pPr>
              <w:jc w:val="center"/>
            </w:pPr>
            <w:hyperlink r:id="rId51" w:tgtFrame="_blank" w:history="1">
              <w:r>
                <w:rPr>
                  <w:rStyle w:val="Hyperlink"/>
                </w:rPr>
                <w:t>www.misiciowa.org</w:t>
              </w:r>
            </w:hyperlink>
          </w:p>
        </w:tc>
      </w:tr>
      <w:tr w:rsidR="00BE38E2" w:rsidTr="007B0147">
        <w:trPr>
          <w:jc w:val="center"/>
        </w:trPr>
        <w:tc>
          <w:tcPr>
            <w:tcW w:w="5035" w:type="dxa"/>
            <w:vAlign w:val="center"/>
          </w:tcPr>
          <w:p w:rsidR="00BE38E2" w:rsidRDefault="00BE38E2" w:rsidP="007B0147">
            <w:pPr>
              <w:jc w:val="center"/>
              <w:rPr>
                <w:noProof/>
              </w:rPr>
            </w:pPr>
            <w:r>
              <w:rPr>
                <w:noProof/>
              </w:rPr>
              <w:drawing>
                <wp:inline distT="0" distB="0" distL="0" distR="0" wp14:anchorId="51673E9D" wp14:editId="00D9EE12">
                  <wp:extent cx="2590800" cy="783507"/>
                  <wp:effectExtent l="0" t="0" r="0" b="0"/>
                  <wp:docPr id="7" name="Picture 7" descr="https://nebula.wsimg.com/d349e7e855808bf6e5c1f4b88c5d63b7?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bula.wsimg.com/d349e7e855808bf6e5c1f4b88c5d63b7?AccessKeyId=D081CCCCA2DCE3941176&amp;disposition=0&amp;alloworigin=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37642" cy="797673"/>
                          </a:xfrm>
                          <a:prstGeom prst="rect">
                            <a:avLst/>
                          </a:prstGeom>
                          <a:noFill/>
                          <a:ln>
                            <a:noFill/>
                          </a:ln>
                        </pic:spPr>
                      </pic:pic>
                    </a:graphicData>
                  </a:graphic>
                </wp:inline>
              </w:drawing>
            </w:r>
          </w:p>
        </w:tc>
        <w:tc>
          <w:tcPr>
            <w:tcW w:w="5035" w:type="dxa"/>
            <w:vAlign w:val="center"/>
          </w:tcPr>
          <w:p w:rsidR="00BE38E2" w:rsidRDefault="00BE38E2" w:rsidP="007B0147">
            <w:pPr>
              <w:jc w:val="center"/>
            </w:pPr>
            <w:hyperlink r:id="rId53" w:tgtFrame="_blank" w:history="1">
              <w:r>
                <w:rPr>
                  <w:rStyle w:val="Hyperlink"/>
                </w:rPr>
                <w:t>www.sitelogiq.com</w:t>
              </w:r>
            </w:hyperlink>
          </w:p>
        </w:tc>
      </w:tr>
      <w:tr w:rsidR="00BE38E2" w:rsidTr="007B0147">
        <w:trPr>
          <w:trHeight w:val="1187"/>
          <w:jc w:val="center"/>
        </w:trPr>
        <w:tc>
          <w:tcPr>
            <w:tcW w:w="5035" w:type="dxa"/>
            <w:vAlign w:val="center"/>
          </w:tcPr>
          <w:p w:rsidR="00BE38E2" w:rsidRDefault="00BE38E2" w:rsidP="007B0147">
            <w:pPr>
              <w:jc w:val="center"/>
              <w:rPr>
                <w:noProof/>
              </w:rPr>
            </w:pPr>
            <w:r>
              <w:rPr>
                <w:noProof/>
              </w:rPr>
              <w:drawing>
                <wp:inline distT="0" distB="0" distL="0" distR="0" wp14:anchorId="438EE4A2" wp14:editId="5BE5E841">
                  <wp:extent cx="2369820" cy="527693"/>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GU-MarketingLogo.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46782" cy="544830"/>
                          </a:xfrm>
                          <a:prstGeom prst="rect">
                            <a:avLst/>
                          </a:prstGeom>
                        </pic:spPr>
                      </pic:pic>
                    </a:graphicData>
                  </a:graphic>
                </wp:inline>
              </w:drawing>
            </w:r>
          </w:p>
        </w:tc>
        <w:tc>
          <w:tcPr>
            <w:tcW w:w="5035" w:type="dxa"/>
            <w:vAlign w:val="center"/>
          </w:tcPr>
          <w:p w:rsidR="00BE38E2" w:rsidRDefault="00BE38E2" w:rsidP="007B0147">
            <w:pPr>
              <w:jc w:val="center"/>
            </w:pPr>
            <w:hyperlink r:id="rId55" w:history="1">
              <w:r w:rsidRPr="003E2F94">
                <w:rPr>
                  <w:rStyle w:val="Hyperlink"/>
                </w:rPr>
                <w:t>www.wgu.edu</w:t>
              </w:r>
            </w:hyperlink>
          </w:p>
        </w:tc>
      </w:tr>
    </w:tbl>
    <w:p w:rsidR="00BE38E2" w:rsidRPr="00E63F05" w:rsidRDefault="00BE38E2" w:rsidP="00BE38E2">
      <w:pPr>
        <w:spacing w:line="240" w:lineRule="auto"/>
        <w:rPr>
          <w:rFonts w:cstheme="minorHAnsi"/>
        </w:rPr>
      </w:pPr>
    </w:p>
    <w:p w:rsidR="00A20F0A" w:rsidRPr="00E63F05" w:rsidRDefault="00A20F0A" w:rsidP="00BE38E2">
      <w:pPr>
        <w:spacing w:line="240" w:lineRule="auto"/>
        <w:rPr>
          <w:rFonts w:cstheme="minorHAnsi"/>
        </w:rPr>
      </w:pPr>
    </w:p>
    <w:sectPr w:rsidR="00A20F0A" w:rsidRPr="00E63F05" w:rsidSect="00260E44">
      <w:footerReference w:type="default" r:id="rId56"/>
      <w:type w:val="continuous"/>
      <w:pgSz w:w="12240" w:h="15840"/>
      <w:pgMar w:top="1440" w:right="1440" w:bottom="720" w:left="144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0BC" w:rsidRDefault="005910BC">
      <w:pPr>
        <w:spacing w:after="0" w:line="240" w:lineRule="auto"/>
      </w:pPr>
      <w:r>
        <w:separator/>
      </w:r>
    </w:p>
  </w:endnote>
  <w:endnote w:type="continuationSeparator" w:id="0">
    <w:p w:rsidR="005910BC" w:rsidRDefault="00591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8E2" w:rsidRPr="00B013BB" w:rsidRDefault="00BE38E2" w:rsidP="007257EC">
    <w:pPr>
      <w:pStyle w:val="Footer"/>
      <w:jc w:val="center"/>
      <w:rPr>
        <w:sz w:val="20"/>
        <w:szCs w:val="20"/>
      </w:rPr>
    </w:pPr>
    <w:sdt>
      <w:sdtPr>
        <w:id w:val="543335561"/>
        <w:docPartObj>
          <w:docPartGallery w:val="Page Numbers (Bottom of Page)"/>
          <w:docPartUnique/>
        </w:docPartObj>
      </w:sdtPr>
      <w:sdtEndPr>
        <w:rPr>
          <w:noProof/>
        </w:rPr>
      </w:sdtEndPr>
      <w:sdtContent>
        <w:sdt>
          <w:sdtPr>
            <w:rPr>
              <w:sz w:val="20"/>
              <w:szCs w:val="20"/>
            </w:rPr>
            <w:id w:val="2068833597"/>
            <w:docPartObj>
              <w:docPartGallery w:val="Page Numbers (Bottom of Page)"/>
              <w:docPartUnique/>
            </w:docPartObj>
          </w:sdtPr>
          <w:sdtEndPr>
            <w:rPr>
              <w:noProof/>
            </w:rPr>
          </w:sdtEndPr>
          <w:sdtContent>
            <w:r>
              <w:rPr>
                <w:sz w:val="20"/>
                <w:szCs w:val="20"/>
              </w:rPr>
              <w:t>RSAI</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AC1982">
                <w:rPr>
                  <w:rStyle w:val="Hyperlink"/>
                </w:rPr>
                <w:t>www.rsaia.org</w:t>
              </w:r>
            </w:hyperlink>
          </w:sdtContent>
        </w:sdt>
      </w:sdtContent>
    </w:sdt>
  </w:p>
  <w:sdt>
    <w:sdtPr>
      <w:id w:val="1848281834"/>
      <w:docPartObj>
        <w:docPartGallery w:val="Page Numbers (Bottom of Page)"/>
        <w:docPartUnique/>
      </w:docPartObj>
    </w:sdtPr>
    <w:sdtEndPr>
      <w:rPr>
        <w:noProof/>
      </w:rPr>
    </w:sdtEndPr>
    <w:sdtContent>
      <w:p w:rsidR="00BE38E2" w:rsidRPr="007257EC" w:rsidRDefault="00BE38E2" w:rsidP="007257EC">
        <w:pPr>
          <w:pStyle w:val="Footer"/>
          <w:jc w:val="right"/>
        </w:pPr>
        <w:r>
          <w:t xml:space="preserve"> </w:t>
        </w:r>
        <w:r>
          <w:fldChar w:fldCharType="begin"/>
        </w:r>
        <w:r>
          <w:instrText xml:space="preserve"> PAGE   \* MERGEFORMAT </w:instrText>
        </w:r>
        <w:r>
          <w:fldChar w:fldCharType="separate"/>
        </w:r>
        <w:r>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8E2" w:rsidRPr="00B013BB" w:rsidRDefault="00BE38E2" w:rsidP="007257EC">
    <w:pPr>
      <w:pStyle w:val="Footer"/>
      <w:jc w:val="center"/>
      <w:rPr>
        <w:sz w:val="20"/>
        <w:szCs w:val="20"/>
      </w:rPr>
    </w:pPr>
    <w:sdt>
      <w:sdtPr>
        <w:id w:val="1593893630"/>
        <w:docPartObj>
          <w:docPartGallery w:val="Page Numbers (Bottom of Page)"/>
          <w:docPartUnique/>
        </w:docPartObj>
      </w:sdtPr>
      <w:sdtEndPr>
        <w:rPr>
          <w:noProof/>
        </w:rPr>
      </w:sdtEndPr>
      <w:sdtContent>
        <w:sdt>
          <w:sdtPr>
            <w:rPr>
              <w:sz w:val="20"/>
              <w:szCs w:val="20"/>
            </w:rPr>
            <w:id w:val="-1744569837"/>
            <w:docPartObj>
              <w:docPartGallery w:val="Page Numbers (Bottom of Page)"/>
              <w:docPartUnique/>
            </w:docPartObj>
          </w:sdtPr>
          <w:sdtEndPr>
            <w:rPr>
              <w:noProof/>
            </w:rPr>
          </w:sdtEndPr>
          <w:sdtContent>
            <w:r>
              <w:rPr>
                <w:sz w:val="20"/>
                <w:szCs w:val="20"/>
              </w:rPr>
              <w:t>RSAI</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AC1982">
                <w:rPr>
                  <w:rStyle w:val="Hyperlink"/>
                </w:rPr>
                <w:t>www.rsaia.org</w:t>
              </w:r>
            </w:hyperlink>
          </w:sdtContent>
        </w:sdt>
      </w:sdtContent>
    </w:sdt>
  </w:p>
  <w:sdt>
    <w:sdtPr>
      <w:id w:val="-1540344702"/>
      <w:docPartObj>
        <w:docPartGallery w:val="Page Numbers (Bottom of Page)"/>
        <w:docPartUnique/>
      </w:docPartObj>
    </w:sdtPr>
    <w:sdtEndPr>
      <w:rPr>
        <w:noProof/>
      </w:rPr>
    </w:sdtEndPr>
    <w:sdtContent>
      <w:p w:rsidR="00BE38E2" w:rsidRPr="004D4322" w:rsidRDefault="00BE38E2" w:rsidP="007257EC">
        <w:pPr>
          <w:pStyle w:val="Footer"/>
          <w:jc w:val="right"/>
        </w:pPr>
        <w:r>
          <w:t xml:space="preserve"> </w:t>
        </w:r>
        <w:r>
          <w:fldChar w:fldCharType="begin"/>
        </w:r>
        <w:r>
          <w:instrText xml:space="preserve"> PAGE   \* MERGEFORMAT </w:instrText>
        </w:r>
        <w:r>
          <w:fldChar w:fldCharType="separate"/>
        </w:r>
        <w:r>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0F0A" w:rsidRPr="00B013BB" w:rsidRDefault="005910BC" w:rsidP="00A20F0A">
    <w:pPr>
      <w:pStyle w:val="Footer"/>
      <w:jc w:val="center"/>
      <w:rPr>
        <w:sz w:val="20"/>
        <w:szCs w:val="20"/>
      </w:rPr>
    </w:pPr>
    <w:sdt>
      <w:sdtPr>
        <w:id w:val="65084331"/>
        <w:docPartObj>
          <w:docPartGallery w:val="Page Numbers (Bottom of Page)"/>
          <w:docPartUnique/>
        </w:docPartObj>
      </w:sdtPr>
      <w:sdtEndPr>
        <w:rPr>
          <w:noProof/>
        </w:rPr>
      </w:sdtEndPr>
      <w:sdtContent>
        <w:sdt>
          <w:sdtPr>
            <w:rPr>
              <w:sz w:val="20"/>
              <w:szCs w:val="20"/>
            </w:rPr>
            <w:id w:val="-1305531530"/>
            <w:docPartObj>
              <w:docPartGallery w:val="Page Numbers (Bottom of Page)"/>
              <w:docPartUnique/>
            </w:docPartObj>
          </w:sdtPr>
          <w:sdtEndPr>
            <w:rPr>
              <w:noProof/>
            </w:rPr>
          </w:sdtEndPr>
          <w:sdtContent>
            <w:sdt>
              <w:sdtPr>
                <w:rPr>
                  <w:sz w:val="20"/>
                  <w:szCs w:val="20"/>
                </w:rPr>
                <w:id w:val="776986472"/>
                <w:docPartObj>
                  <w:docPartGallery w:val="Page Numbers (Bottom of Page)"/>
                  <w:docPartUnique/>
                </w:docPartObj>
              </w:sdtPr>
              <w:sdtEndPr>
                <w:rPr>
                  <w:noProof/>
                </w:rPr>
              </w:sdtEndPr>
              <w:sdtContent>
                <w:r>
                  <w:rPr>
                    <w:sz w:val="20"/>
                    <w:szCs w:val="20"/>
                  </w:rPr>
                  <w:t>RSAI</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C7455D">
                    <w:rPr>
                      <w:rStyle w:val="Hyperlink"/>
                      <w:sz w:val="20"/>
                      <w:szCs w:val="20"/>
                    </w:rPr>
                    <w:t>www.rsaia.org</w:t>
                  </w:r>
                </w:hyperlink>
              </w:sdtContent>
            </w:sdt>
          </w:sdtContent>
        </w:sdt>
      </w:sdtContent>
    </w:sdt>
  </w:p>
  <w:p w:rsidR="007B2E78" w:rsidRPr="007257EC" w:rsidRDefault="00A20F0A" w:rsidP="00A20F0A">
    <w:pPr>
      <w:pStyle w:val="Footer"/>
      <w:jc w:val="right"/>
    </w:pPr>
    <w:r>
      <w:t xml:space="preserve"> </w:t>
    </w:r>
    <w:sdt>
      <w:sdtPr>
        <w:id w:val="-1152138375"/>
        <w:docPartObj>
          <w:docPartGallery w:val="Page Numbers (Bottom of Page)"/>
          <w:docPartUnique/>
        </w:docPartObj>
      </w:sdtPr>
      <w:sdtEndPr>
        <w:rPr>
          <w:noProof/>
        </w:rPr>
      </w:sdtEndPr>
      <w:sdtContent>
        <w:r w:rsidR="007B2E78">
          <w:t xml:space="preserve"> </w:t>
        </w:r>
        <w:r w:rsidR="007B2E78">
          <w:fldChar w:fldCharType="begin"/>
        </w:r>
        <w:r w:rsidR="007B2E78">
          <w:instrText xml:space="preserve"> PAGE   \* MERGEFORMAT </w:instrText>
        </w:r>
        <w:r w:rsidR="007B2E78">
          <w:fldChar w:fldCharType="separate"/>
        </w:r>
        <w:r w:rsidR="00BE38E2">
          <w:rPr>
            <w:noProof/>
          </w:rPr>
          <w:t>7</w:t>
        </w:r>
        <w:r w:rsidR="007B2E78">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0BC" w:rsidRDefault="005910BC">
      <w:pPr>
        <w:spacing w:after="0" w:line="240" w:lineRule="auto"/>
      </w:pPr>
      <w:r>
        <w:separator/>
      </w:r>
    </w:p>
  </w:footnote>
  <w:footnote w:type="continuationSeparator" w:id="0">
    <w:p w:rsidR="005910BC" w:rsidRDefault="005910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38E2" w:rsidRPr="00A93916" w:rsidRDefault="00BE38E2" w:rsidP="007257EC">
    <w:pPr>
      <w:pStyle w:val="Header"/>
    </w:pPr>
    <w:r w:rsidRPr="00D4479A">
      <w:rPr>
        <w:rFonts w:ascii="Times New Roman" w:hAnsi="Times New Roman" w:cs="Times New Roman"/>
        <w:noProof/>
        <w:sz w:val="12"/>
        <w:szCs w:val="12"/>
      </w:rPr>
      <mc:AlternateContent>
        <mc:Choice Requires="wpg">
          <w:drawing>
            <wp:anchor distT="0" distB="0" distL="114300" distR="114300" simplePos="0" relativeHeight="251661312" behindDoc="1" locked="0" layoutInCell="1" allowOverlap="1" wp14:anchorId="13A5B4A9" wp14:editId="57106061">
              <wp:simplePos x="0" y="0"/>
              <wp:positionH relativeFrom="margin">
                <wp:align>center</wp:align>
              </wp:positionH>
              <wp:positionV relativeFrom="page">
                <wp:posOffset>255270</wp:posOffset>
              </wp:positionV>
              <wp:extent cx="5821680" cy="1005840"/>
              <wp:effectExtent l="0" t="0" r="7620" b="3810"/>
              <wp:wrapNone/>
              <wp:docPr id="14" name="Group 14"/>
              <wp:cNvGraphicFramePr/>
              <a:graphic xmlns:a="http://schemas.openxmlformats.org/drawingml/2006/main">
                <a:graphicData uri="http://schemas.microsoft.com/office/word/2010/wordprocessingGroup">
                  <wpg:wgp>
                    <wpg:cNvGrpSpPr/>
                    <wpg:grpSpPr>
                      <a:xfrm>
                        <a:off x="0" y="0"/>
                        <a:ext cx="5821680" cy="1005840"/>
                        <a:chOff x="0" y="0"/>
                        <a:chExt cx="5877560" cy="1054100"/>
                      </a:xfrm>
                    </wpg:grpSpPr>
                    <pic:pic xmlns:pic="http://schemas.openxmlformats.org/drawingml/2006/picture">
                      <pic:nvPicPr>
                        <pic:cNvPr id="1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076575" y="0"/>
                          <a:ext cx="1776095" cy="1054100"/>
                        </a:xfrm>
                        <a:prstGeom prst="rect">
                          <a:avLst/>
                        </a:prstGeom>
                      </pic:spPr>
                    </pic:pic>
                    <wps:wsp>
                      <wps:cNvPr id="16" name="Rectangle 16"/>
                      <wps:cNvSpPr/>
                      <wps:spPr>
                        <a:xfrm>
                          <a:off x="0" y="17145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BE38E2" w:rsidRDefault="00BE38E2" w:rsidP="007B2E78">
                            <w:pPr>
                              <w:jc w:val="center"/>
                              <w:rPr>
                                <w:rFonts w:ascii="Arial" w:hAnsi="Arial" w:cs="Arial"/>
                                <w:sz w:val="28"/>
                                <w:szCs w:val="3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019175" y="180975"/>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5"/>
                      <wps:cNvSpPr/>
                      <wps:spPr>
                        <a:xfrm>
                          <a:off x="2057400" y="200025"/>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6"/>
                      <wps:cNvSpPr/>
                      <wps:spPr>
                        <a:xfrm>
                          <a:off x="4953000" y="200025"/>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BE38E2" w:rsidRDefault="00BE38E2" w:rsidP="007B2E78">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3A5B4A9" id="Group 14" o:spid="_x0000_s1026" style="position:absolute;margin-left:0;margin-top:20.1pt;width:458.4pt;height:79.2pt;z-index:-251655168;mso-position-horizontal:center;mso-position-horizontal-relative:margin;mso-position-vertical-relative:page" coordsize="58775,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0765;width:1776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">
                <v:imagedata r:id="rId2" o:title=""/>
                <v:path arrowok="t"/>
              </v:shape>
              <v:rect id="Rectangle 16" o:spid="_x0000_s1028" style="position:absolute;top:1714;width:9245;height:8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" fillcolor="#92d050" stroked="f" strokeweight="1pt">
                <v:textbox>
                  <w:txbxContent>
                    <w:p w:rsidR="00BE38E2" w:rsidRDefault="00BE38E2" w:rsidP="007B2E78">
                      <w:pPr>
                        <w:jc w:val="center"/>
                        <w:rPr>
                          <w:rFonts w:ascii="Arial" w:hAnsi="Arial" w:cs="Arial"/>
                          <w:sz w:val="28"/>
                          <w:szCs w:val="30"/>
                        </w:rPr>
                      </w:pPr>
                    </w:p>
                  </w:txbxContent>
                </v:textbox>
              </v:rect>
              <v:rect id="Rectangle 17" o:spid="_x0000_s1029" style="position:absolute;left:10191;top:1809;width:9246;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" fillcolor="#c00000" stroked="f" strokeweight="1pt"/>
              <v:rect id="Rectangle 5" o:spid="_x0000_s1030" style="position:absolute;left:20574;top:2000;width:924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" fillcolor="#00b0f0" stroked="f" strokeweight="1pt"/>
              <v:rect id="Rectangle 6" o:spid="_x0000_s1031" style="position:absolute;left:49530;top:2000;width:9245;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" fillcolor="#538135 [2409]" stroked="f" strokeweight="1pt">
                <v:fill opacity="38036f"/>
                <v:textbox>
                  <w:txbxContent>
                    <w:p w:rsidR="00BE38E2" w:rsidRDefault="00BE38E2" w:rsidP="007B2E78">
                      <w:pPr>
                        <w:jc w:val="center"/>
                      </w:pPr>
                    </w:p>
                  </w:txbxContent>
                </v:textbox>
              </v:rect>
              <w10:wrap anchorx="margin" anchory="page"/>
            </v:group>
          </w:pict>
        </mc:Fallback>
      </mc:AlternateContent>
    </w:r>
  </w:p>
  <w:p w:rsidR="00BE38E2" w:rsidRPr="007257EC" w:rsidRDefault="00BE38E2" w:rsidP="007257E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6D31"/>
    <w:multiLevelType w:val="hybridMultilevel"/>
    <w:tmpl w:val="662C2BBC"/>
    <w:lvl w:ilvl="0" w:tplc="1318D7C4">
      <w:start w:val="1"/>
      <w:numFmt w:val="bullet"/>
      <w:lvlText w:val="•"/>
      <w:lvlJc w:val="left"/>
      <w:pPr>
        <w:tabs>
          <w:tab w:val="num" w:pos="720"/>
        </w:tabs>
        <w:ind w:left="720" w:hanging="360"/>
      </w:pPr>
      <w:rPr>
        <w:rFonts w:ascii="Arial" w:hAnsi="Arial" w:hint="default"/>
      </w:rPr>
    </w:lvl>
    <w:lvl w:ilvl="1" w:tplc="F11C51BE">
      <w:numFmt w:val="bullet"/>
      <w:lvlText w:val="–"/>
      <w:lvlJc w:val="left"/>
      <w:pPr>
        <w:tabs>
          <w:tab w:val="num" w:pos="1440"/>
        </w:tabs>
        <w:ind w:left="1440" w:hanging="360"/>
      </w:pPr>
      <w:rPr>
        <w:rFonts w:ascii="Arial" w:hAnsi="Arial" w:hint="default"/>
      </w:rPr>
    </w:lvl>
    <w:lvl w:ilvl="2" w:tplc="4490BD8A" w:tentative="1">
      <w:start w:val="1"/>
      <w:numFmt w:val="bullet"/>
      <w:lvlText w:val="•"/>
      <w:lvlJc w:val="left"/>
      <w:pPr>
        <w:tabs>
          <w:tab w:val="num" w:pos="2160"/>
        </w:tabs>
        <w:ind w:left="2160" w:hanging="360"/>
      </w:pPr>
      <w:rPr>
        <w:rFonts w:ascii="Arial" w:hAnsi="Arial" w:hint="default"/>
      </w:rPr>
    </w:lvl>
    <w:lvl w:ilvl="3" w:tplc="D56C188E" w:tentative="1">
      <w:start w:val="1"/>
      <w:numFmt w:val="bullet"/>
      <w:lvlText w:val="•"/>
      <w:lvlJc w:val="left"/>
      <w:pPr>
        <w:tabs>
          <w:tab w:val="num" w:pos="2880"/>
        </w:tabs>
        <w:ind w:left="2880" w:hanging="360"/>
      </w:pPr>
      <w:rPr>
        <w:rFonts w:ascii="Arial" w:hAnsi="Arial" w:hint="default"/>
      </w:rPr>
    </w:lvl>
    <w:lvl w:ilvl="4" w:tplc="745426A0" w:tentative="1">
      <w:start w:val="1"/>
      <w:numFmt w:val="bullet"/>
      <w:lvlText w:val="•"/>
      <w:lvlJc w:val="left"/>
      <w:pPr>
        <w:tabs>
          <w:tab w:val="num" w:pos="3600"/>
        </w:tabs>
        <w:ind w:left="3600" w:hanging="360"/>
      </w:pPr>
      <w:rPr>
        <w:rFonts w:ascii="Arial" w:hAnsi="Arial" w:hint="default"/>
      </w:rPr>
    </w:lvl>
    <w:lvl w:ilvl="5" w:tplc="1A6AC7D4" w:tentative="1">
      <w:start w:val="1"/>
      <w:numFmt w:val="bullet"/>
      <w:lvlText w:val="•"/>
      <w:lvlJc w:val="left"/>
      <w:pPr>
        <w:tabs>
          <w:tab w:val="num" w:pos="4320"/>
        </w:tabs>
        <w:ind w:left="4320" w:hanging="360"/>
      </w:pPr>
      <w:rPr>
        <w:rFonts w:ascii="Arial" w:hAnsi="Arial" w:hint="default"/>
      </w:rPr>
    </w:lvl>
    <w:lvl w:ilvl="6" w:tplc="C0702558" w:tentative="1">
      <w:start w:val="1"/>
      <w:numFmt w:val="bullet"/>
      <w:lvlText w:val="•"/>
      <w:lvlJc w:val="left"/>
      <w:pPr>
        <w:tabs>
          <w:tab w:val="num" w:pos="5040"/>
        </w:tabs>
        <w:ind w:left="5040" w:hanging="360"/>
      </w:pPr>
      <w:rPr>
        <w:rFonts w:ascii="Arial" w:hAnsi="Arial" w:hint="default"/>
      </w:rPr>
    </w:lvl>
    <w:lvl w:ilvl="7" w:tplc="1BE4806A" w:tentative="1">
      <w:start w:val="1"/>
      <w:numFmt w:val="bullet"/>
      <w:lvlText w:val="•"/>
      <w:lvlJc w:val="left"/>
      <w:pPr>
        <w:tabs>
          <w:tab w:val="num" w:pos="5760"/>
        </w:tabs>
        <w:ind w:left="5760" w:hanging="360"/>
      </w:pPr>
      <w:rPr>
        <w:rFonts w:ascii="Arial" w:hAnsi="Arial" w:hint="default"/>
      </w:rPr>
    </w:lvl>
    <w:lvl w:ilvl="8" w:tplc="D2E05C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C70EDF"/>
    <w:multiLevelType w:val="hybridMultilevel"/>
    <w:tmpl w:val="68888CE2"/>
    <w:lvl w:ilvl="0" w:tplc="42AE6DA2">
      <w:start w:val="1"/>
      <w:numFmt w:val="bullet"/>
      <w:lvlText w:val="•"/>
      <w:lvlJc w:val="left"/>
      <w:pPr>
        <w:tabs>
          <w:tab w:val="num" w:pos="720"/>
        </w:tabs>
        <w:ind w:left="720" w:hanging="360"/>
      </w:pPr>
      <w:rPr>
        <w:rFonts w:ascii="Arial" w:hAnsi="Arial" w:hint="default"/>
      </w:rPr>
    </w:lvl>
    <w:lvl w:ilvl="1" w:tplc="557E2648">
      <w:numFmt w:val="bullet"/>
      <w:lvlText w:val="–"/>
      <w:lvlJc w:val="left"/>
      <w:pPr>
        <w:tabs>
          <w:tab w:val="num" w:pos="1440"/>
        </w:tabs>
        <w:ind w:left="1440" w:hanging="360"/>
      </w:pPr>
      <w:rPr>
        <w:rFonts w:ascii="Arial" w:hAnsi="Arial" w:hint="default"/>
      </w:rPr>
    </w:lvl>
    <w:lvl w:ilvl="2" w:tplc="E6EA4438" w:tentative="1">
      <w:start w:val="1"/>
      <w:numFmt w:val="bullet"/>
      <w:lvlText w:val="•"/>
      <w:lvlJc w:val="left"/>
      <w:pPr>
        <w:tabs>
          <w:tab w:val="num" w:pos="2160"/>
        </w:tabs>
        <w:ind w:left="2160" w:hanging="360"/>
      </w:pPr>
      <w:rPr>
        <w:rFonts w:ascii="Arial" w:hAnsi="Arial" w:hint="default"/>
      </w:rPr>
    </w:lvl>
    <w:lvl w:ilvl="3" w:tplc="915A8FF8" w:tentative="1">
      <w:start w:val="1"/>
      <w:numFmt w:val="bullet"/>
      <w:lvlText w:val="•"/>
      <w:lvlJc w:val="left"/>
      <w:pPr>
        <w:tabs>
          <w:tab w:val="num" w:pos="2880"/>
        </w:tabs>
        <w:ind w:left="2880" w:hanging="360"/>
      </w:pPr>
      <w:rPr>
        <w:rFonts w:ascii="Arial" w:hAnsi="Arial" w:hint="default"/>
      </w:rPr>
    </w:lvl>
    <w:lvl w:ilvl="4" w:tplc="81A069C2" w:tentative="1">
      <w:start w:val="1"/>
      <w:numFmt w:val="bullet"/>
      <w:lvlText w:val="•"/>
      <w:lvlJc w:val="left"/>
      <w:pPr>
        <w:tabs>
          <w:tab w:val="num" w:pos="3600"/>
        </w:tabs>
        <w:ind w:left="3600" w:hanging="360"/>
      </w:pPr>
      <w:rPr>
        <w:rFonts w:ascii="Arial" w:hAnsi="Arial" w:hint="default"/>
      </w:rPr>
    </w:lvl>
    <w:lvl w:ilvl="5" w:tplc="C8F2A7CC" w:tentative="1">
      <w:start w:val="1"/>
      <w:numFmt w:val="bullet"/>
      <w:lvlText w:val="•"/>
      <w:lvlJc w:val="left"/>
      <w:pPr>
        <w:tabs>
          <w:tab w:val="num" w:pos="4320"/>
        </w:tabs>
        <w:ind w:left="4320" w:hanging="360"/>
      </w:pPr>
      <w:rPr>
        <w:rFonts w:ascii="Arial" w:hAnsi="Arial" w:hint="default"/>
      </w:rPr>
    </w:lvl>
    <w:lvl w:ilvl="6" w:tplc="C6AEA3F6" w:tentative="1">
      <w:start w:val="1"/>
      <w:numFmt w:val="bullet"/>
      <w:lvlText w:val="•"/>
      <w:lvlJc w:val="left"/>
      <w:pPr>
        <w:tabs>
          <w:tab w:val="num" w:pos="5040"/>
        </w:tabs>
        <w:ind w:left="5040" w:hanging="360"/>
      </w:pPr>
      <w:rPr>
        <w:rFonts w:ascii="Arial" w:hAnsi="Arial" w:hint="default"/>
      </w:rPr>
    </w:lvl>
    <w:lvl w:ilvl="7" w:tplc="B4B2A164" w:tentative="1">
      <w:start w:val="1"/>
      <w:numFmt w:val="bullet"/>
      <w:lvlText w:val="•"/>
      <w:lvlJc w:val="left"/>
      <w:pPr>
        <w:tabs>
          <w:tab w:val="num" w:pos="5760"/>
        </w:tabs>
        <w:ind w:left="5760" w:hanging="360"/>
      </w:pPr>
      <w:rPr>
        <w:rFonts w:ascii="Arial" w:hAnsi="Arial" w:hint="default"/>
      </w:rPr>
    </w:lvl>
    <w:lvl w:ilvl="8" w:tplc="E6583D7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F42EBF"/>
    <w:multiLevelType w:val="hybridMultilevel"/>
    <w:tmpl w:val="311C4DF8"/>
    <w:lvl w:ilvl="0" w:tplc="B60C65BA">
      <w:start w:val="1"/>
      <w:numFmt w:val="bullet"/>
      <w:lvlText w:val="•"/>
      <w:lvlJc w:val="left"/>
      <w:pPr>
        <w:tabs>
          <w:tab w:val="num" w:pos="360"/>
        </w:tabs>
        <w:ind w:left="360" w:hanging="360"/>
      </w:pPr>
      <w:rPr>
        <w:rFonts w:ascii="Arial" w:hAnsi="Arial" w:hint="default"/>
      </w:rPr>
    </w:lvl>
    <w:lvl w:ilvl="1" w:tplc="EB22033C">
      <w:start w:val="1"/>
      <w:numFmt w:val="bullet"/>
      <w:lvlText w:val="•"/>
      <w:lvlJc w:val="left"/>
      <w:pPr>
        <w:tabs>
          <w:tab w:val="num" w:pos="1080"/>
        </w:tabs>
        <w:ind w:left="1080" w:hanging="360"/>
      </w:pPr>
      <w:rPr>
        <w:rFonts w:ascii="Arial" w:hAnsi="Arial" w:hint="default"/>
      </w:rPr>
    </w:lvl>
    <w:lvl w:ilvl="2" w:tplc="51A6BF72" w:tentative="1">
      <w:start w:val="1"/>
      <w:numFmt w:val="bullet"/>
      <w:lvlText w:val="•"/>
      <w:lvlJc w:val="left"/>
      <w:pPr>
        <w:tabs>
          <w:tab w:val="num" w:pos="1800"/>
        </w:tabs>
        <w:ind w:left="1800" w:hanging="360"/>
      </w:pPr>
      <w:rPr>
        <w:rFonts w:ascii="Arial" w:hAnsi="Arial" w:hint="default"/>
      </w:rPr>
    </w:lvl>
    <w:lvl w:ilvl="3" w:tplc="0E96CE14" w:tentative="1">
      <w:start w:val="1"/>
      <w:numFmt w:val="bullet"/>
      <w:lvlText w:val="•"/>
      <w:lvlJc w:val="left"/>
      <w:pPr>
        <w:tabs>
          <w:tab w:val="num" w:pos="2520"/>
        </w:tabs>
        <w:ind w:left="2520" w:hanging="360"/>
      </w:pPr>
      <w:rPr>
        <w:rFonts w:ascii="Arial" w:hAnsi="Arial" w:hint="default"/>
      </w:rPr>
    </w:lvl>
    <w:lvl w:ilvl="4" w:tplc="66DC9640" w:tentative="1">
      <w:start w:val="1"/>
      <w:numFmt w:val="bullet"/>
      <w:lvlText w:val="•"/>
      <w:lvlJc w:val="left"/>
      <w:pPr>
        <w:tabs>
          <w:tab w:val="num" w:pos="3240"/>
        </w:tabs>
        <w:ind w:left="3240" w:hanging="360"/>
      </w:pPr>
      <w:rPr>
        <w:rFonts w:ascii="Arial" w:hAnsi="Arial" w:hint="default"/>
      </w:rPr>
    </w:lvl>
    <w:lvl w:ilvl="5" w:tplc="81341806" w:tentative="1">
      <w:start w:val="1"/>
      <w:numFmt w:val="bullet"/>
      <w:lvlText w:val="•"/>
      <w:lvlJc w:val="left"/>
      <w:pPr>
        <w:tabs>
          <w:tab w:val="num" w:pos="3960"/>
        </w:tabs>
        <w:ind w:left="3960" w:hanging="360"/>
      </w:pPr>
      <w:rPr>
        <w:rFonts w:ascii="Arial" w:hAnsi="Arial" w:hint="default"/>
      </w:rPr>
    </w:lvl>
    <w:lvl w:ilvl="6" w:tplc="22A8F914" w:tentative="1">
      <w:start w:val="1"/>
      <w:numFmt w:val="bullet"/>
      <w:lvlText w:val="•"/>
      <w:lvlJc w:val="left"/>
      <w:pPr>
        <w:tabs>
          <w:tab w:val="num" w:pos="4680"/>
        </w:tabs>
        <w:ind w:left="4680" w:hanging="360"/>
      </w:pPr>
      <w:rPr>
        <w:rFonts w:ascii="Arial" w:hAnsi="Arial" w:hint="default"/>
      </w:rPr>
    </w:lvl>
    <w:lvl w:ilvl="7" w:tplc="36B4E21C" w:tentative="1">
      <w:start w:val="1"/>
      <w:numFmt w:val="bullet"/>
      <w:lvlText w:val="•"/>
      <w:lvlJc w:val="left"/>
      <w:pPr>
        <w:tabs>
          <w:tab w:val="num" w:pos="5400"/>
        </w:tabs>
        <w:ind w:left="5400" w:hanging="360"/>
      </w:pPr>
      <w:rPr>
        <w:rFonts w:ascii="Arial" w:hAnsi="Arial" w:hint="default"/>
      </w:rPr>
    </w:lvl>
    <w:lvl w:ilvl="8" w:tplc="FCA88558"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8AF450C"/>
    <w:multiLevelType w:val="hybridMultilevel"/>
    <w:tmpl w:val="2AB24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E42ED"/>
    <w:multiLevelType w:val="multilevel"/>
    <w:tmpl w:val="704C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323488"/>
    <w:multiLevelType w:val="hybridMultilevel"/>
    <w:tmpl w:val="0FE88B98"/>
    <w:lvl w:ilvl="0" w:tplc="B75A9634">
      <w:start w:val="1"/>
      <w:numFmt w:val="bullet"/>
      <w:lvlText w:val="•"/>
      <w:lvlJc w:val="left"/>
      <w:pPr>
        <w:tabs>
          <w:tab w:val="num" w:pos="720"/>
        </w:tabs>
        <w:ind w:left="720" w:hanging="360"/>
      </w:pPr>
      <w:rPr>
        <w:rFonts w:ascii="Arial" w:hAnsi="Arial" w:hint="default"/>
      </w:rPr>
    </w:lvl>
    <w:lvl w:ilvl="1" w:tplc="B9F21572">
      <w:numFmt w:val="bullet"/>
      <w:lvlText w:val="–"/>
      <w:lvlJc w:val="left"/>
      <w:pPr>
        <w:tabs>
          <w:tab w:val="num" w:pos="1440"/>
        </w:tabs>
        <w:ind w:left="1440" w:hanging="360"/>
      </w:pPr>
      <w:rPr>
        <w:rFonts w:ascii="Arial" w:hAnsi="Arial" w:hint="default"/>
      </w:rPr>
    </w:lvl>
    <w:lvl w:ilvl="2" w:tplc="2BA6E8A6" w:tentative="1">
      <w:start w:val="1"/>
      <w:numFmt w:val="bullet"/>
      <w:lvlText w:val="•"/>
      <w:lvlJc w:val="left"/>
      <w:pPr>
        <w:tabs>
          <w:tab w:val="num" w:pos="2160"/>
        </w:tabs>
        <w:ind w:left="2160" w:hanging="360"/>
      </w:pPr>
      <w:rPr>
        <w:rFonts w:ascii="Arial" w:hAnsi="Arial" w:hint="default"/>
      </w:rPr>
    </w:lvl>
    <w:lvl w:ilvl="3" w:tplc="C36EEBCA" w:tentative="1">
      <w:start w:val="1"/>
      <w:numFmt w:val="bullet"/>
      <w:lvlText w:val="•"/>
      <w:lvlJc w:val="left"/>
      <w:pPr>
        <w:tabs>
          <w:tab w:val="num" w:pos="2880"/>
        </w:tabs>
        <w:ind w:left="2880" w:hanging="360"/>
      </w:pPr>
      <w:rPr>
        <w:rFonts w:ascii="Arial" w:hAnsi="Arial" w:hint="default"/>
      </w:rPr>
    </w:lvl>
    <w:lvl w:ilvl="4" w:tplc="212C20FE" w:tentative="1">
      <w:start w:val="1"/>
      <w:numFmt w:val="bullet"/>
      <w:lvlText w:val="•"/>
      <w:lvlJc w:val="left"/>
      <w:pPr>
        <w:tabs>
          <w:tab w:val="num" w:pos="3600"/>
        </w:tabs>
        <w:ind w:left="3600" w:hanging="360"/>
      </w:pPr>
      <w:rPr>
        <w:rFonts w:ascii="Arial" w:hAnsi="Arial" w:hint="default"/>
      </w:rPr>
    </w:lvl>
    <w:lvl w:ilvl="5" w:tplc="331C2FE0" w:tentative="1">
      <w:start w:val="1"/>
      <w:numFmt w:val="bullet"/>
      <w:lvlText w:val="•"/>
      <w:lvlJc w:val="left"/>
      <w:pPr>
        <w:tabs>
          <w:tab w:val="num" w:pos="4320"/>
        </w:tabs>
        <w:ind w:left="4320" w:hanging="360"/>
      </w:pPr>
      <w:rPr>
        <w:rFonts w:ascii="Arial" w:hAnsi="Arial" w:hint="default"/>
      </w:rPr>
    </w:lvl>
    <w:lvl w:ilvl="6" w:tplc="2BB04A92" w:tentative="1">
      <w:start w:val="1"/>
      <w:numFmt w:val="bullet"/>
      <w:lvlText w:val="•"/>
      <w:lvlJc w:val="left"/>
      <w:pPr>
        <w:tabs>
          <w:tab w:val="num" w:pos="5040"/>
        </w:tabs>
        <w:ind w:left="5040" w:hanging="360"/>
      </w:pPr>
      <w:rPr>
        <w:rFonts w:ascii="Arial" w:hAnsi="Arial" w:hint="default"/>
      </w:rPr>
    </w:lvl>
    <w:lvl w:ilvl="7" w:tplc="352422C2" w:tentative="1">
      <w:start w:val="1"/>
      <w:numFmt w:val="bullet"/>
      <w:lvlText w:val="•"/>
      <w:lvlJc w:val="left"/>
      <w:pPr>
        <w:tabs>
          <w:tab w:val="num" w:pos="5760"/>
        </w:tabs>
        <w:ind w:left="5760" w:hanging="360"/>
      </w:pPr>
      <w:rPr>
        <w:rFonts w:ascii="Arial" w:hAnsi="Arial" w:hint="default"/>
      </w:rPr>
    </w:lvl>
    <w:lvl w:ilvl="8" w:tplc="C966EB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98540A"/>
    <w:multiLevelType w:val="hybridMultilevel"/>
    <w:tmpl w:val="707CE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16127"/>
    <w:multiLevelType w:val="hybridMultilevel"/>
    <w:tmpl w:val="BDEEEAE4"/>
    <w:lvl w:ilvl="0" w:tplc="AAD88A00">
      <w:start w:val="1"/>
      <w:numFmt w:val="bullet"/>
      <w:lvlText w:val="•"/>
      <w:lvlJc w:val="left"/>
      <w:pPr>
        <w:tabs>
          <w:tab w:val="num" w:pos="360"/>
        </w:tabs>
        <w:ind w:left="360" w:hanging="360"/>
      </w:pPr>
      <w:rPr>
        <w:rFonts w:ascii="Arial" w:hAnsi="Arial" w:hint="default"/>
      </w:rPr>
    </w:lvl>
    <w:lvl w:ilvl="1" w:tplc="9E9EC05A">
      <w:numFmt w:val="bullet"/>
      <w:lvlText w:val="–"/>
      <w:lvlJc w:val="left"/>
      <w:pPr>
        <w:tabs>
          <w:tab w:val="num" w:pos="1080"/>
        </w:tabs>
        <w:ind w:left="1080" w:hanging="360"/>
      </w:pPr>
      <w:rPr>
        <w:rFonts w:ascii="Arial" w:hAnsi="Arial" w:hint="default"/>
      </w:rPr>
    </w:lvl>
    <w:lvl w:ilvl="2" w:tplc="E45E6C4A" w:tentative="1">
      <w:start w:val="1"/>
      <w:numFmt w:val="bullet"/>
      <w:lvlText w:val="•"/>
      <w:lvlJc w:val="left"/>
      <w:pPr>
        <w:tabs>
          <w:tab w:val="num" w:pos="1800"/>
        </w:tabs>
        <w:ind w:left="1800" w:hanging="360"/>
      </w:pPr>
      <w:rPr>
        <w:rFonts w:ascii="Arial" w:hAnsi="Arial" w:hint="default"/>
      </w:rPr>
    </w:lvl>
    <w:lvl w:ilvl="3" w:tplc="E79864C8" w:tentative="1">
      <w:start w:val="1"/>
      <w:numFmt w:val="bullet"/>
      <w:lvlText w:val="•"/>
      <w:lvlJc w:val="left"/>
      <w:pPr>
        <w:tabs>
          <w:tab w:val="num" w:pos="2520"/>
        </w:tabs>
        <w:ind w:left="2520" w:hanging="360"/>
      </w:pPr>
      <w:rPr>
        <w:rFonts w:ascii="Arial" w:hAnsi="Arial" w:hint="default"/>
      </w:rPr>
    </w:lvl>
    <w:lvl w:ilvl="4" w:tplc="BD0A9F96" w:tentative="1">
      <w:start w:val="1"/>
      <w:numFmt w:val="bullet"/>
      <w:lvlText w:val="•"/>
      <w:lvlJc w:val="left"/>
      <w:pPr>
        <w:tabs>
          <w:tab w:val="num" w:pos="3240"/>
        </w:tabs>
        <w:ind w:left="3240" w:hanging="360"/>
      </w:pPr>
      <w:rPr>
        <w:rFonts w:ascii="Arial" w:hAnsi="Arial" w:hint="default"/>
      </w:rPr>
    </w:lvl>
    <w:lvl w:ilvl="5" w:tplc="AB821C80" w:tentative="1">
      <w:start w:val="1"/>
      <w:numFmt w:val="bullet"/>
      <w:lvlText w:val="•"/>
      <w:lvlJc w:val="left"/>
      <w:pPr>
        <w:tabs>
          <w:tab w:val="num" w:pos="3960"/>
        </w:tabs>
        <w:ind w:left="3960" w:hanging="360"/>
      </w:pPr>
      <w:rPr>
        <w:rFonts w:ascii="Arial" w:hAnsi="Arial" w:hint="default"/>
      </w:rPr>
    </w:lvl>
    <w:lvl w:ilvl="6" w:tplc="A002D784" w:tentative="1">
      <w:start w:val="1"/>
      <w:numFmt w:val="bullet"/>
      <w:lvlText w:val="•"/>
      <w:lvlJc w:val="left"/>
      <w:pPr>
        <w:tabs>
          <w:tab w:val="num" w:pos="4680"/>
        </w:tabs>
        <w:ind w:left="4680" w:hanging="360"/>
      </w:pPr>
      <w:rPr>
        <w:rFonts w:ascii="Arial" w:hAnsi="Arial" w:hint="default"/>
      </w:rPr>
    </w:lvl>
    <w:lvl w:ilvl="7" w:tplc="A07071A2" w:tentative="1">
      <w:start w:val="1"/>
      <w:numFmt w:val="bullet"/>
      <w:lvlText w:val="•"/>
      <w:lvlJc w:val="left"/>
      <w:pPr>
        <w:tabs>
          <w:tab w:val="num" w:pos="5400"/>
        </w:tabs>
        <w:ind w:left="5400" w:hanging="360"/>
      </w:pPr>
      <w:rPr>
        <w:rFonts w:ascii="Arial" w:hAnsi="Arial" w:hint="default"/>
      </w:rPr>
    </w:lvl>
    <w:lvl w:ilvl="8" w:tplc="C1B25856"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7813AF1"/>
    <w:multiLevelType w:val="hybridMultilevel"/>
    <w:tmpl w:val="E806C916"/>
    <w:lvl w:ilvl="0" w:tplc="0908F4C6">
      <w:start w:val="1"/>
      <w:numFmt w:val="bullet"/>
      <w:lvlText w:val="•"/>
      <w:lvlJc w:val="left"/>
      <w:pPr>
        <w:tabs>
          <w:tab w:val="num" w:pos="720"/>
        </w:tabs>
        <w:ind w:left="720" w:hanging="360"/>
      </w:pPr>
      <w:rPr>
        <w:rFonts w:ascii="Arial" w:hAnsi="Arial" w:hint="default"/>
      </w:rPr>
    </w:lvl>
    <w:lvl w:ilvl="1" w:tplc="FA624228" w:tentative="1">
      <w:start w:val="1"/>
      <w:numFmt w:val="bullet"/>
      <w:lvlText w:val="•"/>
      <w:lvlJc w:val="left"/>
      <w:pPr>
        <w:tabs>
          <w:tab w:val="num" w:pos="1440"/>
        </w:tabs>
        <w:ind w:left="1440" w:hanging="360"/>
      </w:pPr>
      <w:rPr>
        <w:rFonts w:ascii="Arial" w:hAnsi="Arial" w:hint="default"/>
      </w:rPr>
    </w:lvl>
    <w:lvl w:ilvl="2" w:tplc="8E8C0970" w:tentative="1">
      <w:start w:val="1"/>
      <w:numFmt w:val="bullet"/>
      <w:lvlText w:val="•"/>
      <w:lvlJc w:val="left"/>
      <w:pPr>
        <w:tabs>
          <w:tab w:val="num" w:pos="2160"/>
        </w:tabs>
        <w:ind w:left="2160" w:hanging="360"/>
      </w:pPr>
      <w:rPr>
        <w:rFonts w:ascii="Arial" w:hAnsi="Arial" w:hint="default"/>
      </w:rPr>
    </w:lvl>
    <w:lvl w:ilvl="3" w:tplc="49629A18" w:tentative="1">
      <w:start w:val="1"/>
      <w:numFmt w:val="bullet"/>
      <w:lvlText w:val="•"/>
      <w:lvlJc w:val="left"/>
      <w:pPr>
        <w:tabs>
          <w:tab w:val="num" w:pos="2880"/>
        </w:tabs>
        <w:ind w:left="2880" w:hanging="360"/>
      </w:pPr>
      <w:rPr>
        <w:rFonts w:ascii="Arial" w:hAnsi="Arial" w:hint="default"/>
      </w:rPr>
    </w:lvl>
    <w:lvl w:ilvl="4" w:tplc="32AC4FF0" w:tentative="1">
      <w:start w:val="1"/>
      <w:numFmt w:val="bullet"/>
      <w:lvlText w:val="•"/>
      <w:lvlJc w:val="left"/>
      <w:pPr>
        <w:tabs>
          <w:tab w:val="num" w:pos="3600"/>
        </w:tabs>
        <w:ind w:left="3600" w:hanging="360"/>
      </w:pPr>
      <w:rPr>
        <w:rFonts w:ascii="Arial" w:hAnsi="Arial" w:hint="default"/>
      </w:rPr>
    </w:lvl>
    <w:lvl w:ilvl="5" w:tplc="406602DE" w:tentative="1">
      <w:start w:val="1"/>
      <w:numFmt w:val="bullet"/>
      <w:lvlText w:val="•"/>
      <w:lvlJc w:val="left"/>
      <w:pPr>
        <w:tabs>
          <w:tab w:val="num" w:pos="4320"/>
        </w:tabs>
        <w:ind w:left="4320" w:hanging="360"/>
      </w:pPr>
      <w:rPr>
        <w:rFonts w:ascii="Arial" w:hAnsi="Arial" w:hint="default"/>
      </w:rPr>
    </w:lvl>
    <w:lvl w:ilvl="6" w:tplc="3FE49362" w:tentative="1">
      <w:start w:val="1"/>
      <w:numFmt w:val="bullet"/>
      <w:lvlText w:val="•"/>
      <w:lvlJc w:val="left"/>
      <w:pPr>
        <w:tabs>
          <w:tab w:val="num" w:pos="5040"/>
        </w:tabs>
        <w:ind w:left="5040" w:hanging="360"/>
      </w:pPr>
      <w:rPr>
        <w:rFonts w:ascii="Arial" w:hAnsi="Arial" w:hint="default"/>
      </w:rPr>
    </w:lvl>
    <w:lvl w:ilvl="7" w:tplc="C414C756" w:tentative="1">
      <w:start w:val="1"/>
      <w:numFmt w:val="bullet"/>
      <w:lvlText w:val="•"/>
      <w:lvlJc w:val="left"/>
      <w:pPr>
        <w:tabs>
          <w:tab w:val="num" w:pos="5760"/>
        </w:tabs>
        <w:ind w:left="5760" w:hanging="360"/>
      </w:pPr>
      <w:rPr>
        <w:rFonts w:ascii="Arial" w:hAnsi="Arial" w:hint="default"/>
      </w:rPr>
    </w:lvl>
    <w:lvl w:ilvl="8" w:tplc="CC26477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9375320"/>
    <w:multiLevelType w:val="multilevel"/>
    <w:tmpl w:val="70AE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46287C"/>
    <w:multiLevelType w:val="hybridMultilevel"/>
    <w:tmpl w:val="C05E6872"/>
    <w:lvl w:ilvl="0" w:tplc="7CFC70A0">
      <w:start w:val="1"/>
      <w:numFmt w:val="bullet"/>
      <w:lvlText w:val="•"/>
      <w:lvlJc w:val="left"/>
      <w:pPr>
        <w:tabs>
          <w:tab w:val="num" w:pos="720"/>
        </w:tabs>
        <w:ind w:left="720" w:hanging="360"/>
      </w:pPr>
      <w:rPr>
        <w:rFonts w:ascii="Arial" w:hAnsi="Arial" w:hint="default"/>
      </w:rPr>
    </w:lvl>
    <w:lvl w:ilvl="1" w:tplc="2E700EE6" w:tentative="1">
      <w:start w:val="1"/>
      <w:numFmt w:val="bullet"/>
      <w:lvlText w:val="•"/>
      <w:lvlJc w:val="left"/>
      <w:pPr>
        <w:tabs>
          <w:tab w:val="num" w:pos="1440"/>
        </w:tabs>
        <w:ind w:left="1440" w:hanging="360"/>
      </w:pPr>
      <w:rPr>
        <w:rFonts w:ascii="Arial" w:hAnsi="Arial" w:hint="default"/>
      </w:rPr>
    </w:lvl>
    <w:lvl w:ilvl="2" w:tplc="CEE811F4" w:tentative="1">
      <w:start w:val="1"/>
      <w:numFmt w:val="bullet"/>
      <w:lvlText w:val="•"/>
      <w:lvlJc w:val="left"/>
      <w:pPr>
        <w:tabs>
          <w:tab w:val="num" w:pos="2160"/>
        </w:tabs>
        <w:ind w:left="2160" w:hanging="360"/>
      </w:pPr>
      <w:rPr>
        <w:rFonts w:ascii="Arial" w:hAnsi="Arial" w:hint="default"/>
      </w:rPr>
    </w:lvl>
    <w:lvl w:ilvl="3" w:tplc="3CF8574C" w:tentative="1">
      <w:start w:val="1"/>
      <w:numFmt w:val="bullet"/>
      <w:lvlText w:val="•"/>
      <w:lvlJc w:val="left"/>
      <w:pPr>
        <w:tabs>
          <w:tab w:val="num" w:pos="2880"/>
        </w:tabs>
        <w:ind w:left="2880" w:hanging="360"/>
      </w:pPr>
      <w:rPr>
        <w:rFonts w:ascii="Arial" w:hAnsi="Arial" w:hint="default"/>
      </w:rPr>
    </w:lvl>
    <w:lvl w:ilvl="4" w:tplc="78EA498A" w:tentative="1">
      <w:start w:val="1"/>
      <w:numFmt w:val="bullet"/>
      <w:lvlText w:val="•"/>
      <w:lvlJc w:val="left"/>
      <w:pPr>
        <w:tabs>
          <w:tab w:val="num" w:pos="3600"/>
        </w:tabs>
        <w:ind w:left="3600" w:hanging="360"/>
      </w:pPr>
      <w:rPr>
        <w:rFonts w:ascii="Arial" w:hAnsi="Arial" w:hint="default"/>
      </w:rPr>
    </w:lvl>
    <w:lvl w:ilvl="5" w:tplc="B83670AA" w:tentative="1">
      <w:start w:val="1"/>
      <w:numFmt w:val="bullet"/>
      <w:lvlText w:val="•"/>
      <w:lvlJc w:val="left"/>
      <w:pPr>
        <w:tabs>
          <w:tab w:val="num" w:pos="4320"/>
        </w:tabs>
        <w:ind w:left="4320" w:hanging="360"/>
      </w:pPr>
      <w:rPr>
        <w:rFonts w:ascii="Arial" w:hAnsi="Arial" w:hint="default"/>
      </w:rPr>
    </w:lvl>
    <w:lvl w:ilvl="6" w:tplc="C6AC339C" w:tentative="1">
      <w:start w:val="1"/>
      <w:numFmt w:val="bullet"/>
      <w:lvlText w:val="•"/>
      <w:lvlJc w:val="left"/>
      <w:pPr>
        <w:tabs>
          <w:tab w:val="num" w:pos="5040"/>
        </w:tabs>
        <w:ind w:left="5040" w:hanging="360"/>
      </w:pPr>
      <w:rPr>
        <w:rFonts w:ascii="Arial" w:hAnsi="Arial" w:hint="default"/>
      </w:rPr>
    </w:lvl>
    <w:lvl w:ilvl="7" w:tplc="73D4F5CC" w:tentative="1">
      <w:start w:val="1"/>
      <w:numFmt w:val="bullet"/>
      <w:lvlText w:val="•"/>
      <w:lvlJc w:val="left"/>
      <w:pPr>
        <w:tabs>
          <w:tab w:val="num" w:pos="5760"/>
        </w:tabs>
        <w:ind w:left="5760" w:hanging="360"/>
      </w:pPr>
      <w:rPr>
        <w:rFonts w:ascii="Arial" w:hAnsi="Arial" w:hint="default"/>
      </w:rPr>
    </w:lvl>
    <w:lvl w:ilvl="8" w:tplc="44DC2E8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731F03"/>
    <w:multiLevelType w:val="hybridMultilevel"/>
    <w:tmpl w:val="BA1AF5F0"/>
    <w:lvl w:ilvl="0" w:tplc="42AE6DA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8C74B0"/>
    <w:multiLevelType w:val="hybridMultilevel"/>
    <w:tmpl w:val="A92C6F68"/>
    <w:lvl w:ilvl="0" w:tplc="585AF09E">
      <w:start w:val="1"/>
      <w:numFmt w:val="bullet"/>
      <w:lvlText w:val="•"/>
      <w:lvlJc w:val="left"/>
      <w:pPr>
        <w:tabs>
          <w:tab w:val="num" w:pos="720"/>
        </w:tabs>
        <w:ind w:left="720" w:hanging="360"/>
      </w:pPr>
      <w:rPr>
        <w:rFonts w:ascii="Arial" w:hAnsi="Arial" w:hint="default"/>
      </w:rPr>
    </w:lvl>
    <w:lvl w:ilvl="1" w:tplc="730E6260" w:tentative="1">
      <w:start w:val="1"/>
      <w:numFmt w:val="bullet"/>
      <w:lvlText w:val="•"/>
      <w:lvlJc w:val="left"/>
      <w:pPr>
        <w:tabs>
          <w:tab w:val="num" w:pos="1440"/>
        </w:tabs>
        <w:ind w:left="1440" w:hanging="360"/>
      </w:pPr>
      <w:rPr>
        <w:rFonts w:ascii="Arial" w:hAnsi="Arial" w:hint="default"/>
      </w:rPr>
    </w:lvl>
    <w:lvl w:ilvl="2" w:tplc="62F01DCA" w:tentative="1">
      <w:start w:val="1"/>
      <w:numFmt w:val="bullet"/>
      <w:lvlText w:val="•"/>
      <w:lvlJc w:val="left"/>
      <w:pPr>
        <w:tabs>
          <w:tab w:val="num" w:pos="2160"/>
        </w:tabs>
        <w:ind w:left="2160" w:hanging="360"/>
      </w:pPr>
      <w:rPr>
        <w:rFonts w:ascii="Arial" w:hAnsi="Arial" w:hint="default"/>
      </w:rPr>
    </w:lvl>
    <w:lvl w:ilvl="3" w:tplc="4A0AEA6E" w:tentative="1">
      <w:start w:val="1"/>
      <w:numFmt w:val="bullet"/>
      <w:lvlText w:val="•"/>
      <w:lvlJc w:val="left"/>
      <w:pPr>
        <w:tabs>
          <w:tab w:val="num" w:pos="2880"/>
        </w:tabs>
        <w:ind w:left="2880" w:hanging="360"/>
      </w:pPr>
      <w:rPr>
        <w:rFonts w:ascii="Arial" w:hAnsi="Arial" w:hint="default"/>
      </w:rPr>
    </w:lvl>
    <w:lvl w:ilvl="4" w:tplc="07C8BF0E" w:tentative="1">
      <w:start w:val="1"/>
      <w:numFmt w:val="bullet"/>
      <w:lvlText w:val="•"/>
      <w:lvlJc w:val="left"/>
      <w:pPr>
        <w:tabs>
          <w:tab w:val="num" w:pos="3600"/>
        </w:tabs>
        <w:ind w:left="3600" w:hanging="360"/>
      </w:pPr>
      <w:rPr>
        <w:rFonts w:ascii="Arial" w:hAnsi="Arial" w:hint="default"/>
      </w:rPr>
    </w:lvl>
    <w:lvl w:ilvl="5" w:tplc="1A046BEC" w:tentative="1">
      <w:start w:val="1"/>
      <w:numFmt w:val="bullet"/>
      <w:lvlText w:val="•"/>
      <w:lvlJc w:val="left"/>
      <w:pPr>
        <w:tabs>
          <w:tab w:val="num" w:pos="4320"/>
        </w:tabs>
        <w:ind w:left="4320" w:hanging="360"/>
      </w:pPr>
      <w:rPr>
        <w:rFonts w:ascii="Arial" w:hAnsi="Arial" w:hint="default"/>
      </w:rPr>
    </w:lvl>
    <w:lvl w:ilvl="6" w:tplc="D7185F90" w:tentative="1">
      <w:start w:val="1"/>
      <w:numFmt w:val="bullet"/>
      <w:lvlText w:val="•"/>
      <w:lvlJc w:val="left"/>
      <w:pPr>
        <w:tabs>
          <w:tab w:val="num" w:pos="5040"/>
        </w:tabs>
        <w:ind w:left="5040" w:hanging="360"/>
      </w:pPr>
      <w:rPr>
        <w:rFonts w:ascii="Arial" w:hAnsi="Arial" w:hint="default"/>
      </w:rPr>
    </w:lvl>
    <w:lvl w:ilvl="7" w:tplc="A4F60118" w:tentative="1">
      <w:start w:val="1"/>
      <w:numFmt w:val="bullet"/>
      <w:lvlText w:val="•"/>
      <w:lvlJc w:val="left"/>
      <w:pPr>
        <w:tabs>
          <w:tab w:val="num" w:pos="5760"/>
        </w:tabs>
        <w:ind w:left="5760" w:hanging="360"/>
      </w:pPr>
      <w:rPr>
        <w:rFonts w:ascii="Arial" w:hAnsi="Arial" w:hint="default"/>
      </w:rPr>
    </w:lvl>
    <w:lvl w:ilvl="8" w:tplc="595228F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883A5B"/>
    <w:multiLevelType w:val="hybridMultilevel"/>
    <w:tmpl w:val="E71E1D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0474E2E"/>
    <w:multiLevelType w:val="hybridMultilevel"/>
    <w:tmpl w:val="01AEC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A32396"/>
    <w:multiLevelType w:val="multilevel"/>
    <w:tmpl w:val="E7F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018C2"/>
    <w:multiLevelType w:val="hybridMultilevel"/>
    <w:tmpl w:val="0CEE569E"/>
    <w:lvl w:ilvl="0" w:tplc="692AEDCC">
      <w:start w:val="1"/>
      <w:numFmt w:val="bullet"/>
      <w:lvlText w:val="•"/>
      <w:lvlJc w:val="left"/>
      <w:pPr>
        <w:tabs>
          <w:tab w:val="num" w:pos="720"/>
        </w:tabs>
        <w:ind w:left="720" w:hanging="360"/>
      </w:pPr>
      <w:rPr>
        <w:rFonts w:ascii="Arial" w:hAnsi="Arial" w:hint="default"/>
      </w:rPr>
    </w:lvl>
    <w:lvl w:ilvl="1" w:tplc="63AE90FE">
      <w:numFmt w:val="bullet"/>
      <w:lvlText w:val=""/>
      <w:lvlJc w:val="left"/>
      <w:pPr>
        <w:tabs>
          <w:tab w:val="num" w:pos="1440"/>
        </w:tabs>
        <w:ind w:left="1440" w:hanging="360"/>
      </w:pPr>
      <w:rPr>
        <w:rFonts w:ascii="Wingdings" w:hAnsi="Wingdings" w:hint="default"/>
      </w:rPr>
    </w:lvl>
    <w:lvl w:ilvl="2" w:tplc="CA42F634" w:tentative="1">
      <w:start w:val="1"/>
      <w:numFmt w:val="bullet"/>
      <w:lvlText w:val="•"/>
      <w:lvlJc w:val="left"/>
      <w:pPr>
        <w:tabs>
          <w:tab w:val="num" w:pos="2160"/>
        </w:tabs>
        <w:ind w:left="2160" w:hanging="360"/>
      </w:pPr>
      <w:rPr>
        <w:rFonts w:ascii="Arial" w:hAnsi="Arial" w:hint="default"/>
      </w:rPr>
    </w:lvl>
    <w:lvl w:ilvl="3" w:tplc="DE003BC2" w:tentative="1">
      <w:start w:val="1"/>
      <w:numFmt w:val="bullet"/>
      <w:lvlText w:val="•"/>
      <w:lvlJc w:val="left"/>
      <w:pPr>
        <w:tabs>
          <w:tab w:val="num" w:pos="2880"/>
        </w:tabs>
        <w:ind w:left="2880" w:hanging="360"/>
      </w:pPr>
      <w:rPr>
        <w:rFonts w:ascii="Arial" w:hAnsi="Arial" w:hint="default"/>
      </w:rPr>
    </w:lvl>
    <w:lvl w:ilvl="4" w:tplc="F7422900" w:tentative="1">
      <w:start w:val="1"/>
      <w:numFmt w:val="bullet"/>
      <w:lvlText w:val="•"/>
      <w:lvlJc w:val="left"/>
      <w:pPr>
        <w:tabs>
          <w:tab w:val="num" w:pos="3600"/>
        </w:tabs>
        <w:ind w:left="3600" w:hanging="360"/>
      </w:pPr>
      <w:rPr>
        <w:rFonts w:ascii="Arial" w:hAnsi="Arial" w:hint="default"/>
      </w:rPr>
    </w:lvl>
    <w:lvl w:ilvl="5" w:tplc="4BFA386C" w:tentative="1">
      <w:start w:val="1"/>
      <w:numFmt w:val="bullet"/>
      <w:lvlText w:val="•"/>
      <w:lvlJc w:val="left"/>
      <w:pPr>
        <w:tabs>
          <w:tab w:val="num" w:pos="4320"/>
        </w:tabs>
        <w:ind w:left="4320" w:hanging="360"/>
      </w:pPr>
      <w:rPr>
        <w:rFonts w:ascii="Arial" w:hAnsi="Arial" w:hint="default"/>
      </w:rPr>
    </w:lvl>
    <w:lvl w:ilvl="6" w:tplc="0F0EE4F6" w:tentative="1">
      <w:start w:val="1"/>
      <w:numFmt w:val="bullet"/>
      <w:lvlText w:val="•"/>
      <w:lvlJc w:val="left"/>
      <w:pPr>
        <w:tabs>
          <w:tab w:val="num" w:pos="5040"/>
        </w:tabs>
        <w:ind w:left="5040" w:hanging="360"/>
      </w:pPr>
      <w:rPr>
        <w:rFonts w:ascii="Arial" w:hAnsi="Arial" w:hint="default"/>
      </w:rPr>
    </w:lvl>
    <w:lvl w:ilvl="7" w:tplc="678CD1C6" w:tentative="1">
      <w:start w:val="1"/>
      <w:numFmt w:val="bullet"/>
      <w:lvlText w:val="•"/>
      <w:lvlJc w:val="left"/>
      <w:pPr>
        <w:tabs>
          <w:tab w:val="num" w:pos="5760"/>
        </w:tabs>
        <w:ind w:left="5760" w:hanging="360"/>
      </w:pPr>
      <w:rPr>
        <w:rFonts w:ascii="Arial" w:hAnsi="Arial" w:hint="default"/>
      </w:rPr>
    </w:lvl>
    <w:lvl w:ilvl="8" w:tplc="16CA93C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245E3A"/>
    <w:multiLevelType w:val="hybridMultilevel"/>
    <w:tmpl w:val="3516F056"/>
    <w:lvl w:ilvl="0" w:tplc="D8D617C2">
      <w:start w:val="1"/>
      <w:numFmt w:val="bullet"/>
      <w:lvlText w:val="•"/>
      <w:lvlJc w:val="left"/>
      <w:pPr>
        <w:tabs>
          <w:tab w:val="num" w:pos="720"/>
        </w:tabs>
        <w:ind w:left="720" w:hanging="360"/>
      </w:pPr>
      <w:rPr>
        <w:rFonts w:ascii="Arial" w:hAnsi="Arial" w:hint="default"/>
      </w:rPr>
    </w:lvl>
    <w:lvl w:ilvl="1" w:tplc="E8FC88B8" w:tentative="1">
      <w:start w:val="1"/>
      <w:numFmt w:val="bullet"/>
      <w:lvlText w:val="•"/>
      <w:lvlJc w:val="left"/>
      <w:pPr>
        <w:tabs>
          <w:tab w:val="num" w:pos="1440"/>
        </w:tabs>
        <w:ind w:left="1440" w:hanging="360"/>
      </w:pPr>
      <w:rPr>
        <w:rFonts w:ascii="Arial" w:hAnsi="Arial" w:hint="default"/>
      </w:rPr>
    </w:lvl>
    <w:lvl w:ilvl="2" w:tplc="9280A192" w:tentative="1">
      <w:start w:val="1"/>
      <w:numFmt w:val="bullet"/>
      <w:lvlText w:val="•"/>
      <w:lvlJc w:val="left"/>
      <w:pPr>
        <w:tabs>
          <w:tab w:val="num" w:pos="2160"/>
        </w:tabs>
        <w:ind w:left="2160" w:hanging="360"/>
      </w:pPr>
      <w:rPr>
        <w:rFonts w:ascii="Arial" w:hAnsi="Arial" w:hint="default"/>
      </w:rPr>
    </w:lvl>
    <w:lvl w:ilvl="3" w:tplc="045A65B6" w:tentative="1">
      <w:start w:val="1"/>
      <w:numFmt w:val="bullet"/>
      <w:lvlText w:val="•"/>
      <w:lvlJc w:val="left"/>
      <w:pPr>
        <w:tabs>
          <w:tab w:val="num" w:pos="2880"/>
        </w:tabs>
        <w:ind w:left="2880" w:hanging="360"/>
      </w:pPr>
      <w:rPr>
        <w:rFonts w:ascii="Arial" w:hAnsi="Arial" w:hint="default"/>
      </w:rPr>
    </w:lvl>
    <w:lvl w:ilvl="4" w:tplc="7826E862" w:tentative="1">
      <w:start w:val="1"/>
      <w:numFmt w:val="bullet"/>
      <w:lvlText w:val="•"/>
      <w:lvlJc w:val="left"/>
      <w:pPr>
        <w:tabs>
          <w:tab w:val="num" w:pos="3600"/>
        </w:tabs>
        <w:ind w:left="3600" w:hanging="360"/>
      </w:pPr>
      <w:rPr>
        <w:rFonts w:ascii="Arial" w:hAnsi="Arial" w:hint="default"/>
      </w:rPr>
    </w:lvl>
    <w:lvl w:ilvl="5" w:tplc="93D6EE82" w:tentative="1">
      <w:start w:val="1"/>
      <w:numFmt w:val="bullet"/>
      <w:lvlText w:val="•"/>
      <w:lvlJc w:val="left"/>
      <w:pPr>
        <w:tabs>
          <w:tab w:val="num" w:pos="4320"/>
        </w:tabs>
        <w:ind w:left="4320" w:hanging="360"/>
      </w:pPr>
      <w:rPr>
        <w:rFonts w:ascii="Arial" w:hAnsi="Arial" w:hint="default"/>
      </w:rPr>
    </w:lvl>
    <w:lvl w:ilvl="6" w:tplc="7D2A1440" w:tentative="1">
      <w:start w:val="1"/>
      <w:numFmt w:val="bullet"/>
      <w:lvlText w:val="•"/>
      <w:lvlJc w:val="left"/>
      <w:pPr>
        <w:tabs>
          <w:tab w:val="num" w:pos="5040"/>
        </w:tabs>
        <w:ind w:left="5040" w:hanging="360"/>
      </w:pPr>
      <w:rPr>
        <w:rFonts w:ascii="Arial" w:hAnsi="Arial" w:hint="default"/>
      </w:rPr>
    </w:lvl>
    <w:lvl w:ilvl="7" w:tplc="4D9CDA36" w:tentative="1">
      <w:start w:val="1"/>
      <w:numFmt w:val="bullet"/>
      <w:lvlText w:val="•"/>
      <w:lvlJc w:val="left"/>
      <w:pPr>
        <w:tabs>
          <w:tab w:val="num" w:pos="5760"/>
        </w:tabs>
        <w:ind w:left="5760" w:hanging="360"/>
      </w:pPr>
      <w:rPr>
        <w:rFonts w:ascii="Arial" w:hAnsi="Arial" w:hint="default"/>
      </w:rPr>
    </w:lvl>
    <w:lvl w:ilvl="8" w:tplc="EFD41F3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DD71774"/>
    <w:multiLevelType w:val="hybridMultilevel"/>
    <w:tmpl w:val="C054E2D4"/>
    <w:lvl w:ilvl="0" w:tplc="6EA41544">
      <w:start w:val="1"/>
      <w:numFmt w:val="bullet"/>
      <w:lvlText w:val="•"/>
      <w:lvlJc w:val="left"/>
      <w:pPr>
        <w:tabs>
          <w:tab w:val="num" w:pos="720"/>
        </w:tabs>
        <w:ind w:left="720" w:hanging="360"/>
      </w:pPr>
      <w:rPr>
        <w:rFonts w:ascii="Arial" w:hAnsi="Arial" w:hint="default"/>
      </w:rPr>
    </w:lvl>
    <w:lvl w:ilvl="1" w:tplc="2EBC61EC" w:tentative="1">
      <w:start w:val="1"/>
      <w:numFmt w:val="bullet"/>
      <w:lvlText w:val="•"/>
      <w:lvlJc w:val="left"/>
      <w:pPr>
        <w:tabs>
          <w:tab w:val="num" w:pos="1440"/>
        </w:tabs>
        <w:ind w:left="1440" w:hanging="360"/>
      </w:pPr>
      <w:rPr>
        <w:rFonts w:ascii="Arial" w:hAnsi="Arial" w:hint="default"/>
      </w:rPr>
    </w:lvl>
    <w:lvl w:ilvl="2" w:tplc="F34A19EA" w:tentative="1">
      <w:start w:val="1"/>
      <w:numFmt w:val="bullet"/>
      <w:lvlText w:val="•"/>
      <w:lvlJc w:val="left"/>
      <w:pPr>
        <w:tabs>
          <w:tab w:val="num" w:pos="2160"/>
        </w:tabs>
        <w:ind w:left="2160" w:hanging="360"/>
      </w:pPr>
      <w:rPr>
        <w:rFonts w:ascii="Arial" w:hAnsi="Arial" w:hint="default"/>
      </w:rPr>
    </w:lvl>
    <w:lvl w:ilvl="3" w:tplc="9C3667AE" w:tentative="1">
      <w:start w:val="1"/>
      <w:numFmt w:val="bullet"/>
      <w:lvlText w:val="•"/>
      <w:lvlJc w:val="left"/>
      <w:pPr>
        <w:tabs>
          <w:tab w:val="num" w:pos="2880"/>
        </w:tabs>
        <w:ind w:left="2880" w:hanging="360"/>
      </w:pPr>
      <w:rPr>
        <w:rFonts w:ascii="Arial" w:hAnsi="Arial" w:hint="default"/>
      </w:rPr>
    </w:lvl>
    <w:lvl w:ilvl="4" w:tplc="F5545EB2" w:tentative="1">
      <w:start w:val="1"/>
      <w:numFmt w:val="bullet"/>
      <w:lvlText w:val="•"/>
      <w:lvlJc w:val="left"/>
      <w:pPr>
        <w:tabs>
          <w:tab w:val="num" w:pos="3600"/>
        </w:tabs>
        <w:ind w:left="3600" w:hanging="360"/>
      </w:pPr>
      <w:rPr>
        <w:rFonts w:ascii="Arial" w:hAnsi="Arial" w:hint="default"/>
      </w:rPr>
    </w:lvl>
    <w:lvl w:ilvl="5" w:tplc="4B36ED60" w:tentative="1">
      <w:start w:val="1"/>
      <w:numFmt w:val="bullet"/>
      <w:lvlText w:val="•"/>
      <w:lvlJc w:val="left"/>
      <w:pPr>
        <w:tabs>
          <w:tab w:val="num" w:pos="4320"/>
        </w:tabs>
        <w:ind w:left="4320" w:hanging="360"/>
      </w:pPr>
      <w:rPr>
        <w:rFonts w:ascii="Arial" w:hAnsi="Arial" w:hint="default"/>
      </w:rPr>
    </w:lvl>
    <w:lvl w:ilvl="6" w:tplc="3FC4C7A2" w:tentative="1">
      <w:start w:val="1"/>
      <w:numFmt w:val="bullet"/>
      <w:lvlText w:val="•"/>
      <w:lvlJc w:val="left"/>
      <w:pPr>
        <w:tabs>
          <w:tab w:val="num" w:pos="5040"/>
        </w:tabs>
        <w:ind w:left="5040" w:hanging="360"/>
      </w:pPr>
      <w:rPr>
        <w:rFonts w:ascii="Arial" w:hAnsi="Arial" w:hint="default"/>
      </w:rPr>
    </w:lvl>
    <w:lvl w:ilvl="7" w:tplc="3A3A2246" w:tentative="1">
      <w:start w:val="1"/>
      <w:numFmt w:val="bullet"/>
      <w:lvlText w:val="•"/>
      <w:lvlJc w:val="left"/>
      <w:pPr>
        <w:tabs>
          <w:tab w:val="num" w:pos="5760"/>
        </w:tabs>
        <w:ind w:left="5760" w:hanging="360"/>
      </w:pPr>
      <w:rPr>
        <w:rFonts w:ascii="Arial" w:hAnsi="Arial" w:hint="default"/>
      </w:rPr>
    </w:lvl>
    <w:lvl w:ilvl="8" w:tplc="2E803A0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2C83E6D"/>
    <w:multiLevelType w:val="hybridMultilevel"/>
    <w:tmpl w:val="41D04814"/>
    <w:lvl w:ilvl="0" w:tplc="04090001">
      <w:start w:val="1"/>
      <w:numFmt w:val="bullet"/>
      <w:lvlText w:val=""/>
      <w:lvlJc w:val="left"/>
      <w:pPr>
        <w:tabs>
          <w:tab w:val="num" w:pos="720"/>
        </w:tabs>
        <w:ind w:left="720" w:hanging="360"/>
      </w:pPr>
      <w:rPr>
        <w:rFonts w:ascii="Symbol" w:hAnsi="Symbol" w:hint="default"/>
      </w:rPr>
    </w:lvl>
    <w:lvl w:ilvl="1" w:tplc="5C6AD7CC">
      <w:start w:val="1"/>
      <w:numFmt w:val="bullet"/>
      <w:lvlText w:val="•"/>
      <w:lvlJc w:val="left"/>
      <w:pPr>
        <w:tabs>
          <w:tab w:val="num" w:pos="1440"/>
        </w:tabs>
        <w:ind w:left="1440" w:hanging="360"/>
      </w:pPr>
      <w:rPr>
        <w:rFonts w:ascii="Arial" w:hAnsi="Arial" w:hint="default"/>
      </w:rPr>
    </w:lvl>
    <w:lvl w:ilvl="2" w:tplc="612078D0" w:tentative="1">
      <w:start w:val="1"/>
      <w:numFmt w:val="bullet"/>
      <w:lvlText w:val="•"/>
      <w:lvlJc w:val="left"/>
      <w:pPr>
        <w:tabs>
          <w:tab w:val="num" w:pos="2160"/>
        </w:tabs>
        <w:ind w:left="2160" w:hanging="360"/>
      </w:pPr>
      <w:rPr>
        <w:rFonts w:ascii="Arial" w:hAnsi="Arial" w:hint="default"/>
      </w:rPr>
    </w:lvl>
    <w:lvl w:ilvl="3" w:tplc="41C48F90" w:tentative="1">
      <w:start w:val="1"/>
      <w:numFmt w:val="bullet"/>
      <w:lvlText w:val="•"/>
      <w:lvlJc w:val="left"/>
      <w:pPr>
        <w:tabs>
          <w:tab w:val="num" w:pos="2880"/>
        </w:tabs>
        <w:ind w:left="2880" w:hanging="360"/>
      </w:pPr>
      <w:rPr>
        <w:rFonts w:ascii="Arial" w:hAnsi="Arial" w:hint="default"/>
      </w:rPr>
    </w:lvl>
    <w:lvl w:ilvl="4" w:tplc="04B28134" w:tentative="1">
      <w:start w:val="1"/>
      <w:numFmt w:val="bullet"/>
      <w:lvlText w:val="•"/>
      <w:lvlJc w:val="left"/>
      <w:pPr>
        <w:tabs>
          <w:tab w:val="num" w:pos="3600"/>
        </w:tabs>
        <w:ind w:left="3600" w:hanging="360"/>
      </w:pPr>
      <w:rPr>
        <w:rFonts w:ascii="Arial" w:hAnsi="Arial" w:hint="default"/>
      </w:rPr>
    </w:lvl>
    <w:lvl w:ilvl="5" w:tplc="2EB0810C" w:tentative="1">
      <w:start w:val="1"/>
      <w:numFmt w:val="bullet"/>
      <w:lvlText w:val="•"/>
      <w:lvlJc w:val="left"/>
      <w:pPr>
        <w:tabs>
          <w:tab w:val="num" w:pos="4320"/>
        </w:tabs>
        <w:ind w:left="4320" w:hanging="360"/>
      </w:pPr>
      <w:rPr>
        <w:rFonts w:ascii="Arial" w:hAnsi="Arial" w:hint="default"/>
      </w:rPr>
    </w:lvl>
    <w:lvl w:ilvl="6" w:tplc="1F1CB8E8" w:tentative="1">
      <w:start w:val="1"/>
      <w:numFmt w:val="bullet"/>
      <w:lvlText w:val="•"/>
      <w:lvlJc w:val="left"/>
      <w:pPr>
        <w:tabs>
          <w:tab w:val="num" w:pos="5040"/>
        </w:tabs>
        <w:ind w:left="5040" w:hanging="360"/>
      </w:pPr>
      <w:rPr>
        <w:rFonts w:ascii="Arial" w:hAnsi="Arial" w:hint="default"/>
      </w:rPr>
    </w:lvl>
    <w:lvl w:ilvl="7" w:tplc="4ED6CA0E" w:tentative="1">
      <w:start w:val="1"/>
      <w:numFmt w:val="bullet"/>
      <w:lvlText w:val="•"/>
      <w:lvlJc w:val="left"/>
      <w:pPr>
        <w:tabs>
          <w:tab w:val="num" w:pos="5760"/>
        </w:tabs>
        <w:ind w:left="5760" w:hanging="360"/>
      </w:pPr>
      <w:rPr>
        <w:rFonts w:ascii="Arial" w:hAnsi="Arial" w:hint="default"/>
      </w:rPr>
    </w:lvl>
    <w:lvl w:ilvl="8" w:tplc="1212916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47A386F"/>
    <w:multiLevelType w:val="multilevel"/>
    <w:tmpl w:val="6448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A06CF8"/>
    <w:multiLevelType w:val="hybridMultilevel"/>
    <w:tmpl w:val="6AD0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CF1630"/>
    <w:multiLevelType w:val="hybridMultilevel"/>
    <w:tmpl w:val="DB4C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B65AA1"/>
    <w:multiLevelType w:val="hybridMultilevel"/>
    <w:tmpl w:val="2D383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55FEB"/>
    <w:multiLevelType w:val="hybridMultilevel"/>
    <w:tmpl w:val="E6F60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A341F3"/>
    <w:multiLevelType w:val="hybridMultilevel"/>
    <w:tmpl w:val="957C3F16"/>
    <w:lvl w:ilvl="0" w:tplc="A644F66C">
      <w:start w:val="1"/>
      <w:numFmt w:val="decimal"/>
      <w:lvlText w:val="%1)"/>
      <w:lvlJc w:val="left"/>
      <w:pPr>
        <w:tabs>
          <w:tab w:val="num" w:pos="720"/>
        </w:tabs>
        <w:ind w:left="720" w:hanging="360"/>
      </w:pPr>
    </w:lvl>
    <w:lvl w:ilvl="1" w:tplc="53DA2352" w:tentative="1">
      <w:start w:val="1"/>
      <w:numFmt w:val="decimal"/>
      <w:lvlText w:val="%2)"/>
      <w:lvlJc w:val="left"/>
      <w:pPr>
        <w:tabs>
          <w:tab w:val="num" w:pos="1440"/>
        </w:tabs>
        <w:ind w:left="1440" w:hanging="360"/>
      </w:pPr>
    </w:lvl>
    <w:lvl w:ilvl="2" w:tplc="4D6E025E" w:tentative="1">
      <w:start w:val="1"/>
      <w:numFmt w:val="decimal"/>
      <w:lvlText w:val="%3)"/>
      <w:lvlJc w:val="left"/>
      <w:pPr>
        <w:tabs>
          <w:tab w:val="num" w:pos="2160"/>
        </w:tabs>
        <w:ind w:left="2160" w:hanging="360"/>
      </w:pPr>
    </w:lvl>
    <w:lvl w:ilvl="3" w:tplc="085AC65C" w:tentative="1">
      <w:start w:val="1"/>
      <w:numFmt w:val="decimal"/>
      <w:lvlText w:val="%4)"/>
      <w:lvlJc w:val="left"/>
      <w:pPr>
        <w:tabs>
          <w:tab w:val="num" w:pos="2880"/>
        </w:tabs>
        <w:ind w:left="2880" w:hanging="360"/>
      </w:pPr>
    </w:lvl>
    <w:lvl w:ilvl="4" w:tplc="3790F2D8" w:tentative="1">
      <w:start w:val="1"/>
      <w:numFmt w:val="decimal"/>
      <w:lvlText w:val="%5)"/>
      <w:lvlJc w:val="left"/>
      <w:pPr>
        <w:tabs>
          <w:tab w:val="num" w:pos="3600"/>
        </w:tabs>
        <w:ind w:left="3600" w:hanging="360"/>
      </w:pPr>
    </w:lvl>
    <w:lvl w:ilvl="5" w:tplc="0BD088C4" w:tentative="1">
      <w:start w:val="1"/>
      <w:numFmt w:val="decimal"/>
      <w:lvlText w:val="%6)"/>
      <w:lvlJc w:val="left"/>
      <w:pPr>
        <w:tabs>
          <w:tab w:val="num" w:pos="4320"/>
        </w:tabs>
        <w:ind w:left="4320" w:hanging="360"/>
      </w:pPr>
    </w:lvl>
    <w:lvl w:ilvl="6" w:tplc="3BEEA952" w:tentative="1">
      <w:start w:val="1"/>
      <w:numFmt w:val="decimal"/>
      <w:lvlText w:val="%7)"/>
      <w:lvlJc w:val="left"/>
      <w:pPr>
        <w:tabs>
          <w:tab w:val="num" w:pos="5040"/>
        </w:tabs>
        <w:ind w:left="5040" w:hanging="360"/>
      </w:pPr>
    </w:lvl>
    <w:lvl w:ilvl="7" w:tplc="3C5C1340" w:tentative="1">
      <w:start w:val="1"/>
      <w:numFmt w:val="decimal"/>
      <w:lvlText w:val="%8)"/>
      <w:lvlJc w:val="left"/>
      <w:pPr>
        <w:tabs>
          <w:tab w:val="num" w:pos="5760"/>
        </w:tabs>
        <w:ind w:left="5760" w:hanging="360"/>
      </w:pPr>
    </w:lvl>
    <w:lvl w:ilvl="8" w:tplc="E4BC8F7E" w:tentative="1">
      <w:start w:val="1"/>
      <w:numFmt w:val="decimal"/>
      <w:lvlText w:val="%9)"/>
      <w:lvlJc w:val="left"/>
      <w:pPr>
        <w:tabs>
          <w:tab w:val="num" w:pos="6480"/>
        </w:tabs>
        <w:ind w:left="6480" w:hanging="360"/>
      </w:pPr>
    </w:lvl>
  </w:abstractNum>
  <w:abstractNum w:abstractNumId="26" w15:restartNumberingAfterBreak="0">
    <w:nsid w:val="4E8E6780"/>
    <w:multiLevelType w:val="hybridMultilevel"/>
    <w:tmpl w:val="C2C49218"/>
    <w:lvl w:ilvl="0" w:tplc="45F082FE">
      <w:start w:val="1"/>
      <w:numFmt w:val="bullet"/>
      <w:lvlText w:val="•"/>
      <w:lvlJc w:val="left"/>
      <w:pPr>
        <w:tabs>
          <w:tab w:val="num" w:pos="720"/>
        </w:tabs>
        <w:ind w:left="720" w:hanging="360"/>
      </w:pPr>
      <w:rPr>
        <w:rFonts w:ascii="Arial" w:hAnsi="Arial" w:hint="default"/>
      </w:rPr>
    </w:lvl>
    <w:lvl w:ilvl="1" w:tplc="C0DE91C2" w:tentative="1">
      <w:start w:val="1"/>
      <w:numFmt w:val="bullet"/>
      <w:lvlText w:val="•"/>
      <w:lvlJc w:val="left"/>
      <w:pPr>
        <w:tabs>
          <w:tab w:val="num" w:pos="1440"/>
        </w:tabs>
        <w:ind w:left="1440" w:hanging="360"/>
      </w:pPr>
      <w:rPr>
        <w:rFonts w:ascii="Arial" w:hAnsi="Arial" w:hint="default"/>
      </w:rPr>
    </w:lvl>
    <w:lvl w:ilvl="2" w:tplc="47388B24" w:tentative="1">
      <w:start w:val="1"/>
      <w:numFmt w:val="bullet"/>
      <w:lvlText w:val="•"/>
      <w:lvlJc w:val="left"/>
      <w:pPr>
        <w:tabs>
          <w:tab w:val="num" w:pos="2160"/>
        </w:tabs>
        <w:ind w:left="2160" w:hanging="360"/>
      </w:pPr>
      <w:rPr>
        <w:rFonts w:ascii="Arial" w:hAnsi="Arial" w:hint="default"/>
      </w:rPr>
    </w:lvl>
    <w:lvl w:ilvl="3" w:tplc="82CC5ECE" w:tentative="1">
      <w:start w:val="1"/>
      <w:numFmt w:val="bullet"/>
      <w:lvlText w:val="•"/>
      <w:lvlJc w:val="left"/>
      <w:pPr>
        <w:tabs>
          <w:tab w:val="num" w:pos="2880"/>
        </w:tabs>
        <w:ind w:left="2880" w:hanging="360"/>
      </w:pPr>
      <w:rPr>
        <w:rFonts w:ascii="Arial" w:hAnsi="Arial" w:hint="default"/>
      </w:rPr>
    </w:lvl>
    <w:lvl w:ilvl="4" w:tplc="72AED8B2" w:tentative="1">
      <w:start w:val="1"/>
      <w:numFmt w:val="bullet"/>
      <w:lvlText w:val="•"/>
      <w:lvlJc w:val="left"/>
      <w:pPr>
        <w:tabs>
          <w:tab w:val="num" w:pos="3600"/>
        </w:tabs>
        <w:ind w:left="3600" w:hanging="360"/>
      </w:pPr>
      <w:rPr>
        <w:rFonts w:ascii="Arial" w:hAnsi="Arial" w:hint="default"/>
      </w:rPr>
    </w:lvl>
    <w:lvl w:ilvl="5" w:tplc="D14E416A" w:tentative="1">
      <w:start w:val="1"/>
      <w:numFmt w:val="bullet"/>
      <w:lvlText w:val="•"/>
      <w:lvlJc w:val="left"/>
      <w:pPr>
        <w:tabs>
          <w:tab w:val="num" w:pos="4320"/>
        </w:tabs>
        <w:ind w:left="4320" w:hanging="360"/>
      </w:pPr>
      <w:rPr>
        <w:rFonts w:ascii="Arial" w:hAnsi="Arial" w:hint="default"/>
      </w:rPr>
    </w:lvl>
    <w:lvl w:ilvl="6" w:tplc="0AEEC456" w:tentative="1">
      <w:start w:val="1"/>
      <w:numFmt w:val="bullet"/>
      <w:lvlText w:val="•"/>
      <w:lvlJc w:val="left"/>
      <w:pPr>
        <w:tabs>
          <w:tab w:val="num" w:pos="5040"/>
        </w:tabs>
        <w:ind w:left="5040" w:hanging="360"/>
      </w:pPr>
      <w:rPr>
        <w:rFonts w:ascii="Arial" w:hAnsi="Arial" w:hint="default"/>
      </w:rPr>
    </w:lvl>
    <w:lvl w:ilvl="7" w:tplc="A6965AB4" w:tentative="1">
      <w:start w:val="1"/>
      <w:numFmt w:val="bullet"/>
      <w:lvlText w:val="•"/>
      <w:lvlJc w:val="left"/>
      <w:pPr>
        <w:tabs>
          <w:tab w:val="num" w:pos="5760"/>
        </w:tabs>
        <w:ind w:left="5760" w:hanging="360"/>
      </w:pPr>
      <w:rPr>
        <w:rFonts w:ascii="Arial" w:hAnsi="Arial" w:hint="default"/>
      </w:rPr>
    </w:lvl>
    <w:lvl w:ilvl="8" w:tplc="245436E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E766AC"/>
    <w:multiLevelType w:val="hybridMultilevel"/>
    <w:tmpl w:val="2DC8DD62"/>
    <w:lvl w:ilvl="0" w:tplc="746CCD48">
      <w:start w:val="1"/>
      <w:numFmt w:val="bullet"/>
      <w:lvlText w:val="•"/>
      <w:lvlJc w:val="left"/>
      <w:pPr>
        <w:tabs>
          <w:tab w:val="num" w:pos="720"/>
        </w:tabs>
        <w:ind w:left="720" w:hanging="360"/>
      </w:pPr>
      <w:rPr>
        <w:rFonts w:ascii="Arial" w:hAnsi="Arial" w:hint="default"/>
      </w:rPr>
    </w:lvl>
    <w:lvl w:ilvl="1" w:tplc="F9EA1B08">
      <w:numFmt w:val="bullet"/>
      <w:lvlText w:val="–"/>
      <w:lvlJc w:val="left"/>
      <w:pPr>
        <w:tabs>
          <w:tab w:val="num" w:pos="1440"/>
        </w:tabs>
        <w:ind w:left="1440" w:hanging="360"/>
      </w:pPr>
      <w:rPr>
        <w:rFonts w:ascii="Arial" w:hAnsi="Arial" w:hint="default"/>
      </w:rPr>
    </w:lvl>
    <w:lvl w:ilvl="2" w:tplc="7DF0054A" w:tentative="1">
      <w:start w:val="1"/>
      <w:numFmt w:val="bullet"/>
      <w:lvlText w:val="•"/>
      <w:lvlJc w:val="left"/>
      <w:pPr>
        <w:tabs>
          <w:tab w:val="num" w:pos="2160"/>
        </w:tabs>
        <w:ind w:left="2160" w:hanging="360"/>
      </w:pPr>
      <w:rPr>
        <w:rFonts w:ascii="Arial" w:hAnsi="Arial" w:hint="default"/>
      </w:rPr>
    </w:lvl>
    <w:lvl w:ilvl="3" w:tplc="42F08480" w:tentative="1">
      <w:start w:val="1"/>
      <w:numFmt w:val="bullet"/>
      <w:lvlText w:val="•"/>
      <w:lvlJc w:val="left"/>
      <w:pPr>
        <w:tabs>
          <w:tab w:val="num" w:pos="2880"/>
        </w:tabs>
        <w:ind w:left="2880" w:hanging="360"/>
      </w:pPr>
      <w:rPr>
        <w:rFonts w:ascii="Arial" w:hAnsi="Arial" w:hint="default"/>
      </w:rPr>
    </w:lvl>
    <w:lvl w:ilvl="4" w:tplc="A9C69F5E" w:tentative="1">
      <w:start w:val="1"/>
      <w:numFmt w:val="bullet"/>
      <w:lvlText w:val="•"/>
      <w:lvlJc w:val="left"/>
      <w:pPr>
        <w:tabs>
          <w:tab w:val="num" w:pos="3600"/>
        </w:tabs>
        <w:ind w:left="3600" w:hanging="360"/>
      </w:pPr>
      <w:rPr>
        <w:rFonts w:ascii="Arial" w:hAnsi="Arial" w:hint="default"/>
      </w:rPr>
    </w:lvl>
    <w:lvl w:ilvl="5" w:tplc="7B5C163A" w:tentative="1">
      <w:start w:val="1"/>
      <w:numFmt w:val="bullet"/>
      <w:lvlText w:val="•"/>
      <w:lvlJc w:val="left"/>
      <w:pPr>
        <w:tabs>
          <w:tab w:val="num" w:pos="4320"/>
        </w:tabs>
        <w:ind w:left="4320" w:hanging="360"/>
      </w:pPr>
      <w:rPr>
        <w:rFonts w:ascii="Arial" w:hAnsi="Arial" w:hint="default"/>
      </w:rPr>
    </w:lvl>
    <w:lvl w:ilvl="6" w:tplc="11CE6810" w:tentative="1">
      <w:start w:val="1"/>
      <w:numFmt w:val="bullet"/>
      <w:lvlText w:val="•"/>
      <w:lvlJc w:val="left"/>
      <w:pPr>
        <w:tabs>
          <w:tab w:val="num" w:pos="5040"/>
        </w:tabs>
        <w:ind w:left="5040" w:hanging="360"/>
      </w:pPr>
      <w:rPr>
        <w:rFonts w:ascii="Arial" w:hAnsi="Arial" w:hint="default"/>
      </w:rPr>
    </w:lvl>
    <w:lvl w:ilvl="7" w:tplc="8BB8B04A" w:tentative="1">
      <w:start w:val="1"/>
      <w:numFmt w:val="bullet"/>
      <w:lvlText w:val="•"/>
      <w:lvlJc w:val="left"/>
      <w:pPr>
        <w:tabs>
          <w:tab w:val="num" w:pos="5760"/>
        </w:tabs>
        <w:ind w:left="5760" w:hanging="360"/>
      </w:pPr>
      <w:rPr>
        <w:rFonts w:ascii="Arial" w:hAnsi="Arial" w:hint="default"/>
      </w:rPr>
    </w:lvl>
    <w:lvl w:ilvl="8" w:tplc="ABCAE56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55C0065"/>
    <w:multiLevelType w:val="hybridMultilevel"/>
    <w:tmpl w:val="A8F415D4"/>
    <w:lvl w:ilvl="0" w:tplc="42AE6DA2">
      <w:start w:val="1"/>
      <w:numFmt w:val="bullet"/>
      <w:lvlText w:val="•"/>
      <w:lvlJc w:val="left"/>
      <w:pPr>
        <w:tabs>
          <w:tab w:val="num" w:pos="720"/>
        </w:tabs>
        <w:ind w:left="720" w:hanging="360"/>
      </w:pPr>
      <w:rPr>
        <w:rFonts w:ascii="Arial" w:hAnsi="Arial" w:hint="default"/>
      </w:rPr>
    </w:lvl>
    <w:lvl w:ilvl="1" w:tplc="A53A0E60">
      <w:start w:val="1"/>
      <w:numFmt w:val="bullet"/>
      <w:lvlText w:val="–"/>
      <w:lvlJc w:val="left"/>
      <w:pPr>
        <w:tabs>
          <w:tab w:val="num" w:pos="1440"/>
        </w:tabs>
        <w:ind w:left="1440" w:hanging="360"/>
      </w:pPr>
      <w:rPr>
        <w:rFonts w:ascii="Arial" w:hAnsi="Arial" w:hint="default"/>
      </w:rPr>
    </w:lvl>
    <w:lvl w:ilvl="2" w:tplc="DF5421AC" w:tentative="1">
      <w:start w:val="1"/>
      <w:numFmt w:val="bullet"/>
      <w:lvlText w:val="–"/>
      <w:lvlJc w:val="left"/>
      <w:pPr>
        <w:tabs>
          <w:tab w:val="num" w:pos="2160"/>
        </w:tabs>
        <w:ind w:left="2160" w:hanging="360"/>
      </w:pPr>
      <w:rPr>
        <w:rFonts w:ascii="Arial" w:hAnsi="Arial" w:hint="default"/>
      </w:rPr>
    </w:lvl>
    <w:lvl w:ilvl="3" w:tplc="2FD2E8D6" w:tentative="1">
      <w:start w:val="1"/>
      <w:numFmt w:val="bullet"/>
      <w:lvlText w:val="–"/>
      <w:lvlJc w:val="left"/>
      <w:pPr>
        <w:tabs>
          <w:tab w:val="num" w:pos="2880"/>
        </w:tabs>
        <w:ind w:left="2880" w:hanging="360"/>
      </w:pPr>
      <w:rPr>
        <w:rFonts w:ascii="Arial" w:hAnsi="Arial" w:hint="default"/>
      </w:rPr>
    </w:lvl>
    <w:lvl w:ilvl="4" w:tplc="0BD0926E" w:tentative="1">
      <w:start w:val="1"/>
      <w:numFmt w:val="bullet"/>
      <w:lvlText w:val="–"/>
      <w:lvlJc w:val="left"/>
      <w:pPr>
        <w:tabs>
          <w:tab w:val="num" w:pos="3600"/>
        </w:tabs>
        <w:ind w:left="3600" w:hanging="360"/>
      </w:pPr>
      <w:rPr>
        <w:rFonts w:ascii="Arial" w:hAnsi="Arial" w:hint="default"/>
      </w:rPr>
    </w:lvl>
    <w:lvl w:ilvl="5" w:tplc="011A9C92" w:tentative="1">
      <w:start w:val="1"/>
      <w:numFmt w:val="bullet"/>
      <w:lvlText w:val="–"/>
      <w:lvlJc w:val="left"/>
      <w:pPr>
        <w:tabs>
          <w:tab w:val="num" w:pos="4320"/>
        </w:tabs>
        <w:ind w:left="4320" w:hanging="360"/>
      </w:pPr>
      <w:rPr>
        <w:rFonts w:ascii="Arial" w:hAnsi="Arial" w:hint="default"/>
      </w:rPr>
    </w:lvl>
    <w:lvl w:ilvl="6" w:tplc="010A31E2" w:tentative="1">
      <w:start w:val="1"/>
      <w:numFmt w:val="bullet"/>
      <w:lvlText w:val="–"/>
      <w:lvlJc w:val="left"/>
      <w:pPr>
        <w:tabs>
          <w:tab w:val="num" w:pos="5040"/>
        </w:tabs>
        <w:ind w:left="5040" w:hanging="360"/>
      </w:pPr>
      <w:rPr>
        <w:rFonts w:ascii="Arial" w:hAnsi="Arial" w:hint="default"/>
      </w:rPr>
    </w:lvl>
    <w:lvl w:ilvl="7" w:tplc="F5FE9250" w:tentative="1">
      <w:start w:val="1"/>
      <w:numFmt w:val="bullet"/>
      <w:lvlText w:val="–"/>
      <w:lvlJc w:val="left"/>
      <w:pPr>
        <w:tabs>
          <w:tab w:val="num" w:pos="5760"/>
        </w:tabs>
        <w:ind w:left="5760" w:hanging="360"/>
      </w:pPr>
      <w:rPr>
        <w:rFonts w:ascii="Arial" w:hAnsi="Arial" w:hint="default"/>
      </w:rPr>
    </w:lvl>
    <w:lvl w:ilvl="8" w:tplc="6B12292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64F4F08"/>
    <w:multiLevelType w:val="hybridMultilevel"/>
    <w:tmpl w:val="7CB484C2"/>
    <w:lvl w:ilvl="0" w:tplc="AF5CF412">
      <w:start w:val="1"/>
      <w:numFmt w:val="bullet"/>
      <w:lvlText w:val="•"/>
      <w:lvlJc w:val="left"/>
      <w:pPr>
        <w:tabs>
          <w:tab w:val="num" w:pos="720"/>
        </w:tabs>
        <w:ind w:left="720" w:hanging="360"/>
      </w:pPr>
      <w:rPr>
        <w:rFonts w:ascii="Arial" w:hAnsi="Arial" w:hint="default"/>
      </w:rPr>
    </w:lvl>
    <w:lvl w:ilvl="1" w:tplc="1A3274F8">
      <w:start w:val="1"/>
      <w:numFmt w:val="bullet"/>
      <w:lvlText w:val="•"/>
      <w:lvlJc w:val="left"/>
      <w:pPr>
        <w:tabs>
          <w:tab w:val="num" w:pos="1440"/>
        </w:tabs>
        <w:ind w:left="1440" w:hanging="360"/>
      </w:pPr>
      <w:rPr>
        <w:rFonts w:ascii="Arial" w:hAnsi="Arial" w:hint="default"/>
      </w:rPr>
    </w:lvl>
    <w:lvl w:ilvl="2" w:tplc="D37A7DD6" w:tentative="1">
      <w:start w:val="1"/>
      <w:numFmt w:val="bullet"/>
      <w:lvlText w:val="•"/>
      <w:lvlJc w:val="left"/>
      <w:pPr>
        <w:tabs>
          <w:tab w:val="num" w:pos="2160"/>
        </w:tabs>
        <w:ind w:left="2160" w:hanging="360"/>
      </w:pPr>
      <w:rPr>
        <w:rFonts w:ascii="Arial" w:hAnsi="Arial" w:hint="default"/>
      </w:rPr>
    </w:lvl>
    <w:lvl w:ilvl="3" w:tplc="F1ECABAC" w:tentative="1">
      <w:start w:val="1"/>
      <w:numFmt w:val="bullet"/>
      <w:lvlText w:val="•"/>
      <w:lvlJc w:val="left"/>
      <w:pPr>
        <w:tabs>
          <w:tab w:val="num" w:pos="2880"/>
        </w:tabs>
        <w:ind w:left="2880" w:hanging="360"/>
      </w:pPr>
      <w:rPr>
        <w:rFonts w:ascii="Arial" w:hAnsi="Arial" w:hint="default"/>
      </w:rPr>
    </w:lvl>
    <w:lvl w:ilvl="4" w:tplc="81203830" w:tentative="1">
      <w:start w:val="1"/>
      <w:numFmt w:val="bullet"/>
      <w:lvlText w:val="•"/>
      <w:lvlJc w:val="left"/>
      <w:pPr>
        <w:tabs>
          <w:tab w:val="num" w:pos="3600"/>
        </w:tabs>
        <w:ind w:left="3600" w:hanging="360"/>
      </w:pPr>
      <w:rPr>
        <w:rFonts w:ascii="Arial" w:hAnsi="Arial" w:hint="default"/>
      </w:rPr>
    </w:lvl>
    <w:lvl w:ilvl="5" w:tplc="FFEA56D6" w:tentative="1">
      <w:start w:val="1"/>
      <w:numFmt w:val="bullet"/>
      <w:lvlText w:val="•"/>
      <w:lvlJc w:val="left"/>
      <w:pPr>
        <w:tabs>
          <w:tab w:val="num" w:pos="4320"/>
        </w:tabs>
        <w:ind w:left="4320" w:hanging="360"/>
      </w:pPr>
      <w:rPr>
        <w:rFonts w:ascii="Arial" w:hAnsi="Arial" w:hint="default"/>
      </w:rPr>
    </w:lvl>
    <w:lvl w:ilvl="6" w:tplc="BCBC00F6" w:tentative="1">
      <w:start w:val="1"/>
      <w:numFmt w:val="bullet"/>
      <w:lvlText w:val="•"/>
      <w:lvlJc w:val="left"/>
      <w:pPr>
        <w:tabs>
          <w:tab w:val="num" w:pos="5040"/>
        </w:tabs>
        <w:ind w:left="5040" w:hanging="360"/>
      </w:pPr>
      <w:rPr>
        <w:rFonts w:ascii="Arial" w:hAnsi="Arial" w:hint="default"/>
      </w:rPr>
    </w:lvl>
    <w:lvl w:ilvl="7" w:tplc="331C258E" w:tentative="1">
      <w:start w:val="1"/>
      <w:numFmt w:val="bullet"/>
      <w:lvlText w:val="•"/>
      <w:lvlJc w:val="left"/>
      <w:pPr>
        <w:tabs>
          <w:tab w:val="num" w:pos="5760"/>
        </w:tabs>
        <w:ind w:left="5760" w:hanging="360"/>
      </w:pPr>
      <w:rPr>
        <w:rFonts w:ascii="Arial" w:hAnsi="Arial" w:hint="default"/>
      </w:rPr>
    </w:lvl>
    <w:lvl w:ilvl="8" w:tplc="0A5CD6D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AAB1EFA"/>
    <w:multiLevelType w:val="hybridMultilevel"/>
    <w:tmpl w:val="3D1CA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B21A09"/>
    <w:multiLevelType w:val="hybridMultilevel"/>
    <w:tmpl w:val="2026C7DE"/>
    <w:lvl w:ilvl="0" w:tplc="1CD434F4">
      <w:start w:val="1"/>
      <w:numFmt w:val="bullet"/>
      <w:lvlText w:val="•"/>
      <w:lvlJc w:val="left"/>
      <w:pPr>
        <w:tabs>
          <w:tab w:val="num" w:pos="720"/>
        </w:tabs>
        <w:ind w:left="720" w:hanging="360"/>
      </w:pPr>
      <w:rPr>
        <w:rFonts w:ascii="Arial" w:hAnsi="Arial" w:hint="default"/>
      </w:rPr>
    </w:lvl>
    <w:lvl w:ilvl="1" w:tplc="BC98BA5C">
      <w:numFmt w:val="bullet"/>
      <w:lvlText w:val="–"/>
      <w:lvlJc w:val="left"/>
      <w:pPr>
        <w:tabs>
          <w:tab w:val="num" w:pos="1440"/>
        </w:tabs>
        <w:ind w:left="1440" w:hanging="360"/>
      </w:pPr>
      <w:rPr>
        <w:rFonts w:ascii="Arial" w:hAnsi="Arial" w:hint="default"/>
      </w:rPr>
    </w:lvl>
    <w:lvl w:ilvl="2" w:tplc="CE8ECBA4" w:tentative="1">
      <w:start w:val="1"/>
      <w:numFmt w:val="bullet"/>
      <w:lvlText w:val="•"/>
      <w:lvlJc w:val="left"/>
      <w:pPr>
        <w:tabs>
          <w:tab w:val="num" w:pos="2160"/>
        </w:tabs>
        <w:ind w:left="2160" w:hanging="360"/>
      </w:pPr>
      <w:rPr>
        <w:rFonts w:ascii="Arial" w:hAnsi="Arial" w:hint="default"/>
      </w:rPr>
    </w:lvl>
    <w:lvl w:ilvl="3" w:tplc="C71E8840" w:tentative="1">
      <w:start w:val="1"/>
      <w:numFmt w:val="bullet"/>
      <w:lvlText w:val="•"/>
      <w:lvlJc w:val="left"/>
      <w:pPr>
        <w:tabs>
          <w:tab w:val="num" w:pos="2880"/>
        </w:tabs>
        <w:ind w:left="2880" w:hanging="360"/>
      </w:pPr>
      <w:rPr>
        <w:rFonts w:ascii="Arial" w:hAnsi="Arial" w:hint="default"/>
      </w:rPr>
    </w:lvl>
    <w:lvl w:ilvl="4" w:tplc="A9D2573E" w:tentative="1">
      <w:start w:val="1"/>
      <w:numFmt w:val="bullet"/>
      <w:lvlText w:val="•"/>
      <w:lvlJc w:val="left"/>
      <w:pPr>
        <w:tabs>
          <w:tab w:val="num" w:pos="3600"/>
        </w:tabs>
        <w:ind w:left="3600" w:hanging="360"/>
      </w:pPr>
      <w:rPr>
        <w:rFonts w:ascii="Arial" w:hAnsi="Arial" w:hint="default"/>
      </w:rPr>
    </w:lvl>
    <w:lvl w:ilvl="5" w:tplc="5AC8278C" w:tentative="1">
      <w:start w:val="1"/>
      <w:numFmt w:val="bullet"/>
      <w:lvlText w:val="•"/>
      <w:lvlJc w:val="left"/>
      <w:pPr>
        <w:tabs>
          <w:tab w:val="num" w:pos="4320"/>
        </w:tabs>
        <w:ind w:left="4320" w:hanging="360"/>
      </w:pPr>
      <w:rPr>
        <w:rFonts w:ascii="Arial" w:hAnsi="Arial" w:hint="default"/>
      </w:rPr>
    </w:lvl>
    <w:lvl w:ilvl="6" w:tplc="919A3D0E" w:tentative="1">
      <w:start w:val="1"/>
      <w:numFmt w:val="bullet"/>
      <w:lvlText w:val="•"/>
      <w:lvlJc w:val="left"/>
      <w:pPr>
        <w:tabs>
          <w:tab w:val="num" w:pos="5040"/>
        </w:tabs>
        <w:ind w:left="5040" w:hanging="360"/>
      </w:pPr>
      <w:rPr>
        <w:rFonts w:ascii="Arial" w:hAnsi="Arial" w:hint="default"/>
      </w:rPr>
    </w:lvl>
    <w:lvl w:ilvl="7" w:tplc="B01E01E0" w:tentative="1">
      <w:start w:val="1"/>
      <w:numFmt w:val="bullet"/>
      <w:lvlText w:val="•"/>
      <w:lvlJc w:val="left"/>
      <w:pPr>
        <w:tabs>
          <w:tab w:val="num" w:pos="5760"/>
        </w:tabs>
        <w:ind w:left="5760" w:hanging="360"/>
      </w:pPr>
      <w:rPr>
        <w:rFonts w:ascii="Arial" w:hAnsi="Arial" w:hint="default"/>
      </w:rPr>
    </w:lvl>
    <w:lvl w:ilvl="8" w:tplc="3782E9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30D3E92"/>
    <w:multiLevelType w:val="hybridMultilevel"/>
    <w:tmpl w:val="673AACEC"/>
    <w:lvl w:ilvl="0" w:tplc="68446F02">
      <w:start w:val="1"/>
      <w:numFmt w:val="bullet"/>
      <w:lvlText w:val="•"/>
      <w:lvlJc w:val="left"/>
      <w:pPr>
        <w:tabs>
          <w:tab w:val="num" w:pos="720"/>
        </w:tabs>
        <w:ind w:left="720" w:hanging="360"/>
      </w:pPr>
      <w:rPr>
        <w:rFonts w:ascii="Arial" w:hAnsi="Arial" w:hint="default"/>
      </w:rPr>
    </w:lvl>
    <w:lvl w:ilvl="1" w:tplc="2C54F3C2">
      <w:numFmt w:val="bullet"/>
      <w:lvlText w:val="–"/>
      <w:lvlJc w:val="left"/>
      <w:pPr>
        <w:tabs>
          <w:tab w:val="num" w:pos="1440"/>
        </w:tabs>
        <w:ind w:left="1440" w:hanging="360"/>
      </w:pPr>
      <w:rPr>
        <w:rFonts w:ascii="Arial" w:hAnsi="Arial" w:hint="default"/>
      </w:rPr>
    </w:lvl>
    <w:lvl w:ilvl="2" w:tplc="0FDCD356" w:tentative="1">
      <w:start w:val="1"/>
      <w:numFmt w:val="bullet"/>
      <w:lvlText w:val="•"/>
      <w:lvlJc w:val="left"/>
      <w:pPr>
        <w:tabs>
          <w:tab w:val="num" w:pos="2160"/>
        </w:tabs>
        <w:ind w:left="2160" w:hanging="360"/>
      </w:pPr>
      <w:rPr>
        <w:rFonts w:ascii="Arial" w:hAnsi="Arial" w:hint="default"/>
      </w:rPr>
    </w:lvl>
    <w:lvl w:ilvl="3" w:tplc="3E0498C0" w:tentative="1">
      <w:start w:val="1"/>
      <w:numFmt w:val="bullet"/>
      <w:lvlText w:val="•"/>
      <w:lvlJc w:val="left"/>
      <w:pPr>
        <w:tabs>
          <w:tab w:val="num" w:pos="2880"/>
        </w:tabs>
        <w:ind w:left="2880" w:hanging="360"/>
      </w:pPr>
      <w:rPr>
        <w:rFonts w:ascii="Arial" w:hAnsi="Arial" w:hint="default"/>
      </w:rPr>
    </w:lvl>
    <w:lvl w:ilvl="4" w:tplc="7640FE76" w:tentative="1">
      <w:start w:val="1"/>
      <w:numFmt w:val="bullet"/>
      <w:lvlText w:val="•"/>
      <w:lvlJc w:val="left"/>
      <w:pPr>
        <w:tabs>
          <w:tab w:val="num" w:pos="3600"/>
        </w:tabs>
        <w:ind w:left="3600" w:hanging="360"/>
      </w:pPr>
      <w:rPr>
        <w:rFonts w:ascii="Arial" w:hAnsi="Arial" w:hint="default"/>
      </w:rPr>
    </w:lvl>
    <w:lvl w:ilvl="5" w:tplc="95240F84" w:tentative="1">
      <w:start w:val="1"/>
      <w:numFmt w:val="bullet"/>
      <w:lvlText w:val="•"/>
      <w:lvlJc w:val="left"/>
      <w:pPr>
        <w:tabs>
          <w:tab w:val="num" w:pos="4320"/>
        </w:tabs>
        <w:ind w:left="4320" w:hanging="360"/>
      </w:pPr>
      <w:rPr>
        <w:rFonts w:ascii="Arial" w:hAnsi="Arial" w:hint="default"/>
      </w:rPr>
    </w:lvl>
    <w:lvl w:ilvl="6" w:tplc="77C2BEA4" w:tentative="1">
      <w:start w:val="1"/>
      <w:numFmt w:val="bullet"/>
      <w:lvlText w:val="•"/>
      <w:lvlJc w:val="left"/>
      <w:pPr>
        <w:tabs>
          <w:tab w:val="num" w:pos="5040"/>
        </w:tabs>
        <w:ind w:left="5040" w:hanging="360"/>
      </w:pPr>
      <w:rPr>
        <w:rFonts w:ascii="Arial" w:hAnsi="Arial" w:hint="default"/>
      </w:rPr>
    </w:lvl>
    <w:lvl w:ilvl="7" w:tplc="432677BA" w:tentative="1">
      <w:start w:val="1"/>
      <w:numFmt w:val="bullet"/>
      <w:lvlText w:val="•"/>
      <w:lvlJc w:val="left"/>
      <w:pPr>
        <w:tabs>
          <w:tab w:val="num" w:pos="5760"/>
        </w:tabs>
        <w:ind w:left="5760" w:hanging="360"/>
      </w:pPr>
      <w:rPr>
        <w:rFonts w:ascii="Arial" w:hAnsi="Arial" w:hint="default"/>
      </w:rPr>
    </w:lvl>
    <w:lvl w:ilvl="8" w:tplc="9D4CDA5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8030E7B"/>
    <w:multiLevelType w:val="hybridMultilevel"/>
    <w:tmpl w:val="5BE4A516"/>
    <w:lvl w:ilvl="0" w:tplc="EF729C94">
      <w:start w:val="1"/>
      <w:numFmt w:val="bullet"/>
      <w:lvlText w:val="•"/>
      <w:lvlJc w:val="left"/>
      <w:pPr>
        <w:tabs>
          <w:tab w:val="num" w:pos="360"/>
        </w:tabs>
        <w:ind w:left="360" w:hanging="360"/>
      </w:pPr>
      <w:rPr>
        <w:rFonts w:ascii="Arial" w:hAnsi="Arial" w:hint="default"/>
      </w:rPr>
    </w:lvl>
    <w:lvl w:ilvl="1" w:tplc="6E925F66">
      <w:numFmt w:val="bullet"/>
      <w:lvlText w:val="–"/>
      <w:lvlJc w:val="left"/>
      <w:pPr>
        <w:tabs>
          <w:tab w:val="num" w:pos="1080"/>
        </w:tabs>
        <w:ind w:left="1080" w:hanging="360"/>
      </w:pPr>
      <w:rPr>
        <w:rFonts w:ascii="Arial" w:hAnsi="Arial" w:hint="default"/>
      </w:rPr>
    </w:lvl>
    <w:lvl w:ilvl="2" w:tplc="4EA6CD3E" w:tentative="1">
      <w:start w:val="1"/>
      <w:numFmt w:val="bullet"/>
      <w:lvlText w:val="•"/>
      <w:lvlJc w:val="left"/>
      <w:pPr>
        <w:tabs>
          <w:tab w:val="num" w:pos="1800"/>
        </w:tabs>
        <w:ind w:left="1800" w:hanging="360"/>
      </w:pPr>
      <w:rPr>
        <w:rFonts w:ascii="Arial" w:hAnsi="Arial" w:hint="default"/>
      </w:rPr>
    </w:lvl>
    <w:lvl w:ilvl="3" w:tplc="7D22095A" w:tentative="1">
      <w:start w:val="1"/>
      <w:numFmt w:val="bullet"/>
      <w:lvlText w:val="•"/>
      <w:lvlJc w:val="left"/>
      <w:pPr>
        <w:tabs>
          <w:tab w:val="num" w:pos="2520"/>
        </w:tabs>
        <w:ind w:left="2520" w:hanging="360"/>
      </w:pPr>
      <w:rPr>
        <w:rFonts w:ascii="Arial" w:hAnsi="Arial" w:hint="default"/>
      </w:rPr>
    </w:lvl>
    <w:lvl w:ilvl="4" w:tplc="11FC3CE2" w:tentative="1">
      <w:start w:val="1"/>
      <w:numFmt w:val="bullet"/>
      <w:lvlText w:val="•"/>
      <w:lvlJc w:val="left"/>
      <w:pPr>
        <w:tabs>
          <w:tab w:val="num" w:pos="3240"/>
        </w:tabs>
        <w:ind w:left="3240" w:hanging="360"/>
      </w:pPr>
      <w:rPr>
        <w:rFonts w:ascii="Arial" w:hAnsi="Arial" w:hint="default"/>
      </w:rPr>
    </w:lvl>
    <w:lvl w:ilvl="5" w:tplc="0C6CC5F8" w:tentative="1">
      <w:start w:val="1"/>
      <w:numFmt w:val="bullet"/>
      <w:lvlText w:val="•"/>
      <w:lvlJc w:val="left"/>
      <w:pPr>
        <w:tabs>
          <w:tab w:val="num" w:pos="3960"/>
        </w:tabs>
        <w:ind w:left="3960" w:hanging="360"/>
      </w:pPr>
      <w:rPr>
        <w:rFonts w:ascii="Arial" w:hAnsi="Arial" w:hint="default"/>
      </w:rPr>
    </w:lvl>
    <w:lvl w:ilvl="6" w:tplc="4782A50E" w:tentative="1">
      <w:start w:val="1"/>
      <w:numFmt w:val="bullet"/>
      <w:lvlText w:val="•"/>
      <w:lvlJc w:val="left"/>
      <w:pPr>
        <w:tabs>
          <w:tab w:val="num" w:pos="4680"/>
        </w:tabs>
        <w:ind w:left="4680" w:hanging="360"/>
      </w:pPr>
      <w:rPr>
        <w:rFonts w:ascii="Arial" w:hAnsi="Arial" w:hint="default"/>
      </w:rPr>
    </w:lvl>
    <w:lvl w:ilvl="7" w:tplc="AB9E38C8" w:tentative="1">
      <w:start w:val="1"/>
      <w:numFmt w:val="bullet"/>
      <w:lvlText w:val="•"/>
      <w:lvlJc w:val="left"/>
      <w:pPr>
        <w:tabs>
          <w:tab w:val="num" w:pos="5400"/>
        </w:tabs>
        <w:ind w:left="5400" w:hanging="360"/>
      </w:pPr>
      <w:rPr>
        <w:rFonts w:ascii="Arial" w:hAnsi="Arial" w:hint="default"/>
      </w:rPr>
    </w:lvl>
    <w:lvl w:ilvl="8" w:tplc="AB963E5C"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6BAE3366"/>
    <w:multiLevelType w:val="hybridMultilevel"/>
    <w:tmpl w:val="2ECA4C9A"/>
    <w:lvl w:ilvl="0" w:tplc="3FA4E97A">
      <w:start w:val="1"/>
      <w:numFmt w:val="bullet"/>
      <w:lvlText w:val="•"/>
      <w:lvlJc w:val="left"/>
      <w:pPr>
        <w:tabs>
          <w:tab w:val="num" w:pos="720"/>
        </w:tabs>
        <w:ind w:left="720" w:hanging="360"/>
      </w:pPr>
      <w:rPr>
        <w:rFonts w:ascii="Arial" w:hAnsi="Arial" w:hint="default"/>
      </w:rPr>
    </w:lvl>
    <w:lvl w:ilvl="1" w:tplc="AC0A68E4" w:tentative="1">
      <w:start w:val="1"/>
      <w:numFmt w:val="bullet"/>
      <w:lvlText w:val="•"/>
      <w:lvlJc w:val="left"/>
      <w:pPr>
        <w:tabs>
          <w:tab w:val="num" w:pos="1440"/>
        </w:tabs>
        <w:ind w:left="1440" w:hanging="360"/>
      </w:pPr>
      <w:rPr>
        <w:rFonts w:ascii="Arial" w:hAnsi="Arial" w:hint="default"/>
      </w:rPr>
    </w:lvl>
    <w:lvl w:ilvl="2" w:tplc="6D60823A" w:tentative="1">
      <w:start w:val="1"/>
      <w:numFmt w:val="bullet"/>
      <w:lvlText w:val="•"/>
      <w:lvlJc w:val="left"/>
      <w:pPr>
        <w:tabs>
          <w:tab w:val="num" w:pos="2160"/>
        </w:tabs>
        <w:ind w:left="2160" w:hanging="360"/>
      </w:pPr>
      <w:rPr>
        <w:rFonts w:ascii="Arial" w:hAnsi="Arial" w:hint="default"/>
      </w:rPr>
    </w:lvl>
    <w:lvl w:ilvl="3" w:tplc="934AF6DC" w:tentative="1">
      <w:start w:val="1"/>
      <w:numFmt w:val="bullet"/>
      <w:lvlText w:val="•"/>
      <w:lvlJc w:val="left"/>
      <w:pPr>
        <w:tabs>
          <w:tab w:val="num" w:pos="2880"/>
        </w:tabs>
        <w:ind w:left="2880" w:hanging="360"/>
      </w:pPr>
      <w:rPr>
        <w:rFonts w:ascii="Arial" w:hAnsi="Arial" w:hint="default"/>
      </w:rPr>
    </w:lvl>
    <w:lvl w:ilvl="4" w:tplc="F51AA130" w:tentative="1">
      <w:start w:val="1"/>
      <w:numFmt w:val="bullet"/>
      <w:lvlText w:val="•"/>
      <w:lvlJc w:val="left"/>
      <w:pPr>
        <w:tabs>
          <w:tab w:val="num" w:pos="3600"/>
        </w:tabs>
        <w:ind w:left="3600" w:hanging="360"/>
      </w:pPr>
      <w:rPr>
        <w:rFonts w:ascii="Arial" w:hAnsi="Arial" w:hint="default"/>
      </w:rPr>
    </w:lvl>
    <w:lvl w:ilvl="5" w:tplc="60A07992" w:tentative="1">
      <w:start w:val="1"/>
      <w:numFmt w:val="bullet"/>
      <w:lvlText w:val="•"/>
      <w:lvlJc w:val="left"/>
      <w:pPr>
        <w:tabs>
          <w:tab w:val="num" w:pos="4320"/>
        </w:tabs>
        <w:ind w:left="4320" w:hanging="360"/>
      </w:pPr>
      <w:rPr>
        <w:rFonts w:ascii="Arial" w:hAnsi="Arial" w:hint="default"/>
      </w:rPr>
    </w:lvl>
    <w:lvl w:ilvl="6" w:tplc="6CC2BD9C" w:tentative="1">
      <w:start w:val="1"/>
      <w:numFmt w:val="bullet"/>
      <w:lvlText w:val="•"/>
      <w:lvlJc w:val="left"/>
      <w:pPr>
        <w:tabs>
          <w:tab w:val="num" w:pos="5040"/>
        </w:tabs>
        <w:ind w:left="5040" w:hanging="360"/>
      </w:pPr>
      <w:rPr>
        <w:rFonts w:ascii="Arial" w:hAnsi="Arial" w:hint="default"/>
      </w:rPr>
    </w:lvl>
    <w:lvl w:ilvl="7" w:tplc="C1DCAE6A" w:tentative="1">
      <w:start w:val="1"/>
      <w:numFmt w:val="bullet"/>
      <w:lvlText w:val="•"/>
      <w:lvlJc w:val="left"/>
      <w:pPr>
        <w:tabs>
          <w:tab w:val="num" w:pos="5760"/>
        </w:tabs>
        <w:ind w:left="5760" w:hanging="360"/>
      </w:pPr>
      <w:rPr>
        <w:rFonts w:ascii="Arial" w:hAnsi="Arial" w:hint="default"/>
      </w:rPr>
    </w:lvl>
    <w:lvl w:ilvl="8" w:tplc="B48E47E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D120C0F"/>
    <w:multiLevelType w:val="hybridMultilevel"/>
    <w:tmpl w:val="91A4ECF4"/>
    <w:lvl w:ilvl="0" w:tplc="D212AE2A">
      <w:start w:val="1"/>
      <w:numFmt w:val="bullet"/>
      <w:lvlText w:val="•"/>
      <w:lvlJc w:val="left"/>
      <w:pPr>
        <w:tabs>
          <w:tab w:val="num" w:pos="720"/>
        </w:tabs>
        <w:ind w:left="720" w:hanging="360"/>
      </w:pPr>
      <w:rPr>
        <w:rFonts w:ascii="Arial" w:hAnsi="Arial" w:hint="default"/>
      </w:rPr>
    </w:lvl>
    <w:lvl w:ilvl="1" w:tplc="F6DE5CDE" w:tentative="1">
      <w:start w:val="1"/>
      <w:numFmt w:val="bullet"/>
      <w:lvlText w:val="•"/>
      <w:lvlJc w:val="left"/>
      <w:pPr>
        <w:tabs>
          <w:tab w:val="num" w:pos="1440"/>
        </w:tabs>
        <w:ind w:left="1440" w:hanging="360"/>
      </w:pPr>
      <w:rPr>
        <w:rFonts w:ascii="Arial" w:hAnsi="Arial" w:hint="default"/>
      </w:rPr>
    </w:lvl>
    <w:lvl w:ilvl="2" w:tplc="2BC8078E" w:tentative="1">
      <w:start w:val="1"/>
      <w:numFmt w:val="bullet"/>
      <w:lvlText w:val="•"/>
      <w:lvlJc w:val="left"/>
      <w:pPr>
        <w:tabs>
          <w:tab w:val="num" w:pos="2160"/>
        </w:tabs>
        <w:ind w:left="2160" w:hanging="360"/>
      </w:pPr>
      <w:rPr>
        <w:rFonts w:ascii="Arial" w:hAnsi="Arial" w:hint="default"/>
      </w:rPr>
    </w:lvl>
    <w:lvl w:ilvl="3" w:tplc="4F1C7A6C" w:tentative="1">
      <w:start w:val="1"/>
      <w:numFmt w:val="bullet"/>
      <w:lvlText w:val="•"/>
      <w:lvlJc w:val="left"/>
      <w:pPr>
        <w:tabs>
          <w:tab w:val="num" w:pos="2880"/>
        </w:tabs>
        <w:ind w:left="2880" w:hanging="360"/>
      </w:pPr>
      <w:rPr>
        <w:rFonts w:ascii="Arial" w:hAnsi="Arial" w:hint="default"/>
      </w:rPr>
    </w:lvl>
    <w:lvl w:ilvl="4" w:tplc="E5687422" w:tentative="1">
      <w:start w:val="1"/>
      <w:numFmt w:val="bullet"/>
      <w:lvlText w:val="•"/>
      <w:lvlJc w:val="left"/>
      <w:pPr>
        <w:tabs>
          <w:tab w:val="num" w:pos="3600"/>
        </w:tabs>
        <w:ind w:left="3600" w:hanging="360"/>
      </w:pPr>
      <w:rPr>
        <w:rFonts w:ascii="Arial" w:hAnsi="Arial" w:hint="default"/>
      </w:rPr>
    </w:lvl>
    <w:lvl w:ilvl="5" w:tplc="AAE6D938" w:tentative="1">
      <w:start w:val="1"/>
      <w:numFmt w:val="bullet"/>
      <w:lvlText w:val="•"/>
      <w:lvlJc w:val="left"/>
      <w:pPr>
        <w:tabs>
          <w:tab w:val="num" w:pos="4320"/>
        </w:tabs>
        <w:ind w:left="4320" w:hanging="360"/>
      </w:pPr>
      <w:rPr>
        <w:rFonts w:ascii="Arial" w:hAnsi="Arial" w:hint="default"/>
      </w:rPr>
    </w:lvl>
    <w:lvl w:ilvl="6" w:tplc="DC86B43A" w:tentative="1">
      <w:start w:val="1"/>
      <w:numFmt w:val="bullet"/>
      <w:lvlText w:val="•"/>
      <w:lvlJc w:val="left"/>
      <w:pPr>
        <w:tabs>
          <w:tab w:val="num" w:pos="5040"/>
        </w:tabs>
        <w:ind w:left="5040" w:hanging="360"/>
      </w:pPr>
      <w:rPr>
        <w:rFonts w:ascii="Arial" w:hAnsi="Arial" w:hint="default"/>
      </w:rPr>
    </w:lvl>
    <w:lvl w:ilvl="7" w:tplc="CD2A5134" w:tentative="1">
      <w:start w:val="1"/>
      <w:numFmt w:val="bullet"/>
      <w:lvlText w:val="•"/>
      <w:lvlJc w:val="left"/>
      <w:pPr>
        <w:tabs>
          <w:tab w:val="num" w:pos="5760"/>
        </w:tabs>
        <w:ind w:left="5760" w:hanging="360"/>
      </w:pPr>
      <w:rPr>
        <w:rFonts w:ascii="Arial" w:hAnsi="Arial" w:hint="default"/>
      </w:rPr>
    </w:lvl>
    <w:lvl w:ilvl="8" w:tplc="C050641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6696C24"/>
    <w:multiLevelType w:val="hybridMultilevel"/>
    <w:tmpl w:val="E7F411AA"/>
    <w:lvl w:ilvl="0" w:tplc="FB9051C8">
      <w:start w:val="1"/>
      <w:numFmt w:val="bullet"/>
      <w:lvlText w:val="•"/>
      <w:lvlJc w:val="left"/>
      <w:pPr>
        <w:tabs>
          <w:tab w:val="num" w:pos="360"/>
        </w:tabs>
        <w:ind w:left="360" w:hanging="360"/>
      </w:pPr>
      <w:rPr>
        <w:rFonts w:ascii="Arial" w:hAnsi="Arial" w:hint="default"/>
      </w:rPr>
    </w:lvl>
    <w:lvl w:ilvl="1" w:tplc="E5A8FB28" w:tentative="1">
      <w:start w:val="1"/>
      <w:numFmt w:val="bullet"/>
      <w:lvlText w:val="•"/>
      <w:lvlJc w:val="left"/>
      <w:pPr>
        <w:tabs>
          <w:tab w:val="num" w:pos="1080"/>
        </w:tabs>
        <w:ind w:left="1080" w:hanging="360"/>
      </w:pPr>
      <w:rPr>
        <w:rFonts w:ascii="Arial" w:hAnsi="Arial" w:hint="default"/>
      </w:rPr>
    </w:lvl>
    <w:lvl w:ilvl="2" w:tplc="B87053DE" w:tentative="1">
      <w:start w:val="1"/>
      <w:numFmt w:val="bullet"/>
      <w:lvlText w:val="•"/>
      <w:lvlJc w:val="left"/>
      <w:pPr>
        <w:tabs>
          <w:tab w:val="num" w:pos="1800"/>
        </w:tabs>
        <w:ind w:left="1800" w:hanging="360"/>
      </w:pPr>
      <w:rPr>
        <w:rFonts w:ascii="Arial" w:hAnsi="Arial" w:hint="default"/>
      </w:rPr>
    </w:lvl>
    <w:lvl w:ilvl="3" w:tplc="D15421C2" w:tentative="1">
      <w:start w:val="1"/>
      <w:numFmt w:val="bullet"/>
      <w:lvlText w:val="•"/>
      <w:lvlJc w:val="left"/>
      <w:pPr>
        <w:tabs>
          <w:tab w:val="num" w:pos="2520"/>
        </w:tabs>
        <w:ind w:left="2520" w:hanging="360"/>
      </w:pPr>
      <w:rPr>
        <w:rFonts w:ascii="Arial" w:hAnsi="Arial" w:hint="default"/>
      </w:rPr>
    </w:lvl>
    <w:lvl w:ilvl="4" w:tplc="725A5D16" w:tentative="1">
      <w:start w:val="1"/>
      <w:numFmt w:val="bullet"/>
      <w:lvlText w:val="•"/>
      <w:lvlJc w:val="left"/>
      <w:pPr>
        <w:tabs>
          <w:tab w:val="num" w:pos="3240"/>
        </w:tabs>
        <w:ind w:left="3240" w:hanging="360"/>
      </w:pPr>
      <w:rPr>
        <w:rFonts w:ascii="Arial" w:hAnsi="Arial" w:hint="default"/>
      </w:rPr>
    </w:lvl>
    <w:lvl w:ilvl="5" w:tplc="8D407274" w:tentative="1">
      <w:start w:val="1"/>
      <w:numFmt w:val="bullet"/>
      <w:lvlText w:val="•"/>
      <w:lvlJc w:val="left"/>
      <w:pPr>
        <w:tabs>
          <w:tab w:val="num" w:pos="3960"/>
        </w:tabs>
        <w:ind w:left="3960" w:hanging="360"/>
      </w:pPr>
      <w:rPr>
        <w:rFonts w:ascii="Arial" w:hAnsi="Arial" w:hint="default"/>
      </w:rPr>
    </w:lvl>
    <w:lvl w:ilvl="6" w:tplc="2E909504" w:tentative="1">
      <w:start w:val="1"/>
      <w:numFmt w:val="bullet"/>
      <w:lvlText w:val="•"/>
      <w:lvlJc w:val="left"/>
      <w:pPr>
        <w:tabs>
          <w:tab w:val="num" w:pos="4680"/>
        </w:tabs>
        <w:ind w:left="4680" w:hanging="360"/>
      </w:pPr>
      <w:rPr>
        <w:rFonts w:ascii="Arial" w:hAnsi="Arial" w:hint="default"/>
      </w:rPr>
    </w:lvl>
    <w:lvl w:ilvl="7" w:tplc="6004E1DC" w:tentative="1">
      <w:start w:val="1"/>
      <w:numFmt w:val="bullet"/>
      <w:lvlText w:val="•"/>
      <w:lvlJc w:val="left"/>
      <w:pPr>
        <w:tabs>
          <w:tab w:val="num" w:pos="5400"/>
        </w:tabs>
        <w:ind w:left="5400" w:hanging="360"/>
      </w:pPr>
      <w:rPr>
        <w:rFonts w:ascii="Arial" w:hAnsi="Arial" w:hint="default"/>
      </w:rPr>
    </w:lvl>
    <w:lvl w:ilvl="8" w:tplc="5122D8C0" w:tentative="1">
      <w:start w:val="1"/>
      <w:numFmt w:val="bullet"/>
      <w:lvlText w:val="•"/>
      <w:lvlJc w:val="left"/>
      <w:pPr>
        <w:tabs>
          <w:tab w:val="num" w:pos="6120"/>
        </w:tabs>
        <w:ind w:left="6120" w:hanging="360"/>
      </w:pPr>
      <w:rPr>
        <w:rFonts w:ascii="Arial" w:hAnsi="Arial" w:hint="default"/>
      </w:rPr>
    </w:lvl>
  </w:abstractNum>
  <w:abstractNum w:abstractNumId="37" w15:restartNumberingAfterBreak="0">
    <w:nsid w:val="7B1649D0"/>
    <w:multiLevelType w:val="hybridMultilevel"/>
    <w:tmpl w:val="E78CA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205E84"/>
    <w:multiLevelType w:val="hybridMultilevel"/>
    <w:tmpl w:val="9050F9E2"/>
    <w:lvl w:ilvl="0" w:tplc="D7E63B2A">
      <w:start w:val="1"/>
      <w:numFmt w:val="bullet"/>
      <w:lvlText w:val="•"/>
      <w:lvlJc w:val="left"/>
      <w:pPr>
        <w:tabs>
          <w:tab w:val="num" w:pos="720"/>
        </w:tabs>
        <w:ind w:left="720" w:hanging="360"/>
      </w:pPr>
      <w:rPr>
        <w:rFonts w:ascii="Arial" w:hAnsi="Arial" w:hint="default"/>
      </w:rPr>
    </w:lvl>
    <w:lvl w:ilvl="1" w:tplc="43B49F6A" w:tentative="1">
      <w:start w:val="1"/>
      <w:numFmt w:val="bullet"/>
      <w:lvlText w:val="•"/>
      <w:lvlJc w:val="left"/>
      <w:pPr>
        <w:tabs>
          <w:tab w:val="num" w:pos="1440"/>
        </w:tabs>
        <w:ind w:left="1440" w:hanging="360"/>
      </w:pPr>
      <w:rPr>
        <w:rFonts w:ascii="Arial" w:hAnsi="Arial" w:hint="default"/>
      </w:rPr>
    </w:lvl>
    <w:lvl w:ilvl="2" w:tplc="329E28C6" w:tentative="1">
      <w:start w:val="1"/>
      <w:numFmt w:val="bullet"/>
      <w:lvlText w:val="•"/>
      <w:lvlJc w:val="left"/>
      <w:pPr>
        <w:tabs>
          <w:tab w:val="num" w:pos="2160"/>
        </w:tabs>
        <w:ind w:left="2160" w:hanging="360"/>
      </w:pPr>
      <w:rPr>
        <w:rFonts w:ascii="Arial" w:hAnsi="Arial" w:hint="default"/>
      </w:rPr>
    </w:lvl>
    <w:lvl w:ilvl="3" w:tplc="841225B4" w:tentative="1">
      <w:start w:val="1"/>
      <w:numFmt w:val="bullet"/>
      <w:lvlText w:val="•"/>
      <w:lvlJc w:val="left"/>
      <w:pPr>
        <w:tabs>
          <w:tab w:val="num" w:pos="2880"/>
        </w:tabs>
        <w:ind w:left="2880" w:hanging="360"/>
      </w:pPr>
      <w:rPr>
        <w:rFonts w:ascii="Arial" w:hAnsi="Arial" w:hint="default"/>
      </w:rPr>
    </w:lvl>
    <w:lvl w:ilvl="4" w:tplc="D840902C" w:tentative="1">
      <w:start w:val="1"/>
      <w:numFmt w:val="bullet"/>
      <w:lvlText w:val="•"/>
      <w:lvlJc w:val="left"/>
      <w:pPr>
        <w:tabs>
          <w:tab w:val="num" w:pos="3600"/>
        </w:tabs>
        <w:ind w:left="3600" w:hanging="360"/>
      </w:pPr>
      <w:rPr>
        <w:rFonts w:ascii="Arial" w:hAnsi="Arial" w:hint="default"/>
      </w:rPr>
    </w:lvl>
    <w:lvl w:ilvl="5" w:tplc="57B430DE" w:tentative="1">
      <w:start w:val="1"/>
      <w:numFmt w:val="bullet"/>
      <w:lvlText w:val="•"/>
      <w:lvlJc w:val="left"/>
      <w:pPr>
        <w:tabs>
          <w:tab w:val="num" w:pos="4320"/>
        </w:tabs>
        <w:ind w:left="4320" w:hanging="360"/>
      </w:pPr>
      <w:rPr>
        <w:rFonts w:ascii="Arial" w:hAnsi="Arial" w:hint="default"/>
      </w:rPr>
    </w:lvl>
    <w:lvl w:ilvl="6" w:tplc="3EB4FB0A" w:tentative="1">
      <w:start w:val="1"/>
      <w:numFmt w:val="bullet"/>
      <w:lvlText w:val="•"/>
      <w:lvlJc w:val="left"/>
      <w:pPr>
        <w:tabs>
          <w:tab w:val="num" w:pos="5040"/>
        </w:tabs>
        <w:ind w:left="5040" w:hanging="360"/>
      </w:pPr>
      <w:rPr>
        <w:rFonts w:ascii="Arial" w:hAnsi="Arial" w:hint="default"/>
      </w:rPr>
    </w:lvl>
    <w:lvl w:ilvl="7" w:tplc="44D4FD0A" w:tentative="1">
      <w:start w:val="1"/>
      <w:numFmt w:val="bullet"/>
      <w:lvlText w:val="•"/>
      <w:lvlJc w:val="left"/>
      <w:pPr>
        <w:tabs>
          <w:tab w:val="num" w:pos="5760"/>
        </w:tabs>
        <w:ind w:left="5760" w:hanging="360"/>
      </w:pPr>
      <w:rPr>
        <w:rFonts w:ascii="Arial" w:hAnsi="Arial" w:hint="default"/>
      </w:rPr>
    </w:lvl>
    <w:lvl w:ilvl="8" w:tplc="1AD83F9E" w:tentative="1">
      <w:start w:val="1"/>
      <w:numFmt w:val="bullet"/>
      <w:lvlText w:val="•"/>
      <w:lvlJc w:val="left"/>
      <w:pPr>
        <w:tabs>
          <w:tab w:val="num" w:pos="6480"/>
        </w:tabs>
        <w:ind w:left="6480" w:hanging="360"/>
      </w:pPr>
      <w:rPr>
        <w:rFonts w:ascii="Arial" w:hAnsi="Arial" w:hint="default"/>
      </w:rPr>
    </w:lvl>
  </w:abstractNum>
  <w:num w:numId="1">
    <w:abstractNumId w:val="23"/>
  </w:num>
  <w:num w:numId="2">
    <w:abstractNumId w:val="19"/>
  </w:num>
  <w:num w:numId="3">
    <w:abstractNumId w:val="22"/>
  </w:num>
  <w:num w:numId="4">
    <w:abstractNumId w:val="13"/>
  </w:num>
  <w:num w:numId="5">
    <w:abstractNumId w:val="6"/>
  </w:num>
  <w:num w:numId="6">
    <w:abstractNumId w:val="7"/>
  </w:num>
  <w:num w:numId="7">
    <w:abstractNumId w:val="38"/>
  </w:num>
  <w:num w:numId="8">
    <w:abstractNumId w:val="10"/>
  </w:num>
  <w:num w:numId="9">
    <w:abstractNumId w:val="36"/>
  </w:num>
  <w:num w:numId="10">
    <w:abstractNumId w:val="30"/>
  </w:num>
  <w:num w:numId="11">
    <w:abstractNumId w:val="21"/>
  </w:num>
  <w:num w:numId="12">
    <w:abstractNumId w:val="35"/>
  </w:num>
  <w:num w:numId="13">
    <w:abstractNumId w:val="26"/>
  </w:num>
  <w:num w:numId="14">
    <w:abstractNumId w:val="12"/>
  </w:num>
  <w:num w:numId="15">
    <w:abstractNumId w:val="8"/>
  </w:num>
  <w:num w:numId="16">
    <w:abstractNumId w:val="15"/>
  </w:num>
  <w:num w:numId="17">
    <w:abstractNumId w:val="20"/>
  </w:num>
  <w:num w:numId="18">
    <w:abstractNumId w:val="9"/>
  </w:num>
  <w:num w:numId="19">
    <w:abstractNumId w:val="25"/>
  </w:num>
  <w:num w:numId="20">
    <w:abstractNumId w:val="29"/>
  </w:num>
  <w:num w:numId="21">
    <w:abstractNumId w:val="5"/>
  </w:num>
  <w:num w:numId="22">
    <w:abstractNumId w:val="0"/>
  </w:num>
  <w:num w:numId="23">
    <w:abstractNumId w:val="31"/>
  </w:num>
  <w:num w:numId="24">
    <w:abstractNumId w:val="24"/>
  </w:num>
  <w:num w:numId="25">
    <w:abstractNumId w:val="27"/>
  </w:num>
  <w:num w:numId="26">
    <w:abstractNumId w:val="1"/>
  </w:num>
  <w:num w:numId="27">
    <w:abstractNumId w:val="28"/>
  </w:num>
  <w:num w:numId="28">
    <w:abstractNumId w:val="11"/>
  </w:num>
  <w:num w:numId="29">
    <w:abstractNumId w:val="18"/>
  </w:num>
  <w:num w:numId="30">
    <w:abstractNumId w:val="37"/>
  </w:num>
  <w:num w:numId="31">
    <w:abstractNumId w:val="14"/>
  </w:num>
  <w:num w:numId="32">
    <w:abstractNumId w:val="4"/>
  </w:num>
  <w:num w:numId="33">
    <w:abstractNumId w:val="3"/>
  </w:num>
  <w:num w:numId="34">
    <w:abstractNumId w:val="32"/>
  </w:num>
  <w:num w:numId="35">
    <w:abstractNumId w:val="2"/>
  </w:num>
  <w:num w:numId="36">
    <w:abstractNumId w:val="17"/>
  </w:num>
  <w:num w:numId="37">
    <w:abstractNumId w:val="34"/>
  </w:num>
  <w:num w:numId="38">
    <w:abstractNumId w:val="16"/>
  </w:num>
  <w:num w:numId="39">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1NzY2sDQyNzM1NzVS0lEKTi0uzszPAykwMq0FAAMXbLUtAAAA"/>
  </w:docVars>
  <w:rsids>
    <w:rsidRoot w:val="00A97632"/>
    <w:rsid w:val="00000B87"/>
    <w:rsid w:val="000053C0"/>
    <w:rsid w:val="00007E28"/>
    <w:rsid w:val="00016AF9"/>
    <w:rsid w:val="0001725B"/>
    <w:rsid w:val="000175B5"/>
    <w:rsid w:val="00025042"/>
    <w:rsid w:val="00025DA1"/>
    <w:rsid w:val="00026B9A"/>
    <w:rsid w:val="0002721D"/>
    <w:rsid w:val="000327BB"/>
    <w:rsid w:val="00034631"/>
    <w:rsid w:val="00040596"/>
    <w:rsid w:val="0004572A"/>
    <w:rsid w:val="00051557"/>
    <w:rsid w:val="000526B7"/>
    <w:rsid w:val="000537F2"/>
    <w:rsid w:val="00054742"/>
    <w:rsid w:val="00054934"/>
    <w:rsid w:val="00055E30"/>
    <w:rsid w:val="00060B3D"/>
    <w:rsid w:val="00060C3D"/>
    <w:rsid w:val="00063CA6"/>
    <w:rsid w:val="00064B2E"/>
    <w:rsid w:val="00064E8B"/>
    <w:rsid w:val="0006781D"/>
    <w:rsid w:val="00075F4F"/>
    <w:rsid w:val="00076839"/>
    <w:rsid w:val="0008502B"/>
    <w:rsid w:val="000850A5"/>
    <w:rsid w:val="00087368"/>
    <w:rsid w:val="000915BC"/>
    <w:rsid w:val="00091848"/>
    <w:rsid w:val="00095986"/>
    <w:rsid w:val="00097F0A"/>
    <w:rsid w:val="000A05D5"/>
    <w:rsid w:val="000A3113"/>
    <w:rsid w:val="000A3642"/>
    <w:rsid w:val="000A4937"/>
    <w:rsid w:val="000A630C"/>
    <w:rsid w:val="000A67FF"/>
    <w:rsid w:val="000B2F53"/>
    <w:rsid w:val="000B60C7"/>
    <w:rsid w:val="000B6D08"/>
    <w:rsid w:val="000C2162"/>
    <w:rsid w:val="000C3BDD"/>
    <w:rsid w:val="000C65C3"/>
    <w:rsid w:val="000D17AD"/>
    <w:rsid w:val="000D3E8E"/>
    <w:rsid w:val="000D4AF8"/>
    <w:rsid w:val="000D55AB"/>
    <w:rsid w:val="000D61E4"/>
    <w:rsid w:val="000D7DB0"/>
    <w:rsid w:val="000E08CD"/>
    <w:rsid w:val="000E165E"/>
    <w:rsid w:val="000E4A2A"/>
    <w:rsid w:val="000E58F1"/>
    <w:rsid w:val="000F1C33"/>
    <w:rsid w:val="000F3976"/>
    <w:rsid w:val="00102F48"/>
    <w:rsid w:val="001043B0"/>
    <w:rsid w:val="00104C37"/>
    <w:rsid w:val="00111447"/>
    <w:rsid w:val="0011258E"/>
    <w:rsid w:val="00112E3A"/>
    <w:rsid w:val="001157CC"/>
    <w:rsid w:val="00120341"/>
    <w:rsid w:val="0012250E"/>
    <w:rsid w:val="00122C45"/>
    <w:rsid w:val="00125A91"/>
    <w:rsid w:val="00136D00"/>
    <w:rsid w:val="00141353"/>
    <w:rsid w:val="00143FDF"/>
    <w:rsid w:val="00145DA3"/>
    <w:rsid w:val="00153F18"/>
    <w:rsid w:val="00153F9C"/>
    <w:rsid w:val="00163EE3"/>
    <w:rsid w:val="00170B92"/>
    <w:rsid w:val="00176705"/>
    <w:rsid w:val="001856F7"/>
    <w:rsid w:val="00185726"/>
    <w:rsid w:val="00186467"/>
    <w:rsid w:val="001864F7"/>
    <w:rsid w:val="001867F9"/>
    <w:rsid w:val="00195432"/>
    <w:rsid w:val="001A0C37"/>
    <w:rsid w:val="001A24B4"/>
    <w:rsid w:val="001A29E6"/>
    <w:rsid w:val="001B1E9D"/>
    <w:rsid w:val="001B1F86"/>
    <w:rsid w:val="001B42A1"/>
    <w:rsid w:val="001B5BA7"/>
    <w:rsid w:val="001B7D0E"/>
    <w:rsid w:val="001D0106"/>
    <w:rsid w:val="001D17E8"/>
    <w:rsid w:val="001D287F"/>
    <w:rsid w:val="001D5126"/>
    <w:rsid w:val="001D6FC2"/>
    <w:rsid w:val="001E1C76"/>
    <w:rsid w:val="001E46AE"/>
    <w:rsid w:val="001E46CE"/>
    <w:rsid w:val="001E701C"/>
    <w:rsid w:val="001E777B"/>
    <w:rsid w:val="001F2427"/>
    <w:rsid w:val="001F24A2"/>
    <w:rsid w:val="001F6180"/>
    <w:rsid w:val="002048A1"/>
    <w:rsid w:val="0020728D"/>
    <w:rsid w:val="00207DCE"/>
    <w:rsid w:val="002102D8"/>
    <w:rsid w:val="002109E5"/>
    <w:rsid w:val="00212D06"/>
    <w:rsid w:val="002136F9"/>
    <w:rsid w:val="00213BEF"/>
    <w:rsid w:val="0021654C"/>
    <w:rsid w:val="00220CB9"/>
    <w:rsid w:val="00226F58"/>
    <w:rsid w:val="00233F3B"/>
    <w:rsid w:val="00234018"/>
    <w:rsid w:val="00237D75"/>
    <w:rsid w:val="00241691"/>
    <w:rsid w:val="0024553C"/>
    <w:rsid w:val="002460E0"/>
    <w:rsid w:val="00254B35"/>
    <w:rsid w:val="00281314"/>
    <w:rsid w:val="00287431"/>
    <w:rsid w:val="00296A23"/>
    <w:rsid w:val="002A0010"/>
    <w:rsid w:val="002A1B05"/>
    <w:rsid w:val="002B0D10"/>
    <w:rsid w:val="002B2D13"/>
    <w:rsid w:val="002B47D7"/>
    <w:rsid w:val="002C6239"/>
    <w:rsid w:val="002C6354"/>
    <w:rsid w:val="002C6B79"/>
    <w:rsid w:val="002D0C4B"/>
    <w:rsid w:val="002D18E2"/>
    <w:rsid w:val="002D7C80"/>
    <w:rsid w:val="002E0870"/>
    <w:rsid w:val="002E440F"/>
    <w:rsid w:val="002F08C9"/>
    <w:rsid w:val="002F2827"/>
    <w:rsid w:val="002F284D"/>
    <w:rsid w:val="00301335"/>
    <w:rsid w:val="00302DC3"/>
    <w:rsid w:val="0030497B"/>
    <w:rsid w:val="0031138C"/>
    <w:rsid w:val="00321BE7"/>
    <w:rsid w:val="00324AAD"/>
    <w:rsid w:val="0032654D"/>
    <w:rsid w:val="003412AD"/>
    <w:rsid w:val="00351903"/>
    <w:rsid w:val="00352364"/>
    <w:rsid w:val="00357D7A"/>
    <w:rsid w:val="0036037A"/>
    <w:rsid w:val="003606C4"/>
    <w:rsid w:val="00361557"/>
    <w:rsid w:val="00362772"/>
    <w:rsid w:val="00367890"/>
    <w:rsid w:val="00370048"/>
    <w:rsid w:val="00370254"/>
    <w:rsid w:val="0037108E"/>
    <w:rsid w:val="00371FDA"/>
    <w:rsid w:val="0037335B"/>
    <w:rsid w:val="00373EA1"/>
    <w:rsid w:val="00382BE7"/>
    <w:rsid w:val="00383545"/>
    <w:rsid w:val="00383A5C"/>
    <w:rsid w:val="00387641"/>
    <w:rsid w:val="003979EC"/>
    <w:rsid w:val="00397AE4"/>
    <w:rsid w:val="00397E9F"/>
    <w:rsid w:val="003A3970"/>
    <w:rsid w:val="003B17D4"/>
    <w:rsid w:val="003B43A1"/>
    <w:rsid w:val="003C5BDA"/>
    <w:rsid w:val="003D6286"/>
    <w:rsid w:val="003D6D65"/>
    <w:rsid w:val="003E05E0"/>
    <w:rsid w:val="003E7D3D"/>
    <w:rsid w:val="003F3280"/>
    <w:rsid w:val="003F7965"/>
    <w:rsid w:val="004034FC"/>
    <w:rsid w:val="00405CD4"/>
    <w:rsid w:val="004066E6"/>
    <w:rsid w:val="00406F4B"/>
    <w:rsid w:val="004131CF"/>
    <w:rsid w:val="0042423E"/>
    <w:rsid w:val="004243C1"/>
    <w:rsid w:val="00424DD9"/>
    <w:rsid w:val="00425C6B"/>
    <w:rsid w:val="00427CC8"/>
    <w:rsid w:val="00432384"/>
    <w:rsid w:val="00433392"/>
    <w:rsid w:val="004344A4"/>
    <w:rsid w:val="00436B40"/>
    <w:rsid w:val="0044685B"/>
    <w:rsid w:val="0045176C"/>
    <w:rsid w:val="004522B5"/>
    <w:rsid w:val="0046321C"/>
    <w:rsid w:val="00471998"/>
    <w:rsid w:val="00471C9E"/>
    <w:rsid w:val="00472BB3"/>
    <w:rsid w:val="00474BF7"/>
    <w:rsid w:val="00475260"/>
    <w:rsid w:val="00484498"/>
    <w:rsid w:val="0049231D"/>
    <w:rsid w:val="004A21F7"/>
    <w:rsid w:val="004A3E0C"/>
    <w:rsid w:val="004B0A87"/>
    <w:rsid w:val="004B532E"/>
    <w:rsid w:val="004B5C55"/>
    <w:rsid w:val="004B63C4"/>
    <w:rsid w:val="004B6C9C"/>
    <w:rsid w:val="004B6EB8"/>
    <w:rsid w:val="004C5BF6"/>
    <w:rsid w:val="004C6B76"/>
    <w:rsid w:val="004D2F2A"/>
    <w:rsid w:val="004D4322"/>
    <w:rsid w:val="004E401F"/>
    <w:rsid w:val="004E40C1"/>
    <w:rsid w:val="004E597B"/>
    <w:rsid w:val="004F4E8D"/>
    <w:rsid w:val="004F5D14"/>
    <w:rsid w:val="004F6165"/>
    <w:rsid w:val="00500326"/>
    <w:rsid w:val="0050075E"/>
    <w:rsid w:val="00500D93"/>
    <w:rsid w:val="005033EE"/>
    <w:rsid w:val="005074B6"/>
    <w:rsid w:val="005077F1"/>
    <w:rsid w:val="00510FA5"/>
    <w:rsid w:val="00511E02"/>
    <w:rsid w:val="005138A2"/>
    <w:rsid w:val="00516272"/>
    <w:rsid w:val="00516D39"/>
    <w:rsid w:val="005209A7"/>
    <w:rsid w:val="00531799"/>
    <w:rsid w:val="005335F0"/>
    <w:rsid w:val="00534FB0"/>
    <w:rsid w:val="005379E5"/>
    <w:rsid w:val="00541E3E"/>
    <w:rsid w:val="005439F2"/>
    <w:rsid w:val="00546CD2"/>
    <w:rsid w:val="00547C1D"/>
    <w:rsid w:val="00553868"/>
    <w:rsid w:val="0055627B"/>
    <w:rsid w:val="0055712E"/>
    <w:rsid w:val="005575E4"/>
    <w:rsid w:val="00560061"/>
    <w:rsid w:val="005603C3"/>
    <w:rsid w:val="00560BD0"/>
    <w:rsid w:val="00564D22"/>
    <w:rsid w:val="00565440"/>
    <w:rsid w:val="00570B98"/>
    <w:rsid w:val="00570FBC"/>
    <w:rsid w:val="00571248"/>
    <w:rsid w:val="00577CA5"/>
    <w:rsid w:val="00582569"/>
    <w:rsid w:val="005842AA"/>
    <w:rsid w:val="00586817"/>
    <w:rsid w:val="0058715E"/>
    <w:rsid w:val="005910BC"/>
    <w:rsid w:val="00595A75"/>
    <w:rsid w:val="005960E7"/>
    <w:rsid w:val="005972C5"/>
    <w:rsid w:val="005A06F5"/>
    <w:rsid w:val="005A1085"/>
    <w:rsid w:val="005A2538"/>
    <w:rsid w:val="005A260C"/>
    <w:rsid w:val="005A487F"/>
    <w:rsid w:val="005A5B93"/>
    <w:rsid w:val="005B1228"/>
    <w:rsid w:val="005B29B3"/>
    <w:rsid w:val="005B4CB0"/>
    <w:rsid w:val="005C0886"/>
    <w:rsid w:val="005C3164"/>
    <w:rsid w:val="005C493D"/>
    <w:rsid w:val="005C6A71"/>
    <w:rsid w:val="005D0403"/>
    <w:rsid w:val="005D1306"/>
    <w:rsid w:val="005D2BD5"/>
    <w:rsid w:val="005E4156"/>
    <w:rsid w:val="005E7BC7"/>
    <w:rsid w:val="005F29AB"/>
    <w:rsid w:val="005F2BFC"/>
    <w:rsid w:val="0060087F"/>
    <w:rsid w:val="0060159B"/>
    <w:rsid w:val="00604DD3"/>
    <w:rsid w:val="00606C30"/>
    <w:rsid w:val="00610805"/>
    <w:rsid w:val="00610988"/>
    <w:rsid w:val="00611209"/>
    <w:rsid w:val="00612060"/>
    <w:rsid w:val="00621C98"/>
    <w:rsid w:val="00625483"/>
    <w:rsid w:val="0063004C"/>
    <w:rsid w:val="0063699D"/>
    <w:rsid w:val="006438DC"/>
    <w:rsid w:val="00650ADF"/>
    <w:rsid w:val="006553D4"/>
    <w:rsid w:val="00662071"/>
    <w:rsid w:val="00672849"/>
    <w:rsid w:val="0067563B"/>
    <w:rsid w:val="00676A9C"/>
    <w:rsid w:val="00677407"/>
    <w:rsid w:val="00690FEA"/>
    <w:rsid w:val="00691D2C"/>
    <w:rsid w:val="006938A4"/>
    <w:rsid w:val="006941CA"/>
    <w:rsid w:val="00696999"/>
    <w:rsid w:val="006A00C7"/>
    <w:rsid w:val="006A218E"/>
    <w:rsid w:val="006A3457"/>
    <w:rsid w:val="006A7DF7"/>
    <w:rsid w:val="006B00B4"/>
    <w:rsid w:val="006B0AEB"/>
    <w:rsid w:val="006B19E3"/>
    <w:rsid w:val="006B3200"/>
    <w:rsid w:val="006B53D3"/>
    <w:rsid w:val="006C119E"/>
    <w:rsid w:val="006C314A"/>
    <w:rsid w:val="006C4E28"/>
    <w:rsid w:val="006D133A"/>
    <w:rsid w:val="006D1611"/>
    <w:rsid w:val="006D2ECE"/>
    <w:rsid w:val="006D7D5B"/>
    <w:rsid w:val="006E3B33"/>
    <w:rsid w:val="006E44CE"/>
    <w:rsid w:val="006F1662"/>
    <w:rsid w:val="006F2923"/>
    <w:rsid w:val="006F2C6D"/>
    <w:rsid w:val="006F3F02"/>
    <w:rsid w:val="006F76F1"/>
    <w:rsid w:val="006F78E3"/>
    <w:rsid w:val="007018FC"/>
    <w:rsid w:val="007041B9"/>
    <w:rsid w:val="00706A44"/>
    <w:rsid w:val="00710A0D"/>
    <w:rsid w:val="00713E44"/>
    <w:rsid w:val="00715E53"/>
    <w:rsid w:val="00716F9D"/>
    <w:rsid w:val="00721683"/>
    <w:rsid w:val="00722D16"/>
    <w:rsid w:val="00724C0A"/>
    <w:rsid w:val="0072528F"/>
    <w:rsid w:val="007257EC"/>
    <w:rsid w:val="007325F5"/>
    <w:rsid w:val="00735917"/>
    <w:rsid w:val="00735D62"/>
    <w:rsid w:val="007527A7"/>
    <w:rsid w:val="00753AA5"/>
    <w:rsid w:val="00754D8B"/>
    <w:rsid w:val="00755651"/>
    <w:rsid w:val="00757DD6"/>
    <w:rsid w:val="00763A72"/>
    <w:rsid w:val="00764848"/>
    <w:rsid w:val="007666A9"/>
    <w:rsid w:val="00770FE4"/>
    <w:rsid w:val="0077200F"/>
    <w:rsid w:val="007735C7"/>
    <w:rsid w:val="00780383"/>
    <w:rsid w:val="00781B88"/>
    <w:rsid w:val="0078374B"/>
    <w:rsid w:val="00790E37"/>
    <w:rsid w:val="00794BA4"/>
    <w:rsid w:val="007968BD"/>
    <w:rsid w:val="007A2D63"/>
    <w:rsid w:val="007B096E"/>
    <w:rsid w:val="007B1A57"/>
    <w:rsid w:val="007B1FFE"/>
    <w:rsid w:val="007B2E78"/>
    <w:rsid w:val="007B2E89"/>
    <w:rsid w:val="007B5C7D"/>
    <w:rsid w:val="007B6DCC"/>
    <w:rsid w:val="007B6FF0"/>
    <w:rsid w:val="007C030A"/>
    <w:rsid w:val="007C4105"/>
    <w:rsid w:val="007C70B7"/>
    <w:rsid w:val="007C7849"/>
    <w:rsid w:val="007D08B1"/>
    <w:rsid w:val="007D3744"/>
    <w:rsid w:val="007D3B81"/>
    <w:rsid w:val="007D450F"/>
    <w:rsid w:val="007D4959"/>
    <w:rsid w:val="007D517E"/>
    <w:rsid w:val="007D67B8"/>
    <w:rsid w:val="007E1B3B"/>
    <w:rsid w:val="007E1CDC"/>
    <w:rsid w:val="007E4074"/>
    <w:rsid w:val="007F35E8"/>
    <w:rsid w:val="00803023"/>
    <w:rsid w:val="008037A8"/>
    <w:rsid w:val="008047AE"/>
    <w:rsid w:val="00805A9D"/>
    <w:rsid w:val="00820064"/>
    <w:rsid w:val="00821330"/>
    <w:rsid w:val="0082604A"/>
    <w:rsid w:val="00826CAB"/>
    <w:rsid w:val="0082765D"/>
    <w:rsid w:val="00831195"/>
    <w:rsid w:val="00835B4D"/>
    <w:rsid w:val="00835C72"/>
    <w:rsid w:val="008450AB"/>
    <w:rsid w:val="00847FF1"/>
    <w:rsid w:val="0085055A"/>
    <w:rsid w:val="00850E38"/>
    <w:rsid w:val="0085775A"/>
    <w:rsid w:val="008602DE"/>
    <w:rsid w:val="008745B0"/>
    <w:rsid w:val="00877394"/>
    <w:rsid w:val="00877758"/>
    <w:rsid w:val="00880199"/>
    <w:rsid w:val="00881C4B"/>
    <w:rsid w:val="00891867"/>
    <w:rsid w:val="00891C3A"/>
    <w:rsid w:val="00896CB0"/>
    <w:rsid w:val="008A0E07"/>
    <w:rsid w:val="008A3455"/>
    <w:rsid w:val="008B63A3"/>
    <w:rsid w:val="008B7C8B"/>
    <w:rsid w:val="008C05B6"/>
    <w:rsid w:val="008C1521"/>
    <w:rsid w:val="008C45EA"/>
    <w:rsid w:val="008C6D8A"/>
    <w:rsid w:val="008D1B6D"/>
    <w:rsid w:val="008E12BB"/>
    <w:rsid w:val="008E2738"/>
    <w:rsid w:val="008F14F6"/>
    <w:rsid w:val="008F4096"/>
    <w:rsid w:val="008F591B"/>
    <w:rsid w:val="008F5C07"/>
    <w:rsid w:val="009025D7"/>
    <w:rsid w:val="009039FA"/>
    <w:rsid w:val="0091206C"/>
    <w:rsid w:val="009204B0"/>
    <w:rsid w:val="009211B9"/>
    <w:rsid w:val="00924B03"/>
    <w:rsid w:val="00927A79"/>
    <w:rsid w:val="00935C06"/>
    <w:rsid w:val="009361ED"/>
    <w:rsid w:val="00936243"/>
    <w:rsid w:val="009416D2"/>
    <w:rsid w:val="00941FBB"/>
    <w:rsid w:val="00943A5A"/>
    <w:rsid w:val="0094709A"/>
    <w:rsid w:val="00951000"/>
    <w:rsid w:val="009559D3"/>
    <w:rsid w:val="009560CA"/>
    <w:rsid w:val="0095654B"/>
    <w:rsid w:val="00974565"/>
    <w:rsid w:val="009804CB"/>
    <w:rsid w:val="009824D7"/>
    <w:rsid w:val="00983036"/>
    <w:rsid w:val="00990189"/>
    <w:rsid w:val="00991390"/>
    <w:rsid w:val="009B202E"/>
    <w:rsid w:val="009B7FB8"/>
    <w:rsid w:val="009D0AA8"/>
    <w:rsid w:val="009D1F9F"/>
    <w:rsid w:val="009D5BE4"/>
    <w:rsid w:val="009E6204"/>
    <w:rsid w:val="009E7726"/>
    <w:rsid w:val="009F166B"/>
    <w:rsid w:val="009F489A"/>
    <w:rsid w:val="009F5DA8"/>
    <w:rsid w:val="00A02255"/>
    <w:rsid w:val="00A05771"/>
    <w:rsid w:val="00A0727B"/>
    <w:rsid w:val="00A107E9"/>
    <w:rsid w:val="00A13477"/>
    <w:rsid w:val="00A167B7"/>
    <w:rsid w:val="00A20F0A"/>
    <w:rsid w:val="00A21A75"/>
    <w:rsid w:val="00A2380A"/>
    <w:rsid w:val="00A310E6"/>
    <w:rsid w:val="00A31ED6"/>
    <w:rsid w:val="00A3330E"/>
    <w:rsid w:val="00A35291"/>
    <w:rsid w:val="00A35920"/>
    <w:rsid w:val="00A41B5A"/>
    <w:rsid w:val="00A4514A"/>
    <w:rsid w:val="00A456B7"/>
    <w:rsid w:val="00A45A47"/>
    <w:rsid w:val="00A45ACE"/>
    <w:rsid w:val="00A5013A"/>
    <w:rsid w:val="00A57A1A"/>
    <w:rsid w:val="00A57A4F"/>
    <w:rsid w:val="00A57D93"/>
    <w:rsid w:val="00A615C1"/>
    <w:rsid w:val="00A65775"/>
    <w:rsid w:val="00A71576"/>
    <w:rsid w:val="00A773D6"/>
    <w:rsid w:val="00A804A2"/>
    <w:rsid w:val="00A8601A"/>
    <w:rsid w:val="00A87F05"/>
    <w:rsid w:val="00A91A4A"/>
    <w:rsid w:val="00A97632"/>
    <w:rsid w:val="00AA0974"/>
    <w:rsid w:val="00AA0F1E"/>
    <w:rsid w:val="00AA2C45"/>
    <w:rsid w:val="00AA4C94"/>
    <w:rsid w:val="00AB0C43"/>
    <w:rsid w:val="00AB166C"/>
    <w:rsid w:val="00AB572E"/>
    <w:rsid w:val="00AB74BE"/>
    <w:rsid w:val="00AC4FA5"/>
    <w:rsid w:val="00AD3224"/>
    <w:rsid w:val="00AD36AE"/>
    <w:rsid w:val="00AD3E84"/>
    <w:rsid w:val="00AD461E"/>
    <w:rsid w:val="00AE0F06"/>
    <w:rsid w:val="00AE1AD5"/>
    <w:rsid w:val="00AE2CE4"/>
    <w:rsid w:val="00AE759D"/>
    <w:rsid w:val="00AF2A57"/>
    <w:rsid w:val="00AF50A1"/>
    <w:rsid w:val="00B027F1"/>
    <w:rsid w:val="00B03023"/>
    <w:rsid w:val="00B0363A"/>
    <w:rsid w:val="00B04EAA"/>
    <w:rsid w:val="00B05737"/>
    <w:rsid w:val="00B07F95"/>
    <w:rsid w:val="00B109DA"/>
    <w:rsid w:val="00B12608"/>
    <w:rsid w:val="00B13BE1"/>
    <w:rsid w:val="00B15F59"/>
    <w:rsid w:val="00B207DB"/>
    <w:rsid w:val="00B23C3E"/>
    <w:rsid w:val="00B3374B"/>
    <w:rsid w:val="00B34B35"/>
    <w:rsid w:val="00B352E0"/>
    <w:rsid w:val="00B36DBB"/>
    <w:rsid w:val="00B36FF5"/>
    <w:rsid w:val="00B37D33"/>
    <w:rsid w:val="00B37E49"/>
    <w:rsid w:val="00B421AA"/>
    <w:rsid w:val="00B43962"/>
    <w:rsid w:val="00B47D1A"/>
    <w:rsid w:val="00B53DC2"/>
    <w:rsid w:val="00B54D90"/>
    <w:rsid w:val="00B571AD"/>
    <w:rsid w:val="00B575AB"/>
    <w:rsid w:val="00B635B6"/>
    <w:rsid w:val="00B75011"/>
    <w:rsid w:val="00B76860"/>
    <w:rsid w:val="00B77642"/>
    <w:rsid w:val="00B77924"/>
    <w:rsid w:val="00B82D6B"/>
    <w:rsid w:val="00B91471"/>
    <w:rsid w:val="00B95E55"/>
    <w:rsid w:val="00BA0A39"/>
    <w:rsid w:val="00BB1B4C"/>
    <w:rsid w:val="00BB23AE"/>
    <w:rsid w:val="00BB3041"/>
    <w:rsid w:val="00BB4889"/>
    <w:rsid w:val="00BB6C41"/>
    <w:rsid w:val="00BB7155"/>
    <w:rsid w:val="00BC26D0"/>
    <w:rsid w:val="00BC4501"/>
    <w:rsid w:val="00BC5C12"/>
    <w:rsid w:val="00BE38E2"/>
    <w:rsid w:val="00BF00CE"/>
    <w:rsid w:val="00BF0E46"/>
    <w:rsid w:val="00BF2E2C"/>
    <w:rsid w:val="00BF2F1E"/>
    <w:rsid w:val="00BF468D"/>
    <w:rsid w:val="00BF605C"/>
    <w:rsid w:val="00BF6278"/>
    <w:rsid w:val="00C00D68"/>
    <w:rsid w:val="00C02BF1"/>
    <w:rsid w:val="00C03E66"/>
    <w:rsid w:val="00C11DF6"/>
    <w:rsid w:val="00C2253C"/>
    <w:rsid w:val="00C303CB"/>
    <w:rsid w:val="00C34F89"/>
    <w:rsid w:val="00C35B23"/>
    <w:rsid w:val="00C47931"/>
    <w:rsid w:val="00C540C4"/>
    <w:rsid w:val="00C54479"/>
    <w:rsid w:val="00C563A7"/>
    <w:rsid w:val="00C613D4"/>
    <w:rsid w:val="00C61E46"/>
    <w:rsid w:val="00C634B8"/>
    <w:rsid w:val="00C70655"/>
    <w:rsid w:val="00C70D20"/>
    <w:rsid w:val="00C70FED"/>
    <w:rsid w:val="00C755B8"/>
    <w:rsid w:val="00C81AC6"/>
    <w:rsid w:val="00C82E3A"/>
    <w:rsid w:val="00C8755D"/>
    <w:rsid w:val="00C925F4"/>
    <w:rsid w:val="00C92DCF"/>
    <w:rsid w:val="00C96AD4"/>
    <w:rsid w:val="00CA1DC0"/>
    <w:rsid w:val="00CA4E87"/>
    <w:rsid w:val="00CA747F"/>
    <w:rsid w:val="00CC3751"/>
    <w:rsid w:val="00CD0BF3"/>
    <w:rsid w:val="00CD502C"/>
    <w:rsid w:val="00CD6C6A"/>
    <w:rsid w:val="00CD702E"/>
    <w:rsid w:val="00CD71DA"/>
    <w:rsid w:val="00CF32B8"/>
    <w:rsid w:val="00D00FED"/>
    <w:rsid w:val="00D011CE"/>
    <w:rsid w:val="00D03C25"/>
    <w:rsid w:val="00D05C16"/>
    <w:rsid w:val="00D05C7C"/>
    <w:rsid w:val="00D12C16"/>
    <w:rsid w:val="00D13A03"/>
    <w:rsid w:val="00D209A1"/>
    <w:rsid w:val="00D20BA2"/>
    <w:rsid w:val="00D26CF6"/>
    <w:rsid w:val="00D27D50"/>
    <w:rsid w:val="00D302B0"/>
    <w:rsid w:val="00D32612"/>
    <w:rsid w:val="00D41FAC"/>
    <w:rsid w:val="00D430EC"/>
    <w:rsid w:val="00D4479A"/>
    <w:rsid w:val="00D45AAC"/>
    <w:rsid w:val="00D516E7"/>
    <w:rsid w:val="00D5299C"/>
    <w:rsid w:val="00D52E60"/>
    <w:rsid w:val="00D54974"/>
    <w:rsid w:val="00D550AB"/>
    <w:rsid w:val="00D559E9"/>
    <w:rsid w:val="00D55AEB"/>
    <w:rsid w:val="00D579B8"/>
    <w:rsid w:val="00D626D9"/>
    <w:rsid w:val="00D64533"/>
    <w:rsid w:val="00D65078"/>
    <w:rsid w:val="00D801A3"/>
    <w:rsid w:val="00D80FBC"/>
    <w:rsid w:val="00D86117"/>
    <w:rsid w:val="00D87242"/>
    <w:rsid w:val="00D93C26"/>
    <w:rsid w:val="00DA037E"/>
    <w:rsid w:val="00DA0ADC"/>
    <w:rsid w:val="00DA20A0"/>
    <w:rsid w:val="00DA3DC1"/>
    <w:rsid w:val="00DB42C8"/>
    <w:rsid w:val="00DB49AE"/>
    <w:rsid w:val="00DC16D4"/>
    <w:rsid w:val="00DC3EC1"/>
    <w:rsid w:val="00DC5AD4"/>
    <w:rsid w:val="00DD1489"/>
    <w:rsid w:val="00DD16B5"/>
    <w:rsid w:val="00DD184E"/>
    <w:rsid w:val="00DD2581"/>
    <w:rsid w:val="00DD534F"/>
    <w:rsid w:val="00DD5920"/>
    <w:rsid w:val="00DE32A3"/>
    <w:rsid w:val="00DE330A"/>
    <w:rsid w:val="00DE5100"/>
    <w:rsid w:val="00DE56EA"/>
    <w:rsid w:val="00DE628E"/>
    <w:rsid w:val="00DF0FB0"/>
    <w:rsid w:val="00DF4A3A"/>
    <w:rsid w:val="00E00B5C"/>
    <w:rsid w:val="00E01C56"/>
    <w:rsid w:val="00E106C2"/>
    <w:rsid w:val="00E10DE3"/>
    <w:rsid w:val="00E143B4"/>
    <w:rsid w:val="00E1559C"/>
    <w:rsid w:val="00E15A82"/>
    <w:rsid w:val="00E15C81"/>
    <w:rsid w:val="00E21646"/>
    <w:rsid w:val="00E23C41"/>
    <w:rsid w:val="00E270EB"/>
    <w:rsid w:val="00E3091E"/>
    <w:rsid w:val="00E30931"/>
    <w:rsid w:val="00E326A6"/>
    <w:rsid w:val="00E4218B"/>
    <w:rsid w:val="00E5409B"/>
    <w:rsid w:val="00E5606C"/>
    <w:rsid w:val="00E5672F"/>
    <w:rsid w:val="00E57D9D"/>
    <w:rsid w:val="00E635E6"/>
    <w:rsid w:val="00E63F05"/>
    <w:rsid w:val="00E641C0"/>
    <w:rsid w:val="00E6590A"/>
    <w:rsid w:val="00E81115"/>
    <w:rsid w:val="00E82865"/>
    <w:rsid w:val="00E84953"/>
    <w:rsid w:val="00E84B71"/>
    <w:rsid w:val="00E84D04"/>
    <w:rsid w:val="00E87FDE"/>
    <w:rsid w:val="00E90CBC"/>
    <w:rsid w:val="00E90F9B"/>
    <w:rsid w:val="00EA0A99"/>
    <w:rsid w:val="00EA0FCB"/>
    <w:rsid w:val="00EA20C7"/>
    <w:rsid w:val="00EA3C3E"/>
    <w:rsid w:val="00EA535E"/>
    <w:rsid w:val="00EA5D73"/>
    <w:rsid w:val="00EB28D0"/>
    <w:rsid w:val="00EB7C63"/>
    <w:rsid w:val="00EC0AB6"/>
    <w:rsid w:val="00EC1947"/>
    <w:rsid w:val="00EC5A66"/>
    <w:rsid w:val="00ED3CF8"/>
    <w:rsid w:val="00ED47C1"/>
    <w:rsid w:val="00ED54AB"/>
    <w:rsid w:val="00ED5ACD"/>
    <w:rsid w:val="00ED5C92"/>
    <w:rsid w:val="00ED6E83"/>
    <w:rsid w:val="00EE1CFC"/>
    <w:rsid w:val="00EE54CE"/>
    <w:rsid w:val="00EE7008"/>
    <w:rsid w:val="00EF2B2E"/>
    <w:rsid w:val="00EF62CA"/>
    <w:rsid w:val="00F02CB1"/>
    <w:rsid w:val="00F07C26"/>
    <w:rsid w:val="00F11E6F"/>
    <w:rsid w:val="00F121D7"/>
    <w:rsid w:val="00F16F58"/>
    <w:rsid w:val="00F17A05"/>
    <w:rsid w:val="00F22F37"/>
    <w:rsid w:val="00F2638B"/>
    <w:rsid w:val="00F26566"/>
    <w:rsid w:val="00F2742F"/>
    <w:rsid w:val="00F31E70"/>
    <w:rsid w:val="00F3416B"/>
    <w:rsid w:val="00F45AA7"/>
    <w:rsid w:val="00F500D8"/>
    <w:rsid w:val="00F52662"/>
    <w:rsid w:val="00F5698C"/>
    <w:rsid w:val="00F57654"/>
    <w:rsid w:val="00F577A9"/>
    <w:rsid w:val="00F61AC7"/>
    <w:rsid w:val="00F70798"/>
    <w:rsid w:val="00F70DBA"/>
    <w:rsid w:val="00F762F8"/>
    <w:rsid w:val="00F8207A"/>
    <w:rsid w:val="00F83A09"/>
    <w:rsid w:val="00F84B25"/>
    <w:rsid w:val="00F87043"/>
    <w:rsid w:val="00F9365A"/>
    <w:rsid w:val="00FC38F6"/>
    <w:rsid w:val="00FC6E54"/>
    <w:rsid w:val="00FD0A51"/>
    <w:rsid w:val="00FD0D12"/>
    <w:rsid w:val="00FD2AC6"/>
    <w:rsid w:val="00FD4D5E"/>
    <w:rsid w:val="00FE0158"/>
    <w:rsid w:val="00FE0E01"/>
    <w:rsid w:val="00FE4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E748D"/>
  <w15:chartTrackingRefBased/>
  <w15:docId w15:val="{D2E7F3BD-D75F-4AA8-83DF-86023956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D1F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D47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5E7BC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tiontext">
    <w:name w:val="actiontext"/>
    <w:basedOn w:val="DefaultParagraphFont"/>
    <w:rsid w:val="00A97632"/>
  </w:style>
  <w:style w:type="character" w:styleId="Hyperlink">
    <w:name w:val="Hyperlink"/>
    <w:basedOn w:val="DefaultParagraphFont"/>
    <w:uiPriority w:val="99"/>
    <w:unhideWhenUsed/>
    <w:rsid w:val="00A97632"/>
    <w:rPr>
      <w:color w:val="0000FF"/>
      <w:u w:val="single"/>
    </w:rPr>
  </w:style>
  <w:style w:type="paragraph" w:styleId="NormalWeb">
    <w:name w:val="Normal (Web)"/>
    <w:basedOn w:val="Normal"/>
    <w:uiPriority w:val="99"/>
    <w:unhideWhenUsed/>
    <w:rsid w:val="00A976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4A21F7"/>
  </w:style>
  <w:style w:type="paragraph" w:styleId="Header">
    <w:name w:val="header"/>
    <w:basedOn w:val="Normal"/>
    <w:link w:val="HeaderChar"/>
    <w:uiPriority w:val="99"/>
    <w:unhideWhenUsed/>
    <w:rsid w:val="00352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64"/>
  </w:style>
  <w:style w:type="paragraph" w:styleId="Footer">
    <w:name w:val="footer"/>
    <w:basedOn w:val="Normal"/>
    <w:link w:val="FooterChar"/>
    <w:uiPriority w:val="99"/>
    <w:unhideWhenUsed/>
    <w:rsid w:val="00352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64"/>
  </w:style>
  <w:style w:type="paragraph" w:styleId="ListParagraph">
    <w:name w:val="List Paragraph"/>
    <w:basedOn w:val="Normal"/>
    <w:uiPriority w:val="34"/>
    <w:qFormat/>
    <w:rsid w:val="00BF2F1E"/>
    <w:pPr>
      <w:ind w:left="720"/>
      <w:contextualSpacing/>
    </w:pPr>
  </w:style>
  <w:style w:type="table" w:styleId="TableGrid">
    <w:name w:val="Table Grid"/>
    <w:basedOn w:val="TableNormal"/>
    <w:uiPriority w:val="39"/>
    <w:rsid w:val="00DA3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56B7"/>
    <w:rPr>
      <w:color w:val="954F72" w:themeColor="followedHyperlink"/>
      <w:u w:val="single"/>
    </w:rPr>
  </w:style>
  <w:style w:type="character" w:customStyle="1" w:styleId="UnresolvedMention1">
    <w:name w:val="Unresolved Mention1"/>
    <w:basedOn w:val="DefaultParagraphFont"/>
    <w:uiPriority w:val="99"/>
    <w:semiHidden/>
    <w:unhideWhenUsed/>
    <w:rsid w:val="005A06F5"/>
    <w:rPr>
      <w:color w:val="605E5C"/>
      <w:shd w:val="clear" w:color="auto" w:fill="E1DFDD"/>
    </w:rPr>
  </w:style>
  <w:style w:type="character" w:customStyle="1" w:styleId="Heading5Char">
    <w:name w:val="Heading 5 Char"/>
    <w:basedOn w:val="DefaultParagraphFont"/>
    <w:link w:val="Heading5"/>
    <w:uiPriority w:val="9"/>
    <w:rsid w:val="005E7BC7"/>
    <w:rPr>
      <w:rFonts w:ascii="Times New Roman" w:eastAsia="Times New Roman" w:hAnsi="Times New Roman" w:cs="Times New Roman"/>
      <w:b/>
      <w:bCs/>
      <w:sz w:val="20"/>
      <w:szCs w:val="20"/>
    </w:rPr>
  </w:style>
  <w:style w:type="character" w:styleId="Strong">
    <w:name w:val="Strong"/>
    <w:basedOn w:val="DefaultParagraphFont"/>
    <w:uiPriority w:val="22"/>
    <w:qFormat/>
    <w:rsid w:val="00780383"/>
    <w:rPr>
      <w:b/>
      <w:bCs/>
    </w:rPr>
  </w:style>
  <w:style w:type="character" w:customStyle="1" w:styleId="UnresolvedMention2">
    <w:name w:val="Unresolved Mention2"/>
    <w:basedOn w:val="DefaultParagraphFont"/>
    <w:uiPriority w:val="99"/>
    <w:semiHidden/>
    <w:unhideWhenUsed/>
    <w:rsid w:val="001157CC"/>
    <w:rPr>
      <w:color w:val="605E5C"/>
      <w:shd w:val="clear" w:color="auto" w:fill="E1DFDD"/>
    </w:rPr>
  </w:style>
  <w:style w:type="character" w:customStyle="1" w:styleId="UnresolvedMention3">
    <w:name w:val="Unresolved Mention3"/>
    <w:basedOn w:val="DefaultParagraphFont"/>
    <w:uiPriority w:val="99"/>
    <w:semiHidden/>
    <w:unhideWhenUsed/>
    <w:rsid w:val="0021654C"/>
    <w:rPr>
      <w:color w:val="605E5C"/>
      <w:shd w:val="clear" w:color="auto" w:fill="E1DFDD"/>
    </w:rPr>
  </w:style>
  <w:style w:type="character" w:customStyle="1" w:styleId="UnresolvedMention4">
    <w:name w:val="Unresolved Mention4"/>
    <w:basedOn w:val="DefaultParagraphFont"/>
    <w:uiPriority w:val="99"/>
    <w:semiHidden/>
    <w:unhideWhenUsed/>
    <w:rsid w:val="005C0886"/>
    <w:rPr>
      <w:color w:val="605E5C"/>
      <w:shd w:val="clear" w:color="auto" w:fill="E1DFDD"/>
    </w:rPr>
  </w:style>
  <w:style w:type="character" w:customStyle="1" w:styleId="Heading3Char">
    <w:name w:val="Heading 3 Char"/>
    <w:basedOn w:val="DefaultParagraphFont"/>
    <w:link w:val="Heading3"/>
    <w:uiPriority w:val="9"/>
    <w:semiHidden/>
    <w:rsid w:val="00ED47C1"/>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F12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1D7"/>
    <w:rPr>
      <w:rFonts w:ascii="Segoe UI" w:hAnsi="Segoe UI" w:cs="Segoe UI"/>
      <w:sz w:val="18"/>
      <w:szCs w:val="18"/>
    </w:rPr>
  </w:style>
  <w:style w:type="character" w:customStyle="1" w:styleId="UnresolvedMention5">
    <w:name w:val="Unresolved Mention5"/>
    <w:basedOn w:val="DefaultParagraphFont"/>
    <w:uiPriority w:val="99"/>
    <w:semiHidden/>
    <w:unhideWhenUsed/>
    <w:rsid w:val="00361557"/>
    <w:rPr>
      <w:color w:val="605E5C"/>
      <w:shd w:val="clear" w:color="auto" w:fill="E1DFDD"/>
    </w:rPr>
  </w:style>
  <w:style w:type="character" w:customStyle="1" w:styleId="UnresolvedMention6">
    <w:name w:val="Unresolved Mention6"/>
    <w:basedOn w:val="DefaultParagraphFont"/>
    <w:uiPriority w:val="99"/>
    <w:semiHidden/>
    <w:unhideWhenUsed/>
    <w:rsid w:val="00755651"/>
    <w:rPr>
      <w:color w:val="605E5C"/>
      <w:shd w:val="clear" w:color="auto" w:fill="E1DFDD"/>
    </w:rPr>
  </w:style>
  <w:style w:type="paragraph" w:customStyle="1" w:styleId="Default">
    <w:name w:val="Default"/>
    <w:rsid w:val="00B352E0"/>
    <w:pPr>
      <w:autoSpaceDE w:val="0"/>
      <w:autoSpaceDN w:val="0"/>
      <w:adjustRightInd w:val="0"/>
      <w:spacing w:after="0" w:line="240" w:lineRule="auto"/>
    </w:pPr>
    <w:rPr>
      <w:rFonts w:ascii="Calibri" w:hAnsi="Calibri" w:cs="Calibri"/>
      <w:color w:val="000000"/>
      <w:sz w:val="24"/>
      <w:szCs w:val="24"/>
    </w:rPr>
  </w:style>
  <w:style w:type="character" w:customStyle="1" w:styleId="UnresolvedMention7">
    <w:name w:val="Unresolved Mention7"/>
    <w:basedOn w:val="DefaultParagraphFont"/>
    <w:uiPriority w:val="99"/>
    <w:semiHidden/>
    <w:unhideWhenUsed/>
    <w:rsid w:val="00B37D33"/>
    <w:rPr>
      <w:color w:val="605E5C"/>
      <w:shd w:val="clear" w:color="auto" w:fill="E1DFDD"/>
    </w:rPr>
  </w:style>
  <w:style w:type="character" w:customStyle="1" w:styleId="Heading2Char">
    <w:name w:val="Heading 2 Char"/>
    <w:basedOn w:val="DefaultParagraphFont"/>
    <w:link w:val="Heading2"/>
    <w:uiPriority w:val="9"/>
    <w:semiHidden/>
    <w:rsid w:val="009D1F9F"/>
    <w:rPr>
      <w:rFonts w:asciiTheme="majorHAnsi" w:eastAsiaTheme="majorEastAsia" w:hAnsiTheme="majorHAnsi" w:cstheme="majorBidi"/>
      <w:color w:val="2E74B5" w:themeColor="accent1" w:themeShade="BF"/>
      <w:sz w:val="26"/>
      <w:szCs w:val="26"/>
    </w:rPr>
  </w:style>
  <w:style w:type="character" w:customStyle="1" w:styleId="UnresolvedMention8">
    <w:name w:val="Unresolved Mention8"/>
    <w:basedOn w:val="DefaultParagraphFont"/>
    <w:uiPriority w:val="99"/>
    <w:semiHidden/>
    <w:unhideWhenUsed/>
    <w:rsid w:val="00DD1489"/>
    <w:rPr>
      <w:color w:val="605E5C"/>
      <w:shd w:val="clear" w:color="auto" w:fill="E1DFDD"/>
    </w:rPr>
  </w:style>
  <w:style w:type="character" w:customStyle="1" w:styleId="UnresolvedMention9">
    <w:name w:val="Unresolved Mention9"/>
    <w:basedOn w:val="DefaultParagraphFont"/>
    <w:uiPriority w:val="99"/>
    <w:semiHidden/>
    <w:unhideWhenUsed/>
    <w:rsid w:val="00B03023"/>
    <w:rPr>
      <w:color w:val="605E5C"/>
      <w:shd w:val="clear" w:color="auto" w:fill="E1DFDD"/>
    </w:rPr>
  </w:style>
  <w:style w:type="character" w:customStyle="1" w:styleId="UnresolvedMention10">
    <w:name w:val="Unresolved Mention10"/>
    <w:basedOn w:val="DefaultParagraphFont"/>
    <w:uiPriority w:val="99"/>
    <w:semiHidden/>
    <w:unhideWhenUsed/>
    <w:rsid w:val="00D27D50"/>
    <w:rPr>
      <w:color w:val="605E5C"/>
      <w:shd w:val="clear" w:color="auto" w:fill="E1DFDD"/>
    </w:rPr>
  </w:style>
  <w:style w:type="character" w:customStyle="1" w:styleId="UnresolvedMention11">
    <w:name w:val="Unresolved Mention11"/>
    <w:basedOn w:val="DefaultParagraphFont"/>
    <w:uiPriority w:val="99"/>
    <w:semiHidden/>
    <w:unhideWhenUsed/>
    <w:rsid w:val="00060B3D"/>
    <w:rPr>
      <w:color w:val="605E5C"/>
      <w:shd w:val="clear" w:color="auto" w:fill="E1DFDD"/>
    </w:rPr>
  </w:style>
  <w:style w:type="character" w:customStyle="1" w:styleId="UnresolvedMention12">
    <w:name w:val="Unresolved Mention12"/>
    <w:basedOn w:val="DefaultParagraphFont"/>
    <w:uiPriority w:val="99"/>
    <w:semiHidden/>
    <w:unhideWhenUsed/>
    <w:rsid w:val="002E440F"/>
    <w:rPr>
      <w:color w:val="605E5C"/>
      <w:shd w:val="clear" w:color="auto" w:fill="E1DFDD"/>
    </w:rPr>
  </w:style>
  <w:style w:type="character" w:customStyle="1" w:styleId="UnresolvedMention13">
    <w:name w:val="Unresolved Mention13"/>
    <w:basedOn w:val="DefaultParagraphFont"/>
    <w:uiPriority w:val="99"/>
    <w:semiHidden/>
    <w:unhideWhenUsed/>
    <w:rsid w:val="007D4959"/>
    <w:rPr>
      <w:color w:val="605E5C"/>
      <w:shd w:val="clear" w:color="auto" w:fill="E1DFDD"/>
    </w:rPr>
  </w:style>
  <w:style w:type="character" w:customStyle="1" w:styleId="UnresolvedMention14">
    <w:name w:val="Unresolved Mention14"/>
    <w:basedOn w:val="DefaultParagraphFont"/>
    <w:uiPriority w:val="99"/>
    <w:semiHidden/>
    <w:unhideWhenUsed/>
    <w:rsid w:val="006C314A"/>
    <w:rPr>
      <w:color w:val="605E5C"/>
      <w:shd w:val="clear" w:color="auto" w:fill="E1DFDD"/>
    </w:rPr>
  </w:style>
  <w:style w:type="character" w:customStyle="1" w:styleId="UnresolvedMention">
    <w:name w:val="Unresolved Mention"/>
    <w:basedOn w:val="DefaultParagraphFont"/>
    <w:uiPriority w:val="99"/>
    <w:semiHidden/>
    <w:unhideWhenUsed/>
    <w:rsid w:val="002136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995579">
      <w:bodyDiv w:val="1"/>
      <w:marLeft w:val="0"/>
      <w:marRight w:val="0"/>
      <w:marTop w:val="0"/>
      <w:marBottom w:val="0"/>
      <w:divBdr>
        <w:top w:val="none" w:sz="0" w:space="0" w:color="auto"/>
        <w:left w:val="none" w:sz="0" w:space="0" w:color="auto"/>
        <w:bottom w:val="none" w:sz="0" w:space="0" w:color="auto"/>
        <w:right w:val="none" w:sz="0" w:space="0" w:color="auto"/>
      </w:divBdr>
    </w:div>
    <w:div w:id="123428365">
      <w:bodyDiv w:val="1"/>
      <w:marLeft w:val="0"/>
      <w:marRight w:val="0"/>
      <w:marTop w:val="0"/>
      <w:marBottom w:val="0"/>
      <w:divBdr>
        <w:top w:val="none" w:sz="0" w:space="0" w:color="auto"/>
        <w:left w:val="none" w:sz="0" w:space="0" w:color="auto"/>
        <w:bottom w:val="none" w:sz="0" w:space="0" w:color="auto"/>
        <w:right w:val="none" w:sz="0" w:space="0" w:color="auto"/>
      </w:divBdr>
      <w:divsChild>
        <w:div w:id="728499925">
          <w:marLeft w:val="547"/>
          <w:marRight w:val="0"/>
          <w:marTop w:val="120"/>
          <w:marBottom w:val="0"/>
          <w:divBdr>
            <w:top w:val="none" w:sz="0" w:space="0" w:color="auto"/>
            <w:left w:val="none" w:sz="0" w:space="0" w:color="auto"/>
            <w:bottom w:val="none" w:sz="0" w:space="0" w:color="auto"/>
            <w:right w:val="none" w:sz="0" w:space="0" w:color="auto"/>
          </w:divBdr>
        </w:div>
        <w:div w:id="1515455213">
          <w:marLeft w:val="1166"/>
          <w:marRight w:val="0"/>
          <w:marTop w:val="106"/>
          <w:marBottom w:val="0"/>
          <w:divBdr>
            <w:top w:val="none" w:sz="0" w:space="0" w:color="auto"/>
            <w:left w:val="none" w:sz="0" w:space="0" w:color="auto"/>
            <w:bottom w:val="none" w:sz="0" w:space="0" w:color="auto"/>
            <w:right w:val="none" w:sz="0" w:space="0" w:color="auto"/>
          </w:divBdr>
        </w:div>
        <w:div w:id="1495146731">
          <w:marLeft w:val="1166"/>
          <w:marRight w:val="0"/>
          <w:marTop w:val="106"/>
          <w:marBottom w:val="0"/>
          <w:divBdr>
            <w:top w:val="none" w:sz="0" w:space="0" w:color="auto"/>
            <w:left w:val="none" w:sz="0" w:space="0" w:color="auto"/>
            <w:bottom w:val="none" w:sz="0" w:space="0" w:color="auto"/>
            <w:right w:val="none" w:sz="0" w:space="0" w:color="auto"/>
          </w:divBdr>
        </w:div>
        <w:div w:id="1724675681">
          <w:marLeft w:val="547"/>
          <w:marRight w:val="0"/>
          <w:marTop w:val="120"/>
          <w:marBottom w:val="0"/>
          <w:divBdr>
            <w:top w:val="none" w:sz="0" w:space="0" w:color="auto"/>
            <w:left w:val="none" w:sz="0" w:space="0" w:color="auto"/>
            <w:bottom w:val="none" w:sz="0" w:space="0" w:color="auto"/>
            <w:right w:val="none" w:sz="0" w:space="0" w:color="auto"/>
          </w:divBdr>
        </w:div>
      </w:divsChild>
    </w:div>
    <w:div w:id="141699307">
      <w:bodyDiv w:val="1"/>
      <w:marLeft w:val="0"/>
      <w:marRight w:val="0"/>
      <w:marTop w:val="0"/>
      <w:marBottom w:val="0"/>
      <w:divBdr>
        <w:top w:val="none" w:sz="0" w:space="0" w:color="auto"/>
        <w:left w:val="none" w:sz="0" w:space="0" w:color="auto"/>
        <w:bottom w:val="none" w:sz="0" w:space="0" w:color="auto"/>
        <w:right w:val="none" w:sz="0" w:space="0" w:color="auto"/>
      </w:divBdr>
      <w:divsChild>
        <w:div w:id="859205120">
          <w:marLeft w:val="547"/>
          <w:marRight w:val="0"/>
          <w:marTop w:val="144"/>
          <w:marBottom w:val="0"/>
          <w:divBdr>
            <w:top w:val="none" w:sz="0" w:space="0" w:color="auto"/>
            <w:left w:val="none" w:sz="0" w:space="0" w:color="auto"/>
            <w:bottom w:val="none" w:sz="0" w:space="0" w:color="auto"/>
            <w:right w:val="none" w:sz="0" w:space="0" w:color="auto"/>
          </w:divBdr>
        </w:div>
        <w:div w:id="333075635">
          <w:marLeft w:val="547"/>
          <w:marRight w:val="0"/>
          <w:marTop w:val="144"/>
          <w:marBottom w:val="0"/>
          <w:divBdr>
            <w:top w:val="none" w:sz="0" w:space="0" w:color="auto"/>
            <w:left w:val="none" w:sz="0" w:space="0" w:color="auto"/>
            <w:bottom w:val="none" w:sz="0" w:space="0" w:color="auto"/>
            <w:right w:val="none" w:sz="0" w:space="0" w:color="auto"/>
          </w:divBdr>
        </w:div>
      </w:divsChild>
    </w:div>
    <w:div w:id="150408483">
      <w:bodyDiv w:val="1"/>
      <w:marLeft w:val="0"/>
      <w:marRight w:val="0"/>
      <w:marTop w:val="0"/>
      <w:marBottom w:val="0"/>
      <w:divBdr>
        <w:top w:val="none" w:sz="0" w:space="0" w:color="auto"/>
        <w:left w:val="none" w:sz="0" w:space="0" w:color="auto"/>
        <w:bottom w:val="none" w:sz="0" w:space="0" w:color="auto"/>
        <w:right w:val="none" w:sz="0" w:space="0" w:color="auto"/>
      </w:divBdr>
      <w:divsChild>
        <w:div w:id="1813323171">
          <w:marLeft w:val="547"/>
          <w:marRight w:val="0"/>
          <w:marTop w:val="120"/>
          <w:marBottom w:val="0"/>
          <w:divBdr>
            <w:top w:val="none" w:sz="0" w:space="0" w:color="auto"/>
            <w:left w:val="none" w:sz="0" w:space="0" w:color="auto"/>
            <w:bottom w:val="none" w:sz="0" w:space="0" w:color="auto"/>
            <w:right w:val="none" w:sz="0" w:space="0" w:color="auto"/>
          </w:divBdr>
        </w:div>
        <w:div w:id="656425548">
          <w:marLeft w:val="547"/>
          <w:marRight w:val="0"/>
          <w:marTop w:val="120"/>
          <w:marBottom w:val="0"/>
          <w:divBdr>
            <w:top w:val="none" w:sz="0" w:space="0" w:color="auto"/>
            <w:left w:val="none" w:sz="0" w:space="0" w:color="auto"/>
            <w:bottom w:val="none" w:sz="0" w:space="0" w:color="auto"/>
            <w:right w:val="none" w:sz="0" w:space="0" w:color="auto"/>
          </w:divBdr>
        </w:div>
      </w:divsChild>
    </w:div>
    <w:div w:id="154345188">
      <w:bodyDiv w:val="1"/>
      <w:marLeft w:val="0"/>
      <w:marRight w:val="0"/>
      <w:marTop w:val="0"/>
      <w:marBottom w:val="0"/>
      <w:divBdr>
        <w:top w:val="none" w:sz="0" w:space="0" w:color="auto"/>
        <w:left w:val="none" w:sz="0" w:space="0" w:color="auto"/>
        <w:bottom w:val="none" w:sz="0" w:space="0" w:color="auto"/>
        <w:right w:val="none" w:sz="0" w:space="0" w:color="auto"/>
      </w:divBdr>
    </w:div>
    <w:div w:id="164170813">
      <w:bodyDiv w:val="1"/>
      <w:marLeft w:val="0"/>
      <w:marRight w:val="0"/>
      <w:marTop w:val="0"/>
      <w:marBottom w:val="0"/>
      <w:divBdr>
        <w:top w:val="none" w:sz="0" w:space="0" w:color="auto"/>
        <w:left w:val="none" w:sz="0" w:space="0" w:color="auto"/>
        <w:bottom w:val="none" w:sz="0" w:space="0" w:color="auto"/>
        <w:right w:val="none" w:sz="0" w:space="0" w:color="auto"/>
      </w:divBdr>
      <w:divsChild>
        <w:div w:id="1268346123">
          <w:marLeft w:val="547"/>
          <w:marRight w:val="0"/>
          <w:marTop w:val="154"/>
          <w:marBottom w:val="0"/>
          <w:divBdr>
            <w:top w:val="none" w:sz="0" w:space="0" w:color="auto"/>
            <w:left w:val="none" w:sz="0" w:space="0" w:color="auto"/>
            <w:bottom w:val="none" w:sz="0" w:space="0" w:color="auto"/>
            <w:right w:val="none" w:sz="0" w:space="0" w:color="auto"/>
          </w:divBdr>
        </w:div>
        <w:div w:id="1161118609">
          <w:marLeft w:val="547"/>
          <w:marRight w:val="0"/>
          <w:marTop w:val="154"/>
          <w:marBottom w:val="0"/>
          <w:divBdr>
            <w:top w:val="none" w:sz="0" w:space="0" w:color="auto"/>
            <w:left w:val="none" w:sz="0" w:space="0" w:color="auto"/>
            <w:bottom w:val="none" w:sz="0" w:space="0" w:color="auto"/>
            <w:right w:val="none" w:sz="0" w:space="0" w:color="auto"/>
          </w:divBdr>
        </w:div>
        <w:div w:id="1527911257">
          <w:marLeft w:val="547"/>
          <w:marRight w:val="0"/>
          <w:marTop w:val="154"/>
          <w:marBottom w:val="0"/>
          <w:divBdr>
            <w:top w:val="none" w:sz="0" w:space="0" w:color="auto"/>
            <w:left w:val="none" w:sz="0" w:space="0" w:color="auto"/>
            <w:bottom w:val="none" w:sz="0" w:space="0" w:color="auto"/>
            <w:right w:val="none" w:sz="0" w:space="0" w:color="auto"/>
          </w:divBdr>
        </w:div>
        <w:div w:id="711656342">
          <w:marLeft w:val="547"/>
          <w:marRight w:val="0"/>
          <w:marTop w:val="154"/>
          <w:marBottom w:val="0"/>
          <w:divBdr>
            <w:top w:val="none" w:sz="0" w:space="0" w:color="auto"/>
            <w:left w:val="none" w:sz="0" w:space="0" w:color="auto"/>
            <w:bottom w:val="none" w:sz="0" w:space="0" w:color="auto"/>
            <w:right w:val="none" w:sz="0" w:space="0" w:color="auto"/>
          </w:divBdr>
        </w:div>
      </w:divsChild>
    </w:div>
    <w:div w:id="181020320">
      <w:bodyDiv w:val="1"/>
      <w:marLeft w:val="0"/>
      <w:marRight w:val="0"/>
      <w:marTop w:val="0"/>
      <w:marBottom w:val="0"/>
      <w:divBdr>
        <w:top w:val="none" w:sz="0" w:space="0" w:color="auto"/>
        <w:left w:val="none" w:sz="0" w:space="0" w:color="auto"/>
        <w:bottom w:val="none" w:sz="0" w:space="0" w:color="auto"/>
        <w:right w:val="none" w:sz="0" w:space="0" w:color="auto"/>
      </w:divBdr>
      <w:divsChild>
        <w:div w:id="992490506">
          <w:marLeft w:val="547"/>
          <w:marRight w:val="0"/>
          <w:marTop w:val="96"/>
          <w:marBottom w:val="0"/>
          <w:divBdr>
            <w:top w:val="none" w:sz="0" w:space="0" w:color="auto"/>
            <w:left w:val="none" w:sz="0" w:space="0" w:color="auto"/>
            <w:bottom w:val="none" w:sz="0" w:space="0" w:color="auto"/>
            <w:right w:val="none" w:sz="0" w:space="0" w:color="auto"/>
          </w:divBdr>
        </w:div>
        <w:div w:id="1850102463">
          <w:marLeft w:val="547"/>
          <w:marRight w:val="0"/>
          <w:marTop w:val="96"/>
          <w:marBottom w:val="0"/>
          <w:divBdr>
            <w:top w:val="none" w:sz="0" w:space="0" w:color="auto"/>
            <w:left w:val="none" w:sz="0" w:space="0" w:color="auto"/>
            <w:bottom w:val="none" w:sz="0" w:space="0" w:color="auto"/>
            <w:right w:val="none" w:sz="0" w:space="0" w:color="auto"/>
          </w:divBdr>
        </w:div>
        <w:div w:id="1890606727">
          <w:marLeft w:val="547"/>
          <w:marRight w:val="0"/>
          <w:marTop w:val="96"/>
          <w:marBottom w:val="0"/>
          <w:divBdr>
            <w:top w:val="none" w:sz="0" w:space="0" w:color="auto"/>
            <w:left w:val="none" w:sz="0" w:space="0" w:color="auto"/>
            <w:bottom w:val="none" w:sz="0" w:space="0" w:color="auto"/>
            <w:right w:val="none" w:sz="0" w:space="0" w:color="auto"/>
          </w:divBdr>
        </w:div>
        <w:div w:id="1356492448">
          <w:marLeft w:val="547"/>
          <w:marRight w:val="0"/>
          <w:marTop w:val="96"/>
          <w:marBottom w:val="0"/>
          <w:divBdr>
            <w:top w:val="none" w:sz="0" w:space="0" w:color="auto"/>
            <w:left w:val="none" w:sz="0" w:space="0" w:color="auto"/>
            <w:bottom w:val="none" w:sz="0" w:space="0" w:color="auto"/>
            <w:right w:val="none" w:sz="0" w:space="0" w:color="auto"/>
          </w:divBdr>
        </w:div>
      </w:divsChild>
    </w:div>
    <w:div w:id="184446406">
      <w:bodyDiv w:val="1"/>
      <w:marLeft w:val="0"/>
      <w:marRight w:val="0"/>
      <w:marTop w:val="0"/>
      <w:marBottom w:val="0"/>
      <w:divBdr>
        <w:top w:val="none" w:sz="0" w:space="0" w:color="auto"/>
        <w:left w:val="none" w:sz="0" w:space="0" w:color="auto"/>
        <w:bottom w:val="none" w:sz="0" w:space="0" w:color="auto"/>
        <w:right w:val="none" w:sz="0" w:space="0" w:color="auto"/>
      </w:divBdr>
      <w:divsChild>
        <w:div w:id="1446389684">
          <w:marLeft w:val="547"/>
          <w:marRight w:val="0"/>
          <w:marTop w:val="154"/>
          <w:marBottom w:val="0"/>
          <w:divBdr>
            <w:top w:val="none" w:sz="0" w:space="0" w:color="auto"/>
            <w:left w:val="none" w:sz="0" w:space="0" w:color="auto"/>
            <w:bottom w:val="none" w:sz="0" w:space="0" w:color="auto"/>
            <w:right w:val="none" w:sz="0" w:space="0" w:color="auto"/>
          </w:divBdr>
        </w:div>
        <w:div w:id="573399027">
          <w:marLeft w:val="1166"/>
          <w:marRight w:val="0"/>
          <w:marTop w:val="134"/>
          <w:marBottom w:val="0"/>
          <w:divBdr>
            <w:top w:val="none" w:sz="0" w:space="0" w:color="auto"/>
            <w:left w:val="none" w:sz="0" w:space="0" w:color="auto"/>
            <w:bottom w:val="none" w:sz="0" w:space="0" w:color="auto"/>
            <w:right w:val="none" w:sz="0" w:space="0" w:color="auto"/>
          </w:divBdr>
        </w:div>
        <w:div w:id="1400715641">
          <w:marLeft w:val="1166"/>
          <w:marRight w:val="0"/>
          <w:marTop w:val="134"/>
          <w:marBottom w:val="0"/>
          <w:divBdr>
            <w:top w:val="none" w:sz="0" w:space="0" w:color="auto"/>
            <w:left w:val="none" w:sz="0" w:space="0" w:color="auto"/>
            <w:bottom w:val="none" w:sz="0" w:space="0" w:color="auto"/>
            <w:right w:val="none" w:sz="0" w:space="0" w:color="auto"/>
          </w:divBdr>
        </w:div>
        <w:div w:id="1657763285">
          <w:marLeft w:val="1166"/>
          <w:marRight w:val="0"/>
          <w:marTop w:val="134"/>
          <w:marBottom w:val="0"/>
          <w:divBdr>
            <w:top w:val="none" w:sz="0" w:space="0" w:color="auto"/>
            <w:left w:val="none" w:sz="0" w:space="0" w:color="auto"/>
            <w:bottom w:val="none" w:sz="0" w:space="0" w:color="auto"/>
            <w:right w:val="none" w:sz="0" w:space="0" w:color="auto"/>
          </w:divBdr>
        </w:div>
      </w:divsChild>
    </w:div>
    <w:div w:id="191457428">
      <w:bodyDiv w:val="1"/>
      <w:marLeft w:val="0"/>
      <w:marRight w:val="0"/>
      <w:marTop w:val="0"/>
      <w:marBottom w:val="0"/>
      <w:divBdr>
        <w:top w:val="none" w:sz="0" w:space="0" w:color="auto"/>
        <w:left w:val="none" w:sz="0" w:space="0" w:color="auto"/>
        <w:bottom w:val="none" w:sz="0" w:space="0" w:color="auto"/>
        <w:right w:val="none" w:sz="0" w:space="0" w:color="auto"/>
      </w:divBdr>
      <w:divsChild>
        <w:div w:id="1867861910">
          <w:marLeft w:val="547"/>
          <w:marRight w:val="0"/>
          <w:marTop w:val="86"/>
          <w:marBottom w:val="0"/>
          <w:divBdr>
            <w:top w:val="none" w:sz="0" w:space="0" w:color="auto"/>
            <w:left w:val="none" w:sz="0" w:space="0" w:color="auto"/>
            <w:bottom w:val="none" w:sz="0" w:space="0" w:color="auto"/>
            <w:right w:val="none" w:sz="0" w:space="0" w:color="auto"/>
          </w:divBdr>
        </w:div>
        <w:div w:id="156194070">
          <w:marLeft w:val="547"/>
          <w:marRight w:val="0"/>
          <w:marTop w:val="86"/>
          <w:marBottom w:val="0"/>
          <w:divBdr>
            <w:top w:val="none" w:sz="0" w:space="0" w:color="auto"/>
            <w:left w:val="none" w:sz="0" w:space="0" w:color="auto"/>
            <w:bottom w:val="none" w:sz="0" w:space="0" w:color="auto"/>
            <w:right w:val="none" w:sz="0" w:space="0" w:color="auto"/>
          </w:divBdr>
        </w:div>
        <w:div w:id="571089232">
          <w:marLeft w:val="547"/>
          <w:marRight w:val="0"/>
          <w:marTop w:val="86"/>
          <w:marBottom w:val="0"/>
          <w:divBdr>
            <w:top w:val="none" w:sz="0" w:space="0" w:color="auto"/>
            <w:left w:val="none" w:sz="0" w:space="0" w:color="auto"/>
            <w:bottom w:val="none" w:sz="0" w:space="0" w:color="auto"/>
            <w:right w:val="none" w:sz="0" w:space="0" w:color="auto"/>
          </w:divBdr>
        </w:div>
        <w:div w:id="1642072475">
          <w:marLeft w:val="547"/>
          <w:marRight w:val="0"/>
          <w:marTop w:val="86"/>
          <w:marBottom w:val="0"/>
          <w:divBdr>
            <w:top w:val="none" w:sz="0" w:space="0" w:color="auto"/>
            <w:left w:val="none" w:sz="0" w:space="0" w:color="auto"/>
            <w:bottom w:val="none" w:sz="0" w:space="0" w:color="auto"/>
            <w:right w:val="none" w:sz="0" w:space="0" w:color="auto"/>
          </w:divBdr>
        </w:div>
        <w:div w:id="350618375">
          <w:marLeft w:val="547"/>
          <w:marRight w:val="0"/>
          <w:marTop w:val="86"/>
          <w:marBottom w:val="0"/>
          <w:divBdr>
            <w:top w:val="none" w:sz="0" w:space="0" w:color="auto"/>
            <w:left w:val="none" w:sz="0" w:space="0" w:color="auto"/>
            <w:bottom w:val="none" w:sz="0" w:space="0" w:color="auto"/>
            <w:right w:val="none" w:sz="0" w:space="0" w:color="auto"/>
          </w:divBdr>
        </w:div>
        <w:div w:id="1573540311">
          <w:marLeft w:val="547"/>
          <w:marRight w:val="0"/>
          <w:marTop w:val="86"/>
          <w:marBottom w:val="0"/>
          <w:divBdr>
            <w:top w:val="none" w:sz="0" w:space="0" w:color="auto"/>
            <w:left w:val="none" w:sz="0" w:space="0" w:color="auto"/>
            <w:bottom w:val="none" w:sz="0" w:space="0" w:color="auto"/>
            <w:right w:val="none" w:sz="0" w:space="0" w:color="auto"/>
          </w:divBdr>
        </w:div>
        <w:div w:id="1112940948">
          <w:marLeft w:val="547"/>
          <w:marRight w:val="0"/>
          <w:marTop w:val="86"/>
          <w:marBottom w:val="0"/>
          <w:divBdr>
            <w:top w:val="none" w:sz="0" w:space="0" w:color="auto"/>
            <w:left w:val="none" w:sz="0" w:space="0" w:color="auto"/>
            <w:bottom w:val="none" w:sz="0" w:space="0" w:color="auto"/>
            <w:right w:val="none" w:sz="0" w:space="0" w:color="auto"/>
          </w:divBdr>
        </w:div>
        <w:div w:id="324475765">
          <w:marLeft w:val="547"/>
          <w:marRight w:val="0"/>
          <w:marTop w:val="86"/>
          <w:marBottom w:val="0"/>
          <w:divBdr>
            <w:top w:val="none" w:sz="0" w:space="0" w:color="auto"/>
            <w:left w:val="none" w:sz="0" w:space="0" w:color="auto"/>
            <w:bottom w:val="none" w:sz="0" w:space="0" w:color="auto"/>
            <w:right w:val="none" w:sz="0" w:space="0" w:color="auto"/>
          </w:divBdr>
        </w:div>
        <w:div w:id="90317269">
          <w:marLeft w:val="547"/>
          <w:marRight w:val="0"/>
          <w:marTop w:val="86"/>
          <w:marBottom w:val="0"/>
          <w:divBdr>
            <w:top w:val="none" w:sz="0" w:space="0" w:color="auto"/>
            <w:left w:val="none" w:sz="0" w:space="0" w:color="auto"/>
            <w:bottom w:val="none" w:sz="0" w:space="0" w:color="auto"/>
            <w:right w:val="none" w:sz="0" w:space="0" w:color="auto"/>
          </w:divBdr>
        </w:div>
      </w:divsChild>
    </w:div>
    <w:div w:id="197282282">
      <w:bodyDiv w:val="1"/>
      <w:marLeft w:val="0"/>
      <w:marRight w:val="0"/>
      <w:marTop w:val="0"/>
      <w:marBottom w:val="0"/>
      <w:divBdr>
        <w:top w:val="none" w:sz="0" w:space="0" w:color="auto"/>
        <w:left w:val="none" w:sz="0" w:space="0" w:color="auto"/>
        <w:bottom w:val="none" w:sz="0" w:space="0" w:color="auto"/>
        <w:right w:val="none" w:sz="0" w:space="0" w:color="auto"/>
      </w:divBdr>
      <w:divsChild>
        <w:div w:id="1901088696">
          <w:marLeft w:val="360"/>
          <w:marRight w:val="0"/>
          <w:marTop w:val="200"/>
          <w:marBottom w:val="0"/>
          <w:divBdr>
            <w:top w:val="none" w:sz="0" w:space="0" w:color="auto"/>
            <w:left w:val="none" w:sz="0" w:space="0" w:color="auto"/>
            <w:bottom w:val="none" w:sz="0" w:space="0" w:color="auto"/>
            <w:right w:val="none" w:sz="0" w:space="0" w:color="auto"/>
          </w:divBdr>
        </w:div>
        <w:div w:id="764039196">
          <w:marLeft w:val="360"/>
          <w:marRight w:val="0"/>
          <w:marTop w:val="200"/>
          <w:marBottom w:val="0"/>
          <w:divBdr>
            <w:top w:val="none" w:sz="0" w:space="0" w:color="auto"/>
            <w:left w:val="none" w:sz="0" w:space="0" w:color="auto"/>
            <w:bottom w:val="none" w:sz="0" w:space="0" w:color="auto"/>
            <w:right w:val="none" w:sz="0" w:space="0" w:color="auto"/>
          </w:divBdr>
        </w:div>
        <w:div w:id="2072538551">
          <w:marLeft w:val="360"/>
          <w:marRight w:val="0"/>
          <w:marTop w:val="200"/>
          <w:marBottom w:val="0"/>
          <w:divBdr>
            <w:top w:val="none" w:sz="0" w:space="0" w:color="auto"/>
            <w:left w:val="none" w:sz="0" w:space="0" w:color="auto"/>
            <w:bottom w:val="none" w:sz="0" w:space="0" w:color="auto"/>
            <w:right w:val="none" w:sz="0" w:space="0" w:color="auto"/>
          </w:divBdr>
        </w:div>
        <w:div w:id="666447105">
          <w:marLeft w:val="360"/>
          <w:marRight w:val="0"/>
          <w:marTop w:val="200"/>
          <w:marBottom w:val="0"/>
          <w:divBdr>
            <w:top w:val="none" w:sz="0" w:space="0" w:color="auto"/>
            <w:left w:val="none" w:sz="0" w:space="0" w:color="auto"/>
            <w:bottom w:val="none" w:sz="0" w:space="0" w:color="auto"/>
            <w:right w:val="none" w:sz="0" w:space="0" w:color="auto"/>
          </w:divBdr>
        </w:div>
      </w:divsChild>
    </w:div>
    <w:div w:id="198472249">
      <w:bodyDiv w:val="1"/>
      <w:marLeft w:val="0"/>
      <w:marRight w:val="0"/>
      <w:marTop w:val="0"/>
      <w:marBottom w:val="0"/>
      <w:divBdr>
        <w:top w:val="none" w:sz="0" w:space="0" w:color="auto"/>
        <w:left w:val="none" w:sz="0" w:space="0" w:color="auto"/>
        <w:bottom w:val="none" w:sz="0" w:space="0" w:color="auto"/>
        <w:right w:val="none" w:sz="0" w:space="0" w:color="auto"/>
      </w:divBdr>
    </w:div>
    <w:div w:id="202862964">
      <w:bodyDiv w:val="1"/>
      <w:marLeft w:val="0"/>
      <w:marRight w:val="0"/>
      <w:marTop w:val="0"/>
      <w:marBottom w:val="0"/>
      <w:divBdr>
        <w:top w:val="none" w:sz="0" w:space="0" w:color="auto"/>
        <w:left w:val="none" w:sz="0" w:space="0" w:color="auto"/>
        <w:bottom w:val="none" w:sz="0" w:space="0" w:color="auto"/>
        <w:right w:val="none" w:sz="0" w:space="0" w:color="auto"/>
      </w:divBdr>
      <w:divsChild>
        <w:div w:id="1819955165">
          <w:marLeft w:val="547"/>
          <w:marRight w:val="0"/>
          <w:marTop w:val="96"/>
          <w:marBottom w:val="0"/>
          <w:divBdr>
            <w:top w:val="none" w:sz="0" w:space="0" w:color="auto"/>
            <w:left w:val="none" w:sz="0" w:space="0" w:color="auto"/>
            <w:bottom w:val="none" w:sz="0" w:space="0" w:color="auto"/>
            <w:right w:val="none" w:sz="0" w:space="0" w:color="auto"/>
          </w:divBdr>
        </w:div>
        <w:div w:id="78260118">
          <w:marLeft w:val="547"/>
          <w:marRight w:val="0"/>
          <w:marTop w:val="96"/>
          <w:marBottom w:val="0"/>
          <w:divBdr>
            <w:top w:val="none" w:sz="0" w:space="0" w:color="auto"/>
            <w:left w:val="none" w:sz="0" w:space="0" w:color="auto"/>
            <w:bottom w:val="none" w:sz="0" w:space="0" w:color="auto"/>
            <w:right w:val="none" w:sz="0" w:space="0" w:color="auto"/>
          </w:divBdr>
        </w:div>
        <w:div w:id="18625361">
          <w:marLeft w:val="547"/>
          <w:marRight w:val="0"/>
          <w:marTop w:val="96"/>
          <w:marBottom w:val="0"/>
          <w:divBdr>
            <w:top w:val="none" w:sz="0" w:space="0" w:color="auto"/>
            <w:left w:val="none" w:sz="0" w:space="0" w:color="auto"/>
            <w:bottom w:val="none" w:sz="0" w:space="0" w:color="auto"/>
            <w:right w:val="none" w:sz="0" w:space="0" w:color="auto"/>
          </w:divBdr>
        </w:div>
        <w:div w:id="185533166">
          <w:marLeft w:val="547"/>
          <w:marRight w:val="0"/>
          <w:marTop w:val="96"/>
          <w:marBottom w:val="0"/>
          <w:divBdr>
            <w:top w:val="none" w:sz="0" w:space="0" w:color="auto"/>
            <w:left w:val="none" w:sz="0" w:space="0" w:color="auto"/>
            <w:bottom w:val="none" w:sz="0" w:space="0" w:color="auto"/>
            <w:right w:val="none" w:sz="0" w:space="0" w:color="auto"/>
          </w:divBdr>
        </w:div>
        <w:div w:id="2002924311">
          <w:marLeft w:val="547"/>
          <w:marRight w:val="0"/>
          <w:marTop w:val="96"/>
          <w:marBottom w:val="0"/>
          <w:divBdr>
            <w:top w:val="none" w:sz="0" w:space="0" w:color="auto"/>
            <w:left w:val="none" w:sz="0" w:space="0" w:color="auto"/>
            <w:bottom w:val="none" w:sz="0" w:space="0" w:color="auto"/>
            <w:right w:val="none" w:sz="0" w:space="0" w:color="auto"/>
          </w:divBdr>
        </w:div>
      </w:divsChild>
    </w:div>
    <w:div w:id="218982022">
      <w:bodyDiv w:val="1"/>
      <w:marLeft w:val="0"/>
      <w:marRight w:val="0"/>
      <w:marTop w:val="0"/>
      <w:marBottom w:val="0"/>
      <w:divBdr>
        <w:top w:val="none" w:sz="0" w:space="0" w:color="auto"/>
        <w:left w:val="none" w:sz="0" w:space="0" w:color="auto"/>
        <w:bottom w:val="none" w:sz="0" w:space="0" w:color="auto"/>
        <w:right w:val="none" w:sz="0" w:space="0" w:color="auto"/>
      </w:divBdr>
      <w:divsChild>
        <w:div w:id="1333796290">
          <w:marLeft w:val="547"/>
          <w:marRight w:val="0"/>
          <w:marTop w:val="130"/>
          <w:marBottom w:val="0"/>
          <w:divBdr>
            <w:top w:val="none" w:sz="0" w:space="0" w:color="auto"/>
            <w:left w:val="none" w:sz="0" w:space="0" w:color="auto"/>
            <w:bottom w:val="none" w:sz="0" w:space="0" w:color="auto"/>
            <w:right w:val="none" w:sz="0" w:space="0" w:color="auto"/>
          </w:divBdr>
        </w:div>
        <w:div w:id="2044360406">
          <w:marLeft w:val="547"/>
          <w:marRight w:val="0"/>
          <w:marTop w:val="130"/>
          <w:marBottom w:val="0"/>
          <w:divBdr>
            <w:top w:val="none" w:sz="0" w:space="0" w:color="auto"/>
            <w:left w:val="none" w:sz="0" w:space="0" w:color="auto"/>
            <w:bottom w:val="none" w:sz="0" w:space="0" w:color="auto"/>
            <w:right w:val="none" w:sz="0" w:space="0" w:color="auto"/>
          </w:divBdr>
        </w:div>
      </w:divsChild>
    </w:div>
    <w:div w:id="234050891">
      <w:bodyDiv w:val="1"/>
      <w:marLeft w:val="0"/>
      <w:marRight w:val="0"/>
      <w:marTop w:val="0"/>
      <w:marBottom w:val="0"/>
      <w:divBdr>
        <w:top w:val="none" w:sz="0" w:space="0" w:color="auto"/>
        <w:left w:val="none" w:sz="0" w:space="0" w:color="auto"/>
        <w:bottom w:val="none" w:sz="0" w:space="0" w:color="auto"/>
        <w:right w:val="none" w:sz="0" w:space="0" w:color="auto"/>
      </w:divBdr>
      <w:divsChild>
        <w:div w:id="94175597">
          <w:marLeft w:val="547"/>
          <w:marRight w:val="0"/>
          <w:marTop w:val="62"/>
          <w:marBottom w:val="120"/>
          <w:divBdr>
            <w:top w:val="none" w:sz="0" w:space="0" w:color="auto"/>
            <w:left w:val="none" w:sz="0" w:space="0" w:color="auto"/>
            <w:bottom w:val="none" w:sz="0" w:space="0" w:color="auto"/>
            <w:right w:val="none" w:sz="0" w:space="0" w:color="auto"/>
          </w:divBdr>
        </w:div>
        <w:div w:id="1191070929">
          <w:marLeft w:val="547"/>
          <w:marRight w:val="0"/>
          <w:marTop w:val="62"/>
          <w:marBottom w:val="0"/>
          <w:divBdr>
            <w:top w:val="none" w:sz="0" w:space="0" w:color="auto"/>
            <w:left w:val="none" w:sz="0" w:space="0" w:color="auto"/>
            <w:bottom w:val="none" w:sz="0" w:space="0" w:color="auto"/>
            <w:right w:val="none" w:sz="0" w:space="0" w:color="auto"/>
          </w:divBdr>
        </w:div>
        <w:div w:id="1228807094">
          <w:marLeft w:val="1166"/>
          <w:marRight w:val="0"/>
          <w:marTop w:val="53"/>
          <w:marBottom w:val="0"/>
          <w:divBdr>
            <w:top w:val="none" w:sz="0" w:space="0" w:color="auto"/>
            <w:left w:val="none" w:sz="0" w:space="0" w:color="auto"/>
            <w:bottom w:val="none" w:sz="0" w:space="0" w:color="auto"/>
            <w:right w:val="none" w:sz="0" w:space="0" w:color="auto"/>
          </w:divBdr>
        </w:div>
        <w:div w:id="1384720078">
          <w:marLeft w:val="1166"/>
          <w:marRight w:val="0"/>
          <w:marTop w:val="53"/>
          <w:marBottom w:val="0"/>
          <w:divBdr>
            <w:top w:val="none" w:sz="0" w:space="0" w:color="auto"/>
            <w:left w:val="none" w:sz="0" w:space="0" w:color="auto"/>
            <w:bottom w:val="none" w:sz="0" w:space="0" w:color="auto"/>
            <w:right w:val="none" w:sz="0" w:space="0" w:color="auto"/>
          </w:divBdr>
        </w:div>
        <w:div w:id="671420529">
          <w:marLeft w:val="1166"/>
          <w:marRight w:val="0"/>
          <w:marTop w:val="53"/>
          <w:marBottom w:val="0"/>
          <w:divBdr>
            <w:top w:val="none" w:sz="0" w:space="0" w:color="auto"/>
            <w:left w:val="none" w:sz="0" w:space="0" w:color="auto"/>
            <w:bottom w:val="none" w:sz="0" w:space="0" w:color="auto"/>
            <w:right w:val="none" w:sz="0" w:space="0" w:color="auto"/>
          </w:divBdr>
        </w:div>
        <w:div w:id="1283071972">
          <w:marLeft w:val="1166"/>
          <w:marRight w:val="0"/>
          <w:marTop w:val="53"/>
          <w:marBottom w:val="0"/>
          <w:divBdr>
            <w:top w:val="none" w:sz="0" w:space="0" w:color="auto"/>
            <w:left w:val="none" w:sz="0" w:space="0" w:color="auto"/>
            <w:bottom w:val="none" w:sz="0" w:space="0" w:color="auto"/>
            <w:right w:val="none" w:sz="0" w:space="0" w:color="auto"/>
          </w:divBdr>
        </w:div>
      </w:divsChild>
    </w:div>
    <w:div w:id="262347806">
      <w:bodyDiv w:val="1"/>
      <w:marLeft w:val="0"/>
      <w:marRight w:val="0"/>
      <w:marTop w:val="0"/>
      <w:marBottom w:val="0"/>
      <w:divBdr>
        <w:top w:val="none" w:sz="0" w:space="0" w:color="auto"/>
        <w:left w:val="none" w:sz="0" w:space="0" w:color="auto"/>
        <w:bottom w:val="none" w:sz="0" w:space="0" w:color="auto"/>
        <w:right w:val="none" w:sz="0" w:space="0" w:color="auto"/>
      </w:divBdr>
      <w:divsChild>
        <w:div w:id="1171336112">
          <w:marLeft w:val="547"/>
          <w:marRight w:val="0"/>
          <w:marTop w:val="86"/>
          <w:marBottom w:val="0"/>
          <w:divBdr>
            <w:top w:val="none" w:sz="0" w:space="0" w:color="auto"/>
            <w:left w:val="none" w:sz="0" w:space="0" w:color="auto"/>
            <w:bottom w:val="none" w:sz="0" w:space="0" w:color="auto"/>
            <w:right w:val="none" w:sz="0" w:space="0" w:color="auto"/>
          </w:divBdr>
        </w:div>
      </w:divsChild>
    </w:div>
    <w:div w:id="265815762">
      <w:bodyDiv w:val="1"/>
      <w:marLeft w:val="0"/>
      <w:marRight w:val="0"/>
      <w:marTop w:val="0"/>
      <w:marBottom w:val="0"/>
      <w:divBdr>
        <w:top w:val="none" w:sz="0" w:space="0" w:color="auto"/>
        <w:left w:val="none" w:sz="0" w:space="0" w:color="auto"/>
        <w:bottom w:val="none" w:sz="0" w:space="0" w:color="auto"/>
        <w:right w:val="none" w:sz="0" w:space="0" w:color="auto"/>
      </w:divBdr>
      <w:divsChild>
        <w:div w:id="1915818124">
          <w:marLeft w:val="547"/>
          <w:marRight w:val="0"/>
          <w:marTop w:val="82"/>
          <w:marBottom w:val="0"/>
          <w:divBdr>
            <w:top w:val="none" w:sz="0" w:space="0" w:color="auto"/>
            <w:left w:val="none" w:sz="0" w:space="0" w:color="auto"/>
            <w:bottom w:val="none" w:sz="0" w:space="0" w:color="auto"/>
            <w:right w:val="none" w:sz="0" w:space="0" w:color="auto"/>
          </w:divBdr>
        </w:div>
        <w:div w:id="264311145">
          <w:marLeft w:val="547"/>
          <w:marRight w:val="0"/>
          <w:marTop w:val="82"/>
          <w:marBottom w:val="0"/>
          <w:divBdr>
            <w:top w:val="none" w:sz="0" w:space="0" w:color="auto"/>
            <w:left w:val="none" w:sz="0" w:space="0" w:color="auto"/>
            <w:bottom w:val="none" w:sz="0" w:space="0" w:color="auto"/>
            <w:right w:val="none" w:sz="0" w:space="0" w:color="auto"/>
          </w:divBdr>
        </w:div>
        <w:div w:id="1933470631">
          <w:marLeft w:val="547"/>
          <w:marRight w:val="0"/>
          <w:marTop w:val="82"/>
          <w:marBottom w:val="0"/>
          <w:divBdr>
            <w:top w:val="none" w:sz="0" w:space="0" w:color="auto"/>
            <w:left w:val="none" w:sz="0" w:space="0" w:color="auto"/>
            <w:bottom w:val="none" w:sz="0" w:space="0" w:color="auto"/>
            <w:right w:val="none" w:sz="0" w:space="0" w:color="auto"/>
          </w:divBdr>
        </w:div>
      </w:divsChild>
    </w:div>
    <w:div w:id="272632159">
      <w:bodyDiv w:val="1"/>
      <w:marLeft w:val="0"/>
      <w:marRight w:val="0"/>
      <w:marTop w:val="0"/>
      <w:marBottom w:val="0"/>
      <w:divBdr>
        <w:top w:val="none" w:sz="0" w:space="0" w:color="auto"/>
        <w:left w:val="none" w:sz="0" w:space="0" w:color="auto"/>
        <w:bottom w:val="none" w:sz="0" w:space="0" w:color="auto"/>
        <w:right w:val="none" w:sz="0" w:space="0" w:color="auto"/>
      </w:divBdr>
    </w:div>
    <w:div w:id="299387439">
      <w:bodyDiv w:val="1"/>
      <w:marLeft w:val="0"/>
      <w:marRight w:val="0"/>
      <w:marTop w:val="0"/>
      <w:marBottom w:val="0"/>
      <w:divBdr>
        <w:top w:val="none" w:sz="0" w:space="0" w:color="auto"/>
        <w:left w:val="none" w:sz="0" w:space="0" w:color="auto"/>
        <w:bottom w:val="none" w:sz="0" w:space="0" w:color="auto"/>
        <w:right w:val="none" w:sz="0" w:space="0" w:color="auto"/>
      </w:divBdr>
      <w:divsChild>
        <w:div w:id="758526681">
          <w:marLeft w:val="0"/>
          <w:marRight w:val="0"/>
          <w:marTop w:val="0"/>
          <w:marBottom w:val="0"/>
          <w:divBdr>
            <w:top w:val="none" w:sz="0" w:space="0" w:color="auto"/>
            <w:left w:val="none" w:sz="0" w:space="0" w:color="auto"/>
            <w:bottom w:val="none" w:sz="0" w:space="0" w:color="auto"/>
            <w:right w:val="none" w:sz="0" w:space="0" w:color="auto"/>
          </w:divBdr>
        </w:div>
      </w:divsChild>
    </w:div>
    <w:div w:id="299966529">
      <w:bodyDiv w:val="1"/>
      <w:marLeft w:val="0"/>
      <w:marRight w:val="0"/>
      <w:marTop w:val="0"/>
      <w:marBottom w:val="0"/>
      <w:divBdr>
        <w:top w:val="none" w:sz="0" w:space="0" w:color="auto"/>
        <w:left w:val="none" w:sz="0" w:space="0" w:color="auto"/>
        <w:bottom w:val="none" w:sz="0" w:space="0" w:color="auto"/>
        <w:right w:val="none" w:sz="0" w:space="0" w:color="auto"/>
      </w:divBdr>
      <w:divsChild>
        <w:div w:id="1987930622">
          <w:marLeft w:val="547"/>
          <w:marRight w:val="0"/>
          <w:marTop w:val="173"/>
          <w:marBottom w:val="0"/>
          <w:divBdr>
            <w:top w:val="none" w:sz="0" w:space="0" w:color="auto"/>
            <w:left w:val="none" w:sz="0" w:space="0" w:color="auto"/>
            <w:bottom w:val="none" w:sz="0" w:space="0" w:color="auto"/>
            <w:right w:val="none" w:sz="0" w:space="0" w:color="auto"/>
          </w:divBdr>
        </w:div>
        <w:div w:id="1183784701">
          <w:marLeft w:val="1166"/>
          <w:marRight w:val="0"/>
          <w:marTop w:val="144"/>
          <w:marBottom w:val="0"/>
          <w:divBdr>
            <w:top w:val="none" w:sz="0" w:space="0" w:color="auto"/>
            <w:left w:val="none" w:sz="0" w:space="0" w:color="auto"/>
            <w:bottom w:val="none" w:sz="0" w:space="0" w:color="auto"/>
            <w:right w:val="none" w:sz="0" w:space="0" w:color="auto"/>
          </w:divBdr>
        </w:div>
        <w:div w:id="1219560419">
          <w:marLeft w:val="1166"/>
          <w:marRight w:val="0"/>
          <w:marTop w:val="144"/>
          <w:marBottom w:val="0"/>
          <w:divBdr>
            <w:top w:val="none" w:sz="0" w:space="0" w:color="auto"/>
            <w:left w:val="none" w:sz="0" w:space="0" w:color="auto"/>
            <w:bottom w:val="none" w:sz="0" w:space="0" w:color="auto"/>
            <w:right w:val="none" w:sz="0" w:space="0" w:color="auto"/>
          </w:divBdr>
        </w:div>
      </w:divsChild>
    </w:div>
    <w:div w:id="323705840">
      <w:bodyDiv w:val="1"/>
      <w:marLeft w:val="0"/>
      <w:marRight w:val="0"/>
      <w:marTop w:val="0"/>
      <w:marBottom w:val="0"/>
      <w:divBdr>
        <w:top w:val="none" w:sz="0" w:space="0" w:color="auto"/>
        <w:left w:val="none" w:sz="0" w:space="0" w:color="auto"/>
        <w:bottom w:val="none" w:sz="0" w:space="0" w:color="auto"/>
        <w:right w:val="none" w:sz="0" w:space="0" w:color="auto"/>
      </w:divBdr>
      <w:divsChild>
        <w:div w:id="251164710">
          <w:marLeft w:val="547"/>
          <w:marRight w:val="0"/>
          <w:marTop w:val="144"/>
          <w:marBottom w:val="0"/>
          <w:divBdr>
            <w:top w:val="none" w:sz="0" w:space="0" w:color="auto"/>
            <w:left w:val="none" w:sz="0" w:space="0" w:color="auto"/>
            <w:bottom w:val="none" w:sz="0" w:space="0" w:color="auto"/>
            <w:right w:val="none" w:sz="0" w:space="0" w:color="auto"/>
          </w:divBdr>
        </w:div>
        <w:div w:id="889152072">
          <w:marLeft w:val="547"/>
          <w:marRight w:val="0"/>
          <w:marTop w:val="144"/>
          <w:marBottom w:val="0"/>
          <w:divBdr>
            <w:top w:val="none" w:sz="0" w:space="0" w:color="auto"/>
            <w:left w:val="none" w:sz="0" w:space="0" w:color="auto"/>
            <w:bottom w:val="none" w:sz="0" w:space="0" w:color="auto"/>
            <w:right w:val="none" w:sz="0" w:space="0" w:color="auto"/>
          </w:divBdr>
        </w:div>
      </w:divsChild>
    </w:div>
    <w:div w:id="346059757">
      <w:bodyDiv w:val="1"/>
      <w:marLeft w:val="0"/>
      <w:marRight w:val="0"/>
      <w:marTop w:val="0"/>
      <w:marBottom w:val="0"/>
      <w:divBdr>
        <w:top w:val="none" w:sz="0" w:space="0" w:color="auto"/>
        <w:left w:val="none" w:sz="0" w:space="0" w:color="auto"/>
        <w:bottom w:val="none" w:sz="0" w:space="0" w:color="auto"/>
        <w:right w:val="none" w:sz="0" w:space="0" w:color="auto"/>
      </w:divBdr>
      <w:divsChild>
        <w:div w:id="1321691764">
          <w:marLeft w:val="547"/>
          <w:marRight w:val="0"/>
          <w:marTop w:val="115"/>
          <w:marBottom w:val="0"/>
          <w:divBdr>
            <w:top w:val="none" w:sz="0" w:space="0" w:color="auto"/>
            <w:left w:val="none" w:sz="0" w:space="0" w:color="auto"/>
            <w:bottom w:val="none" w:sz="0" w:space="0" w:color="auto"/>
            <w:right w:val="none" w:sz="0" w:space="0" w:color="auto"/>
          </w:divBdr>
        </w:div>
        <w:div w:id="1365909209">
          <w:marLeft w:val="1166"/>
          <w:marRight w:val="0"/>
          <w:marTop w:val="86"/>
          <w:marBottom w:val="0"/>
          <w:divBdr>
            <w:top w:val="none" w:sz="0" w:space="0" w:color="auto"/>
            <w:left w:val="none" w:sz="0" w:space="0" w:color="auto"/>
            <w:bottom w:val="none" w:sz="0" w:space="0" w:color="auto"/>
            <w:right w:val="none" w:sz="0" w:space="0" w:color="auto"/>
          </w:divBdr>
        </w:div>
        <w:div w:id="610209836">
          <w:marLeft w:val="1166"/>
          <w:marRight w:val="0"/>
          <w:marTop w:val="86"/>
          <w:marBottom w:val="0"/>
          <w:divBdr>
            <w:top w:val="none" w:sz="0" w:space="0" w:color="auto"/>
            <w:left w:val="none" w:sz="0" w:space="0" w:color="auto"/>
            <w:bottom w:val="none" w:sz="0" w:space="0" w:color="auto"/>
            <w:right w:val="none" w:sz="0" w:space="0" w:color="auto"/>
          </w:divBdr>
        </w:div>
        <w:div w:id="1164397500">
          <w:marLeft w:val="1166"/>
          <w:marRight w:val="0"/>
          <w:marTop w:val="86"/>
          <w:marBottom w:val="0"/>
          <w:divBdr>
            <w:top w:val="none" w:sz="0" w:space="0" w:color="auto"/>
            <w:left w:val="none" w:sz="0" w:space="0" w:color="auto"/>
            <w:bottom w:val="none" w:sz="0" w:space="0" w:color="auto"/>
            <w:right w:val="none" w:sz="0" w:space="0" w:color="auto"/>
          </w:divBdr>
        </w:div>
      </w:divsChild>
    </w:div>
    <w:div w:id="366877866">
      <w:bodyDiv w:val="1"/>
      <w:marLeft w:val="0"/>
      <w:marRight w:val="0"/>
      <w:marTop w:val="0"/>
      <w:marBottom w:val="0"/>
      <w:divBdr>
        <w:top w:val="none" w:sz="0" w:space="0" w:color="auto"/>
        <w:left w:val="none" w:sz="0" w:space="0" w:color="auto"/>
        <w:bottom w:val="none" w:sz="0" w:space="0" w:color="auto"/>
        <w:right w:val="none" w:sz="0" w:space="0" w:color="auto"/>
      </w:divBdr>
      <w:divsChild>
        <w:div w:id="573320796">
          <w:marLeft w:val="547"/>
          <w:marRight w:val="0"/>
          <w:marTop w:val="0"/>
          <w:marBottom w:val="0"/>
          <w:divBdr>
            <w:top w:val="none" w:sz="0" w:space="0" w:color="auto"/>
            <w:left w:val="none" w:sz="0" w:space="0" w:color="auto"/>
            <w:bottom w:val="none" w:sz="0" w:space="0" w:color="auto"/>
            <w:right w:val="none" w:sz="0" w:space="0" w:color="auto"/>
          </w:divBdr>
        </w:div>
      </w:divsChild>
    </w:div>
    <w:div w:id="379134207">
      <w:bodyDiv w:val="1"/>
      <w:marLeft w:val="0"/>
      <w:marRight w:val="0"/>
      <w:marTop w:val="0"/>
      <w:marBottom w:val="0"/>
      <w:divBdr>
        <w:top w:val="none" w:sz="0" w:space="0" w:color="auto"/>
        <w:left w:val="none" w:sz="0" w:space="0" w:color="auto"/>
        <w:bottom w:val="none" w:sz="0" w:space="0" w:color="auto"/>
        <w:right w:val="none" w:sz="0" w:space="0" w:color="auto"/>
      </w:divBdr>
    </w:div>
    <w:div w:id="448664170">
      <w:bodyDiv w:val="1"/>
      <w:marLeft w:val="0"/>
      <w:marRight w:val="0"/>
      <w:marTop w:val="0"/>
      <w:marBottom w:val="0"/>
      <w:divBdr>
        <w:top w:val="none" w:sz="0" w:space="0" w:color="auto"/>
        <w:left w:val="none" w:sz="0" w:space="0" w:color="auto"/>
        <w:bottom w:val="none" w:sz="0" w:space="0" w:color="auto"/>
        <w:right w:val="none" w:sz="0" w:space="0" w:color="auto"/>
      </w:divBdr>
      <w:divsChild>
        <w:div w:id="208344217">
          <w:marLeft w:val="0"/>
          <w:marRight w:val="0"/>
          <w:marTop w:val="0"/>
          <w:marBottom w:val="0"/>
          <w:divBdr>
            <w:top w:val="none" w:sz="0" w:space="0" w:color="auto"/>
            <w:left w:val="none" w:sz="0" w:space="0" w:color="auto"/>
            <w:bottom w:val="none" w:sz="0" w:space="0" w:color="auto"/>
            <w:right w:val="none" w:sz="0" w:space="0" w:color="auto"/>
          </w:divBdr>
        </w:div>
        <w:div w:id="961807565">
          <w:marLeft w:val="0"/>
          <w:marRight w:val="0"/>
          <w:marTop w:val="0"/>
          <w:marBottom w:val="0"/>
          <w:divBdr>
            <w:top w:val="none" w:sz="0" w:space="0" w:color="auto"/>
            <w:left w:val="none" w:sz="0" w:space="0" w:color="auto"/>
            <w:bottom w:val="none" w:sz="0" w:space="0" w:color="auto"/>
            <w:right w:val="none" w:sz="0" w:space="0" w:color="auto"/>
          </w:divBdr>
        </w:div>
        <w:div w:id="1036807436">
          <w:marLeft w:val="0"/>
          <w:marRight w:val="0"/>
          <w:marTop w:val="0"/>
          <w:marBottom w:val="0"/>
          <w:divBdr>
            <w:top w:val="none" w:sz="0" w:space="0" w:color="auto"/>
            <w:left w:val="none" w:sz="0" w:space="0" w:color="auto"/>
            <w:bottom w:val="none" w:sz="0" w:space="0" w:color="auto"/>
            <w:right w:val="none" w:sz="0" w:space="0" w:color="auto"/>
          </w:divBdr>
        </w:div>
      </w:divsChild>
    </w:div>
    <w:div w:id="449281697">
      <w:bodyDiv w:val="1"/>
      <w:marLeft w:val="0"/>
      <w:marRight w:val="0"/>
      <w:marTop w:val="0"/>
      <w:marBottom w:val="0"/>
      <w:divBdr>
        <w:top w:val="none" w:sz="0" w:space="0" w:color="auto"/>
        <w:left w:val="none" w:sz="0" w:space="0" w:color="auto"/>
        <w:bottom w:val="none" w:sz="0" w:space="0" w:color="auto"/>
        <w:right w:val="none" w:sz="0" w:space="0" w:color="auto"/>
      </w:divBdr>
    </w:div>
    <w:div w:id="453715704">
      <w:bodyDiv w:val="1"/>
      <w:marLeft w:val="0"/>
      <w:marRight w:val="0"/>
      <w:marTop w:val="0"/>
      <w:marBottom w:val="0"/>
      <w:divBdr>
        <w:top w:val="none" w:sz="0" w:space="0" w:color="auto"/>
        <w:left w:val="none" w:sz="0" w:space="0" w:color="auto"/>
        <w:bottom w:val="none" w:sz="0" w:space="0" w:color="auto"/>
        <w:right w:val="none" w:sz="0" w:space="0" w:color="auto"/>
      </w:divBdr>
      <w:divsChild>
        <w:div w:id="404304748">
          <w:marLeft w:val="547"/>
          <w:marRight w:val="0"/>
          <w:marTop w:val="154"/>
          <w:marBottom w:val="0"/>
          <w:divBdr>
            <w:top w:val="none" w:sz="0" w:space="0" w:color="auto"/>
            <w:left w:val="none" w:sz="0" w:space="0" w:color="auto"/>
            <w:bottom w:val="none" w:sz="0" w:space="0" w:color="auto"/>
            <w:right w:val="none" w:sz="0" w:space="0" w:color="auto"/>
          </w:divBdr>
        </w:div>
        <w:div w:id="2061661197">
          <w:marLeft w:val="547"/>
          <w:marRight w:val="0"/>
          <w:marTop w:val="154"/>
          <w:marBottom w:val="0"/>
          <w:divBdr>
            <w:top w:val="none" w:sz="0" w:space="0" w:color="auto"/>
            <w:left w:val="none" w:sz="0" w:space="0" w:color="auto"/>
            <w:bottom w:val="none" w:sz="0" w:space="0" w:color="auto"/>
            <w:right w:val="none" w:sz="0" w:space="0" w:color="auto"/>
          </w:divBdr>
        </w:div>
        <w:div w:id="1306083573">
          <w:marLeft w:val="547"/>
          <w:marRight w:val="0"/>
          <w:marTop w:val="154"/>
          <w:marBottom w:val="0"/>
          <w:divBdr>
            <w:top w:val="none" w:sz="0" w:space="0" w:color="auto"/>
            <w:left w:val="none" w:sz="0" w:space="0" w:color="auto"/>
            <w:bottom w:val="none" w:sz="0" w:space="0" w:color="auto"/>
            <w:right w:val="none" w:sz="0" w:space="0" w:color="auto"/>
          </w:divBdr>
        </w:div>
      </w:divsChild>
    </w:div>
    <w:div w:id="500582160">
      <w:bodyDiv w:val="1"/>
      <w:marLeft w:val="0"/>
      <w:marRight w:val="0"/>
      <w:marTop w:val="0"/>
      <w:marBottom w:val="0"/>
      <w:divBdr>
        <w:top w:val="none" w:sz="0" w:space="0" w:color="auto"/>
        <w:left w:val="none" w:sz="0" w:space="0" w:color="auto"/>
        <w:bottom w:val="none" w:sz="0" w:space="0" w:color="auto"/>
        <w:right w:val="none" w:sz="0" w:space="0" w:color="auto"/>
      </w:divBdr>
      <w:divsChild>
        <w:div w:id="1644503006">
          <w:marLeft w:val="1166"/>
          <w:marRight w:val="0"/>
          <w:marTop w:val="67"/>
          <w:marBottom w:val="0"/>
          <w:divBdr>
            <w:top w:val="none" w:sz="0" w:space="0" w:color="auto"/>
            <w:left w:val="none" w:sz="0" w:space="0" w:color="auto"/>
            <w:bottom w:val="none" w:sz="0" w:space="0" w:color="auto"/>
            <w:right w:val="none" w:sz="0" w:space="0" w:color="auto"/>
          </w:divBdr>
        </w:div>
      </w:divsChild>
    </w:div>
    <w:div w:id="516970126">
      <w:bodyDiv w:val="1"/>
      <w:marLeft w:val="0"/>
      <w:marRight w:val="0"/>
      <w:marTop w:val="0"/>
      <w:marBottom w:val="0"/>
      <w:divBdr>
        <w:top w:val="none" w:sz="0" w:space="0" w:color="auto"/>
        <w:left w:val="none" w:sz="0" w:space="0" w:color="auto"/>
        <w:bottom w:val="none" w:sz="0" w:space="0" w:color="auto"/>
        <w:right w:val="none" w:sz="0" w:space="0" w:color="auto"/>
      </w:divBdr>
      <w:divsChild>
        <w:div w:id="761875372">
          <w:marLeft w:val="547"/>
          <w:marRight w:val="0"/>
          <w:marTop w:val="86"/>
          <w:marBottom w:val="0"/>
          <w:divBdr>
            <w:top w:val="none" w:sz="0" w:space="0" w:color="auto"/>
            <w:left w:val="none" w:sz="0" w:space="0" w:color="auto"/>
            <w:bottom w:val="none" w:sz="0" w:space="0" w:color="auto"/>
            <w:right w:val="none" w:sz="0" w:space="0" w:color="auto"/>
          </w:divBdr>
        </w:div>
        <w:div w:id="803354236">
          <w:marLeft w:val="1166"/>
          <w:marRight w:val="0"/>
          <w:marTop w:val="67"/>
          <w:marBottom w:val="0"/>
          <w:divBdr>
            <w:top w:val="none" w:sz="0" w:space="0" w:color="auto"/>
            <w:left w:val="none" w:sz="0" w:space="0" w:color="auto"/>
            <w:bottom w:val="none" w:sz="0" w:space="0" w:color="auto"/>
            <w:right w:val="none" w:sz="0" w:space="0" w:color="auto"/>
          </w:divBdr>
        </w:div>
        <w:div w:id="1073232735">
          <w:marLeft w:val="1166"/>
          <w:marRight w:val="0"/>
          <w:marTop w:val="67"/>
          <w:marBottom w:val="0"/>
          <w:divBdr>
            <w:top w:val="none" w:sz="0" w:space="0" w:color="auto"/>
            <w:left w:val="none" w:sz="0" w:space="0" w:color="auto"/>
            <w:bottom w:val="none" w:sz="0" w:space="0" w:color="auto"/>
            <w:right w:val="none" w:sz="0" w:space="0" w:color="auto"/>
          </w:divBdr>
        </w:div>
        <w:div w:id="728111521">
          <w:marLeft w:val="1166"/>
          <w:marRight w:val="0"/>
          <w:marTop w:val="67"/>
          <w:marBottom w:val="0"/>
          <w:divBdr>
            <w:top w:val="none" w:sz="0" w:space="0" w:color="auto"/>
            <w:left w:val="none" w:sz="0" w:space="0" w:color="auto"/>
            <w:bottom w:val="none" w:sz="0" w:space="0" w:color="auto"/>
            <w:right w:val="none" w:sz="0" w:space="0" w:color="auto"/>
          </w:divBdr>
        </w:div>
        <w:div w:id="250549954">
          <w:marLeft w:val="1166"/>
          <w:marRight w:val="0"/>
          <w:marTop w:val="67"/>
          <w:marBottom w:val="0"/>
          <w:divBdr>
            <w:top w:val="none" w:sz="0" w:space="0" w:color="auto"/>
            <w:left w:val="none" w:sz="0" w:space="0" w:color="auto"/>
            <w:bottom w:val="none" w:sz="0" w:space="0" w:color="auto"/>
            <w:right w:val="none" w:sz="0" w:space="0" w:color="auto"/>
          </w:divBdr>
        </w:div>
        <w:div w:id="1195926842">
          <w:marLeft w:val="547"/>
          <w:marRight w:val="0"/>
          <w:marTop w:val="86"/>
          <w:marBottom w:val="0"/>
          <w:divBdr>
            <w:top w:val="none" w:sz="0" w:space="0" w:color="auto"/>
            <w:left w:val="none" w:sz="0" w:space="0" w:color="auto"/>
            <w:bottom w:val="none" w:sz="0" w:space="0" w:color="auto"/>
            <w:right w:val="none" w:sz="0" w:space="0" w:color="auto"/>
          </w:divBdr>
        </w:div>
        <w:div w:id="1230382360">
          <w:marLeft w:val="547"/>
          <w:marRight w:val="0"/>
          <w:marTop w:val="86"/>
          <w:marBottom w:val="0"/>
          <w:divBdr>
            <w:top w:val="none" w:sz="0" w:space="0" w:color="auto"/>
            <w:left w:val="none" w:sz="0" w:space="0" w:color="auto"/>
            <w:bottom w:val="none" w:sz="0" w:space="0" w:color="auto"/>
            <w:right w:val="none" w:sz="0" w:space="0" w:color="auto"/>
          </w:divBdr>
        </w:div>
      </w:divsChild>
    </w:div>
    <w:div w:id="539316448">
      <w:bodyDiv w:val="1"/>
      <w:marLeft w:val="0"/>
      <w:marRight w:val="0"/>
      <w:marTop w:val="0"/>
      <w:marBottom w:val="0"/>
      <w:divBdr>
        <w:top w:val="none" w:sz="0" w:space="0" w:color="auto"/>
        <w:left w:val="none" w:sz="0" w:space="0" w:color="auto"/>
        <w:bottom w:val="none" w:sz="0" w:space="0" w:color="auto"/>
        <w:right w:val="none" w:sz="0" w:space="0" w:color="auto"/>
      </w:divBdr>
      <w:divsChild>
        <w:div w:id="1966082948">
          <w:marLeft w:val="547"/>
          <w:marRight w:val="0"/>
          <w:marTop w:val="115"/>
          <w:marBottom w:val="0"/>
          <w:divBdr>
            <w:top w:val="none" w:sz="0" w:space="0" w:color="auto"/>
            <w:left w:val="none" w:sz="0" w:space="0" w:color="auto"/>
            <w:bottom w:val="none" w:sz="0" w:space="0" w:color="auto"/>
            <w:right w:val="none" w:sz="0" w:space="0" w:color="auto"/>
          </w:divBdr>
        </w:div>
        <w:div w:id="1769958568">
          <w:marLeft w:val="547"/>
          <w:marRight w:val="0"/>
          <w:marTop w:val="115"/>
          <w:marBottom w:val="0"/>
          <w:divBdr>
            <w:top w:val="none" w:sz="0" w:space="0" w:color="auto"/>
            <w:left w:val="none" w:sz="0" w:space="0" w:color="auto"/>
            <w:bottom w:val="none" w:sz="0" w:space="0" w:color="auto"/>
            <w:right w:val="none" w:sz="0" w:space="0" w:color="auto"/>
          </w:divBdr>
        </w:div>
      </w:divsChild>
    </w:div>
    <w:div w:id="592739573">
      <w:bodyDiv w:val="1"/>
      <w:marLeft w:val="0"/>
      <w:marRight w:val="0"/>
      <w:marTop w:val="0"/>
      <w:marBottom w:val="0"/>
      <w:divBdr>
        <w:top w:val="none" w:sz="0" w:space="0" w:color="auto"/>
        <w:left w:val="none" w:sz="0" w:space="0" w:color="auto"/>
        <w:bottom w:val="none" w:sz="0" w:space="0" w:color="auto"/>
        <w:right w:val="none" w:sz="0" w:space="0" w:color="auto"/>
      </w:divBdr>
      <w:divsChild>
        <w:div w:id="1210193429">
          <w:marLeft w:val="547"/>
          <w:marRight w:val="0"/>
          <w:marTop w:val="154"/>
          <w:marBottom w:val="0"/>
          <w:divBdr>
            <w:top w:val="none" w:sz="0" w:space="0" w:color="auto"/>
            <w:left w:val="none" w:sz="0" w:space="0" w:color="auto"/>
            <w:bottom w:val="none" w:sz="0" w:space="0" w:color="auto"/>
            <w:right w:val="none" w:sz="0" w:space="0" w:color="auto"/>
          </w:divBdr>
        </w:div>
      </w:divsChild>
    </w:div>
    <w:div w:id="604382126">
      <w:bodyDiv w:val="1"/>
      <w:marLeft w:val="0"/>
      <w:marRight w:val="0"/>
      <w:marTop w:val="0"/>
      <w:marBottom w:val="0"/>
      <w:divBdr>
        <w:top w:val="none" w:sz="0" w:space="0" w:color="auto"/>
        <w:left w:val="none" w:sz="0" w:space="0" w:color="auto"/>
        <w:bottom w:val="none" w:sz="0" w:space="0" w:color="auto"/>
        <w:right w:val="none" w:sz="0" w:space="0" w:color="auto"/>
      </w:divBdr>
    </w:div>
    <w:div w:id="623118341">
      <w:bodyDiv w:val="1"/>
      <w:marLeft w:val="0"/>
      <w:marRight w:val="0"/>
      <w:marTop w:val="0"/>
      <w:marBottom w:val="0"/>
      <w:divBdr>
        <w:top w:val="none" w:sz="0" w:space="0" w:color="auto"/>
        <w:left w:val="none" w:sz="0" w:space="0" w:color="auto"/>
        <w:bottom w:val="none" w:sz="0" w:space="0" w:color="auto"/>
        <w:right w:val="none" w:sz="0" w:space="0" w:color="auto"/>
      </w:divBdr>
      <w:divsChild>
        <w:div w:id="1423794741">
          <w:marLeft w:val="547"/>
          <w:marRight w:val="0"/>
          <w:marTop w:val="67"/>
          <w:marBottom w:val="0"/>
          <w:divBdr>
            <w:top w:val="none" w:sz="0" w:space="0" w:color="auto"/>
            <w:left w:val="none" w:sz="0" w:space="0" w:color="auto"/>
            <w:bottom w:val="none" w:sz="0" w:space="0" w:color="auto"/>
            <w:right w:val="none" w:sz="0" w:space="0" w:color="auto"/>
          </w:divBdr>
        </w:div>
        <w:div w:id="1554536635">
          <w:marLeft w:val="547"/>
          <w:marRight w:val="0"/>
          <w:marTop w:val="67"/>
          <w:marBottom w:val="0"/>
          <w:divBdr>
            <w:top w:val="none" w:sz="0" w:space="0" w:color="auto"/>
            <w:left w:val="none" w:sz="0" w:space="0" w:color="auto"/>
            <w:bottom w:val="none" w:sz="0" w:space="0" w:color="auto"/>
            <w:right w:val="none" w:sz="0" w:space="0" w:color="auto"/>
          </w:divBdr>
        </w:div>
        <w:div w:id="277224324">
          <w:marLeft w:val="547"/>
          <w:marRight w:val="0"/>
          <w:marTop w:val="67"/>
          <w:marBottom w:val="0"/>
          <w:divBdr>
            <w:top w:val="none" w:sz="0" w:space="0" w:color="auto"/>
            <w:left w:val="none" w:sz="0" w:space="0" w:color="auto"/>
            <w:bottom w:val="none" w:sz="0" w:space="0" w:color="auto"/>
            <w:right w:val="none" w:sz="0" w:space="0" w:color="auto"/>
          </w:divBdr>
        </w:div>
        <w:div w:id="2026786916">
          <w:marLeft w:val="547"/>
          <w:marRight w:val="0"/>
          <w:marTop w:val="67"/>
          <w:marBottom w:val="0"/>
          <w:divBdr>
            <w:top w:val="none" w:sz="0" w:space="0" w:color="auto"/>
            <w:left w:val="none" w:sz="0" w:space="0" w:color="auto"/>
            <w:bottom w:val="none" w:sz="0" w:space="0" w:color="auto"/>
            <w:right w:val="none" w:sz="0" w:space="0" w:color="auto"/>
          </w:divBdr>
        </w:div>
        <w:div w:id="969751481">
          <w:marLeft w:val="547"/>
          <w:marRight w:val="0"/>
          <w:marTop w:val="67"/>
          <w:marBottom w:val="0"/>
          <w:divBdr>
            <w:top w:val="none" w:sz="0" w:space="0" w:color="auto"/>
            <w:left w:val="none" w:sz="0" w:space="0" w:color="auto"/>
            <w:bottom w:val="none" w:sz="0" w:space="0" w:color="auto"/>
            <w:right w:val="none" w:sz="0" w:space="0" w:color="auto"/>
          </w:divBdr>
        </w:div>
        <w:div w:id="429357861">
          <w:marLeft w:val="547"/>
          <w:marRight w:val="0"/>
          <w:marTop w:val="67"/>
          <w:marBottom w:val="0"/>
          <w:divBdr>
            <w:top w:val="none" w:sz="0" w:space="0" w:color="auto"/>
            <w:left w:val="none" w:sz="0" w:space="0" w:color="auto"/>
            <w:bottom w:val="none" w:sz="0" w:space="0" w:color="auto"/>
            <w:right w:val="none" w:sz="0" w:space="0" w:color="auto"/>
          </w:divBdr>
        </w:div>
        <w:div w:id="654603771">
          <w:marLeft w:val="547"/>
          <w:marRight w:val="0"/>
          <w:marTop w:val="67"/>
          <w:marBottom w:val="0"/>
          <w:divBdr>
            <w:top w:val="none" w:sz="0" w:space="0" w:color="auto"/>
            <w:left w:val="none" w:sz="0" w:space="0" w:color="auto"/>
            <w:bottom w:val="none" w:sz="0" w:space="0" w:color="auto"/>
            <w:right w:val="none" w:sz="0" w:space="0" w:color="auto"/>
          </w:divBdr>
        </w:div>
        <w:div w:id="104079163">
          <w:marLeft w:val="547"/>
          <w:marRight w:val="0"/>
          <w:marTop w:val="67"/>
          <w:marBottom w:val="0"/>
          <w:divBdr>
            <w:top w:val="none" w:sz="0" w:space="0" w:color="auto"/>
            <w:left w:val="none" w:sz="0" w:space="0" w:color="auto"/>
            <w:bottom w:val="none" w:sz="0" w:space="0" w:color="auto"/>
            <w:right w:val="none" w:sz="0" w:space="0" w:color="auto"/>
          </w:divBdr>
        </w:div>
      </w:divsChild>
    </w:div>
    <w:div w:id="624892207">
      <w:bodyDiv w:val="1"/>
      <w:marLeft w:val="0"/>
      <w:marRight w:val="0"/>
      <w:marTop w:val="0"/>
      <w:marBottom w:val="0"/>
      <w:divBdr>
        <w:top w:val="none" w:sz="0" w:space="0" w:color="auto"/>
        <w:left w:val="none" w:sz="0" w:space="0" w:color="auto"/>
        <w:bottom w:val="none" w:sz="0" w:space="0" w:color="auto"/>
        <w:right w:val="none" w:sz="0" w:space="0" w:color="auto"/>
      </w:divBdr>
    </w:div>
    <w:div w:id="633407723">
      <w:bodyDiv w:val="1"/>
      <w:marLeft w:val="0"/>
      <w:marRight w:val="0"/>
      <w:marTop w:val="0"/>
      <w:marBottom w:val="0"/>
      <w:divBdr>
        <w:top w:val="none" w:sz="0" w:space="0" w:color="auto"/>
        <w:left w:val="none" w:sz="0" w:space="0" w:color="auto"/>
        <w:bottom w:val="none" w:sz="0" w:space="0" w:color="auto"/>
        <w:right w:val="none" w:sz="0" w:space="0" w:color="auto"/>
      </w:divBdr>
      <w:divsChild>
        <w:div w:id="927928226">
          <w:marLeft w:val="547"/>
          <w:marRight w:val="0"/>
          <w:marTop w:val="130"/>
          <w:marBottom w:val="0"/>
          <w:divBdr>
            <w:top w:val="none" w:sz="0" w:space="0" w:color="auto"/>
            <w:left w:val="none" w:sz="0" w:space="0" w:color="auto"/>
            <w:bottom w:val="none" w:sz="0" w:space="0" w:color="auto"/>
            <w:right w:val="none" w:sz="0" w:space="0" w:color="auto"/>
          </w:divBdr>
        </w:div>
        <w:div w:id="1865556011">
          <w:marLeft w:val="547"/>
          <w:marRight w:val="0"/>
          <w:marTop w:val="130"/>
          <w:marBottom w:val="0"/>
          <w:divBdr>
            <w:top w:val="none" w:sz="0" w:space="0" w:color="auto"/>
            <w:left w:val="none" w:sz="0" w:space="0" w:color="auto"/>
            <w:bottom w:val="none" w:sz="0" w:space="0" w:color="auto"/>
            <w:right w:val="none" w:sz="0" w:space="0" w:color="auto"/>
          </w:divBdr>
        </w:div>
      </w:divsChild>
    </w:div>
    <w:div w:id="678198320">
      <w:bodyDiv w:val="1"/>
      <w:marLeft w:val="0"/>
      <w:marRight w:val="0"/>
      <w:marTop w:val="0"/>
      <w:marBottom w:val="0"/>
      <w:divBdr>
        <w:top w:val="none" w:sz="0" w:space="0" w:color="auto"/>
        <w:left w:val="none" w:sz="0" w:space="0" w:color="auto"/>
        <w:bottom w:val="none" w:sz="0" w:space="0" w:color="auto"/>
        <w:right w:val="none" w:sz="0" w:space="0" w:color="auto"/>
      </w:divBdr>
      <w:divsChild>
        <w:div w:id="915743976">
          <w:marLeft w:val="547"/>
          <w:marRight w:val="0"/>
          <w:marTop w:val="0"/>
          <w:marBottom w:val="120"/>
          <w:divBdr>
            <w:top w:val="none" w:sz="0" w:space="0" w:color="auto"/>
            <w:left w:val="none" w:sz="0" w:space="0" w:color="auto"/>
            <w:bottom w:val="none" w:sz="0" w:space="0" w:color="auto"/>
            <w:right w:val="none" w:sz="0" w:space="0" w:color="auto"/>
          </w:divBdr>
        </w:div>
        <w:div w:id="543566896">
          <w:marLeft w:val="547"/>
          <w:marRight w:val="0"/>
          <w:marTop w:val="0"/>
          <w:marBottom w:val="120"/>
          <w:divBdr>
            <w:top w:val="none" w:sz="0" w:space="0" w:color="auto"/>
            <w:left w:val="none" w:sz="0" w:space="0" w:color="auto"/>
            <w:bottom w:val="none" w:sz="0" w:space="0" w:color="auto"/>
            <w:right w:val="none" w:sz="0" w:space="0" w:color="auto"/>
          </w:divBdr>
        </w:div>
        <w:div w:id="1306933697">
          <w:marLeft w:val="547"/>
          <w:marRight w:val="0"/>
          <w:marTop w:val="0"/>
          <w:marBottom w:val="120"/>
          <w:divBdr>
            <w:top w:val="none" w:sz="0" w:space="0" w:color="auto"/>
            <w:left w:val="none" w:sz="0" w:space="0" w:color="auto"/>
            <w:bottom w:val="none" w:sz="0" w:space="0" w:color="auto"/>
            <w:right w:val="none" w:sz="0" w:space="0" w:color="auto"/>
          </w:divBdr>
        </w:div>
      </w:divsChild>
    </w:div>
    <w:div w:id="705713695">
      <w:bodyDiv w:val="1"/>
      <w:marLeft w:val="0"/>
      <w:marRight w:val="0"/>
      <w:marTop w:val="0"/>
      <w:marBottom w:val="0"/>
      <w:divBdr>
        <w:top w:val="none" w:sz="0" w:space="0" w:color="auto"/>
        <w:left w:val="none" w:sz="0" w:space="0" w:color="auto"/>
        <w:bottom w:val="none" w:sz="0" w:space="0" w:color="auto"/>
        <w:right w:val="none" w:sz="0" w:space="0" w:color="auto"/>
      </w:divBdr>
    </w:div>
    <w:div w:id="721369201">
      <w:bodyDiv w:val="1"/>
      <w:marLeft w:val="0"/>
      <w:marRight w:val="0"/>
      <w:marTop w:val="0"/>
      <w:marBottom w:val="0"/>
      <w:divBdr>
        <w:top w:val="none" w:sz="0" w:space="0" w:color="auto"/>
        <w:left w:val="none" w:sz="0" w:space="0" w:color="auto"/>
        <w:bottom w:val="none" w:sz="0" w:space="0" w:color="auto"/>
        <w:right w:val="none" w:sz="0" w:space="0" w:color="auto"/>
      </w:divBdr>
      <w:divsChild>
        <w:div w:id="507528371">
          <w:marLeft w:val="547"/>
          <w:marRight w:val="0"/>
          <w:marTop w:val="91"/>
          <w:marBottom w:val="0"/>
          <w:divBdr>
            <w:top w:val="none" w:sz="0" w:space="0" w:color="auto"/>
            <w:left w:val="none" w:sz="0" w:space="0" w:color="auto"/>
            <w:bottom w:val="none" w:sz="0" w:space="0" w:color="auto"/>
            <w:right w:val="none" w:sz="0" w:space="0" w:color="auto"/>
          </w:divBdr>
        </w:div>
        <w:div w:id="1806314439">
          <w:marLeft w:val="547"/>
          <w:marRight w:val="0"/>
          <w:marTop w:val="91"/>
          <w:marBottom w:val="0"/>
          <w:divBdr>
            <w:top w:val="none" w:sz="0" w:space="0" w:color="auto"/>
            <w:left w:val="none" w:sz="0" w:space="0" w:color="auto"/>
            <w:bottom w:val="none" w:sz="0" w:space="0" w:color="auto"/>
            <w:right w:val="none" w:sz="0" w:space="0" w:color="auto"/>
          </w:divBdr>
        </w:div>
        <w:div w:id="16081538">
          <w:marLeft w:val="547"/>
          <w:marRight w:val="0"/>
          <w:marTop w:val="91"/>
          <w:marBottom w:val="0"/>
          <w:divBdr>
            <w:top w:val="none" w:sz="0" w:space="0" w:color="auto"/>
            <w:left w:val="none" w:sz="0" w:space="0" w:color="auto"/>
            <w:bottom w:val="none" w:sz="0" w:space="0" w:color="auto"/>
            <w:right w:val="none" w:sz="0" w:space="0" w:color="auto"/>
          </w:divBdr>
        </w:div>
      </w:divsChild>
    </w:div>
    <w:div w:id="725304104">
      <w:bodyDiv w:val="1"/>
      <w:marLeft w:val="0"/>
      <w:marRight w:val="0"/>
      <w:marTop w:val="0"/>
      <w:marBottom w:val="0"/>
      <w:divBdr>
        <w:top w:val="none" w:sz="0" w:space="0" w:color="auto"/>
        <w:left w:val="none" w:sz="0" w:space="0" w:color="auto"/>
        <w:bottom w:val="none" w:sz="0" w:space="0" w:color="auto"/>
        <w:right w:val="none" w:sz="0" w:space="0" w:color="auto"/>
      </w:divBdr>
      <w:divsChild>
        <w:div w:id="324823571">
          <w:marLeft w:val="547"/>
          <w:marRight w:val="0"/>
          <w:marTop w:val="106"/>
          <w:marBottom w:val="0"/>
          <w:divBdr>
            <w:top w:val="none" w:sz="0" w:space="0" w:color="auto"/>
            <w:left w:val="none" w:sz="0" w:space="0" w:color="auto"/>
            <w:bottom w:val="none" w:sz="0" w:space="0" w:color="auto"/>
            <w:right w:val="none" w:sz="0" w:space="0" w:color="auto"/>
          </w:divBdr>
        </w:div>
        <w:div w:id="1545293293">
          <w:marLeft w:val="547"/>
          <w:marRight w:val="0"/>
          <w:marTop w:val="106"/>
          <w:marBottom w:val="0"/>
          <w:divBdr>
            <w:top w:val="none" w:sz="0" w:space="0" w:color="auto"/>
            <w:left w:val="none" w:sz="0" w:space="0" w:color="auto"/>
            <w:bottom w:val="none" w:sz="0" w:space="0" w:color="auto"/>
            <w:right w:val="none" w:sz="0" w:space="0" w:color="auto"/>
          </w:divBdr>
        </w:div>
        <w:div w:id="69471963">
          <w:marLeft w:val="547"/>
          <w:marRight w:val="0"/>
          <w:marTop w:val="106"/>
          <w:marBottom w:val="0"/>
          <w:divBdr>
            <w:top w:val="none" w:sz="0" w:space="0" w:color="auto"/>
            <w:left w:val="none" w:sz="0" w:space="0" w:color="auto"/>
            <w:bottom w:val="none" w:sz="0" w:space="0" w:color="auto"/>
            <w:right w:val="none" w:sz="0" w:space="0" w:color="auto"/>
          </w:divBdr>
        </w:div>
        <w:div w:id="1957784378">
          <w:marLeft w:val="547"/>
          <w:marRight w:val="0"/>
          <w:marTop w:val="106"/>
          <w:marBottom w:val="0"/>
          <w:divBdr>
            <w:top w:val="none" w:sz="0" w:space="0" w:color="auto"/>
            <w:left w:val="none" w:sz="0" w:space="0" w:color="auto"/>
            <w:bottom w:val="none" w:sz="0" w:space="0" w:color="auto"/>
            <w:right w:val="none" w:sz="0" w:space="0" w:color="auto"/>
          </w:divBdr>
        </w:div>
      </w:divsChild>
    </w:div>
    <w:div w:id="749426956">
      <w:bodyDiv w:val="1"/>
      <w:marLeft w:val="0"/>
      <w:marRight w:val="0"/>
      <w:marTop w:val="0"/>
      <w:marBottom w:val="0"/>
      <w:divBdr>
        <w:top w:val="none" w:sz="0" w:space="0" w:color="auto"/>
        <w:left w:val="none" w:sz="0" w:space="0" w:color="auto"/>
        <w:bottom w:val="none" w:sz="0" w:space="0" w:color="auto"/>
        <w:right w:val="none" w:sz="0" w:space="0" w:color="auto"/>
      </w:divBdr>
      <w:divsChild>
        <w:div w:id="930971323">
          <w:marLeft w:val="360"/>
          <w:marRight w:val="0"/>
          <w:marTop w:val="200"/>
          <w:marBottom w:val="0"/>
          <w:divBdr>
            <w:top w:val="none" w:sz="0" w:space="0" w:color="auto"/>
            <w:left w:val="none" w:sz="0" w:space="0" w:color="auto"/>
            <w:bottom w:val="none" w:sz="0" w:space="0" w:color="auto"/>
            <w:right w:val="none" w:sz="0" w:space="0" w:color="auto"/>
          </w:divBdr>
        </w:div>
        <w:div w:id="1909269142">
          <w:marLeft w:val="360"/>
          <w:marRight w:val="0"/>
          <w:marTop w:val="200"/>
          <w:marBottom w:val="0"/>
          <w:divBdr>
            <w:top w:val="none" w:sz="0" w:space="0" w:color="auto"/>
            <w:left w:val="none" w:sz="0" w:space="0" w:color="auto"/>
            <w:bottom w:val="none" w:sz="0" w:space="0" w:color="auto"/>
            <w:right w:val="none" w:sz="0" w:space="0" w:color="auto"/>
          </w:divBdr>
        </w:div>
        <w:div w:id="1350568561">
          <w:marLeft w:val="360"/>
          <w:marRight w:val="0"/>
          <w:marTop w:val="200"/>
          <w:marBottom w:val="0"/>
          <w:divBdr>
            <w:top w:val="none" w:sz="0" w:space="0" w:color="auto"/>
            <w:left w:val="none" w:sz="0" w:space="0" w:color="auto"/>
            <w:bottom w:val="none" w:sz="0" w:space="0" w:color="auto"/>
            <w:right w:val="none" w:sz="0" w:space="0" w:color="auto"/>
          </w:divBdr>
        </w:div>
        <w:div w:id="250628039">
          <w:marLeft w:val="360"/>
          <w:marRight w:val="0"/>
          <w:marTop w:val="200"/>
          <w:marBottom w:val="0"/>
          <w:divBdr>
            <w:top w:val="none" w:sz="0" w:space="0" w:color="auto"/>
            <w:left w:val="none" w:sz="0" w:space="0" w:color="auto"/>
            <w:bottom w:val="none" w:sz="0" w:space="0" w:color="auto"/>
            <w:right w:val="none" w:sz="0" w:space="0" w:color="auto"/>
          </w:divBdr>
        </w:div>
      </w:divsChild>
    </w:div>
    <w:div w:id="756831715">
      <w:bodyDiv w:val="1"/>
      <w:marLeft w:val="0"/>
      <w:marRight w:val="0"/>
      <w:marTop w:val="0"/>
      <w:marBottom w:val="0"/>
      <w:divBdr>
        <w:top w:val="none" w:sz="0" w:space="0" w:color="auto"/>
        <w:left w:val="none" w:sz="0" w:space="0" w:color="auto"/>
        <w:bottom w:val="none" w:sz="0" w:space="0" w:color="auto"/>
        <w:right w:val="none" w:sz="0" w:space="0" w:color="auto"/>
      </w:divBdr>
    </w:div>
    <w:div w:id="768428420">
      <w:bodyDiv w:val="1"/>
      <w:marLeft w:val="0"/>
      <w:marRight w:val="0"/>
      <w:marTop w:val="0"/>
      <w:marBottom w:val="0"/>
      <w:divBdr>
        <w:top w:val="none" w:sz="0" w:space="0" w:color="auto"/>
        <w:left w:val="none" w:sz="0" w:space="0" w:color="auto"/>
        <w:bottom w:val="none" w:sz="0" w:space="0" w:color="auto"/>
        <w:right w:val="none" w:sz="0" w:space="0" w:color="auto"/>
      </w:divBdr>
      <w:divsChild>
        <w:div w:id="1255817932">
          <w:marLeft w:val="547"/>
          <w:marRight w:val="0"/>
          <w:marTop w:val="106"/>
          <w:marBottom w:val="0"/>
          <w:divBdr>
            <w:top w:val="none" w:sz="0" w:space="0" w:color="auto"/>
            <w:left w:val="none" w:sz="0" w:space="0" w:color="auto"/>
            <w:bottom w:val="none" w:sz="0" w:space="0" w:color="auto"/>
            <w:right w:val="none" w:sz="0" w:space="0" w:color="auto"/>
          </w:divBdr>
        </w:div>
        <w:div w:id="74910428">
          <w:marLeft w:val="547"/>
          <w:marRight w:val="0"/>
          <w:marTop w:val="106"/>
          <w:marBottom w:val="0"/>
          <w:divBdr>
            <w:top w:val="none" w:sz="0" w:space="0" w:color="auto"/>
            <w:left w:val="none" w:sz="0" w:space="0" w:color="auto"/>
            <w:bottom w:val="none" w:sz="0" w:space="0" w:color="auto"/>
            <w:right w:val="none" w:sz="0" w:space="0" w:color="auto"/>
          </w:divBdr>
        </w:div>
        <w:div w:id="478108039">
          <w:marLeft w:val="547"/>
          <w:marRight w:val="0"/>
          <w:marTop w:val="106"/>
          <w:marBottom w:val="0"/>
          <w:divBdr>
            <w:top w:val="none" w:sz="0" w:space="0" w:color="auto"/>
            <w:left w:val="none" w:sz="0" w:space="0" w:color="auto"/>
            <w:bottom w:val="none" w:sz="0" w:space="0" w:color="auto"/>
            <w:right w:val="none" w:sz="0" w:space="0" w:color="auto"/>
          </w:divBdr>
        </w:div>
        <w:div w:id="1734230779">
          <w:marLeft w:val="547"/>
          <w:marRight w:val="0"/>
          <w:marTop w:val="106"/>
          <w:marBottom w:val="0"/>
          <w:divBdr>
            <w:top w:val="none" w:sz="0" w:space="0" w:color="auto"/>
            <w:left w:val="none" w:sz="0" w:space="0" w:color="auto"/>
            <w:bottom w:val="none" w:sz="0" w:space="0" w:color="auto"/>
            <w:right w:val="none" w:sz="0" w:space="0" w:color="auto"/>
          </w:divBdr>
        </w:div>
      </w:divsChild>
    </w:div>
    <w:div w:id="783884670">
      <w:bodyDiv w:val="1"/>
      <w:marLeft w:val="0"/>
      <w:marRight w:val="0"/>
      <w:marTop w:val="0"/>
      <w:marBottom w:val="0"/>
      <w:divBdr>
        <w:top w:val="none" w:sz="0" w:space="0" w:color="auto"/>
        <w:left w:val="none" w:sz="0" w:space="0" w:color="auto"/>
        <w:bottom w:val="none" w:sz="0" w:space="0" w:color="auto"/>
        <w:right w:val="none" w:sz="0" w:space="0" w:color="auto"/>
      </w:divBdr>
      <w:divsChild>
        <w:div w:id="53553902">
          <w:marLeft w:val="547"/>
          <w:marRight w:val="0"/>
          <w:marTop w:val="106"/>
          <w:marBottom w:val="0"/>
          <w:divBdr>
            <w:top w:val="none" w:sz="0" w:space="0" w:color="auto"/>
            <w:left w:val="none" w:sz="0" w:space="0" w:color="auto"/>
            <w:bottom w:val="none" w:sz="0" w:space="0" w:color="auto"/>
            <w:right w:val="none" w:sz="0" w:space="0" w:color="auto"/>
          </w:divBdr>
        </w:div>
        <w:div w:id="1456749814">
          <w:marLeft w:val="547"/>
          <w:marRight w:val="0"/>
          <w:marTop w:val="106"/>
          <w:marBottom w:val="0"/>
          <w:divBdr>
            <w:top w:val="none" w:sz="0" w:space="0" w:color="auto"/>
            <w:left w:val="none" w:sz="0" w:space="0" w:color="auto"/>
            <w:bottom w:val="none" w:sz="0" w:space="0" w:color="auto"/>
            <w:right w:val="none" w:sz="0" w:space="0" w:color="auto"/>
          </w:divBdr>
        </w:div>
        <w:div w:id="1879778121">
          <w:marLeft w:val="547"/>
          <w:marRight w:val="0"/>
          <w:marTop w:val="106"/>
          <w:marBottom w:val="0"/>
          <w:divBdr>
            <w:top w:val="none" w:sz="0" w:space="0" w:color="auto"/>
            <w:left w:val="none" w:sz="0" w:space="0" w:color="auto"/>
            <w:bottom w:val="none" w:sz="0" w:space="0" w:color="auto"/>
            <w:right w:val="none" w:sz="0" w:space="0" w:color="auto"/>
          </w:divBdr>
        </w:div>
      </w:divsChild>
    </w:div>
    <w:div w:id="787971082">
      <w:bodyDiv w:val="1"/>
      <w:marLeft w:val="0"/>
      <w:marRight w:val="0"/>
      <w:marTop w:val="0"/>
      <w:marBottom w:val="0"/>
      <w:divBdr>
        <w:top w:val="none" w:sz="0" w:space="0" w:color="auto"/>
        <w:left w:val="none" w:sz="0" w:space="0" w:color="auto"/>
        <w:bottom w:val="none" w:sz="0" w:space="0" w:color="auto"/>
        <w:right w:val="none" w:sz="0" w:space="0" w:color="auto"/>
      </w:divBdr>
      <w:divsChild>
        <w:div w:id="1559054967">
          <w:marLeft w:val="547"/>
          <w:marRight w:val="0"/>
          <w:marTop w:val="96"/>
          <w:marBottom w:val="0"/>
          <w:divBdr>
            <w:top w:val="none" w:sz="0" w:space="0" w:color="auto"/>
            <w:left w:val="none" w:sz="0" w:space="0" w:color="auto"/>
            <w:bottom w:val="none" w:sz="0" w:space="0" w:color="auto"/>
            <w:right w:val="none" w:sz="0" w:space="0" w:color="auto"/>
          </w:divBdr>
        </w:div>
        <w:div w:id="668993300">
          <w:marLeft w:val="547"/>
          <w:marRight w:val="0"/>
          <w:marTop w:val="96"/>
          <w:marBottom w:val="0"/>
          <w:divBdr>
            <w:top w:val="none" w:sz="0" w:space="0" w:color="auto"/>
            <w:left w:val="none" w:sz="0" w:space="0" w:color="auto"/>
            <w:bottom w:val="none" w:sz="0" w:space="0" w:color="auto"/>
            <w:right w:val="none" w:sz="0" w:space="0" w:color="auto"/>
          </w:divBdr>
        </w:div>
        <w:div w:id="1327123585">
          <w:marLeft w:val="1166"/>
          <w:marRight w:val="0"/>
          <w:marTop w:val="86"/>
          <w:marBottom w:val="0"/>
          <w:divBdr>
            <w:top w:val="none" w:sz="0" w:space="0" w:color="auto"/>
            <w:left w:val="none" w:sz="0" w:space="0" w:color="auto"/>
            <w:bottom w:val="none" w:sz="0" w:space="0" w:color="auto"/>
            <w:right w:val="none" w:sz="0" w:space="0" w:color="auto"/>
          </w:divBdr>
        </w:div>
        <w:div w:id="369262020">
          <w:marLeft w:val="1166"/>
          <w:marRight w:val="0"/>
          <w:marTop w:val="86"/>
          <w:marBottom w:val="0"/>
          <w:divBdr>
            <w:top w:val="none" w:sz="0" w:space="0" w:color="auto"/>
            <w:left w:val="none" w:sz="0" w:space="0" w:color="auto"/>
            <w:bottom w:val="none" w:sz="0" w:space="0" w:color="auto"/>
            <w:right w:val="none" w:sz="0" w:space="0" w:color="auto"/>
          </w:divBdr>
        </w:div>
        <w:div w:id="341930613">
          <w:marLeft w:val="1166"/>
          <w:marRight w:val="0"/>
          <w:marTop w:val="86"/>
          <w:marBottom w:val="0"/>
          <w:divBdr>
            <w:top w:val="none" w:sz="0" w:space="0" w:color="auto"/>
            <w:left w:val="none" w:sz="0" w:space="0" w:color="auto"/>
            <w:bottom w:val="none" w:sz="0" w:space="0" w:color="auto"/>
            <w:right w:val="none" w:sz="0" w:space="0" w:color="auto"/>
          </w:divBdr>
        </w:div>
        <w:div w:id="2122186795">
          <w:marLeft w:val="1166"/>
          <w:marRight w:val="0"/>
          <w:marTop w:val="86"/>
          <w:marBottom w:val="0"/>
          <w:divBdr>
            <w:top w:val="none" w:sz="0" w:space="0" w:color="auto"/>
            <w:left w:val="none" w:sz="0" w:space="0" w:color="auto"/>
            <w:bottom w:val="none" w:sz="0" w:space="0" w:color="auto"/>
            <w:right w:val="none" w:sz="0" w:space="0" w:color="auto"/>
          </w:divBdr>
        </w:div>
        <w:div w:id="503011753">
          <w:marLeft w:val="1166"/>
          <w:marRight w:val="0"/>
          <w:marTop w:val="86"/>
          <w:marBottom w:val="0"/>
          <w:divBdr>
            <w:top w:val="none" w:sz="0" w:space="0" w:color="auto"/>
            <w:left w:val="none" w:sz="0" w:space="0" w:color="auto"/>
            <w:bottom w:val="none" w:sz="0" w:space="0" w:color="auto"/>
            <w:right w:val="none" w:sz="0" w:space="0" w:color="auto"/>
          </w:divBdr>
        </w:div>
        <w:div w:id="1472406324">
          <w:marLeft w:val="1166"/>
          <w:marRight w:val="0"/>
          <w:marTop w:val="86"/>
          <w:marBottom w:val="0"/>
          <w:divBdr>
            <w:top w:val="none" w:sz="0" w:space="0" w:color="auto"/>
            <w:left w:val="none" w:sz="0" w:space="0" w:color="auto"/>
            <w:bottom w:val="none" w:sz="0" w:space="0" w:color="auto"/>
            <w:right w:val="none" w:sz="0" w:space="0" w:color="auto"/>
          </w:divBdr>
        </w:div>
        <w:div w:id="1987932420">
          <w:marLeft w:val="1166"/>
          <w:marRight w:val="0"/>
          <w:marTop w:val="86"/>
          <w:marBottom w:val="0"/>
          <w:divBdr>
            <w:top w:val="none" w:sz="0" w:space="0" w:color="auto"/>
            <w:left w:val="none" w:sz="0" w:space="0" w:color="auto"/>
            <w:bottom w:val="none" w:sz="0" w:space="0" w:color="auto"/>
            <w:right w:val="none" w:sz="0" w:space="0" w:color="auto"/>
          </w:divBdr>
        </w:div>
        <w:div w:id="1079253840">
          <w:marLeft w:val="1166"/>
          <w:marRight w:val="0"/>
          <w:marTop w:val="86"/>
          <w:marBottom w:val="0"/>
          <w:divBdr>
            <w:top w:val="none" w:sz="0" w:space="0" w:color="auto"/>
            <w:left w:val="none" w:sz="0" w:space="0" w:color="auto"/>
            <w:bottom w:val="none" w:sz="0" w:space="0" w:color="auto"/>
            <w:right w:val="none" w:sz="0" w:space="0" w:color="auto"/>
          </w:divBdr>
        </w:div>
        <w:div w:id="1589727732">
          <w:marLeft w:val="1166"/>
          <w:marRight w:val="0"/>
          <w:marTop w:val="86"/>
          <w:marBottom w:val="0"/>
          <w:divBdr>
            <w:top w:val="none" w:sz="0" w:space="0" w:color="auto"/>
            <w:left w:val="none" w:sz="0" w:space="0" w:color="auto"/>
            <w:bottom w:val="none" w:sz="0" w:space="0" w:color="auto"/>
            <w:right w:val="none" w:sz="0" w:space="0" w:color="auto"/>
          </w:divBdr>
        </w:div>
        <w:div w:id="2110924320">
          <w:marLeft w:val="547"/>
          <w:marRight w:val="0"/>
          <w:marTop w:val="96"/>
          <w:marBottom w:val="0"/>
          <w:divBdr>
            <w:top w:val="none" w:sz="0" w:space="0" w:color="auto"/>
            <w:left w:val="none" w:sz="0" w:space="0" w:color="auto"/>
            <w:bottom w:val="none" w:sz="0" w:space="0" w:color="auto"/>
            <w:right w:val="none" w:sz="0" w:space="0" w:color="auto"/>
          </w:divBdr>
        </w:div>
      </w:divsChild>
    </w:div>
    <w:div w:id="829296253">
      <w:bodyDiv w:val="1"/>
      <w:marLeft w:val="0"/>
      <w:marRight w:val="0"/>
      <w:marTop w:val="0"/>
      <w:marBottom w:val="0"/>
      <w:divBdr>
        <w:top w:val="none" w:sz="0" w:space="0" w:color="auto"/>
        <w:left w:val="none" w:sz="0" w:space="0" w:color="auto"/>
        <w:bottom w:val="none" w:sz="0" w:space="0" w:color="auto"/>
        <w:right w:val="none" w:sz="0" w:space="0" w:color="auto"/>
      </w:divBdr>
    </w:div>
    <w:div w:id="835194568">
      <w:bodyDiv w:val="1"/>
      <w:marLeft w:val="0"/>
      <w:marRight w:val="0"/>
      <w:marTop w:val="0"/>
      <w:marBottom w:val="0"/>
      <w:divBdr>
        <w:top w:val="none" w:sz="0" w:space="0" w:color="auto"/>
        <w:left w:val="none" w:sz="0" w:space="0" w:color="auto"/>
        <w:bottom w:val="none" w:sz="0" w:space="0" w:color="auto"/>
        <w:right w:val="none" w:sz="0" w:space="0" w:color="auto"/>
      </w:divBdr>
      <w:divsChild>
        <w:div w:id="588079866">
          <w:marLeft w:val="547"/>
          <w:marRight w:val="0"/>
          <w:marTop w:val="120"/>
          <w:marBottom w:val="0"/>
          <w:divBdr>
            <w:top w:val="none" w:sz="0" w:space="0" w:color="auto"/>
            <w:left w:val="none" w:sz="0" w:space="0" w:color="auto"/>
            <w:bottom w:val="none" w:sz="0" w:space="0" w:color="auto"/>
            <w:right w:val="none" w:sz="0" w:space="0" w:color="auto"/>
          </w:divBdr>
        </w:div>
      </w:divsChild>
    </w:div>
    <w:div w:id="842470137">
      <w:bodyDiv w:val="1"/>
      <w:marLeft w:val="0"/>
      <w:marRight w:val="0"/>
      <w:marTop w:val="0"/>
      <w:marBottom w:val="0"/>
      <w:divBdr>
        <w:top w:val="none" w:sz="0" w:space="0" w:color="auto"/>
        <w:left w:val="none" w:sz="0" w:space="0" w:color="auto"/>
        <w:bottom w:val="none" w:sz="0" w:space="0" w:color="auto"/>
        <w:right w:val="none" w:sz="0" w:space="0" w:color="auto"/>
      </w:divBdr>
      <w:divsChild>
        <w:div w:id="1274361348">
          <w:marLeft w:val="547"/>
          <w:marRight w:val="0"/>
          <w:marTop w:val="96"/>
          <w:marBottom w:val="0"/>
          <w:divBdr>
            <w:top w:val="none" w:sz="0" w:space="0" w:color="auto"/>
            <w:left w:val="none" w:sz="0" w:space="0" w:color="auto"/>
            <w:bottom w:val="none" w:sz="0" w:space="0" w:color="auto"/>
            <w:right w:val="none" w:sz="0" w:space="0" w:color="auto"/>
          </w:divBdr>
        </w:div>
        <w:div w:id="494761069">
          <w:marLeft w:val="1166"/>
          <w:marRight w:val="0"/>
          <w:marTop w:val="86"/>
          <w:marBottom w:val="0"/>
          <w:divBdr>
            <w:top w:val="none" w:sz="0" w:space="0" w:color="auto"/>
            <w:left w:val="none" w:sz="0" w:space="0" w:color="auto"/>
            <w:bottom w:val="none" w:sz="0" w:space="0" w:color="auto"/>
            <w:right w:val="none" w:sz="0" w:space="0" w:color="auto"/>
          </w:divBdr>
        </w:div>
        <w:div w:id="808286340">
          <w:marLeft w:val="1166"/>
          <w:marRight w:val="0"/>
          <w:marTop w:val="86"/>
          <w:marBottom w:val="0"/>
          <w:divBdr>
            <w:top w:val="none" w:sz="0" w:space="0" w:color="auto"/>
            <w:left w:val="none" w:sz="0" w:space="0" w:color="auto"/>
            <w:bottom w:val="none" w:sz="0" w:space="0" w:color="auto"/>
            <w:right w:val="none" w:sz="0" w:space="0" w:color="auto"/>
          </w:divBdr>
        </w:div>
        <w:div w:id="93868070">
          <w:marLeft w:val="1166"/>
          <w:marRight w:val="0"/>
          <w:marTop w:val="86"/>
          <w:marBottom w:val="0"/>
          <w:divBdr>
            <w:top w:val="none" w:sz="0" w:space="0" w:color="auto"/>
            <w:left w:val="none" w:sz="0" w:space="0" w:color="auto"/>
            <w:bottom w:val="none" w:sz="0" w:space="0" w:color="auto"/>
            <w:right w:val="none" w:sz="0" w:space="0" w:color="auto"/>
          </w:divBdr>
        </w:div>
        <w:div w:id="1288470431">
          <w:marLeft w:val="547"/>
          <w:marRight w:val="0"/>
          <w:marTop w:val="96"/>
          <w:marBottom w:val="0"/>
          <w:divBdr>
            <w:top w:val="none" w:sz="0" w:space="0" w:color="auto"/>
            <w:left w:val="none" w:sz="0" w:space="0" w:color="auto"/>
            <w:bottom w:val="none" w:sz="0" w:space="0" w:color="auto"/>
            <w:right w:val="none" w:sz="0" w:space="0" w:color="auto"/>
          </w:divBdr>
        </w:div>
        <w:div w:id="272904657">
          <w:marLeft w:val="547"/>
          <w:marRight w:val="0"/>
          <w:marTop w:val="96"/>
          <w:marBottom w:val="0"/>
          <w:divBdr>
            <w:top w:val="none" w:sz="0" w:space="0" w:color="auto"/>
            <w:left w:val="none" w:sz="0" w:space="0" w:color="auto"/>
            <w:bottom w:val="none" w:sz="0" w:space="0" w:color="auto"/>
            <w:right w:val="none" w:sz="0" w:space="0" w:color="auto"/>
          </w:divBdr>
        </w:div>
      </w:divsChild>
    </w:div>
    <w:div w:id="858396805">
      <w:bodyDiv w:val="1"/>
      <w:marLeft w:val="0"/>
      <w:marRight w:val="0"/>
      <w:marTop w:val="0"/>
      <w:marBottom w:val="0"/>
      <w:divBdr>
        <w:top w:val="none" w:sz="0" w:space="0" w:color="auto"/>
        <w:left w:val="none" w:sz="0" w:space="0" w:color="auto"/>
        <w:bottom w:val="none" w:sz="0" w:space="0" w:color="auto"/>
        <w:right w:val="none" w:sz="0" w:space="0" w:color="auto"/>
      </w:divBdr>
      <w:divsChild>
        <w:div w:id="831528854">
          <w:marLeft w:val="547"/>
          <w:marRight w:val="0"/>
          <w:marTop w:val="86"/>
          <w:marBottom w:val="0"/>
          <w:divBdr>
            <w:top w:val="none" w:sz="0" w:space="0" w:color="auto"/>
            <w:left w:val="none" w:sz="0" w:space="0" w:color="auto"/>
            <w:bottom w:val="none" w:sz="0" w:space="0" w:color="auto"/>
            <w:right w:val="none" w:sz="0" w:space="0" w:color="auto"/>
          </w:divBdr>
        </w:div>
        <w:div w:id="932200224">
          <w:marLeft w:val="547"/>
          <w:marRight w:val="0"/>
          <w:marTop w:val="86"/>
          <w:marBottom w:val="0"/>
          <w:divBdr>
            <w:top w:val="none" w:sz="0" w:space="0" w:color="auto"/>
            <w:left w:val="none" w:sz="0" w:space="0" w:color="auto"/>
            <w:bottom w:val="none" w:sz="0" w:space="0" w:color="auto"/>
            <w:right w:val="none" w:sz="0" w:space="0" w:color="auto"/>
          </w:divBdr>
        </w:div>
        <w:div w:id="468255575">
          <w:marLeft w:val="547"/>
          <w:marRight w:val="0"/>
          <w:marTop w:val="86"/>
          <w:marBottom w:val="0"/>
          <w:divBdr>
            <w:top w:val="none" w:sz="0" w:space="0" w:color="auto"/>
            <w:left w:val="none" w:sz="0" w:space="0" w:color="auto"/>
            <w:bottom w:val="none" w:sz="0" w:space="0" w:color="auto"/>
            <w:right w:val="none" w:sz="0" w:space="0" w:color="auto"/>
          </w:divBdr>
        </w:div>
        <w:div w:id="576204909">
          <w:marLeft w:val="1166"/>
          <w:marRight w:val="0"/>
          <w:marTop w:val="0"/>
          <w:marBottom w:val="0"/>
          <w:divBdr>
            <w:top w:val="none" w:sz="0" w:space="0" w:color="auto"/>
            <w:left w:val="none" w:sz="0" w:space="0" w:color="auto"/>
            <w:bottom w:val="none" w:sz="0" w:space="0" w:color="auto"/>
            <w:right w:val="none" w:sz="0" w:space="0" w:color="auto"/>
          </w:divBdr>
        </w:div>
        <w:div w:id="436367127">
          <w:marLeft w:val="1166"/>
          <w:marRight w:val="0"/>
          <w:marTop w:val="0"/>
          <w:marBottom w:val="0"/>
          <w:divBdr>
            <w:top w:val="none" w:sz="0" w:space="0" w:color="auto"/>
            <w:left w:val="none" w:sz="0" w:space="0" w:color="auto"/>
            <w:bottom w:val="none" w:sz="0" w:space="0" w:color="auto"/>
            <w:right w:val="none" w:sz="0" w:space="0" w:color="auto"/>
          </w:divBdr>
        </w:div>
        <w:div w:id="1964538758">
          <w:marLeft w:val="1166"/>
          <w:marRight w:val="0"/>
          <w:marTop w:val="0"/>
          <w:marBottom w:val="0"/>
          <w:divBdr>
            <w:top w:val="none" w:sz="0" w:space="0" w:color="auto"/>
            <w:left w:val="none" w:sz="0" w:space="0" w:color="auto"/>
            <w:bottom w:val="none" w:sz="0" w:space="0" w:color="auto"/>
            <w:right w:val="none" w:sz="0" w:space="0" w:color="auto"/>
          </w:divBdr>
        </w:div>
        <w:div w:id="616987781">
          <w:marLeft w:val="1166"/>
          <w:marRight w:val="0"/>
          <w:marTop w:val="0"/>
          <w:marBottom w:val="0"/>
          <w:divBdr>
            <w:top w:val="none" w:sz="0" w:space="0" w:color="auto"/>
            <w:left w:val="none" w:sz="0" w:space="0" w:color="auto"/>
            <w:bottom w:val="none" w:sz="0" w:space="0" w:color="auto"/>
            <w:right w:val="none" w:sz="0" w:space="0" w:color="auto"/>
          </w:divBdr>
        </w:div>
      </w:divsChild>
    </w:div>
    <w:div w:id="881940989">
      <w:bodyDiv w:val="1"/>
      <w:marLeft w:val="0"/>
      <w:marRight w:val="0"/>
      <w:marTop w:val="0"/>
      <w:marBottom w:val="0"/>
      <w:divBdr>
        <w:top w:val="none" w:sz="0" w:space="0" w:color="auto"/>
        <w:left w:val="none" w:sz="0" w:space="0" w:color="auto"/>
        <w:bottom w:val="none" w:sz="0" w:space="0" w:color="auto"/>
        <w:right w:val="none" w:sz="0" w:space="0" w:color="auto"/>
      </w:divBdr>
    </w:div>
    <w:div w:id="910575635">
      <w:bodyDiv w:val="1"/>
      <w:marLeft w:val="0"/>
      <w:marRight w:val="0"/>
      <w:marTop w:val="0"/>
      <w:marBottom w:val="0"/>
      <w:divBdr>
        <w:top w:val="none" w:sz="0" w:space="0" w:color="auto"/>
        <w:left w:val="none" w:sz="0" w:space="0" w:color="auto"/>
        <w:bottom w:val="none" w:sz="0" w:space="0" w:color="auto"/>
        <w:right w:val="none" w:sz="0" w:space="0" w:color="auto"/>
      </w:divBdr>
    </w:div>
    <w:div w:id="920136334">
      <w:bodyDiv w:val="1"/>
      <w:marLeft w:val="0"/>
      <w:marRight w:val="0"/>
      <w:marTop w:val="0"/>
      <w:marBottom w:val="0"/>
      <w:divBdr>
        <w:top w:val="none" w:sz="0" w:space="0" w:color="auto"/>
        <w:left w:val="none" w:sz="0" w:space="0" w:color="auto"/>
        <w:bottom w:val="none" w:sz="0" w:space="0" w:color="auto"/>
        <w:right w:val="none" w:sz="0" w:space="0" w:color="auto"/>
      </w:divBdr>
    </w:div>
    <w:div w:id="944845262">
      <w:bodyDiv w:val="1"/>
      <w:marLeft w:val="0"/>
      <w:marRight w:val="0"/>
      <w:marTop w:val="0"/>
      <w:marBottom w:val="0"/>
      <w:divBdr>
        <w:top w:val="none" w:sz="0" w:space="0" w:color="auto"/>
        <w:left w:val="none" w:sz="0" w:space="0" w:color="auto"/>
        <w:bottom w:val="none" w:sz="0" w:space="0" w:color="auto"/>
        <w:right w:val="none" w:sz="0" w:space="0" w:color="auto"/>
      </w:divBdr>
    </w:div>
    <w:div w:id="971405340">
      <w:bodyDiv w:val="1"/>
      <w:marLeft w:val="0"/>
      <w:marRight w:val="0"/>
      <w:marTop w:val="0"/>
      <w:marBottom w:val="0"/>
      <w:divBdr>
        <w:top w:val="none" w:sz="0" w:space="0" w:color="auto"/>
        <w:left w:val="none" w:sz="0" w:space="0" w:color="auto"/>
        <w:bottom w:val="none" w:sz="0" w:space="0" w:color="auto"/>
        <w:right w:val="none" w:sz="0" w:space="0" w:color="auto"/>
      </w:divBdr>
    </w:div>
    <w:div w:id="986668592">
      <w:bodyDiv w:val="1"/>
      <w:marLeft w:val="0"/>
      <w:marRight w:val="0"/>
      <w:marTop w:val="0"/>
      <w:marBottom w:val="0"/>
      <w:divBdr>
        <w:top w:val="none" w:sz="0" w:space="0" w:color="auto"/>
        <w:left w:val="none" w:sz="0" w:space="0" w:color="auto"/>
        <w:bottom w:val="none" w:sz="0" w:space="0" w:color="auto"/>
        <w:right w:val="none" w:sz="0" w:space="0" w:color="auto"/>
      </w:divBdr>
      <w:divsChild>
        <w:div w:id="1483546434">
          <w:marLeft w:val="547"/>
          <w:marRight w:val="0"/>
          <w:marTop w:val="86"/>
          <w:marBottom w:val="0"/>
          <w:divBdr>
            <w:top w:val="none" w:sz="0" w:space="0" w:color="auto"/>
            <w:left w:val="none" w:sz="0" w:space="0" w:color="auto"/>
            <w:bottom w:val="none" w:sz="0" w:space="0" w:color="auto"/>
            <w:right w:val="none" w:sz="0" w:space="0" w:color="auto"/>
          </w:divBdr>
        </w:div>
        <w:div w:id="1032266103">
          <w:marLeft w:val="547"/>
          <w:marRight w:val="0"/>
          <w:marTop w:val="86"/>
          <w:marBottom w:val="0"/>
          <w:divBdr>
            <w:top w:val="none" w:sz="0" w:space="0" w:color="auto"/>
            <w:left w:val="none" w:sz="0" w:space="0" w:color="auto"/>
            <w:bottom w:val="none" w:sz="0" w:space="0" w:color="auto"/>
            <w:right w:val="none" w:sz="0" w:space="0" w:color="auto"/>
          </w:divBdr>
        </w:div>
        <w:div w:id="1029601563">
          <w:marLeft w:val="547"/>
          <w:marRight w:val="0"/>
          <w:marTop w:val="86"/>
          <w:marBottom w:val="0"/>
          <w:divBdr>
            <w:top w:val="none" w:sz="0" w:space="0" w:color="auto"/>
            <w:left w:val="none" w:sz="0" w:space="0" w:color="auto"/>
            <w:bottom w:val="none" w:sz="0" w:space="0" w:color="auto"/>
            <w:right w:val="none" w:sz="0" w:space="0" w:color="auto"/>
          </w:divBdr>
        </w:div>
      </w:divsChild>
    </w:div>
    <w:div w:id="988022423">
      <w:bodyDiv w:val="1"/>
      <w:marLeft w:val="0"/>
      <w:marRight w:val="0"/>
      <w:marTop w:val="0"/>
      <w:marBottom w:val="0"/>
      <w:divBdr>
        <w:top w:val="none" w:sz="0" w:space="0" w:color="auto"/>
        <w:left w:val="none" w:sz="0" w:space="0" w:color="auto"/>
        <w:bottom w:val="none" w:sz="0" w:space="0" w:color="auto"/>
        <w:right w:val="none" w:sz="0" w:space="0" w:color="auto"/>
      </w:divBdr>
      <w:divsChild>
        <w:div w:id="767699067">
          <w:marLeft w:val="547"/>
          <w:marRight w:val="0"/>
          <w:marTop w:val="86"/>
          <w:marBottom w:val="0"/>
          <w:divBdr>
            <w:top w:val="none" w:sz="0" w:space="0" w:color="auto"/>
            <w:left w:val="none" w:sz="0" w:space="0" w:color="auto"/>
            <w:bottom w:val="none" w:sz="0" w:space="0" w:color="auto"/>
            <w:right w:val="none" w:sz="0" w:space="0" w:color="auto"/>
          </w:divBdr>
        </w:div>
        <w:div w:id="1824420114">
          <w:marLeft w:val="547"/>
          <w:marRight w:val="0"/>
          <w:marTop w:val="86"/>
          <w:marBottom w:val="0"/>
          <w:divBdr>
            <w:top w:val="none" w:sz="0" w:space="0" w:color="auto"/>
            <w:left w:val="none" w:sz="0" w:space="0" w:color="auto"/>
            <w:bottom w:val="none" w:sz="0" w:space="0" w:color="auto"/>
            <w:right w:val="none" w:sz="0" w:space="0" w:color="auto"/>
          </w:divBdr>
        </w:div>
        <w:div w:id="1491294019">
          <w:marLeft w:val="547"/>
          <w:marRight w:val="0"/>
          <w:marTop w:val="86"/>
          <w:marBottom w:val="0"/>
          <w:divBdr>
            <w:top w:val="none" w:sz="0" w:space="0" w:color="auto"/>
            <w:left w:val="none" w:sz="0" w:space="0" w:color="auto"/>
            <w:bottom w:val="none" w:sz="0" w:space="0" w:color="auto"/>
            <w:right w:val="none" w:sz="0" w:space="0" w:color="auto"/>
          </w:divBdr>
        </w:div>
      </w:divsChild>
    </w:div>
    <w:div w:id="1004477733">
      <w:bodyDiv w:val="1"/>
      <w:marLeft w:val="0"/>
      <w:marRight w:val="0"/>
      <w:marTop w:val="0"/>
      <w:marBottom w:val="0"/>
      <w:divBdr>
        <w:top w:val="none" w:sz="0" w:space="0" w:color="auto"/>
        <w:left w:val="none" w:sz="0" w:space="0" w:color="auto"/>
        <w:bottom w:val="none" w:sz="0" w:space="0" w:color="auto"/>
        <w:right w:val="none" w:sz="0" w:space="0" w:color="auto"/>
      </w:divBdr>
      <w:divsChild>
        <w:div w:id="745801877">
          <w:marLeft w:val="446"/>
          <w:marRight w:val="0"/>
          <w:marTop w:val="0"/>
          <w:marBottom w:val="0"/>
          <w:divBdr>
            <w:top w:val="none" w:sz="0" w:space="0" w:color="auto"/>
            <w:left w:val="none" w:sz="0" w:space="0" w:color="auto"/>
            <w:bottom w:val="none" w:sz="0" w:space="0" w:color="auto"/>
            <w:right w:val="none" w:sz="0" w:space="0" w:color="auto"/>
          </w:divBdr>
        </w:div>
      </w:divsChild>
    </w:div>
    <w:div w:id="1053650175">
      <w:bodyDiv w:val="1"/>
      <w:marLeft w:val="0"/>
      <w:marRight w:val="0"/>
      <w:marTop w:val="0"/>
      <w:marBottom w:val="0"/>
      <w:divBdr>
        <w:top w:val="none" w:sz="0" w:space="0" w:color="auto"/>
        <w:left w:val="none" w:sz="0" w:space="0" w:color="auto"/>
        <w:bottom w:val="none" w:sz="0" w:space="0" w:color="auto"/>
        <w:right w:val="none" w:sz="0" w:space="0" w:color="auto"/>
      </w:divBdr>
      <w:divsChild>
        <w:div w:id="1940407569">
          <w:marLeft w:val="547"/>
          <w:marRight w:val="0"/>
          <w:marTop w:val="67"/>
          <w:marBottom w:val="0"/>
          <w:divBdr>
            <w:top w:val="none" w:sz="0" w:space="0" w:color="auto"/>
            <w:left w:val="none" w:sz="0" w:space="0" w:color="auto"/>
            <w:bottom w:val="none" w:sz="0" w:space="0" w:color="auto"/>
            <w:right w:val="none" w:sz="0" w:space="0" w:color="auto"/>
          </w:divBdr>
        </w:div>
        <w:div w:id="2080397615">
          <w:marLeft w:val="547"/>
          <w:marRight w:val="0"/>
          <w:marTop w:val="67"/>
          <w:marBottom w:val="0"/>
          <w:divBdr>
            <w:top w:val="none" w:sz="0" w:space="0" w:color="auto"/>
            <w:left w:val="none" w:sz="0" w:space="0" w:color="auto"/>
            <w:bottom w:val="none" w:sz="0" w:space="0" w:color="auto"/>
            <w:right w:val="none" w:sz="0" w:space="0" w:color="auto"/>
          </w:divBdr>
        </w:div>
        <w:div w:id="1977487568">
          <w:marLeft w:val="547"/>
          <w:marRight w:val="0"/>
          <w:marTop w:val="67"/>
          <w:marBottom w:val="0"/>
          <w:divBdr>
            <w:top w:val="none" w:sz="0" w:space="0" w:color="auto"/>
            <w:left w:val="none" w:sz="0" w:space="0" w:color="auto"/>
            <w:bottom w:val="none" w:sz="0" w:space="0" w:color="auto"/>
            <w:right w:val="none" w:sz="0" w:space="0" w:color="auto"/>
          </w:divBdr>
        </w:div>
        <w:div w:id="1223835544">
          <w:marLeft w:val="547"/>
          <w:marRight w:val="0"/>
          <w:marTop w:val="67"/>
          <w:marBottom w:val="0"/>
          <w:divBdr>
            <w:top w:val="none" w:sz="0" w:space="0" w:color="auto"/>
            <w:left w:val="none" w:sz="0" w:space="0" w:color="auto"/>
            <w:bottom w:val="none" w:sz="0" w:space="0" w:color="auto"/>
            <w:right w:val="none" w:sz="0" w:space="0" w:color="auto"/>
          </w:divBdr>
        </w:div>
        <w:div w:id="1810584150">
          <w:marLeft w:val="547"/>
          <w:marRight w:val="0"/>
          <w:marTop w:val="67"/>
          <w:marBottom w:val="0"/>
          <w:divBdr>
            <w:top w:val="none" w:sz="0" w:space="0" w:color="auto"/>
            <w:left w:val="none" w:sz="0" w:space="0" w:color="auto"/>
            <w:bottom w:val="none" w:sz="0" w:space="0" w:color="auto"/>
            <w:right w:val="none" w:sz="0" w:space="0" w:color="auto"/>
          </w:divBdr>
        </w:div>
        <w:div w:id="2107574199">
          <w:marLeft w:val="547"/>
          <w:marRight w:val="0"/>
          <w:marTop w:val="67"/>
          <w:marBottom w:val="0"/>
          <w:divBdr>
            <w:top w:val="none" w:sz="0" w:space="0" w:color="auto"/>
            <w:left w:val="none" w:sz="0" w:space="0" w:color="auto"/>
            <w:bottom w:val="none" w:sz="0" w:space="0" w:color="auto"/>
            <w:right w:val="none" w:sz="0" w:space="0" w:color="auto"/>
          </w:divBdr>
        </w:div>
        <w:div w:id="1608153142">
          <w:marLeft w:val="547"/>
          <w:marRight w:val="0"/>
          <w:marTop w:val="67"/>
          <w:marBottom w:val="0"/>
          <w:divBdr>
            <w:top w:val="none" w:sz="0" w:space="0" w:color="auto"/>
            <w:left w:val="none" w:sz="0" w:space="0" w:color="auto"/>
            <w:bottom w:val="none" w:sz="0" w:space="0" w:color="auto"/>
            <w:right w:val="none" w:sz="0" w:space="0" w:color="auto"/>
          </w:divBdr>
        </w:div>
        <w:div w:id="1217663318">
          <w:marLeft w:val="1166"/>
          <w:marRight w:val="0"/>
          <w:marTop w:val="58"/>
          <w:marBottom w:val="0"/>
          <w:divBdr>
            <w:top w:val="none" w:sz="0" w:space="0" w:color="auto"/>
            <w:left w:val="none" w:sz="0" w:space="0" w:color="auto"/>
            <w:bottom w:val="none" w:sz="0" w:space="0" w:color="auto"/>
            <w:right w:val="none" w:sz="0" w:space="0" w:color="auto"/>
          </w:divBdr>
        </w:div>
        <w:div w:id="1638801187">
          <w:marLeft w:val="1166"/>
          <w:marRight w:val="0"/>
          <w:marTop w:val="58"/>
          <w:marBottom w:val="0"/>
          <w:divBdr>
            <w:top w:val="none" w:sz="0" w:space="0" w:color="auto"/>
            <w:left w:val="none" w:sz="0" w:space="0" w:color="auto"/>
            <w:bottom w:val="none" w:sz="0" w:space="0" w:color="auto"/>
            <w:right w:val="none" w:sz="0" w:space="0" w:color="auto"/>
          </w:divBdr>
        </w:div>
        <w:div w:id="1070813415">
          <w:marLeft w:val="1166"/>
          <w:marRight w:val="0"/>
          <w:marTop w:val="58"/>
          <w:marBottom w:val="0"/>
          <w:divBdr>
            <w:top w:val="none" w:sz="0" w:space="0" w:color="auto"/>
            <w:left w:val="none" w:sz="0" w:space="0" w:color="auto"/>
            <w:bottom w:val="none" w:sz="0" w:space="0" w:color="auto"/>
            <w:right w:val="none" w:sz="0" w:space="0" w:color="auto"/>
          </w:divBdr>
        </w:div>
        <w:div w:id="1491284771">
          <w:marLeft w:val="1166"/>
          <w:marRight w:val="0"/>
          <w:marTop w:val="58"/>
          <w:marBottom w:val="0"/>
          <w:divBdr>
            <w:top w:val="none" w:sz="0" w:space="0" w:color="auto"/>
            <w:left w:val="none" w:sz="0" w:space="0" w:color="auto"/>
            <w:bottom w:val="none" w:sz="0" w:space="0" w:color="auto"/>
            <w:right w:val="none" w:sz="0" w:space="0" w:color="auto"/>
          </w:divBdr>
        </w:div>
        <w:div w:id="1930849589">
          <w:marLeft w:val="1166"/>
          <w:marRight w:val="0"/>
          <w:marTop w:val="58"/>
          <w:marBottom w:val="0"/>
          <w:divBdr>
            <w:top w:val="none" w:sz="0" w:space="0" w:color="auto"/>
            <w:left w:val="none" w:sz="0" w:space="0" w:color="auto"/>
            <w:bottom w:val="none" w:sz="0" w:space="0" w:color="auto"/>
            <w:right w:val="none" w:sz="0" w:space="0" w:color="auto"/>
          </w:divBdr>
        </w:div>
        <w:div w:id="1163008996">
          <w:marLeft w:val="547"/>
          <w:marRight w:val="0"/>
          <w:marTop w:val="67"/>
          <w:marBottom w:val="0"/>
          <w:divBdr>
            <w:top w:val="none" w:sz="0" w:space="0" w:color="auto"/>
            <w:left w:val="none" w:sz="0" w:space="0" w:color="auto"/>
            <w:bottom w:val="none" w:sz="0" w:space="0" w:color="auto"/>
            <w:right w:val="none" w:sz="0" w:space="0" w:color="auto"/>
          </w:divBdr>
        </w:div>
        <w:div w:id="488325350">
          <w:marLeft w:val="1166"/>
          <w:marRight w:val="0"/>
          <w:marTop w:val="58"/>
          <w:marBottom w:val="0"/>
          <w:divBdr>
            <w:top w:val="none" w:sz="0" w:space="0" w:color="auto"/>
            <w:left w:val="none" w:sz="0" w:space="0" w:color="auto"/>
            <w:bottom w:val="none" w:sz="0" w:space="0" w:color="auto"/>
            <w:right w:val="none" w:sz="0" w:space="0" w:color="auto"/>
          </w:divBdr>
        </w:div>
        <w:div w:id="1470240734">
          <w:marLeft w:val="547"/>
          <w:marRight w:val="0"/>
          <w:marTop w:val="67"/>
          <w:marBottom w:val="0"/>
          <w:divBdr>
            <w:top w:val="none" w:sz="0" w:space="0" w:color="auto"/>
            <w:left w:val="none" w:sz="0" w:space="0" w:color="auto"/>
            <w:bottom w:val="none" w:sz="0" w:space="0" w:color="auto"/>
            <w:right w:val="none" w:sz="0" w:space="0" w:color="auto"/>
          </w:divBdr>
        </w:div>
      </w:divsChild>
    </w:div>
    <w:div w:id="1060246486">
      <w:bodyDiv w:val="1"/>
      <w:marLeft w:val="0"/>
      <w:marRight w:val="0"/>
      <w:marTop w:val="0"/>
      <w:marBottom w:val="0"/>
      <w:divBdr>
        <w:top w:val="none" w:sz="0" w:space="0" w:color="auto"/>
        <w:left w:val="none" w:sz="0" w:space="0" w:color="auto"/>
        <w:bottom w:val="none" w:sz="0" w:space="0" w:color="auto"/>
        <w:right w:val="none" w:sz="0" w:space="0" w:color="auto"/>
      </w:divBdr>
      <w:divsChild>
        <w:div w:id="1439956998">
          <w:marLeft w:val="547"/>
          <w:marRight w:val="0"/>
          <w:marTop w:val="86"/>
          <w:marBottom w:val="0"/>
          <w:divBdr>
            <w:top w:val="none" w:sz="0" w:space="0" w:color="auto"/>
            <w:left w:val="none" w:sz="0" w:space="0" w:color="auto"/>
            <w:bottom w:val="none" w:sz="0" w:space="0" w:color="auto"/>
            <w:right w:val="none" w:sz="0" w:space="0" w:color="auto"/>
          </w:divBdr>
        </w:div>
        <w:div w:id="1230071109">
          <w:marLeft w:val="1166"/>
          <w:marRight w:val="0"/>
          <w:marTop w:val="72"/>
          <w:marBottom w:val="0"/>
          <w:divBdr>
            <w:top w:val="none" w:sz="0" w:space="0" w:color="auto"/>
            <w:left w:val="none" w:sz="0" w:space="0" w:color="auto"/>
            <w:bottom w:val="none" w:sz="0" w:space="0" w:color="auto"/>
            <w:right w:val="none" w:sz="0" w:space="0" w:color="auto"/>
          </w:divBdr>
        </w:div>
        <w:div w:id="166290551">
          <w:marLeft w:val="1166"/>
          <w:marRight w:val="0"/>
          <w:marTop w:val="72"/>
          <w:marBottom w:val="0"/>
          <w:divBdr>
            <w:top w:val="none" w:sz="0" w:space="0" w:color="auto"/>
            <w:left w:val="none" w:sz="0" w:space="0" w:color="auto"/>
            <w:bottom w:val="none" w:sz="0" w:space="0" w:color="auto"/>
            <w:right w:val="none" w:sz="0" w:space="0" w:color="auto"/>
          </w:divBdr>
        </w:div>
        <w:div w:id="506599041">
          <w:marLeft w:val="1166"/>
          <w:marRight w:val="0"/>
          <w:marTop w:val="72"/>
          <w:marBottom w:val="0"/>
          <w:divBdr>
            <w:top w:val="none" w:sz="0" w:space="0" w:color="auto"/>
            <w:left w:val="none" w:sz="0" w:space="0" w:color="auto"/>
            <w:bottom w:val="none" w:sz="0" w:space="0" w:color="auto"/>
            <w:right w:val="none" w:sz="0" w:space="0" w:color="auto"/>
          </w:divBdr>
        </w:div>
        <w:div w:id="581453718">
          <w:marLeft w:val="1166"/>
          <w:marRight w:val="0"/>
          <w:marTop w:val="72"/>
          <w:marBottom w:val="0"/>
          <w:divBdr>
            <w:top w:val="none" w:sz="0" w:space="0" w:color="auto"/>
            <w:left w:val="none" w:sz="0" w:space="0" w:color="auto"/>
            <w:bottom w:val="none" w:sz="0" w:space="0" w:color="auto"/>
            <w:right w:val="none" w:sz="0" w:space="0" w:color="auto"/>
          </w:divBdr>
        </w:div>
        <w:div w:id="1651710096">
          <w:marLeft w:val="547"/>
          <w:marRight w:val="0"/>
          <w:marTop w:val="86"/>
          <w:marBottom w:val="0"/>
          <w:divBdr>
            <w:top w:val="none" w:sz="0" w:space="0" w:color="auto"/>
            <w:left w:val="none" w:sz="0" w:space="0" w:color="auto"/>
            <w:bottom w:val="none" w:sz="0" w:space="0" w:color="auto"/>
            <w:right w:val="none" w:sz="0" w:space="0" w:color="auto"/>
          </w:divBdr>
        </w:div>
        <w:div w:id="1614558656">
          <w:marLeft w:val="1166"/>
          <w:marRight w:val="0"/>
          <w:marTop w:val="72"/>
          <w:marBottom w:val="0"/>
          <w:divBdr>
            <w:top w:val="none" w:sz="0" w:space="0" w:color="auto"/>
            <w:left w:val="none" w:sz="0" w:space="0" w:color="auto"/>
            <w:bottom w:val="none" w:sz="0" w:space="0" w:color="auto"/>
            <w:right w:val="none" w:sz="0" w:space="0" w:color="auto"/>
          </w:divBdr>
        </w:div>
        <w:div w:id="381172774">
          <w:marLeft w:val="1166"/>
          <w:marRight w:val="0"/>
          <w:marTop w:val="72"/>
          <w:marBottom w:val="0"/>
          <w:divBdr>
            <w:top w:val="none" w:sz="0" w:space="0" w:color="auto"/>
            <w:left w:val="none" w:sz="0" w:space="0" w:color="auto"/>
            <w:bottom w:val="none" w:sz="0" w:space="0" w:color="auto"/>
            <w:right w:val="none" w:sz="0" w:space="0" w:color="auto"/>
          </w:divBdr>
        </w:div>
        <w:div w:id="849370861">
          <w:marLeft w:val="1166"/>
          <w:marRight w:val="0"/>
          <w:marTop w:val="72"/>
          <w:marBottom w:val="0"/>
          <w:divBdr>
            <w:top w:val="none" w:sz="0" w:space="0" w:color="auto"/>
            <w:left w:val="none" w:sz="0" w:space="0" w:color="auto"/>
            <w:bottom w:val="none" w:sz="0" w:space="0" w:color="auto"/>
            <w:right w:val="none" w:sz="0" w:space="0" w:color="auto"/>
          </w:divBdr>
        </w:div>
      </w:divsChild>
    </w:div>
    <w:div w:id="1070738995">
      <w:bodyDiv w:val="1"/>
      <w:marLeft w:val="0"/>
      <w:marRight w:val="0"/>
      <w:marTop w:val="0"/>
      <w:marBottom w:val="0"/>
      <w:divBdr>
        <w:top w:val="none" w:sz="0" w:space="0" w:color="auto"/>
        <w:left w:val="none" w:sz="0" w:space="0" w:color="auto"/>
        <w:bottom w:val="none" w:sz="0" w:space="0" w:color="auto"/>
        <w:right w:val="none" w:sz="0" w:space="0" w:color="auto"/>
      </w:divBdr>
      <w:divsChild>
        <w:div w:id="1374115144">
          <w:marLeft w:val="547"/>
          <w:marRight w:val="0"/>
          <w:marTop w:val="0"/>
          <w:marBottom w:val="0"/>
          <w:divBdr>
            <w:top w:val="none" w:sz="0" w:space="0" w:color="auto"/>
            <w:left w:val="none" w:sz="0" w:space="0" w:color="auto"/>
            <w:bottom w:val="none" w:sz="0" w:space="0" w:color="auto"/>
            <w:right w:val="none" w:sz="0" w:space="0" w:color="auto"/>
          </w:divBdr>
        </w:div>
        <w:div w:id="1705910865">
          <w:marLeft w:val="547"/>
          <w:marRight w:val="0"/>
          <w:marTop w:val="82"/>
          <w:marBottom w:val="0"/>
          <w:divBdr>
            <w:top w:val="none" w:sz="0" w:space="0" w:color="auto"/>
            <w:left w:val="none" w:sz="0" w:space="0" w:color="auto"/>
            <w:bottom w:val="none" w:sz="0" w:space="0" w:color="auto"/>
            <w:right w:val="none" w:sz="0" w:space="0" w:color="auto"/>
          </w:divBdr>
        </w:div>
        <w:div w:id="865026960">
          <w:marLeft w:val="547"/>
          <w:marRight w:val="0"/>
          <w:marTop w:val="82"/>
          <w:marBottom w:val="0"/>
          <w:divBdr>
            <w:top w:val="none" w:sz="0" w:space="0" w:color="auto"/>
            <w:left w:val="none" w:sz="0" w:space="0" w:color="auto"/>
            <w:bottom w:val="none" w:sz="0" w:space="0" w:color="auto"/>
            <w:right w:val="none" w:sz="0" w:space="0" w:color="auto"/>
          </w:divBdr>
        </w:div>
        <w:div w:id="672418075">
          <w:marLeft w:val="547"/>
          <w:marRight w:val="0"/>
          <w:marTop w:val="82"/>
          <w:marBottom w:val="0"/>
          <w:divBdr>
            <w:top w:val="none" w:sz="0" w:space="0" w:color="auto"/>
            <w:left w:val="none" w:sz="0" w:space="0" w:color="auto"/>
            <w:bottom w:val="none" w:sz="0" w:space="0" w:color="auto"/>
            <w:right w:val="none" w:sz="0" w:space="0" w:color="auto"/>
          </w:divBdr>
        </w:div>
      </w:divsChild>
    </w:div>
    <w:div w:id="1091463768">
      <w:bodyDiv w:val="1"/>
      <w:marLeft w:val="0"/>
      <w:marRight w:val="0"/>
      <w:marTop w:val="0"/>
      <w:marBottom w:val="0"/>
      <w:divBdr>
        <w:top w:val="none" w:sz="0" w:space="0" w:color="auto"/>
        <w:left w:val="none" w:sz="0" w:space="0" w:color="auto"/>
        <w:bottom w:val="none" w:sz="0" w:space="0" w:color="auto"/>
        <w:right w:val="none" w:sz="0" w:space="0" w:color="auto"/>
      </w:divBdr>
      <w:divsChild>
        <w:div w:id="1003825305">
          <w:marLeft w:val="0"/>
          <w:marRight w:val="0"/>
          <w:marTop w:val="0"/>
          <w:marBottom w:val="0"/>
          <w:divBdr>
            <w:top w:val="none" w:sz="0" w:space="0" w:color="auto"/>
            <w:left w:val="none" w:sz="0" w:space="0" w:color="auto"/>
            <w:bottom w:val="none" w:sz="0" w:space="0" w:color="auto"/>
            <w:right w:val="none" w:sz="0" w:space="0" w:color="auto"/>
          </w:divBdr>
        </w:div>
        <w:div w:id="2132898236">
          <w:marLeft w:val="0"/>
          <w:marRight w:val="0"/>
          <w:marTop w:val="0"/>
          <w:marBottom w:val="0"/>
          <w:divBdr>
            <w:top w:val="none" w:sz="0" w:space="0" w:color="auto"/>
            <w:left w:val="none" w:sz="0" w:space="0" w:color="auto"/>
            <w:bottom w:val="none" w:sz="0" w:space="0" w:color="auto"/>
            <w:right w:val="none" w:sz="0" w:space="0" w:color="auto"/>
          </w:divBdr>
        </w:div>
        <w:div w:id="1474373850">
          <w:marLeft w:val="0"/>
          <w:marRight w:val="0"/>
          <w:marTop w:val="0"/>
          <w:marBottom w:val="0"/>
          <w:divBdr>
            <w:top w:val="none" w:sz="0" w:space="0" w:color="auto"/>
            <w:left w:val="none" w:sz="0" w:space="0" w:color="auto"/>
            <w:bottom w:val="none" w:sz="0" w:space="0" w:color="auto"/>
            <w:right w:val="none" w:sz="0" w:space="0" w:color="auto"/>
          </w:divBdr>
        </w:div>
      </w:divsChild>
    </w:div>
    <w:div w:id="1093431098">
      <w:bodyDiv w:val="1"/>
      <w:marLeft w:val="0"/>
      <w:marRight w:val="0"/>
      <w:marTop w:val="0"/>
      <w:marBottom w:val="0"/>
      <w:divBdr>
        <w:top w:val="none" w:sz="0" w:space="0" w:color="auto"/>
        <w:left w:val="none" w:sz="0" w:space="0" w:color="auto"/>
        <w:bottom w:val="none" w:sz="0" w:space="0" w:color="auto"/>
        <w:right w:val="none" w:sz="0" w:space="0" w:color="auto"/>
      </w:divBdr>
      <w:divsChild>
        <w:div w:id="83497159">
          <w:marLeft w:val="547"/>
          <w:marRight w:val="0"/>
          <w:marTop w:val="144"/>
          <w:marBottom w:val="0"/>
          <w:divBdr>
            <w:top w:val="none" w:sz="0" w:space="0" w:color="auto"/>
            <w:left w:val="none" w:sz="0" w:space="0" w:color="auto"/>
            <w:bottom w:val="none" w:sz="0" w:space="0" w:color="auto"/>
            <w:right w:val="none" w:sz="0" w:space="0" w:color="auto"/>
          </w:divBdr>
        </w:div>
        <w:div w:id="61220862">
          <w:marLeft w:val="547"/>
          <w:marRight w:val="0"/>
          <w:marTop w:val="144"/>
          <w:marBottom w:val="0"/>
          <w:divBdr>
            <w:top w:val="none" w:sz="0" w:space="0" w:color="auto"/>
            <w:left w:val="none" w:sz="0" w:space="0" w:color="auto"/>
            <w:bottom w:val="none" w:sz="0" w:space="0" w:color="auto"/>
            <w:right w:val="none" w:sz="0" w:space="0" w:color="auto"/>
          </w:divBdr>
        </w:div>
        <w:div w:id="1529178141">
          <w:marLeft w:val="547"/>
          <w:marRight w:val="0"/>
          <w:marTop w:val="144"/>
          <w:marBottom w:val="0"/>
          <w:divBdr>
            <w:top w:val="none" w:sz="0" w:space="0" w:color="auto"/>
            <w:left w:val="none" w:sz="0" w:space="0" w:color="auto"/>
            <w:bottom w:val="none" w:sz="0" w:space="0" w:color="auto"/>
            <w:right w:val="none" w:sz="0" w:space="0" w:color="auto"/>
          </w:divBdr>
        </w:div>
      </w:divsChild>
    </w:div>
    <w:div w:id="1098328343">
      <w:bodyDiv w:val="1"/>
      <w:marLeft w:val="0"/>
      <w:marRight w:val="0"/>
      <w:marTop w:val="0"/>
      <w:marBottom w:val="0"/>
      <w:divBdr>
        <w:top w:val="none" w:sz="0" w:space="0" w:color="auto"/>
        <w:left w:val="none" w:sz="0" w:space="0" w:color="auto"/>
        <w:bottom w:val="none" w:sz="0" w:space="0" w:color="auto"/>
        <w:right w:val="none" w:sz="0" w:space="0" w:color="auto"/>
      </w:divBdr>
      <w:divsChild>
        <w:div w:id="974599532">
          <w:marLeft w:val="1166"/>
          <w:marRight w:val="0"/>
          <w:marTop w:val="96"/>
          <w:marBottom w:val="0"/>
          <w:divBdr>
            <w:top w:val="none" w:sz="0" w:space="0" w:color="auto"/>
            <w:left w:val="none" w:sz="0" w:space="0" w:color="auto"/>
            <w:bottom w:val="none" w:sz="0" w:space="0" w:color="auto"/>
            <w:right w:val="none" w:sz="0" w:space="0" w:color="auto"/>
          </w:divBdr>
        </w:div>
        <w:div w:id="1923827612">
          <w:marLeft w:val="1166"/>
          <w:marRight w:val="0"/>
          <w:marTop w:val="96"/>
          <w:marBottom w:val="0"/>
          <w:divBdr>
            <w:top w:val="none" w:sz="0" w:space="0" w:color="auto"/>
            <w:left w:val="none" w:sz="0" w:space="0" w:color="auto"/>
            <w:bottom w:val="none" w:sz="0" w:space="0" w:color="auto"/>
            <w:right w:val="none" w:sz="0" w:space="0" w:color="auto"/>
          </w:divBdr>
        </w:div>
      </w:divsChild>
    </w:div>
    <w:div w:id="1151167511">
      <w:bodyDiv w:val="1"/>
      <w:marLeft w:val="0"/>
      <w:marRight w:val="0"/>
      <w:marTop w:val="0"/>
      <w:marBottom w:val="0"/>
      <w:divBdr>
        <w:top w:val="none" w:sz="0" w:space="0" w:color="auto"/>
        <w:left w:val="none" w:sz="0" w:space="0" w:color="auto"/>
        <w:bottom w:val="none" w:sz="0" w:space="0" w:color="auto"/>
        <w:right w:val="none" w:sz="0" w:space="0" w:color="auto"/>
      </w:divBdr>
      <w:divsChild>
        <w:div w:id="913127042">
          <w:marLeft w:val="547"/>
          <w:marRight w:val="0"/>
          <w:marTop w:val="154"/>
          <w:marBottom w:val="0"/>
          <w:divBdr>
            <w:top w:val="none" w:sz="0" w:space="0" w:color="auto"/>
            <w:left w:val="none" w:sz="0" w:space="0" w:color="auto"/>
            <w:bottom w:val="none" w:sz="0" w:space="0" w:color="auto"/>
            <w:right w:val="none" w:sz="0" w:space="0" w:color="auto"/>
          </w:divBdr>
        </w:div>
        <w:div w:id="437024150">
          <w:marLeft w:val="547"/>
          <w:marRight w:val="0"/>
          <w:marTop w:val="154"/>
          <w:marBottom w:val="0"/>
          <w:divBdr>
            <w:top w:val="none" w:sz="0" w:space="0" w:color="auto"/>
            <w:left w:val="none" w:sz="0" w:space="0" w:color="auto"/>
            <w:bottom w:val="none" w:sz="0" w:space="0" w:color="auto"/>
            <w:right w:val="none" w:sz="0" w:space="0" w:color="auto"/>
          </w:divBdr>
        </w:div>
        <w:div w:id="1619217745">
          <w:marLeft w:val="547"/>
          <w:marRight w:val="0"/>
          <w:marTop w:val="154"/>
          <w:marBottom w:val="0"/>
          <w:divBdr>
            <w:top w:val="none" w:sz="0" w:space="0" w:color="auto"/>
            <w:left w:val="none" w:sz="0" w:space="0" w:color="auto"/>
            <w:bottom w:val="none" w:sz="0" w:space="0" w:color="auto"/>
            <w:right w:val="none" w:sz="0" w:space="0" w:color="auto"/>
          </w:divBdr>
        </w:div>
        <w:div w:id="777063183">
          <w:marLeft w:val="547"/>
          <w:marRight w:val="0"/>
          <w:marTop w:val="154"/>
          <w:marBottom w:val="0"/>
          <w:divBdr>
            <w:top w:val="none" w:sz="0" w:space="0" w:color="auto"/>
            <w:left w:val="none" w:sz="0" w:space="0" w:color="auto"/>
            <w:bottom w:val="none" w:sz="0" w:space="0" w:color="auto"/>
            <w:right w:val="none" w:sz="0" w:space="0" w:color="auto"/>
          </w:divBdr>
        </w:div>
      </w:divsChild>
    </w:div>
    <w:div w:id="1152985715">
      <w:bodyDiv w:val="1"/>
      <w:marLeft w:val="0"/>
      <w:marRight w:val="0"/>
      <w:marTop w:val="0"/>
      <w:marBottom w:val="0"/>
      <w:divBdr>
        <w:top w:val="none" w:sz="0" w:space="0" w:color="auto"/>
        <w:left w:val="none" w:sz="0" w:space="0" w:color="auto"/>
        <w:bottom w:val="none" w:sz="0" w:space="0" w:color="auto"/>
        <w:right w:val="none" w:sz="0" w:space="0" w:color="auto"/>
      </w:divBdr>
      <w:divsChild>
        <w:div w:id="1350984035">
          <w:marLeft w:val="547"/>
          <w:marRight w:val="0"/>
          <w:marTop w:val="106"/>
          <w:marBottom w:val="0"/>
          <w:divBdr>
            <w:top w:val="none" w:sz="0" w:space="0" w:color="auto"/>
            <w:left w:val="none" w:sz="0" w:space="0" w:color="auto"/>
            <w:bottom w:val="none" w:sz="0" w:space="0" w:color="auto"/>
            <w:right w:val="none" w:sz="0" w:space="0" w:color="auto"/>
          </w:divBdr>
        </w:div>
        <w:div w:id="1142697934">
          <w:marLeft w:val="547"/>
          <w:marRight w:val="0"/>
          <w:marTop w:val="106"/>
          <w:marBottom w:val="0"/>
          <w:divBdr>
            <w:top w:val="none" w:sz="0" w:space="0" w:color="auto"/>
            <w:left w:val="none" w:sz="0" w:space="0" w:color="auto"/>
            <w:bottom w:val="none" w:sz="0" w:space="0" w:color="auto"/>
            <w:right w:val="none" w:sz="0" w:space="0" w:color="auto"/>
          </w:divBdr>
        </w:div>
        <w:div w:id="4600264">
          <w:marLeft w:val="547"/>
          <w:marRight w:val="0"/>
          <w:marTop w:val="106"/>
          <w:marBottom w:val="0"/>
          <w:divBdr>
            <w:top w:val="none" w:sz="0" w:space="0" w:color="auto"/>
            <w:left w:val="none" w:sz="0" w:space="0" w:color="auto"/>
            <w:bottom w:val="none" w:sz="0" w:space="0" w:color="auto"/>
            <w:right w:val="none" w:sz="0" w:space="0" w:color="auto"/>
          </w:divBdr>
        </w:div>
        <w:div w:id="1762873824">
          <w:marLeft w:val="547"/>
          <w:marRight w:val="0"/>
          <w:marTop w:val="106"/>
          <w:marBottom w:val="0"/>
          <w:divBdr>
            <w:top w:val="none" w:sz="0" w:space="0" w:color="auto"/>
            <w:left w:val="none" w:sz="0" w:space="0" w:color="auto"/>
            <w:bottom w:val="none" w:sz="0" w:space="0" w:color="auto"/>
            <w:right w:val="none" w:sz="0" w:space="0" w:color="auto"/>
          </w:divBdr>
        </w:div>
        <w:div w:id="963778717">
          <w:marLeft w:val="547"/>
          <w:marRight w:val="0"/>
          <w:marTop w:val="106"/>
          <w:marBottom w:val="0"/>
          <w:divBdr>
            <w:top w:val="none" w:sz="0" w:space="0" w:color="auto"/>
            <w:left w:val="none" w:sz="0" w:space="0" w:color="auto"/>
            <w:bottom w:val="none" w:sz="0" w:space="0" w:color="auto"/>
            <w:right w:val="none" w:sz="0" w:space="0" w:color="auto"/>
          </w:divBdr>
        </w:div>
      </w:divsChild>
    </w:div>
    <w:div w:id="1154688052">
      <w:bodyDiv w:val="1"/>
      <w:marLeft w:val="0"/>
      <w:marRight w:val="0"/>
      <w:marTop w:val="0"/>
      <w:marBottom w:val="0"/>
      <w:divBdr>
        <w:top w:val="none" w:sz="0" w:space="0" w:color="auto"/>
        <w:left w:val="none" w:sz="0" w:space="0" w:color="auto"/>
        <w:bottom w:val="none" w:sz="0" w:space="0" w:color="auto"/>
        <w:right w:val="none" w:sz="0" w:space="0" w:color="auto"/>
      </w:divBdr>
      <w:divsChild>
        <w:div w:id="1925723142">
          <w:marLeft w:val="547"/>
          <w:marRight w:val="0"/>
          <w:marTop w:val="106"/>
          <w:marBottom w:val="0"/>
          <w:divBdr>
            <w:top w:val="none" w:sz="0" w:space="0" w:color="auto"/>
            <w:left w:val="none" w:sz="0" w:space="0" w:color="auto"/>
            <w:bottom w:val="none" w:sz="0" w:space="0" w:color="auto"/>
            <w:right w:val="none" w:sz="0" w:space="0" w:color="auto"/>
          </w:divBdr>
        </w:div>
        <w:div w:id="1925141533">
          <w:marLeft w:val="547"/>
          <w:marRight w:val="0"/>
          <w:marTop w:val="106"/>
          <w:marBottom w:val="0"/>
          <w:divBdr>
            <w:top w:val="none" w:sz="0" w:space="0" w:color="auto"/>
            <w:left w:val="none" w:sz="0" w:space="0" w:color="auto"/>
            <w:bottom w:val="none" w:sz="0" w:space="0" w:color="auto"/>
            <w:right w:val="none" w:sz="0" w:space="0" w:color="auto"/>
          </w:divBdr>
        </w:div>
        <w:div w:id="118964358">
          <w:marLeft w:val="547"/>
          <w:marRight w:val="0"/>
          <w:marTop w:val="106"/>
          <w:marBottom w:val="0"/>
          <w:divBdr>
            <w:top w:val="none" w:sz="0" w:space="0" w:color="auto"/>
            <w:left w:val="none" w:sz="0" w:space="0" w:color="auto"/>
            <w:bottom w:val="none" w:sz="0" w:space="0" w:color="auto"/>
            <w:right w:val="none" w:sz="0" w:space="0" w:color="auto"/>
          </w:divBdr>
        </w:div>
        <w:div w:id="888537672">
          <w:marLeft w:val="547"/>
          <w:marRight w:val="0"/>
          <w:marTop w:val="106"/>
          <w:marBottom w:val="0"/>
          <w:divBdr>
            <w:top w:val="none" w:sz="0" w:space="0" w:color="auto"/>
            <w:left w:val="none" w:sz="0" w:space="0" w:color="auto"/>
            <w:bottom w:val="none" w:sz="0" w:space="0" w:color="auto"/>
            <w:right w:val="none" w:sz="0" w:space="0" w:color="auto"/>
          </w:divBdr>
        </w:div>
        <w:div w:id="2028097994">
          <w:marLeft w:val="547"/>
          <w:marRight w:val="0"/>
          <w:marTop w:val="106"/>
          <w:marBottom w:val="0"/>
          <w:divBdr>
            <w:top w:val="none" w:sz="0" w:space="0" w:color="auto"/>
            <w:left w:val="none" w:sz="0" w:space="0" w:color="auto"/>
            <w:bottom w:val="none" w:sz="0" w:space="0" w:color="auto"/>
            <w:right w:val="none" w:sz="0" w:space="0" w:color="auto"/>
          </w:divBdr>
        </w:div>
      </w:divsChild>
    </w:div>
    <w:div w:id="1166628659">
      <w:bodyDiv w:val="1"/>
      <w:marLeft w:val="0"/>
      <w:marRight w:val="0"/>
      <w:marTop w:val="0"/>
      <w:marBottom w:val="0"/>
      <w:divBdr>
        <w:top w:val="none" w:sz="0" w:space="0" w:color="auto"/>
        <w:left w:val="none" w:sz="0" w:space="0" w:color="auto"/>
        <w:bottom w:val="none" w:sz="0" w:space="0" w:color="auto"/>
        <w:right w:val="none" w:sz="0" w:space="0" w:color="auto"/>
      </w:divBdr>
      <w:divsChild>
        <w:div w:id="1340813421">
          <w:marLeft w:val="0"/>
          <w:marRight w:val="0"/>
          <w:marTop w:val="0"/>
          <w:marBottom w:val="0"/>
          <w:divBdr>
            <w:top w:val="none" w:sz="0" w:space="0" w:color="auto"/>
            <w:left w:val="none" w:sz="0" w:space="0" w:color="auto"/>
            <w:bottom w:val="none" w:sz="0" w:space="0" w:color="auto"/>
            <w:right w:val="none" w:sz="0" w:space="0" w:color="auto"/>
          </w:divBdr>
        </w:div>
        <w:div w:id="1527711369">
          <w:marLeft w:val="0"/>
          <w:marRight w:val="0"/>
          <w:marTop w:val="0"/>
          <w:marBottom w:val="0"/>
          <w:divBdr>
            <w:top w:val="none" w:sz="0" w:space="0" w:color="auto"/>
            <w:left w:val="none" w:sz="0" w:space="0" w:color="auto"/>
            <w:bottom w:val="none" w:sz="0" w:space="0" w:color="auto"/>
            <w:right w:val="none" w:sz="0" w:space="0" w:color="auto"/>
          </w:divBdr>
        </w:div>
      </w:divsChild>
    </w:div>
    <w:div w:id="1187137168">
      <w:bodyDiv w:val="1"/>
      <w:marLeft w:val="0"/>
      <w:marRight w:val="0"/>
      <w:marTop w:val="0"/>
      <w:marBottom w:val="0"/>
      <w:divBdr>
        <w:top w:val="none" w:sz="0" w:space="0" w:color="auto"/>
        <w:left w:val="none" w:sz="0" w:space="0" w:color="auto"/>
        <w:bottom w:val="none" w:sz="0" w:space="0" w:color="auto"/>
        <w:right w:val="none" w:sz="0" w:space="0" w:color="auto"/>
      </w:divBdr>
      <w:divsChild>
        <w:div w:id="494762348">
          <w:marLeft w:val="360"/>
          <w:marRight w:val="0"/>
          <w:marTop w:val="200"/>
          <w:marBottom w:val="0"/>
          <w:divBdr>
            <w:top w:val="none" w:sz="0" w:space="0" w:color="auto"/>
            <w:left w:val="none" w:sz="0" w:space="0" w:color="auto"/>
            <w:bottom w:val="none" w:sz="0" w:space="0" w:color="auto"/>
            <w:right w:val="none" w:sz="0" w:space="0" w:color="auto"/>
          </w:divBdr>
        </w:div>
        <w:div w:id="1137336516">
          <w:marLeft w:val="360"/>
          <w:marRight w:val="0"/>
          <w:marTop w:val="200"/>
          <w:marBottom w:val="0"/>
          <w:divBdr>
            <w:top w:val="none" w:sz="0" w:space="0" w:color="auto"/>
            <w:left w:val="none" w:sz="0" w:space="0" w:color="auto"/>
            <w:bottom w:val="none" w:sz="0" w:space="0" w:color="auto"/>
            <w:right w:val="none" w:sz="0" w:space="0" w:color="auto"/>
          </w:divBdr>
        </w:div>
        <w:div w:id="1901794153">
          <w:marLeft w:val="360"/>
          <w:marRight w:val="0"/>
          <w:marTop w:val="200"/>
          <w:marBottom w:val="0"/>
          <w:divBdr>
            <w:top w:val="none" w:sz="0" w:space="0" w:color="auto"/>
            <w:left w:val="none" w:sz="0" w:space="0" w:color="auto"/>
            <w:bottom w:val="none" w:sz="0" w:space="0" w:color="auto"/>
            <w:right w:val="none" w:sz="0" w:space="0" w:color="auto"/>
          </w:divBdr>
        </w:div>
        <w:div w:id="2049916622">
          <w:marLeft w:val="360"/>
          <w:marRight w:val="0"/>
          <w:marTop w:val="200"/>
          <w:marBottom w:val="0"/>
          <w:divBdr>
            <w:top w:val="none" w:sz="0" w:space="0" w:color="auto"/>
            <w:left w:val="none" w:sz="0" w:space="0" w:color="auto"/>
            <w:bottom w:val="none" w:sz="0" w:space="0" w:color="auto"/>
            <w:right w:val="none" w:sz="0" w:space="0" w:color="auto"/>
          </w:divBdr>
        </w:div>
        <w:div w:id="354428885">
          <w:marLeft w:val="360"/>
          <w:marRight w:val="0"/>
          <w:marTop w:val="200"/>
          <w:marBottom w:val="0"/>
          <w:divBdr>
            <w:top w:val="none" w:sz="0" w:space="0" w:color="auto"/>
            <w:left w:val="none" w:sz="0" w:space="0" w:color="auto"/>
            <w:bottom w:val="none" w:sz="0" w:space="0" w:color="auto"/>
            <w:right w:val="none" w:sz="0" w:space="0" w:color="auto"/>
          </w:divBdr>
        </w:div>
        <w:div w:id="1325743984">
          <w:marLeft w:val="360"/>
          <w:marRight w:val="0"/>
          <w:marTop w:val="200"/>
          <w:marBottom w:val="0"/>
          <w:divBdr>
            <w:top w:val="none" w:sz="0" w:space="0" w:color="auto"/>
            <w:left w:val="none" w:sz="0" w:space="0" w:color="auto"/>
            <w:bottom w:val="none" w:sz="0" w:space="0" w:color="auto"/>
            <w:right w:val="none" w:sz="0" w:space="0" w:color="auto"/>
          </w:divBdr>
        </w:div>
      </w:divsChild>
    </w:div>
    <w:div w:id="1216240950">
      <w:bodyDiv w:val="1"/>
      <w:marLeft w:val="0"/>
      <w:marRight w:val="0"/>
      <w:marTop w:val="0"/>
      <w:marBottom w:val="0"/>
      <w:divBdr>
        <w:top w:val="none" w:sz="0" w:space="0" w:color="auto"/>
        <w:left w:val="none" w:sz="0" w:space="0" w:color="auto"/>
        <w:bottom w:val="none" w:sz="0" w:space="0" w:color="auto"/>
        <w:right w:val="none" w:sz="0" w:space="0" w:color="auto"/>
      </w:divBdr>
    </w:div>
    <w:div w:id="1224759929">
      <w:bodyDiv w:val="1"/>
      <w:marLeft w:val="0"/>
      <w:marRight w:val="0"/>
      <w:marTop w:val="0"/>
      <w:marBottom w:val="0"/>
      <w:divBdr>
        <w:top w:val="none" w:sz="0" w:space="0" w:color="auto"/>
        <w:left w:val="none" w:sz="0" w:space="0" w:color="auto"/>
        <w:bottom w:val="none" w:sz="0" w:space="0" w:color="auto"/>
        <w:right w:val="none" w:sz="0" w:space="0" w:color="auto"/>
      </w:divBdr>
      <w:divsChild>
        <w:div w:id="320961466">
          <w:marLeft w:val="0"/>
          <w:marRight w:val="0"/>
          <w:marTop w:val="0"/>
          <w:marBottom w:val="0"/>
          <w:divBdr>
            <w:top w:val="none" w:sz="0" w:space="0" w:color="auto"/>
            <w:left w:val="none" w:sz="0" w:space="0" w:color="auto"/>
            <w:bottom w:val="none" w:sz="0" w:space="0" w:color="auto"/>
            <w:right w:val="none" w:sz="0" w:space="0" w:color="auto"/>
          </w:divBdr>
        </w:div>
        <w:div w:id="1161119743">
          <w:marLeft w:val="0"/>
          <w:marRight w:val="0"/>
          <w:marTop w:val="0"/>
          <w:marBottom w:val="0"/>
          <w:divBdr>
            <w:top w:val="none" w:sz="0" w:space="0" w:color="auto"/>
            <w:left w:val="none" w:sz="0" w:space="0" w:color="auto"/>
            <w:bottom w:val="none" w:sz="0" w:space="0" w:color="auto"/>
            <w:right w:val="none" w:sz="0" w:space="0" w:color="auto"/>
          </w:divBdr>
        </w:div>
        <w:div w:id="377553061">
          <w:marLeft w:val="0"/>
          <w:marRight w:val="0"/>
          <w:marTop w:val="0"/>
          <w:marBottom w:val="0"/>
          <w:divBdr>
            <w:top w:val="none" w:sz="0" w:space="0" w:color="auto"/>
            <w:left w:val="none" w:sz="0" w:space="0" w:color="auto"/>
            <w:bottom w:val="none" w:sz="0" w:space="0" w:color="auto"/>
            <w:right w:val="none" w:sz="0" w:space="0" w:color="auto"/>
          </w:divBdr>
        </w:div>
        <w:div w:id="1197962542">
          <w:marLeft w:val="0"/>
          <w:marRight w:val="0"/>
          <w:marTop w:val="0"/>
          <w:marBottom w:val="0"/>
          <w:divBdr>
            <w:top w:val="none" w:sz="0" w:space="0" w:color="auto"/>
            <w:left w:val="none" w:sz="0" w:space="0" w:color="auto"/>
            <w:bottom w:val="none" w:sz="0" w:space="0" w:color="auto"/>
            <w:right w:val="none" w:sz="0" w:space="0" w:color="auto"/>
          </w:divBdr>
        </w:div>
        <w:div w:id="205072532">
          <w:marLeft w:val="0"/>
          <w:marRight w:val="0"/>
          <w:marTop w:val="0"/>
          <w:marBottom w:val="0"/>
          <w:divBdr>
            <w:top w:val="none" w:sz="0" w:space="0" w:color="auto"/>
            <w:left w:val="none" w:sz="0" w:space="0" w:color="auto"/>
            <w:bottom w:val="none" w:sz="0" w:space="0" w:color="auto"/>
            <w:right w:val="none" w:sz="0" w:space="0" w:color="auto"/>
          </w:divBdr>
        </w:div>
      </w:divsChild>
    </w:div>
    <w:div w:id="1228034953">
      <w:bodyDiv w:val="1"/>
      <w:marLeft w:val="0"/>
      <w:marRight w:val="0"/>
      <w:marTop w:val="0"/>
      <w:marBottom w:val="0"/>
      <w:divBdr>
        <w:top w:val="none" w:sz="0" w:space="0" w:color="auto"/>
        <w:left w:val="none" w:sz="0" w:space="0" w:color="auto"/>
        <w:bottom w:val="none" w:sz="0" w:space="0" w:color="auto"/>
        <w:right w:val="none" w:sz="0" w:space="0" w:color="auto"/>
      </w:divBdr>
    </w:div>
    <w:div w:id="1239248525">
      <w:bodyDiv w:val="1"/>
      <w:marLeft w:val="0"/>
      <w:marRight w:val="0"/>
      <w:marTop w:val="0"/>
      <w:marBottom w:val="0"/>
      <w:divBdr>
        <w:top w:val="none" w:sz="0" w:space="0" w:color="auto"/>
        <w:left w:val="none" w:sz="0" w:space="0" w:color="auto"/>
        <w:bottom w:val="none" w:sz="0" w:space="0" w:color="auto"/>
        <w:right w:val="none" w:sz="0" w:space="0" w:color="auto"/>
      </w:divBdr>
      <w:divsChild>
        <w:div w:id="1808358242">
          <w:marLeft w:val="547"/>
          <w:marRight w:val="0"/>
          <w:marTop w:val="130"/>
          <w:marBottom w:val="0"/>
          <w:divBdr>
            <w:top w:val="none" w:sz="0" w:space="0" w:color="auto"/>
            <w:left w:val="none" w:sz="0" w:space="0" w:color="auto"/>
            <w:bottom w:val="none" w:sz="0" w:space="0" w:color="auto"/>
            <w:right w:val="none" w:sz="0" w:space="0" w:color="auto"/>
          </w:divBdr>
        </w:div>
        <w:div w:id="1381788311">
          <w:marLeft w:val="547"/>
          <w:marRight w:val="0"/>
          <w:marTop w:val="130"/>
          <w:marBottom w:val="0"/>
          <w:divBdr>
            <w:top w:val="none" w:sz="0" w:space="0" w:color="auto"/>
            <w:left w:val="none" w:sz="0" w:space="0" w:color="auto"/>
            <w:bottom w:val="none" w:sz="0" w:space="0" w:color="auto"/>
            <w:right w:val="none" w:sz="0" w:space="0" w:color="auto"/>
          </w:divBdr>
        </w:div>
      </w:divsChild>
    </w:div>
    <w:div w:id="1246568770">
      <w:bodyDiv w:val="1"/>
      <w:marLeft w:val="0"/>
      <w:marRight w:val="0"/>
      <w:marTop w:val="0"/>
      <w:marBottom w:val="0"/>
      <w:divBdr>
        <w:top w:val="none" w:sz="0" w:space="0" w:color="auto"/>
        <w:left w:val="none" w:sz="0" w:space="0" w:color="auto"/>
        <w:bottom w:val="none" w:sz="0" w:space="0" w:color="auto"/>
        <w:right w:val="none" w:sz="0" w:space="0" w:color="auto"/>
      </w:divBdr>
      <w:divsChild>
        <w:div w:id="2085300534">
          <w:marLeft w:val="547"/>
          <w:marRight w:val="0"/>
          <w:marTop w:val="67"/>
          <w:marBottom w:val="0"/>
          <w:divBdr>
            <w:top w:val="none" w:sz="0" w:space="0" w:color="auto"/>
            <w:left w:val="none" w:sz="0" w:space="0" w:color="auto"/>
            <w:bottom w:val="none" w:sz="0" w:space="0" w:color="auto"/>
            <w:right w:val="none" w:sz="0" w:space="0" w:color="auto"/>
          </w:divBdr>
        </w:div>
        <w:div w:id="917910538">
          <w:marLeft w:val="547"/>
          <w:marRight w:val="0"/>
          <w:marTop w:val="67"/>
          <w:marBottom w:val="0"/>
          <w:divBdr>
            <w:top w:val="none" w:sz="0" w:space="0" w:color="auto"/>
            <w:left w:val="none" w:sz="0" w:space="0" w:color="auto"/>
            <w:bottom w:val="none" w:sz="0" w:space="0" w:color="auto"/>
            <w:right w:val="none" w:sz="0" w:space="0" w:color="auto"/>
          </w:divBdr>
        </w:div>
        <w:div w:id="1101297226">
          <w:marLeft w:val="547"/>
          <w:marRight w:val="0"/>
          <w:marTop w:val="67"/>
          <w:marBottom w:val="0"/>
          <w:divBdr>
            <w:top w:val="none" w:sz="0" w:space="0" w:color="auto"/>
            <w:left w:val="none" w:sz="0" w:space="0" w:color="auto"/>
            <w:bottom w:val="none" w:sz="0" w:space="0" w:color="auto"/>
            <w:right w:val="none" w:sz="0" w:space="0" w:color="auto"/>
          </w:divBdr>
        </w:div>
        <w:div w:id="1043821962">
          <w:marLeft w:val="547"/>
          <w:marRight w:val="0"/>
          <w:marTop w:val="67"/>
          <w:marBottom w:val="0"/>
          <w:divBdr>
            <w:top w:val="none" w:sz="0" w:space="0" w:color="auto"/>
            <w:left w:val="none" w:sz="0" w:space="0" w:color="auto"/>
            <w:bottom w:val="none" w:sz="0" w:space="0" w:color="auto"/>
            <w:right w:val="none" w:sz="0" w:space="0" w:color="auto"/>
          </w:divBdr>
        </w:div>
        <w:div w:id="1628395611">
          <w:marLeft w:val="547"/>
          <w:marRight w:val="0"/>
          <w:marTop w:val="67"/>
          <w:marBottom w:val="0"/>
          <w:divBdr>
            <w:top w:val="none" w:sz="0" w:space="0" w:color="auto"/>
            <w:left w:val="none" w:sz="0" w:space="0" w:color="auto"/>
            <w:bottom w:val="none" w:sz="0" w:space="0" w:color="auto"/>
            <w:right w:val="none" w:sz="0" w:space="0" w:color="auto"/>
          </w:divBdr>
        </w:div>
        <w:div w:id="512233678">
          <w:marLeft w:val="547"/>
          <w:marRight w:val="0"/>
          <w:marTop w:val="67"/>
          <w:marBottom w:val="0"/>
          <w:divBdr>
            <w:top w:val="none" w:sz="0" w:space="0" w:color="auto"/>
            <w:left w:val="none" w:sz="0" w:space="0" w:color="auto"/>
            <w:bottom w:val="none" w:sz="0" w:space="0" w:color="auto"/>
            <w:right w:val="none" w:sz="0" w:space="0" w:color="auto"/>
          </w:divBdr>
        </w:div>
        <w:div w:id="1275358362">
          <w:marLeft w:val="547"/>
          <w:marRight w:val="0"/>
          <w:marTop w:val="67"/>
          <w:marBottom w:val="0"/>
          <w:divBdr>
            <w:top w:val="none" w:sz="0" w:space="0" w:color="auto"/>
            <w:left w:val="none" w:sz="0" w:space="0" w:color="auto"/>
            <w:bottom w:val="none" w:sz="0" w:space="0" w:color="auto"/>
            <w:right w:val="none" w:sz="0" w:space="0" w:color="auto"/>
          </w:divBdr>
        </w:div>
        <w:div w:id="1231039880">
          <w:marLeft w:val="547"/>
          <w:marRight w:val="0"/>
          <w:marTop w:val="67"/>
          <w:marBottom w:val="0"/>
          <w:divBdr>
            <w:top w:val="none" w:sz="0" w:space="0" w:color="auto"/>
            <w:left w:val="none" w:sz="0" w:space="0" w:color="auto"/>
            <w:bottom w:val="none" w:sz="0" w:space="0" w:color="auto"/>
            <w:right w:val="none" w:sz="0" w:space="0" w:color="auto"/>
          </w:divBdr>
        </w:div>
      </w:divsChild>
    </w:div>
    <w:div w:id="1247350515">
      <w:bodyDiv w:val="1"/>
      <w:marLeft w:val="0"/>
      <w:marRight w:val="0"/>
      <w:marTop w:val="0"/>
      <w:marBottom w:val="0"/>
      <w:divBdr>
        <w:top w:val="none" w:sz="0" w:space="0" w:color="auto"/>
        <w:left w:val="none" w:sz="0" w:space="0" w:color="auto"/>
        <w:bottom w:val="none" w:sz="0" w:space="0" w:color="auto"/>
        <w:right w:val="none" w:sz="0" w:space="0" w:color="auto"/>
      </w:divBdr>
    </w:div>
    <w:div w:id="1291281350">
      <w:bodyDiv w:val="1"/>
      <w:marLeft w:val="0"/>
      <w:marRight w:val="0"/>
      <w:marTop w:val="0"/>
      <w:marBottom w:val="0"/>
      <w:divBdr>
        <w:top w:val="none" w:sz="0" w:space="0" w:color="auto"/>
        <w:left w:val="none" w:sz="0" w:space="0" w:color="auto"/>
        <w:bottom w:val="none" w:sz="0" w:space="0" w:color="auto"/>
        <w:right w:val="none" w:sz="0" w:space="0" w:color="auto"/>
      </w:divBdr>
    </w:div>
    <w:div w:id="1356737876">
      <w:bodyDiv w:val="1"/>
      <w:marLeft w:val="0"/>
      <w:marRight w:val="0"/>
      <w:marTop w:val="0"/>
      <w:marBottom w:val="0"/>
      <w:divBdr>
        <w:top w:val="none" w:sz="0" w:space="0" w:color="auto"/>
        <w:left w:val="none" w:sz="0" w:space="0" w:color="auto"/>
        <w:bottom w:val="none" w:sz="0" w:space="0" w:color="auto"/>
        <w:right w:val="none" w:sz="0" w:space="0" w:color="auto"/>
      </w:divBdr>
      <w:divsChild>
        <w:div w:id="694883929">
          <w:marLeft w:val="547"/>
          <w:marRight w:val="0"/>
          <w:marTop w:val="67"/>
          <w:marBottom w:val="0"/>
          <w:divBdr>
            <w:top w:val="none" w:sz="0" w:space="0" w:color="auto"/>
            <w:left w:val="none" w:sz="0" w:space="0" w:color="auto"/>
            <w:bottom w:val="none" w:sz="0" w:space="0" w:color="auto"/>
            <w:right w:val="none" w:sz="0" w:space="0" w:color="auto"/>
          </w:divBdr>
        </w:div>
        <w:div w:id="944652897">
          <w:marLeft w:val="1166"/>
          <w:marRight w:val="0"/>
          <w:marTop w:val="58"/>
          <w:marBottom w:val="0"/>
          <w:divBdr>
            <w:top w:val="none" w:sz="0" w:space="0" w:color="auto"/>
            <w:left w:val="none" w:sz="0" w:space="0" w:color="auto"/>
            <w:bottom w:val="none" w:sz="0" w:space="0" w:color="auto"/>
            <w:right w:val="none" w:sz="0" w:space="0" w:color="auto"/>
          </w:divBdr>
        </w:div>
        <w:div w:id="715398600">
          <w:marLeft w:val="1166"/>
          <w:marRight w:val="0"/>
          <w:marTop w:val="58"/>
          <w:marBottom w:val="0"/>
          <w:divBdr>
            <w:top w:val="none" w:sz="0" w:space="0" w:color="auto"/>
            <w:left w:val="none" w:sz="0" w:space="0" w:color="auto"/>
            <w:bottom w:val="none" w:sz="0" w:space="0" w:color="auto"/>
            <w:right w:val="none" w:sz="0" w:space="0" w:color="auto"/>
          </w:divBdr>
        </w:div>
        <w:div w:id="73941855">
          <w:marLeft w:val="547"/>
          <w:marRight w:val="0"/>
          <w:marTop w:val="67"/>
          <w:marBottom w:val="0"/>
          <w:divBdr>
            <w:top w:val="none" w:sz="0" w:space="0" w:color="auto"/>
            <w:left w:val="none" w:sz="0" w:space="0" w:color="auto"/>
            <w:bottom w:val="none" w:sz="0" w:space="0" w:color="auto"/>
            <w:right w:val="none" w:sz="0" w:space="0" w:color="auto"/>
          </w:divBdr>
        </w:div>
        <w:div w:id="1064378263">
          <w:marLeft w:val="547"/>
          <w:marRight w:val="0"/>
          <w:marTop w:val="67"/>
          <w:marBottom w:val="0"/>
          <w:divBdr>
            <w:top w:val="none" w:sz="0" w:space="0" w:color="auto"/>
            <w:left w:val="none" w:sz="0" w:space="0" w:color="auto"/>
            <w:bottom w:val="none" w:sz="0" w:space="0" w:color="auto"/>
            <w:right w:val="none" w:sz="0" w:space="0" w:color="auto"/>
          </w:divBdr>
        </w:div>
        <w:div w:id="528301795">
          <w:marLeft w:val="1166"/>
          <w:marRight w:val="0"/>
          <w:marTop w:val="67"/>
          <w:marBottom w:val="0"/>
          <w:divBdr>
            <w:top w:val="none" w:sz="0" w:space="0" w:color="auto"/>
            <w:left w:val="none" w:sz="0" w:space="0" w:color="auto"/>
            <w:bottom w:val="none" w:sz="0" w:space="0" w:color="auto"/>
            <w:right w:val="none" w:sz="0" w:space="0" w:color="auto"/>
          </w:divBdr>
        </w:div>
        <w:div w:id="1381827821">
          <w:marLeft w:val="1166"/>
          <w:marRight w:val="0"/>
          <w:marTop w:val="67"/>
          <w:marBottom w:val="0"/>
          <w:divBdr>
            <w:top w:val="none" w:sz="0" w:space="0" w:color="auto"/>
            <w:left w:val="none" w:sz="0" w:space="0" w:color="auto"/>
            <w:bottom w:val="none" w:sz="0" w:space="0" w:color="auto"/>
            <w:right w:val="none" w:sz="0" w:space="0" w:color="auto"/>
          </w:divBdr>
        </w:div>
        <w:div w:id="286162376">
          <w:marLeft w:val="1166"/>
          <w:marRight w:val="0"/>
          <w:marTop w:val="67"/>
          <w:marBottom w:val="0"/>
          <w:divBdr>
            <w:top w:val="none" w:sz="0" w:space="0" w:color="auto"/>
            <w:left w:val="none" w:sz="0" w:space="0" w:color="auto"/>
            <w:bottom w:val="none" w:sz="0" w:space="0" w:color="auto"/>
            <w:right w:val="none" w:sz="0" w:space="0" w:color="auto"/>
          </w:divBdr>
        </w:div>
        <w:div w:id="561332301">
          <w:marLeft w:val="1166"/>
          <w:marRight w:val="0"/>
          <w:marTop w:val="67"/>
          <w:marBottom w:val="0"/>
          <w:divBdr>
            <w:top w:val="none" w:sz="0" w:space="0" w:color="auto"/>
            <w:left w:val="none" w:sz="0" w:space="0" w:color="auto"/>
            <w:bottom w:val="none" w:sz="0" w:space="0" w:color="auto"/>
            <w:right w:val="none" w:sz="0" w:space="0" w:color="auto"/>
          </w:divBdr>
        </w:div>
        <w:div w:id="847259179">
          <w:marLeft w:val="1166"/>
          <w:marRight w:val="0"/>
          <w:marTop w:val="67"/>
          <w:marBottom w:val="0"/>
          <w:divBdr>
            <w:top w:val="none" w:sz="0" w:space="0" w:color="auto"/>
            <w:left w:val="none" w:sz="0" w:space="0" w:color="auto"/>
            <w:bottom w:val="none" w:sz="0" w:space="0" w:color="auto"/>
            <w:right w:val="none" w:sz="0" w:space="0" w:color="auto"/>
          </w:divBdr>
        </w:div>
      </w:divsChild>
    </w:div>
    <w:div w:id="1427768604">
      <w:bodyDiv w:val="1"/>
      <w:marLeft w:val="0"/>
      <w:marRight w:val="0"/>
      <w:marTop w:val="0"/>
      <w:marBottom w:val="0"/>
      <w:divBdr>
        <w:top w:val="none" w:sz="0" w:space="0" w:color="auto"/>
        <w:left w:val="none" w:sz="0" w:space="0" w:color="auto"/>
        <w:bottom w:val="none" w:sz="0" w:space="0" w:color="auto"/>
        <w:right w:val="none" w:sz="0" w:space="0" w:color="auto"/>
      </w:divBdr>
      <w:divsChild>
        <w:div w:id="1109355649">
          <w:marLeft w:val="547"/>
          <w:marRight w:val="0"/>
          <w:marTop w:val="86"/>
          <w:marBottom w:val="0"/>
          <w:divBdr>
            <w:top w:val="none" w:sz="0" w:space="0" w:color="auto"/>
            <w:left w:val="none" w:sz="0" w:space="0" w:color="auto"/>
            <w:bottom w:val="none" w:sz="0" w:space="0" w:color="auto"/>
            <w:right w:val="none" w:sz="0" w:space="0" w:color="auto"/>
          </w:divBdr>
        </w:div>
        <w:div w:id="173568252">
          <w:marLeft w:val="547"/>
          <w:marRight w:val="0"/>
          <w:marTop w:val="86"/>
          <w:marBottom w:val="0"/>
          <w:divBdr>
            <w:top w:val="none" w:sz="0" w:space="0" w:color="auto"/>
            <w:left w:val="none" w:sz="0" w:space="0" w:color="auto"/>
            <w:bottom w:val="none" w:sz="0" w:space="0" w:color="auto"/>
            <w:right w:val="none" w:sz="0" w:space="0" w:color="auto"/>
          </w:divBdr>
        </w:div>
        <w:div w:id="898789530">
          <w:marLeft w:val="547"/>
          <w:marRight w:val="0"/>
          <w:marTop w:val="96"/>
          <w:marBottom w:val="0"/>
          <w:divBdr>
            <w:top w:val="none" w:sz="0" w:space="0" w:color="auto"/>
            <w:left w:val="none" w:sz="0" w:space="0" w:color="auto"/>
            <w:bottom w:val="none" w:sz="0" w:space="0" w:color="auto"/>
            <w:right w:val="none" w:sz="0" w:space="0" w:color="auto"/>
          </w:divBdr>
        </w:div>
        <w:div w:id="2146508002">
          <w:marLeft w:val="1166"/>
          <w:marRight w:val="0"/>
          <w:marTop w:val="77"/>
          <w:marBottom w:val="0"/>
          <w:divBdr>
            <w:top w:val="none" w:sz="0" w:space="0" w:color="auto"/>
            <w:left w:val="none" w:sz="0" w:space="0" w:color="auto"/>
            <w:bottom w:val="none" w:sz="0" w:space="0" w:color="auto"/>
            <w:right w:val="none" w:sz="0" w:space="0" w:color="auto"/>
          </w:divBdr>
        </w:div>
        <w:div w:id="1477837596">
          <w:marLeft w:val="1166"/>
          <w:marRight w:val="0"/>
          <w:marTop w:val="72"/>
          <w:marBottom w:val="0"/>
          <w:divBdr>
            <w:top w:val="none" w:sz="0" w:space="0" w:color="auto"/>
            <w:left w:val="none" w:sz="0" w:space="0" w:color="auto"/>
            <w:bottom w:val="none" w:sz="0" w:space="0" w:color="auto"/>
            <w:right w:val="none" w:sz="0" w:space="0" w:color="auto"/>
          </w:divBdr>
        </w:div>
      </w:divsChild>
    </w:div>
    <w:div w:id="1428310422">
      <w:bodyDiv w:val="1"/>
      <w:marLeft w:val="0"/>
      <w:marRight w:val="0"/>
      <w:marTop w:val="0"/>
      <w:marBottom w:val="0"/>
      <w:divBdr>
        <w:top w:val="none" w:sz="0" w:space="0" w:color="auto"/>
        <w:left w:val="none" w:sz="0" w:space="0" w:color="auto"/>
        <w:bottom w:val="none" w:sz="0" w:space="0" w:color="auto"/>
        <w:right w:val="none" w:sz="0" w:space="0" w:color="auto"/>
      </w:divBdr>
    </w:div>
    <w:div w:id="1434786701">
      <w:bodyDiv w:val="1"/>
      <w:marLeft w:val="0"/>
      <w:marRight w:val="0"/>
      <w:marTop w:val="0"/>
      <w:marBottom w:val="0"/>
      <w:divBdr>
        <w:top w:val="none" w:sz="0" w:space="0" w:color="auto"/>
        <w:left w:val="none" w:sz="0" w:space="0" w:color="auto"/>
        <w:bottom w:val="none" w:sz="0" w:space="0" w:color="auto"/>
        <w:right w:val="none" w:sz="0" w:space="0" w:color="auto"/>
      </w:divBdr>
      <w:divsChild>
        <w:div w:id="719402981">
          <w:marLeft w:val="547"/>
          <w:marRight w:val="0"/>
          <w:marTop w:val="72"/>
          <w:marBottom w:val="0"/>
          <w:divBdr>
            <w:top w:val="none" w:sz="0" w:space="0" w:color="auto"/>
            <w:left w:val="none" w:sz="0" w:space="0" w:color="auto"/>
            <w:bottom w:val="none" w:sz="0" w:space="0" w:color="auto"/>
            <w:right w:val="none" w:sz="0" w:space="0" w:color="auto"/>
          </w:divBdr>
        </w:div>
        <w:div w:id="539441970">
          <w:marLeft w:val="547"/>
          <w:marRight w:val="0"/>
          <w:marTop w:val="72"/>
          <w:marBottom w:val="0"/>
          <w:divBdr>
            <w:top w:val="none" w:sz="0" w:space="0" w:color="auto"/>
            <w:left w:val="none" w:sz="0" w:space="0" w:color="auto"/>
            <w:bottom w:val="none" w:sz="0" w:space="0" w:color="auto"/>
            <w:right w:val="none" w:sz="0" w:space="0" w:color="auto"/>
          </w:divBdr>
        </w:div>
        <w:div w:id="655651818">
          <w:marLeft w:val="1166"/>
          <w:marRight w:val="0"/>
          <w:marTop w:val="67"/>
          <w:marBottom w:val="0"/>
          <w:divBdr>
            <w:top w:val="none" w:sz="0" w:space="0" w:color="auto"/>
            <w:left w:val="none" w:sz="0" w:space="0" w:color="auto"/>
            <w:bottom w:val="none" w:sz="0" w:space="0" w:color="auto"/>
            <w:right w:val="none" w:sz="0" w:space="0" w:color="auto"/>
          </w:divBdr>
        </w:div>
        <w:div w:id="972950237">
          <w:marLeft w:val="1166"/>
          <w:marRight w:val="0"/>
          <w:marTop w:val="67"/>
          <w:marBottom w:val="0"/>
          <w:divBdr>
            <w:top w:val="none" w:sz="0" w:space="0" w:color="auto"/>
            <w:left w:val="none" w:sz="0" w:space="0" w:color="auto"/>
            <w:bottom w:val="none" w:sz="0" w:space="0" w:color="auto"/>
            <w:right w:val="none" w:sz="0" w:space="0" w:color="auto"/>
          </w:divBdr>
        </w:div>
        <w:div w:id="1899824788">
          <w:marLeft w:val="1166"/>
          <w:marRight w:val="0"/>
          <w:marTop w:val="67"/>
          <w:marBottom w:val="0"/>
          <w:divBdr>
            <w:top w:val="none" w:sz="0" w:space="0" w:color="auto"/>
            <w:left w:val="none" w:sz="0" w:space="0" w:color="auto"/>
            <w:bottom w:val="none" w:sz="0" w:space="0" w:color="auto"/>
            <w:right w:val="none" w:sz="0" w:space="0" w:color="auto"/>
          </w:divBdr>
        </w:div>
        <w:div w:id="2047871444">
          <w:marLeft w:val="1166"/>
          <w:marRight w:val="0"/>
          <w:marTop w:val="67"/>
          <w:marBottom w:val="0"/>
          <w:divBdr>
            <w:top w:val="none" w:sz="0" w:space="0" w:color="auto"/>
            <w:left w:val="none" w:sz="0" w:space="0" w:color="auto"/>
            <w:bottom w:val="none" w:sz="0" w:space="0" w:color="auto"/>
            <w:right w:val="none" w:sz="0" w:space="0" w:color="auto"/>
          </w:divBdr>
        </w:div>
        <w:div w:id="80880087">
          <w:marLeft w:val="547"/>
          <w:marRight w:val="0"/>
          <w:marTop w:val="72"/>
          <w:marBottom w:val="0"/>
          <w:divBdr>
            <w:top w:val="none" w:sz="0" w:space="0" w:color="auto"/>
            <w:left w:val="none" w:sz="0" w:space="0" w:color="auto"/>
            <w:bottom w:val="none" w:sz="0" w:space="0" w:color="auto"/>
            <w:right w:val="none" w:sz="0" w:space="0" w:color="auto"/>
          </w:divBdr>
        </w:div>
        <w:div w:id="1806388626">
          <w:marLeft w:val="1166"/>
          <w:marRight w:val="0"/>
          <w:marTop w:val="67"/>
          <w:marBottom w:val="0"/>
          <w:divBdr>
            <w:top w:val="none" w:sz="0" w:space="0" w:color="auto"/>
            <w:left w:val="none" w:sz="0" w:space="0" w:color="auto"/>
            <w:bottom w:val="none" w:sz="0" w:space="0" w:color="auto"/>
            <w:right w:val="none" w:sz="0" w:space="0" w:color="auto"/>
          </w:divBdr>
        </w:div>
        <w:div w:id="1894926228">
          <w:marLeft w:val="1166"/>
          <w:marRight w:val="0"/>
          <w:marTop w:val="67"/>
          <w:marBottom w:val="0"/>
          <w:divBdr>
            <w:top w:val="none" w:sz="0" w:space="0" w:color="auto"/>
            <w:left w:val="none" w:sz="0" w:space="0" w:color="auto"/>
            <w:bottom w:val="none" w:sz="0" w:space="0" w:color="auto"/>
            <w:right w:val="none" w:sz="0" w:space="0" w:color="auto"/>
          </w:divBdr>
        </w:div>
        <w:div w:id="811601707">
          <w:marLeft w:val="1166"/>
          <w:marRight w:val="0"/>
          <w:marTop w:val="67"/>
          <w:marBottom w:val="0"/>
          <w:divBdr>
            <w:top w:val="none" w:sz="0" w:space="0" w:color="auto"/>
            <w:left w:val="none" w:sz="0" w:space="0" w:color="auto"/>
            <w:bottom w:val="none" w:sz="0" w:space="0" w:color="auto"/>
            <w:right w:val="none" w:sz="0" w:space="0" w:color="auto"/>
          </w:divBdr>
        </w:div>
        <w:div w:id="633752523">
          <w:marLeft w:val="1166"/>
          <w:marRight w:val="0"/>
          <w:marTop w:val="67"/>
          <w:marBottom w:val="0"/>
          <w:divBdr>
            <w:top w:val="none" w:sz="0" w:space="0" w:color="auto"/>
            <w:left w:val="none" w:sz="0" w:space="0" w:color="auto"/>
            <w:bottom w:val="none" w:sz="0" w:space="0" w:color="auto"/>
            <w:right w:val="none" w:sz="0" w:space="0" w:color="auto"/>
          </w:divBdr>
        </w:div>
      </w:divsChild>
    </w:div>
    <w:div w:id="1452437793">
      <w:bodyDiv w:val="1"/>
      <w:marLeft w:val="0"/>
      <w:marRight w:val="0"/>
      <w:marTop w:val="0"/>
      <w:marBottom w:val="0"/>
      <w:divBdr>
        <w:top w:val="none" w:sz="0" w:space="0" w:color="auto"/>
        <w:left w:val="none" w:sz="0" w:space="0" w:color="auto"/>
        <w:bottom w:val="none" w:sz="0" w:space="0" w:color="auto"/>
        <w:right w:val="none" w:sz="0" w:space="0" w:color="auto"/>
      </w:divBdr>
      <w:divsChild>
        <w:div w:id="268661970">
          <w:marLeft w:val="360"/>
          <w:marRight w:val="0"/>
          <w:marTop w:val="200"/>
          <w:marBottom w:val="0"/>
          <w:divBdr>
            <w:top w:val="none" w:sz="0" w:space="0" w:color="auto"/>
            <w:left w:val="none" w:sz="0" w:space="0" w:color="auto"/>
            <w:bottom w:val="none" w:sz="0" w:space="0" w:color="auto"/>
            <w:right w:val="none" w:sz="0" w:space="0" w:color="auto"/>
          </w:divBdr>
        </w:div>
        <w:div w:id="249387434">
          <w:marLeft w:val="360"/>
          <w:marRight w:val="0"/>
          <w:marTop w:val="200"/>
          <w:marBottom w:val="0"/>
          <w:divBdr>
            <w:top w:val="none" w:sz="0" w:space="0" w:color="auto"/>
            <w:left w:val="none" w:sz="0" w:space="0" w:color="auto"/>
            <w:bottom w:val="none" w:sz="0" w:space="0" w:color="auto"/>
            <w:right w:val="none" w:sz="0" w:space="0" w:color="auto"/>
          </w:divBdr>
        </w:div>
        <w:div w:id="1878736002">
          <w:marLeft w:val="360"/>
          <w:marRight w:val="0"/>
          <w:marTop w:val="200"/>
          <w:marBottom w:val="0"/>
          <w:divBdr>
            <w:top w:val="none" w:sz="0" w:space="0" w:color="auto"/>
            <w:left w:val="none" w:sz="0" w:space="0" w:color="auto"/>
            <w:bottom w:val="none" w:sz="0" w:space="0" w:color="auto"/>
            <w:right w:val="none" w:sz="0" w:space="0" w:color="auto"/>
          </w:divBdr>
        </w:div>
      </w:divsChild>
    </w:div>
    <w:div w:id="1453742727">
      <w:bodyDiv w:val="1"/>
      <w:marLeft w:val="0"/>
      <w:marRight w:val="0"/>
      <w:marTop w:val="0"/>
      <w:marBottom w:val="0"/>
      <w:divBdr>
        <w:top w:val="none" w:sz="0" w:space="0" w:color="auto"/>
        <w:left w:val="none" w:sz="0" w:space="0" w:color="auto"/>
        <w:bottom w:val="none" w:sz="0" w:space="0" w:color="auto"/>
        <w:right w:val="none" w:sz="0" w:space="0" w:color="auto"/>
      </w:divBdr>
      <w:divsChild>
        <w:div w:id="167064256">
          <w:marLeft w:val="547"/>
          <w:marRight w:val="0"/>
          <w:marTop w:val="110"/>
          <w:marBottom w:val="0"/>
          <w:divBdr>
            <w:top w:val="none" w:sz="0" w:space="0" w:color="auto"/>
            <w:left w:val="none" w:sz="0" w:space="0" w:color="auto"/>
            <w:bottom w:val="none" w:sz="0" w:space="0" w:color="auto"/>
            <w:right w:val="none" w:sz="0" w:space="0" w:color="auto"/>
          </w:divBdr>
        </w:div>
        <w:div w:id="379134780">
          <w:marLeft w:val="547"/>
          <w:marRight w:val="0"/>
          <w:marTop w:val="110"/>
          <w:marBottom w:val="0"/>
          <w:divBdr>
            <w:top w:val="none" w:sz="0" w:space="0" w:color="auto"/>
            <w:left w:val="none" w:sz="0" w:space="0" w:color="auto"/>
            <w:bottom w:val="none" w:sz="0" w:space="0" w:color="auto"/>
            <w:right w:val="none" w:sz="0" w:space="0" w:color="auto"/>
          </w:divBdr>
        </w:div>
        <w:div w:id="1518158692">
          <w:marLeft w:val="547"/>
          <w:marRight w:val="0"/>
          <w:marTop w:val="110"/>
          <w:marBottom w:val="0"/>
          <w:divBdr>
            <w:top w:val="none" w:sz="0" w:space="0" w:color="auto"/>
            <w:left w:val="none" w:sz="0" w:space="0" w:color="auto"/>
            <w:bottom w:val="none" w:sz="0" w:space="0" w:color="auto"/>
            <w:right w:val="none" w:sz="0" w:space="0" w:color="auto"/>
          </w:divBdr>
        </w:div>
        <w:div w:id="148521113">
          <w:marLeft w:val="547"/>
          <w:marRight w:val="0"/>
          <w:marTop w:val="110"/>
          <w:marBottom w:val="0"/>
          <w:divBdr>
            <w:top w:val="none" w:sz="0" w:space="0" w:color="auto"/>
            <w:left w:val="none" w:sz="0" w:space="0" w:color="auto"/>
            <w:bottom w:val="none" w:sz="0" w:space="0" w:color="auto"/>
            <w:right w:val="none" w:sz="0" w:space="0" w:color="auto"/>
          </w:divBdr>
        </w:div>
        <w:div w:id="1048722735">
          <w:marLeft w:val="547"/>
          <w:marRight w:val="0"/>
          <w:marTop w:val="110"/>
          <w:marBottom w:val="0"/>
          <w:divBdr>
            <w:top w:val="none" w:sz="0" w:space="0" w:color="auto"/>
            <w:left w:val="none" w:sz="0" w:space="0" w:color="auto"/>
            <w:bottom w:val="none" w:sz="0" w:space="0" w:color="auto"/>
            <w:right w:val="none" w:sz="0" w:space="0" w:color="auto"/>
          </w:divBdr>
        </w:div>
      </w:divsChild>
    </w:div>
    <w:div w:id="1510750273">
      <w:bodyDiv w:val="1"/>
      <w:marLeft w:val="0"/>
      <w:marRight w:val="0"/>
      <w:marTop w:val="0"/>
      <w:marBottom w:val="0"/>
      <w:divBdr>
        <w:top w:val="none" w:sz="0" w:space="0" w:color="auto"/>
        <w:left w:val="none" w:sz="0" w:space="0" w:color="auto"/>
        <w:bottom w:val="none" w:sz="0" w:space="0" w:color="auto"/>
        <w:right w:val="none" w:sz="0" w:space="0" w:color="auto"/>
      </w:divBdr>
      <w:divsChild>
        <w:div w:id="808979737">
          <w:marLeft w:val="547"/>
          <w:marRight w:val="0"/>
          <w:marTop w:val="144"/>
          <w:marBottom w:val="0"/>
          <w:divBdr>
            <w:top w:val="none" w:sz="0" w:space="0" w:color="auto"/>
            <w:left w:val="none" w:sz="0" w:space="0" w:color="auto"/>
            <w:bottom w:val="none" w:sz="0" w:space="0" w:color="auto"/>
            <w:right w:val="none" w:sz="0" w:space="0" w:color="auto"/>
          </w:divBdr>
        </w:div>
        <w:div w:id="1928536923">
          <w:marLeft w:val="547"/>
          <w:marRight w:val="0"/>
          <w:marTop w:val="144"/>
          <w:marBottom w:val="0"/>
          <w:divBdr>
            <w:top w:val="none" w:sz="0" w:space="0" w:color="auto"/>
            <w:left w:val="none" w:sz="0" w:space="0" w:color="auto"/>
            <w:bottom w:val="none" w:sz="0" w:space="0" w:color="auto"/>
            <w:right w:val="none" w:sz="0" w:space="0" w:color="auto"/>
          </w:divBdr>
        </w:div>
        <w:div w:id="598561019">
          <w:marLeft w:val="547"/>
          <w:marRight w:val="0"/>
          <w:marTop w:val="144"/>
          <w:marBottom w:val="0"/>
          <w:divBdr>
            <w:top w:val="none" w:sz="0" w:space="0" w:color="auto"/>
            <w:left w:val="none" w:sz="0" w:space="0" w:color="auto"/>
            <w:bottom w:val="none" w:sz="0" w:space="0" w:color="auto"/>
            <w:right w:val="none" w:sz="0" w:space="0" w:color="auto"/>
          </w:divBdr>
        </w:div>
      </w:divsChild>
    </w:div>
    <w:div w:id="1523546963">
      <w:bodyDiv w:val="1"/>
      <w:marLeft w:val="0"/>
      <w:marRight w:val="0"/>
      <w:marTop w:val="0"/>
      <w:marBottom w:val="0"/>
      <w:divBdr>
        <w:top w:val="none" w:sz="0" w:space="0" w:color="auto"/>
        <w:left w:val="none" w:sz="0" w:space="0" w:color="auto"/>
        <w:bottom w:val="none" w:sz="0" w:space="0" w:color="auto"/>
        <w:right w:val="none" w:sz="0" w:space="0" w:color="auto"/>
      </w:divBdr>
    </w:div>
    <w:div w:id="1544099320">
      <w:bodyDiv w:val="1"/>
      <w:marLeft w:val="0"/>
      <w:marRight w:val="0"/>
      <w:marTop w:val="0"/>
      <w:marBottom w:val="0"/>
      <w:divBdr>
        <w:top w:val="none" w:sz="0" w:space="0" w:color="auto"/>
        <w:left w:val="none" w:sz="0" w:space="0" w:color="auto"/>
        <w:bottom w:val="none" w:sz="0" w:space="0" w:color="auto"/>
        <w:right w:val="none" w:sz="0" w:space="0" w:color="auto"/>
      </w:divBdr>
      <w:divsChild>
        <w:div w:id="1665816377">
          <w:marLeft w:val="547"/>
          <w:marRight w:val="0"/>
          <w:marTop w:val="154"/>
          <w:marBottom w:val="0"/>
          <w:divBdr>
            <w:top w:val="none" w:sz="0" w:space="0" w:color="auto"/>
            <w:left w:val="none" w:sz="0" w:space="0" w:color="auto"/>
            <w:bottom w:val="none" w:sz="0" w:space="0" w:color="auto"/>
            <w:right w:val="none" w:sz="0" w:space="0" w:color="auto"/>
          </w:divBdr>
        </w:div>
        <w:div w:id="1736926424">
          <w:marLeft w:val="547"/>
          <w:marRight w:val="0"/>
          <w:marTop w:val="154"/>
          <w:marBottom w:val="0"/>
          <w:divBdr>
            <w:top w:val="none" w:sz="0" w:space="0" w:color="auto"/>
            <w:left w:val="none" w:sz="0" w:space="0" w:color="auto"/>
            <w:bottom w:val="none" w:sz="0" w:space="0" w:color="auto"/>
            <w:right w:val="none" w:sz="0" w:space="0" w:color="auto"/>
          </w:divBdr>
        </w:div>
        <w:div w:id="678192621">
          <w:marLeft w:val="547"/>
          <w:marRight w:val="0"/>
          <w:marTop w:val="154"/>
          <w:marBottom w:val="0"/>
          <w:divBdr>
            <w:top w:val="none" w:sz="0" w:space="0" w:color="auto"/>
            <w:left w:val="none" w:sz="0" w:space="0" w:color="auto"/>
            <w:bottom w:val="none" w:sz="0" w:space="0" w:color="auto"/>
            <w:right w:val="none" w:sz="0" w:space="0" w:color="auto"/>
          </w:divBdr>
        </w:div>
      </w:divsChild>
    </w:div>
    <w:div w:id="1548908527">
      <w:bodyDiv w:val="1"/>
      <w:marLeft w:val="0"/>
      <w:marRight w:val="0"/>
      <w:marTop w:val="0"/>
      <w:marBottom w:val="0"/>
      <w:divBdr>
        <w:top w:val="none" w:sz="0" w:space="0" w:color="auto"/>
        <w:left w:val="none" w:sz="0" w:space="0" w:color="auto"/>
        <w:bottom w:val="none" w:sz="0" w:space="0" w:color="auto"/>
        <w:right w:val="none" w:sz="0" w:space="0" w:color="auto"/>
      </w:divBdr>
    </w:div>
    <w:div w:id="1556893253">
      <w:bodyDiv w:val="1"/>
      <w:marLeft w:val="0"/>
      <w:marRight w:val="0"/>
      <w:marTop w:val="0"/>
      <w:marBottom w:val="0"/>
      <w:divBdr>
        <w:top w:val="none" w:sz="0" w:space="0" w:color="auto"/>
        <w:left w:val="none" w:sz="0" w:space="0" w:color="auto"/>
        <w:bottom w:val="none" w:sz="0" w:space="0" w:color="auto"/>
        <w:right w:val="none" w:sz="0" w:space="0" w:color="auto"/>
      </w:divBdr>
      <w:divsChild>
        <w:div w:id="435255309">
          <w:marLeft w:val="547"/>
          <w:marRight w:val="0"/>
          <w:marTop w:val="130"/>
          <w:marBottom w:val="0"/>
          <w:divBdr>
            <w:top w:val="none" w:sz="0" w:space="0" w:color="auto"/>
            <w:left w:val="none" w:sz="0" w:space="0" w:color="auto"/>
            <w:bottom w:val="none" w:sz="0" w:space="0" w:color="auto"/>
            <w:right w:val="none" w:sz="0" w:space="0" w:color="auto"/>
          </w:divBdr>
        </w:div>
        <w:div w:id="2109159724">
          <w:marLeft w:val="547"/>
          <w:marRight w:val="0"/>
          <w:marTop w:val="130"/>
          <w:marBottom w:val="0"/>
          <w:divBdr>
            <w:top w:val="none" w:sz="0" w:space="0" w:color="auto"/>
            <w:left w:val="none" w:sz="0" w:space="0" w:color="auto"/>
            <w:bottom w:val="none" w:sz="0" w:space="0" w:color="auto"/>
            <w:right w:val="none" w:sz="0" w:space="0" w:color="auto"/>
          </w:divBdr>
        </w:div>
      </w:divsChild>
    </w:div>
    <w:div w:id="1563176355">
      <w:bodyDiv w:val="1"/>
      <w:marLeft w:val="0"/>
      <w:marRight w:val="0"/>
      <w:marTop w:val="0"/>
      <w:marBottom w:val="0"/>
      <w:divBdr>
        <w:top w:val="none" w:sz="0" w:space="0" w:color="auto"/>
        <w:left w:val="none" w:sz="0" w:space="0" w:color="auto"/>
        <w:bottom w:val="none" w:sz="0" w:space="0" w:color="auto"/>
        <w:right w:val="none" w:sz="0" w:space="0" w:color="auto"/>
      </w:divBdr>
      <w:divsChild>
        <w:div w:id="1219823804">
          <w:marLeft w:val="547"/>
          <w:marRight w:val="0"/>
          <w:marTop w:val="154"/>
          <w:marBottom w:val="0"/>
          <w:divBdr>
            <w:top w:val="none" w:sz="0" w:space="0" w:color="auto"/>
            <w:left w:val="none" w:sz="0" w:space="0" w:color="auto"/>
            <w:bottom w:val="none" w:sz="0" w:space="0" w:color="auto"/>
            <w:right w:val="none" w:sz="0" w:space="0" w:color="auto"/>
          </w:divBdr>
        </w:div>
        <w:div w:id="1390837091">
          <w:marLeft w:val="547"/>
          <w:marRight w:val="0"/>
          <w:marTop w:val="154"/>
          <w:marBottom w:val="0"/>
          <w:divBdr>
            <w:top w:val="none" w:sz="0" w:space="0" w:color="auto"/>
            <w:left w:val="none" w:sz="0" w:space="0" w:color="auto"/>
            <w:bottom w:val="none" w:sz="0" w:space="0" w:color="auto"/>
            <w:right w:val="none" w:sz="0" w:space="0" w:color="auto"/>
          </w:divBdr>
        </w:div>
      </w:divsChild>
    </w:div>
    <w:div w:id="1567031460">
      <w:bodyDiv w:val="1"/>
      <w:marLeft w:val="0"/>
      <w:marRight w:val="0"/>
      <w:marTop w:val="0"/>
      <w:marBottom w:val="0"/>
      <w:divBdr>
        <w:top w:val="none" w:sz="0" w:space="0" w:color="auto"/>
        <w:left w:val="none" w:sz="0" w:space="0" w:color="auto"/>
        <w:bottom w:val="none" w:sz="0" w:space="0" w:color="auto"/>
        <w:right w:val="none" w:sz="0" w:space="0" w:color="auto"/>
      </w:divBdr>
      <w:divsChild>
        <w:div w:id="320816083">
          <w:marLeft w:val="547"/>
          <w:marRight w:val="0"/>
          <w:marTop w:val="154"/>
          <w:marBottom w:val="0"/>
          <w:divBdr>
            <w:top w:val="none" w:sz="0" w:space="0" w:color="auto"/>
            <w:left w:val="none" w:sz="0" w:space="0" w:color="auto"/>
            <w:bottom w:val="none" w:sz="0" w:space="0" w:color="auto"/>
            <w:right w:val="none" w:sz="0" w:space="0" w:color="auto"/>
          </w:divBdr>
        </w:div>
        <w:div w:id="1796019414">
          <w:marLeft w:val="547"/>
          <w:marRight w:val="0"/>
          <w:marTop w:val="154"/>
          <w:marBottom w:val="0"/>
          <w:divBdr>
            <w:top w:val="none" w:sz="0" w:space="0" w:color="auto"/>
            <w:left w:val="none" w:sz="0" w:space="0" w:color="auto"/>
            <w:bottom w:val="none" w:sz="0" w:space="0" w:color="auto"/>
            <w:right w:val="none" w:sz="0" w:space="0" w:color="auto"/>
          </w:divBdr>
        </w:div>
      </w:divsChild>
    </w:div>
    <w:div w:id="1573275420">
      <w:bodyDiv w:val="1"/>
      <w:marLeft w:val="0"/>
      <w:marRight w:val="0"/>
      <w:marTop w:val="0"/>
      <w:marBottom w:val="0"/>
      <w:divBdr>
        <w:top w:val="none" w:sz="0" w:space="0" w:color="auto"/>
        <w:left w:val="none" w:sz="0" w:space="0" w:color="auto"/>
        <w:bottom w:val="none" w:sz="0" w:space="0" w:color="auto"/>
        <w:right w:val="none" w:sz="0" w:space="0" w:color="auto"/>
      </w:divBdr>
      <w:divsChild>
        <w:div w:id="616639543">
          <w:marLeft w:val="547"/>
          <w:marRight w:val="0"/>
          <w:marTop w:val="86"/>
          <w:marBottom w:val="0"/>
          <w:divBdr>
            <w:top w:val="none" w:sz="0" w:space="0" w:color="auto"/>
            <w:left w:val="none" w:sz="0" w:space="0" w:color="auto"/>
            <w:bottom w:val="none" w:sz="0" w:space="0" w:color="auto"/>
            <w:right w:val="none" w:sz="0" w:space="0" w:color="auto"/>
          </w:divBdr>
        </w:div>
        <w:div w:id="34238530">
          <w:marLeft w:val="547"/>
          <w:marRight w:val="0"/>
          <w:marTop w:val="86"/>
          <w:marBottom w:val="0"/>
          <w:divBdr>
            <w:top w:val="none" w:sz="0" w:space="0" w:color="auto"/>
            <w:left w:val="none" w:sz="0" w:space="0" w:color="auto"/>
            <w:bottom w:val="none" w:sz="0" w:space="0" w:color="auto"/>
            <w:right w:val="none" w:sz="0" w:space="0" w:color="auto"/>
          </w:divBdr>
        </w:div>
        <w:div w:id="1005666418">
          <w:marLeft w:val="547"/>
          <w:marRight w:val="0"/>
          <w:marTop w:val="86"/>
          <w:marBottom w:val="0"/>
          <w:divBdr>
            <w:top w:val="none" w:sz="0" w:space="0" w:color="auto"/>
            <w:left w:val="none" w:sz="0" w:space="0" w:color="auto"/>
            <w:bottom w:val="none" w:sz="0" w:space="0" w:color="auto"/>
            <w:right w:val="none" w:sz="0" w:space="0" w:color="auto"/>
          </w:divBdr>
        </w:div>
        <w:div w:id="874271659">
          <w:marLeft w:val="1166"/>
          <w:marRight w:val="0"/>
          <w:marTop w:val="0"/>
          <w:marBottom w:val="0"/>
          <w:divBdr>
            <w:top w:val="none" w:sz="0" w:space="0" w:color="auto"/>
            <w:left w:val="none" w:sz="0" w:space="0" w:color="auto"/>
            <w:bottom w:val="none" w:sz="0" w:space="0" w:color="auto"/>
            <w:right w:val="none" w:sz="0" w:space="0" w:color="auto"/>
          </w:divBdr>
        </w:div>
        <w:div w:id="373309451">
          <w:marLeft w:val="1166"/>
          <w:marRight w:val="0"/>
          <w:marTop w:val="0"/>
          <w:marBottom w:val="0"/>
          <w:divBdr>
            <w:top w:val="none" w:sz="0" w:space="0" w:color="auto"/>
            <w:left w:val="none" w:sz="0" w:space="0" w:color="auto"/>
            <w:bottom w:val="none" w:sz="0" w:space="0" w:color="auto"/>
            <w:right w:val="none" w:sz="0" w:space="0" w:color="auto"/>
          </w:divBdr>
        </w:div>
        <w:div w:id="74598752">
          <w:marLeft w:val="1166"/>
          <w:marRight w:val="0"/>
          <w:marTop w:val="0"/>
          <w:marBottom w:val="0"/>
          <w:divBdr>
            <w:top w:val="none" w:sz="0" w:space="0" w:color="auto"/>
            <w:left w:val="none" w:sz="0" w:space="0" w:color="auto"/>
            <w:bottom w:val="none" w:sz="0" w:space="0" w:color="auto"/>
            <w:right w:val="none" w:sz="0" w:space="0" w:color="auto"/>
          </w:divBdr>
        </w:div>
        <w:div w:id="348485676">
          <w:marLeft w:val="1166"/>
          <w:marRight w:val="0"/>
          <w:marTop w:val="0"/>
          <w:marBottom w:val="0"/>
          <w:divBdr>
            <w:top w:val="none" w:sz="0" w:space="0" w:color="auto"/>
            <w:left w:val="none" w:sz="0" w:space="0" w:color="auto"/>
            <w:bottom w:val="none" w:sz="0" w:space="0" w:color="auto"/>
            <w:right w:val="none" w:sz="0" w:space="0" w:color="auto"/>
          </w:divBdr>
        </w:div>
      </w:divsChild>
    </w:div>
    <w:div w:id="1578007220">
      <w:bodyDiv w:val="1"/>
      <w:marLeft w:val="0"/>
      <w:marRight w:val="0"/>
      <w:marTop w:val="0"/>
      <w:marBottom w:val="0"/>
      <w:divBdr>
        <w:top w:val="none" w:sz="0" w:space="0" w:color="auto"/>
        <w:left w:val="none" w:sz="0" w:space="0" w:color="auto"/>
        <w:bottom w:val="none" w:sz="0" w:space="0" w:color="auto"/>
        <w:right w:val="none" w:sz="0" w:space="0" w:color="auto"/>
      </w:divBdr>
    </w:div>
    <w:div w:id="1603223782">
      <w:bodyDiv w:val="1"/>
      <w:marLeft w:val="0"/>
      <w:marRight w:val="0"/>
      <w:marTop w:val="0"/>
      <w:marBottom w:val="0"/>
      <w:divBdr>
        <w:top w:val="none" w:sz="0" w:space="0" w:color="auto"/>
        <w:left w:val="none" w:sz="0" w:space="0" w:color="auto"/>
        <w:bottom w:val="none" w:sz="0" w:space="0" w:color="auto"/>
        <w:right w:val="none" w:sz="0" w:space="0" w:color="auto"/>
      </w:divBdr>
    </w:div>
    <w:div w:id="1610047621">
      <w:bodyDiv w:val="1"/>
      <w:marLeft w:val="0"/>
      <w:marRight w:val="0"/>
      <w:marTop w:val="0"/>
      <w:marBottom w:val="0"/>
      <w:divBdr>
        <w:top w:val="none" w:sz="0" w:space="0" w:color="auto"/>
        <w:left w:val="none" w:sz="0" w:space="0" w:color="auto"/>
        <w:bottom w:val="none" w:sz="0" w:space="0" w:color="auto"/>
        <w:right w:val="none" w:sz="0" w:space="0" w:color="auto"/>
      </w:divBdr>
      <w:divsChild>
        <w:div w:id="977032941">
          <w:marLeft w:val="547"/>
          <w:marRight w:val="0"/>
          <w:marTop w:val="86"/>
          <w:marBottom w:val="0"/>
          <w:divBdr>
            <w:top w:val="none" w:sz="0" w:space="0" w:color="auto"/>
            <w:left w:val="none" w:sz="0" w:space="0" w:color="auto"/>
            <w:bottom w:val="none" w:sz="0" w:space="0" w:color="auto"/>
            <w:right w:val="none" w:sz="0" w:space="0" w:color="auto"/>
          </w:divBdr>
        </w:div>
        <w:div w:id="836307025">
          <w:marLeft w:val="1166"/>
          <w:marRight w:val="0"/>
          <w:marTop w:val="77"/>
          <w:marBottom w:val="0"/>
          <w:divBdr>
            <w:top w:val="none" w:sz="0" w:space="0" w:color="auto"/>
            <w:left w:val="none" w:sz="0" w:space="0" w:color="auto"/>
            <w:bottom w:val="none" w:sz="0" w:space="0" w:color="auto"/>
            <w:right w:val="none" w:sz="0" w:space="0" w:color="auto"/>
          </w:divBdr>
        </w:div>
        <w:div w:id="1045175503">
          <w:marLeft w:val="1166"/>
          <w:marRight w:val="0"/>
          <w:marTop w:val="77"/>
          <w:marBottom w:val="0"/>
          <w:divBdr>
            <w:top w:val="none" w:sz="0" w:space="0" w:color="auto"/>
            <w:left w:val="none" w:sz="0" w:space="0" w:color="auto"/>
            <w:bottom w:val="none" w:sz="0" w:space="0" w:color="auto"/>
            <w:right w:val="none" w:sz="0" w:space="0" w:color="auto"/>
          </w:divBdr>
        </w:div>
        <w:div w:id="1714577656">
          <w:marLeft w:val="1166"/>
          <w:marRight w:val="0"/>
          <w:marTop w:val="77"/>
          <w:marBottom w:val="0"/>
          <w:divBdr>
            <w:top w:val="none" w:sz="0" w:space="0" w:color="auto"/>
            <w:left w:val="none" w:sz="0" w:space="0" w:color="auto"/>
            <w:bottom w:val="none" w:sz="0" w:space="0" w:color="auto"/>
            <w:right w:val="none" w:sz="0" w:space="0" w:color="auto"/>
          </w:divBdr>
        </w:div>
        <w:div w:id="485244833">
          <w:marLeft w:val="1166"/>
          <w:marRight w:val="0"/>
          <w:marTop w:val="77"/>
          <w:marBottom w:val="0"/>
          <w:divBdr>
            <w:top w:val="none" w:sz="0" w:space="0" w:color="auto"/>
            <w:left w:val="none" w:sz="0" w:space="0" w:color="auto"/>
            <w:bottom w:val="none" w:sz="0" w:space="0" w:color="auto"/>
            <w:right w:val="none" w:sz="0" w:space="0" w:color="auto"/>
          </w:divBdr>
        </w:div>
        <w:div w:id="696731837">
          <w:marLeft w:val="1166"/>
          <w:marRight w:val="0"/>
          <w:marTop w:val="77"/>
          <w:marBottom w:val="0"/>
          <w:divBdr>
            <w:top w:val="none" w:sz="0" w:space="0" w:color="auto"/>
            <w:left w:val="none" w:sz="0" w:space="0" w:color="auto"/>
            <w:bottom w:val="none" w:sz="0" w:space="0" w:color="auto"/>
            <w:right w:val="none" w:sz="0" w:space="0" w:color="auto"/>
          </w:divBdr>
        </w:div>
        <w:div w:id="1879735965">
          <w:marLeft w:val="1166"/>
          <w:marRight w:val="0"/>
          <w:marTop w:val="77"/>
          <w:marBottom w:val="0"/>
          <w:divBdr>
            <w:top w:val="none" w:sz="0" w:space="0" w:color="auto"/>
            <w:left w:val="none" w:sz="0" w:space="0" w:color="auto"/>
            <w:bottom w:val="none" w:sz="0" w:space="0" w:color="auto"/>
            <w:right w:val="none" w:sz="0" w:space="0" w:color="auto"/>
          </w:divBdr>
        </w:div>
        <w:div w:id="618268472">
          <w:marLeft w:val="1166"/>
          <w:marRight w:val="0"/>
          <w:marTop w:val="77"/>
          <w:marBottom w:val="0"/>
          <w:divBdr>
            <w:top w:val="none" w:sz="0" w:space="0" w:color="auto"/>
            <w:left w:val="none" w:sz="0" w:space="0" w:color="auto"/>
            <w:bottom w:val="none" w:sz="0" w:space="0" w:color="auto"/>
            <w:right w:val="none" w:sz="0" w:space="0" w:color="auto"/>
          </w:divBdr>
        </w:div>
        <w:div w:id="167066712">
          <w:marLeft w:val="1166"/>
          <w:marRight w:val="0"/>
          <w:marTop w:val="77"/>
          <w:marBottom w:val="0"/>
          <w:divBdr>
            <w:top w:val="none" w:sz="0" w:space="0" w:color="auto"/>
            <w:left w:val="none" w:sz="0" w:space="0" w:color="auto"/>
            <w:bottom w:val="none" w:sz="0" w:space="0" w:color="auto"/>
            <w:right w:val="none" w:sz="0" w:space="0" w:color="auto"/>
          </w:divBdr>
        </w:div>
        <w:div w:id="683751293">
          <w:marLeft w:val="547"/>
          <w:marRight w:val="0"/>
          <w:marTop w:val="86"/>
          <w:marBottom w:val="0"/>
          <w:divBdr>
            <w:top w:val="none" w:sz="0" w:space="0" w:color="auto"/>
            <w:left w:val="none" w:sz="0" w:space="0" w:color="auto"/>
            <w:bottom w:val="none" w:sz="0" w:space="0" w:color="auto"/>
            <w:right w:val="none" w:sz="0" w:space="0" w:color="auto"/>
          </w:divBdr>
        </w:div>
      </w:divsChild>
    </w:div>
    <w:div w:id="1629159781">
      <w:bodyDiv w:val="1"/>
      <w:marLeft w:val="0"/>
      <w:marRight w:val="0"/>
      <w:marTop w:val="0"/>
      <w:marBottom w:val="0"/>
      <w:divBdr>
        <w:top w:val="none" w:sz="0" w:space="0" w:color="auto"/>
        <w:left w:val="none" w:sz="0" w:space="0" w:color="auto"/>
        <w:bottom w:val="none" w:sz="0" w:space="0" w:color="auto"/>
        <w:right w:val="none" w:sz="0" w:space="0" w:color="auto"/>
      </w:divBdr>
    </w:div>
    <w:div w:id="1681857051">
      <w:bodyDiv w:val="1"/>
      <w:marLeft w:val="0"/>
      <w:marRight w:val="0"/>
      <w:marTop w:val="0"/>
      <w:marBottom w:val="0"/>
      <w:divBdr>
        <w:top w:val="none" w:sz="0" w:space="0" w:color="auto"/>
        <w:left w:val="none" w:sz="0" w:space="0" w:color="auto"/>
        <w:bottom w:val="none" w:sz="0" w:space="0" w:color="auto"/>
        <w:right w:val="none" w:sz="0" w:space="0" w:color="auto"/>
      </w:divBdr>
    </w:div>
    <w:div w:id="1682773854">
      <w:bodyDiv w:val="1"/>
      <w:marLeft w:val="0"/>
      <w:marRight w:val="0"/>
      <w:marTop w:val="0"/>
      <w:marBottom w:val="0"/>
      <w:divBdr>
        <w:top w:val="none" w:sz="0" w:space="0" w:color="auto"/>
        <w:left w:val="none" w:sz="0" w:space="0" w:color="auto"/>
        <w:bottom w:val="none" w:sz="0" w:space="0" w:color="auto"/>
        <w:right w:val="none" w:sz="0" w:space="0" w:color="auto"/>
      </w:divBdr>
      <w:divsChild>
        <w:div w:id="1898316437">
          <w:marLeft w:val="360"/>
          <w:marRight w:val="0"/>
          <w:marTop w:val="200"/>
          <w:marBottom w:val="0"/>
          <w:divBdr>
            <w:top w:val="none" w:sz="0" w:space="0" w:color="auto"/>
            <w:left w:val="none" w:sz="0" w:space="0" w:color="auto"/>
            <w:bottom w:val="none" w:sz="0" w:space="0" w:color="auto"/>
            <w:right w:val="none" w:sz="0" w:space="0" w:color="auto"/>
          </w:divBdr>
        </w:div>
        <w:div w:id="334385487">
          <w:marLeft w:val="360"/>
          <w:marRight w:val="0"/>
          <w:marTop w:val="200"/>
          <w:marBottom w:val="0"/>
          <w:divBdr>
            <w:top w:val="none" w:sz="0" w:space="0" w:color="auto"/>
            <w:left w:val="none" w:sz="0" w:space="0" w:color="auto"/>
            <w:bottom w:val="none" w:sz="0" w:space="0" w:color="auto"/>
            <w:right w:val="none" w:sz="0" w:space="0" w:color="auto"/>
          </w:divBdr>
        </w:div>
        <w:div w:id="1040545986">
          <w:marLeft w:val="360"/>
          <w:marRight w:val="0"/>
          <w:marTop w:val="200"/>
          <w:marBottom w:val="0"/>
          <w:divBdr>
            <w:top w:val="none" w:sz="0" w:space="0" w:color="auto"/>
            <w:left w:val="none" w:sz="0" w:space="0" w:color="auto"/>
            <w:bottom w:val="none" w:sz="0" w:space="0" w:color="auto"/>
            <w:right w:val="none" w:sz="0" w:space="0" w:color="auto"/>
          </w:divBdr>
        </w:div>
      </w:divsChild>
    </w:div>
    <w:div w:id="1728339805">
      <w:bodyDiv w:val="1"/>
      <w:marLeft w:val="0"/>
      <w:marRight w:val="0"/>
      <w:marTop w:val="0"/>
      <w:marBottom w:val="0"/>
      <w:divBdr>
        <w:top w:val="none" w:sz="0" w:space="0" w:color="auto"/>
        <w:left w:val="none" w:sz="0" w:space="0" w:color="auto"/>
        <w:bottom w:val="none" w:sz="0" w:space="0" w:color="auto"/>
        <w:right w:val="none" w:sz="0" w:space="0" w:color="auto"/>
      </w:divBdr>
      <w:divsChild>
        <w:div w:id="2010403282">
          <w:marLeft w:val="547"/>
          <w:marRight w:val="0"/>
          <w:marTop w:val="120"/>
          <w:marBottom w:val="0"/>
          <w:divBdr>
            <w:top w:val="none" w:sz="0" w:space="0" w:color="auto"/>
            <w:left w:val="none" w:sz="0" w:space="0" w:color="auto"/>
            <w:bottom w:val="none" w:sz="0" w:space="0" w:color="auto"/>
            <w:right w:val="none" w:sz="0" w:space="0" w:color="auto"/>
          </w:divBdr>
        </w:div>
        <w:div w:id="1180704666">
          <w:marLeft w:val="547"/>
          <w:marRight w:val="0"/>
          <w:marTop w:val="120"/>
          <w:marBottom w:val="0"/>
          <w:divBdr>
            <w:top w:val="none" w:sz="0" w:space="0" w:color="auto"/>
            <w:left w:val="none" w:sz="0" w:space="0" w:color="auto"/>
            <w:bottom w:val="none" w:sz="0" w:space="0" w:color="auto"/>
            <w:right w:val="none" w:sz="0" w:space="0" w:color="auto"/>
          </w:divBdr>
        </w:div>
      </w:divsChild>
    </w:div>
    <w:div w:id="1763259533">
      <w:bodyDiv w:val="1"/>
      <w:marLeft w:val="0"/>
      <w:marRight w:val="0"/>
      <w:marTop w:val="0"/>
      <w:marBottom w:val="0"/>
      <w:divBdr>
        <w:top w:val="none" w:sz="0" w:space="0" w:color="auto"/>
        <w:left w:val="none" w:sz="0" w:space="0" w:color="auto"/>
        <w:bottom w:val="none" w:sz="0" w:space="0" w:color="auto"/>
        <w:right w:val="none" w:sz="0" w:space="0" w:color="auto"/>
      </w:divBdr>
      <w:divsChild>
        <w:div w:id="703942104">
          <w:marLeft w:val="547"/>
          <w:marRight w:val="0"/>
          <w:marTop w:val="0"/>
          <w:marBottom w:val="160"/>
          <w:divBdr>
            <w:top w:val="none" w:sz="0" w:space="0" w:color="auto"/>
            <w:left w:val="none" w:sz="0" w:space="0" w:color="auto"/>
            <w:bottom w:val="none" w:sz="0" w:space="0" w:color="auto"/>
            <w:right w:val="none" w:sz="0" w:space="0" w:color="auto"/>
          </w:divBdr>
        </w:div>
        <w:div w:id="600993247">
          <w:marLeft w:val="547"/>
          <w:marRight w:val="0"/>
          <w:marTop w:val="0"/>
          <w:marBottom w:val="160"/>
          <w:divBdr>
            <w:top w:val="none" w:sz="0" w:space="0" w:color="auto"/>
            <w:left w:val="none" w:sz="0" w:space="0" w:color="auto"/>
            <w:bottom w:val="none" w:sz="0" w:space="0" w:color="auto"/>
            <w:right w:val="none" w:sz="0" w:space="0" w:color="auto"/>
          </w:divBdr>
        </w:div>
        <w:div w:id="3014992">
          <w:marLeft w:val="547"/>
          <w:marRight w:val="0"/>
          <w:marTop w:val="0"/>
          <w:marBottom w:val="160"/>
          <w:divBdr>
            <w:top w:val="none" w:sz="0" w:space="0" w:color="auto"/>
            <w:left w:val="none" w:sz="0" w:space="0" w:color="auto"/>
            <w:bottom w:val="none" w:sz="0" w:space="0" w:color="auto"/>
            <w:right w:val="none" w:sz="0" w:space="0" w:color="auto"/>
          </w:divBdr>
        </w:div>
        <w:div w:id="983240441">
          <w:marLeft w:val="547"/>
          <w:marRight w:val="0"/>
          <w:marTop w:val="0"/>
          <w:marBottom w:val="160"/>
          <w:divBdr>
            <w:top w:val="none" w:sz="0" w:space="0" w:color="auto"/>
            <w:left w:val="none" w:sz="0" w:space="0" w:color="auto"/>
            <w:bottom w:val="none" w:sz="0" w:space="0" w:color="auto"/>
            <w:right w:val="none" w:sz="0" w:space="0" w:color="auto"/>
          </w:divBdr>
        </w:div>
      </w:divsChild>
    </w:div>
    <w:div w:id="1768386083">
      <w:bodyDiv w:val="1"/>
      <w:marLeft w:val="0"/>
      <w:marRight w:val="0"/>
      <w:marTop w:val="0"/>
      <w:marBottom w:val="0"/>
      <w:divBdr>
        <w:top w:val="none" w:sz="0" w:space="0" w:color="auto"/>
        <w:left w:val="none" w:sz="0" w:space="0" w:color="auto"/>
        <w:bottom w:val="none" w:sz="0" w:space="0" w:color="auto"/>
        <w:right w:val="none" w:sz="0" w:space="0" w:color="auto"/>
      </w:divBdr>
    </w:div>
    <w:div w:id="1805614101">
      <w:bodyDiv w:val="1"/>
      <w:marLeft w:val="0"/>
      <w:marRight w:val="0"/>
      <w:marTop w:val="0"/>
      <w:marBottom w:val="0"/>
      <w:divBdr>
        <w:top w:val="none" w:sz="0" w:space="0" w:color="auto"/>
        <w:left w:val="none" w:sz="0" w:space="0" w:color="auto"/>
        <w:bottom w:val="none" w:sz="0" w:space="0" w:color="auto"/>
        <w:right w:val="none" w:sz="0" w:space="0" w:color="auto"/>
      </w:divBdr>
    </w:div>
    <w:div w:id="1821072008">
      <w:bodyDiv w:val="1"/>
      <w:marLeft w:val="0"/>
      <w:marRight w:val="0"/>
      <w:marTop w:val="0"/>
      <w:marBottom w:val="0"/>
      <w:divBdr>
        <w:top w:val="none" w:sz="0" w:space="0" w:color="auto"/>
        <w:left w:val="none" w:sz="0" w:space="0" w:color="auto"/>
        <w:bottom w:val="none" w:sz="0" w:space="0" w:color="auto"/>
        <w:right w:val="none" w:sz="0" w:space="0" w:color="auto"/>
      </w:divBdr>
      <w:divsChild>
        <w:div w:id="1373505631">
          <w:marLeft w:val="0"/>
          <w:marRight w:val="0"/>
          <w:marTop w:val="0"/>
          <w:marBottom w:val="0"/>
          <w:divBdr>
            <w:top w:val="none" w:sz="0" w:space="0" w:color="auto"/>
            <w:left w:val="none" w:sz="0" w:space="0" w:color="auto"/>
            <w:bottom w:val="none" w:sz="0" w:space="0" w:color="auto"/>
            <w:right w:val="none" w:sz="0" w:space="0" w:color="auto"/>
          </w:divBdr>
        </w:div>
        <w:div w:id="737753125">
          <w:marLeft w:val="0"/>
          <w:marRight w:val="0"/>
          <w:marTop w:val="0"/>
          <w:marBottom w:val="0"/>
          <w:divBdr>
            <w:top w:val="none" w:sz="0" w:space="0" w:color="auto"/>
            <w:left w:val="none" w:sz="0" w:space="0" w:color="auto"/>
            <w:bottom w:val="none" w:sz="0" w:space="0" w:color="auto"/>
            <w:right w:val="none" w:sz="0" w:space="0" w:color="auto"/>
          </w:divBdr>
        </w:div>
        <w:div w:id="7606086">
          <w:marLeft w:val="0"/>
          <w:marRight w:val="0"/>
          <w:marTop w:val="0"/>
          <w:marBottom w:val="0"/>
          <w:divBdr>
            <w:top w:val="none" w:sz="0" w:space="0" w:color="auto"/>
            <w:left w:val="none" w:sz="0" w:space="0" w:color="auto"/>
            <w:bottom w:val="none" w:sz="0" w:space="0" w:color="auto"/>
            <w:right w:val="none" w:sz="0" w:space="0" w:color="auto"/>
          </w:divBdr>
        </w:div>
        <w:div w:id="15431445">
          <w:marLeft w:val="0"/>
          <w:marRight w:val="0"/>
          <w:marTop w:val="0"/>
          <w:marBottom w:val="0"/>
          <w:divBdr>
            <w:top w:val="none" w:sz="0" w:space="0" w:color="auto"/>
            <w:left w:val="none" w:sz="0" w:space="0" w:color="auto"/>
            <w:bottom w:val="none" w:sz="0" w:space="0" w:color="auto"/>
            <w:right w:val="none" w:sz="0" w:space="0" w:color="auto"/>
          </w:divBdr>
        </w:div>
        <w:div w:id="72164699">
          <w:marLeft w:val="0"/>
          <w:marRight w:val="0"/>
          <w:marTop w:val="0"/>
          <w:marBottom w:val="0"/>
          <w:divBdr>
            <w:top w:val="none" w:sz="0" w:space="0" w:color="auto"/>
            <w:left w:val="none" w:sz="0" w:space="0" w:color="auto"/>
            <w:bottom w:val="none" w:sz="0" w:space="0" w:color="auto"/>
            <w:right w:val="none" w:sz="0" w:space="0" w:color="auto"/>
          </w:divBdr>
        </w:div>
        <w:div w:id="641738843">
          <w:marLeft w:val="0"/>
          <w:marRight w:val="0"/>
          <w:marTop w:val="0"/>
          <w:marBottom w:val="0"/>
          <w:divBdr>
            <w:top w:val="none" w:sz="0" w:space="0" w:color="auto"/>
            <w:left w:val="none" w:sz="0" w:space="0" w:color="auto"/>
            <w:bottom w:val="none" w:sz="0" w:space="0" w:color="auto"/>
            <w:right w:val="none" w:sz="0" w:space="0" w:color="auto"/>
          </w:divBdr>
        </w:div>
        <w:div w:id="1171796378">
          <w:marLeft w:val="0"/>
          <w:marRight w:val="0"/>
          <w:marTop w:val="0"/>
          <w:marBottom w:val="0"/>
          <w:divBdr>
            <w:top w:val="none" w:sz="0" w:space="0" w:color="auto"/>
            <w:left w:val="none" w:sz="0" w:space="0" w:color="auto"/>
            <w:bottom w:val="none" w:sz="0" w:space="0" w:color="auto"/>
            <w:right w:val="none" w:sz="0" w:space="0" w:color="auto"/>
          </w:divBdr>
        </w:div>
      </w:divsChild>
    </w:div>
    <w:div w:id="1827043257">
      <w:bodyDiv w:val="1"/>
      <w:marLeft w:val="0"/>
      <w:marRight w:val="0"/>
      <w:marTop w:val="0"/>
      <w:marBottom w:val="0"/>
      <w:divBdr>
        <w:top w:val="none" w:sz="0" w:space="0" w:color="auto"/>
        <w:left w:val="none" w:sz="0" w:space="0" w:color="auto"/>
        <w:bottom w:val="none" w:sz="0" w:space="0" w:color="auto"/>
        <w:right w:val="none" w:sz="0" w:space="0" w:color="auto"/>
      </w:divBdr>
      <w:divsChild>
        <w:div w:id="1929844612">
          <w:marLeft w:val="547"/>
          <w:marRight w:val="0"/>
          <w:marTop w:val="86"/>
          <w:marBottom w:val="0"/>
          <w:divBdr>
            <w:top w:val="none" w:sz="0" w:space="0" w:color="auto"/>
            <w:left w:val="none" w:sz="0" w:space="0" w:color="auto"/>
            <w:bottom w:val="none" w:sz="0" w:space="0" w:color="auto"/>
            <w:right w:val="none" w:sz="0" w:space="0" w:color="auto"/>
          </w:divBdr>
        </w:div>
        <w:div w:id="664625859">
          <w:marLeft w:val="547"/>
          <w:marRight w:val="0"/>
          <w:marTop w:val="86"/>
          <w:marBottom w:val="0"/>
          <w:divBdr>
            <w:top w:val="none" w:sz="0" w:space="0" w:color="auto"/>
            <w:left w:val="none" w:sz="0" w:space="0" w:color="auto"/>
            <w:bottom w:val="none" w:sz="0" w:space="0" w:color="auto"/>
            <w:right w:val="none" w:sz="0" w:space="0" w:color="auto"/>
          </w:divBdr>
        </w:div>
        <w:div w:id="647826381">
          <w:marLeft w:val="547"/>
          <w:marRight w:val="0"/>
          <w:marTop w:val="86"/>
          <w:marBottom w:val="0"/>
          <w:divBdr>
            <w:top w:val="none" w:sz="0" w:space="0" w:color="auto"/>
            <w:left w:val="none" w:sz="0" w:space="0" w:color="auto"/>
            <w:bottom w:val="none" w:sz="0" w:space="0" w:color="auto"/>
            <w:right w:val="none" w:sz="0" w:space="0" w:color="auto"/>
          </w:divBdr>
        </w:div>
        <w:div w:id="681782411">
          <w:marLeft w:val="547"/>
          <w:marRight w:val="0"/>
          <w:marTop w:val="86"/>
          <w:marBottom w:val="0"/>
          <w:divBdr>
            <w:top w:val="none" w:sz="0" w:space="0" w:color="auto"/>
            <w:left w:val="none" w:sz="0" w:space="0" w:color="auto"/>
            <w:bottom w:val="none" w:sz="0" w:space="0" w:color="auto"/>
            <w:right w:val="none" w:sz="0" w:space="0" w:color="auto"/>
          </w:divBdr>
        </w:div>
      </w:divsChild>
    </w:div>
    <w:div w:id="1838379387">
      <w:bodyDiv w:val="1"/>
      <w:marLeft w:val="0"/>
      <w:marRight w:val="0"/>
      <w:marTop w:val="0"/>
      <w:marBottom w:val="0"/>
      <w:divBdr>
        <w:top w:val="none" w:sz="0" w:space="0" w:color="auto"/>
        <w:left w:val="none" w:sz="0" w:space="0" w:color="auto"/>
        <w:bottom w:val="none" w:sz="0" w:space="0" w:color="auto"/>
        <w:right w:val="none" w:sz="0" w:space="0" w:color="auto"/>
      </w:divBdr>
      <w:divsChild>
        <w:div w:id="252083050">
          <w:marLeft w:val="1166"/>
          <w:marRight w:val="0"/>
          <w:marTop w:val="106"/>
          <w:marBottom w:val="0"/>
          <w:divBdr>
            <w:top w:val="none" w:sz="0" w:space="0" w:color="auto"/>
            <w:left w:val="none" w:sz="0" w:space="0" w:color="auto"/>
            <w:bottom w:val="none" w:sz="0" w:space="0" w:color="auto"/>
            <w:right w:val="none" w:sz="0" w:space="0" w:color="auto"/>
          </w:divBdr>
        </w:div>
        <w:div w:id="965694701">
          <w:marLeft w:val="1166"/>
          <w:marRight w:val="0"/>
          <w:marTop w:val="106"/>
          <w:marBottom w:val="0"/>
          <w:divBdr>
            <w:top w:val="none" w:sz="0" w:space="0" w:color="auto"/>
            <w:left w:val="none" w:sz="0" w:space="0" w:color="auto"/>
            <w:bottom w:val="none" w:sz="0" w:space="0" w:color="auto"/>
            <w:right w:val="none" w:sz="0" w:space="0" w:color="auto"/>
          </w:divBdr>
        </w:div>
        <w:div w:id="1928735269">
          <w:marLeft w:val="1166"/>
          <w:marRight w:val="0"/>
          <w:marTop w:val="106"/>
          <w:marBottom w:val="0"/>
          <w:divBdr>
            <w:top w:val="none" w:sz="0" w:space="0" w:color="auto"/>
            <w:left w:val="none" w:sz="0" w:space="0" w:color="auto"/>
            <w:bottom w:val="none" w:sz="0" w:space="0" w:color="auto"/>
            <w:right w:val="none" w:sz="0" w:space="0" w:color="auto"/>
          </w:divBdr>
        </w:div>
      </w:divsChild>
    </w:div>
    <w:div w:id="1841582244">
      <w:bodyDiv w:val="1"/>
      <w:marLeft w:val="0"/>
      <w:marRight w:val="0"/>
      <w:marTop w:val="0"/>
      <w:marBottom w:val="0"/>
      <w:divBdr>
        <w:top w:val="none" w:sz="0" w:space="0" w:color="auto"/>
        <w:left w:val="none" w:sz="0" w:space="0" w:color="auto"/>
        <w:bottom w:val="none" w:sz="0" w:space="0" w:color="auto"/>
        <w:right w:val="none" w:sz="0" w:space="0" w:color="auto"/>
      </w:divBdr>
      <w:divsChild>
        <w:div w:id="1229732144">
          <w:marLeft w:val="1166"/>
          <w:marRight w:val="0"/>
          <w:marTop w:val="125"/>
          <w:marBottom w:val="0"/>
          <w:divBdr>
            <w:top w:val="none" w:sz="0" w:space="0" w:color="auto"/>
            <w:left w:val="none" w:sz="0" w:space="0" w:color="auto"/>
            <w:bottom w:val="none" w:sz="0" w:space="0" w:color="auto"/>
            <w:right w:val="none" w:sz="0" w:space="0" w:color="auto"/>
          </w:divBdr>
        </w:div>
        <w:div w:id="1643079606">
          <w:marLeft w:val="1166"/>
          <w:marRight w:val="0"/>
          <w:marTop w:val="125"/>
          <w:marBottom w:val="0"/>
          <w:divBdr>
            <w:top w:val="none" w:sz="0" w:space="0" w:color="auto"/>
            <w:left w:val="none" w:sz="0" w:space="0" w:color="auto"/>
            <w:bottom w:val="none" w:sz="0" w:space="0" w:color="auto"/>
            <w:right w:val="none" w:sz="0" w:space="0" w:color="auto"/>
          </w:divBdr>
        </w:div>
        <w:div w:id="1060981991">
          <w:marLeft w:val="1166"/>
          <w:marRight w:val="0"/>
          <w:marTop w:val="125"/>
          <w:marBottom w:val="0"/>
          <w:divBdr>
            <w:top w:val="none" w:sz="0" w:space="0" w:color="auto"/>
            <w:left w:val="none" w:sz="0" w:space="0" w:color="auto"/>
            <w:bottom w:val="none" w:sz="0" w:space="0" w:color="auto"/>
            <w:right w:val="none" w:sz="0" w:space="0" w:color="auto"/>
          </w:divBdr>
        </w:div>
        <w:div w:id="1725913060">
          <w:marLeft w:val="1166"/>
          <w:marRight w:val="0"/>
          <w:marTop w:val="125"/>
          <w:marBottom w:val="0"/>
          <w:divBdr>
            <w:top w:val="none" w:sz="0" w:space="0" w:color="auto"/>
            <w:left w:val="none" w:sz="0" w:space="0" w:color="auto"/>
            <w:bottom w:val="none" w:sz="0" w:space="0" w:color="auto"/>
            <w:right w:val="none" w:sz="0" w:space="0" w:color="auto"/>
          </w:divBdr>
        </w:div>
      </w:divsChild>
    </w:div>
    <w:div w:id="1899631777">
      <w:bodyDiv w:val="1"/>
      <w:marLeft w:val="0"/>
      <w:marRight w:val="0"/>
      <w:marTop w:val="0"/>
      <w:marBottom w:val="0"/>
      <w:divBdr>
        <w:top w:val="none" w:sz="0" w:space="0" w:color="auto"/>
        <w:left w:val="none" w:sz="0" w:space="0" w:color="auto"/>
        <w:bottom w:val="none" w:sz="0" w:space="0" w:color="auto"/>
        <w:right w:val="none" w:sz="0" w:space="0" w:color="auto"/>
      </w:divBdr>
      <w:divsChild>
        <w:div w:id="494958460">
          <w:marLeft w:val="547"/>
          <w:marRight w:val="0"/>
          <w:marTop w:val="110"/>
          <w:marBottom w:val="0"/>
          <w:divBdr>
            <w:top w:val="none" w:sz="0" w:space="0" w:color="auto"/>
            <w:left w:val="none" w:sz="0" w:space="0" w:color="auto"/>
            <w:bottom w:val="none" w:sz="0" w:space="0" w:color="auto"/>
            <w:right w:val="none" w:sz="0" w:space="0" w:color="auto"/>
          </w:divBdr>
        </w:div>
      </w:divsChild>
    </w:div>
    <w:div w:id="1904565682">
      <w:bodyDiv w:val="1"/>
      <w:marLeft w:val="0"/>
      <w:marRight w:val="0"/>
      <w:marTop w:val="0"/>
      <w:marBottom w:val="0"/>
      <w:divBdr>
        <w:top w:val="none" w:sz="0" w:space="0" w:color="auto"/>
        <w:left w:val="none" w:sz="0" w:space="0" w:color="auto"/>
        <w:bottom w:val="none" w:sz="0" w:space="0" w:color="auto"/>
        <w:right w:val="none" w:sz="0" w:space="0" w:color="auto"/>
      </w:divBdr>
      <w:divsChild>
        <w:div w:id="925847274">
          <w:marLeft w:val="547"/>
          <w:marRight w:val="0"/>
          <w:marTop w:val="106"/>
          <w:marBottom w:val="0"/>
          <w:divBdr>
            <w:top w:val="none" w:sz="0" w:space="0" w:color="auto"/>
            <w:left w:val="none" w:sz="0" w:space="0" w:color="auto"/>
            <w:bottom w:val="none" w:sz="0" w:space="0" w:color="auto"/>
            <w:right w:val="none" w:sz="0" w:space="0" w:color="auto"/>
          </w:divBdr>
        </w:div>
        <w:div w:id="1983608999">
          <w:marLeft w:val="547"/>
          <w:marRight w:val="0"/>
          <w:marTop w:val="106"/>
          <w:marBottom w:val="0"/>
          <w:divBdr>
            <w:top w:val="none" w:sz="0" w:space="0" w:color="auto"/>
            <w:left w:val="none" w:sz="0" w:space="0" w:color="auto"/>
            <w:bottom w:val="none" w:sz="0" w:space="0" w:color="auto"/>
            <w:right w:val="none" w:sz="0" w:space="0" w:color="auto"/>
          </w:divBdr>
        </w:div>
        <w:div w:id="1420953683">
          <w:marLeft w:val="547"/>
          <w:marRight w:val="0"/>
          <w:marTop w:val="106"/>
          <w:marBottom w:val="0"/>
          <w:divBdr>
            <w:top w:val="none" w:sz="0" w:space="0" w:color="auto"/>
            <w:left w:val="none" w:sz="0" w:space="0" w:color="auto"/>
            <w:bottom w:val="none" w:sz="0" w:space="0" w:color="auto"/>
            <w:right w:val="none" w:sz="0" w:space="0" w:color="auto"/>
          </w:divBdr>
        </w:div>
        <w:div w:id="241717412">
          <w:marLeft w:val="547"/>
          <w:marRight w:val="0"/>
          <w:marTop w:val="106"/>
          <w:marBottom w:val="0"/>
          <w:divBdr>
            <w:top w:val="none" w:sz="0" w:space="0" w:color="auto"/>
            <w:left w:val="none" w:sz="0" w:space="0" w:color="auto"/>
            <w:bottom w:val="none" w:sz="0" w:space="0" w:color="auto"/>
            <w:right w:val="none" w:sz="0" w:space="0" w:color="auto"/>
          </w:divBdr>
        </w:div>
        <w:div w:id="1214467273">
          <w:marLeft w:val="547"/>
          <w:marRight w:val="0"/>
          <w:marTop w:val="106"/>
          <w:marBottom w:val="0"/>
          <w:divBdr>
            <w:top w:val="none" w:sz="0" w:space="0" w:color="auto"/>
            <w:left w:val="none" w:sz="0" w:space="0" w:color="auto"/>
            <w:bottom w:val="none" w:sz="0" w:space="0" w:color="auto"/>
            <w:right w:val="none" w:sz="0" w:space="0" w:color="auto"/>
          </w:divBdr>
        </w:div>
        <w:div w:id="1600019360">
          <w:marLeft w:val="547"/>
          <w:marRight w:val="0"/>
          <w:marTop w:val="106"/>
          <w:marBottom w:val="0"/>
          <w:divBdr>
            <w:top w:val="none" w:sz="0" w:space="0" w:color="auto"/>
            <w:left w:val="none" w:sz="0" w:space="0" w:color="auto"/>
            <w:bottom w:val="none" w:sz="0" w:space="0" w:color="auto"/>
            <w:right w:val="none" w:sz="0" w:space="0" w:color="auto"/>
          </w:divBdr>
        </w:div>
        <w:div w:id="455225340">
          <w:marLeft w:val="547"/>
          <w:marRight w:val="0"/>
          <w:marTop w:val="106"/>
          <w:marBottom w:val="0"/>
          <w:divBdr>
            <w:top w:val="none" w:sz="0" w:space="0" w:color="auto"/>
            <w:left w:val="none" w:sz="0" w:space="0" w:color="auto"/>
            <w:bottom w:val="none" w:sz="0" w:space="0" w:color="auto"/>
            <w:right w:val="none" w:sz="0" w:space="0" w:color="auto"/>
          </w:divBdr>
        </w:div>
        <w:div w:id="1352876165">
          <w:marLeft w:val="547"/>
          <w:marRight w:val="0"/>
          <w:marTop w:val="106"/>
          <w:marBottom w:val="0"/>
          <w:divBdr>
            <w:top w:val="none" w:sz="0" w:space="0" w:color="auto"/>
            <w:left w:val="none" w:sz="0" w:space="0" w:color="auto"/>
            <w:bottom w:val="none" w:sz="0" w:space="0" w:color="auto"/>
            <w:right w:val="none" w:sz="0" w:space="0" w:color="auto"/>
          </w:divBdr>
        </w:div>
        <w:div w:id="1141730367">
          <w:marLeft w:val="547"/>
          <w:marRight w:val="0"/>
          <w:marTop w:val="106"/>
          <w:marBottom w:val="0"/>
          <w:divBdr>
            <w:top w:val="none" w:sz="0" w:space="0" w:color="auto"/>
            <w:left w:val="none" w:sz="0" w:space="0" w:color="auto"/>
            <w:bottom w:val="none" w:sz="0" w:space="0" w:color="auto"/>
            <w:right w:val="none" w:sz="0" w:space="0" w:color="auto"/>
          </w:divBdr>
        </w:div>
        <w:div w:id="36399117">
          <w:marLeft w:val="547"/>
          <w:marRight w:val="0"/>
          <w:marTop w:val="106"/>
          <w:marBottom w:val="0"/>
          <w:divBdr>
            <w:top w:val="none" w:sz="0" w:space="0" w:color="auto"/>
            <w:left w:val="none" w:sz="0" w:space="0" w:color="auto"/>
            <w:bottom w:val="none" w:sz="0" w:space="0" w:color="auto"/>
            <w:right w:val="none" w:sz="0" w:space="0" w:color="auto"/>
          </w:divBdr>
        </w:div>
      </w:divsChild>
    </w:div>
    <w:div w:id="1926913928">
      <w:bodyDiv w:val="1"/>
      <w:marLeft w:val="0"/>
      <w:marRight w:val="0"/>
      <w:marTop w:val="0"/>
      <w:marBottom w:val="0"/>
      <w:divBdr>
        <w:top w:val="none" w:sz="0" w:space="0" w:color="auto"/>
        <w:left w:val="none" w:sz="0" w:space="0" w:color="auto"/>
        <w:bottom w:val="none" w:sz="0" w:space="0" w:color="auto"/>
        <w:right w:val="none" w:sz="0" w:space="0" w:color="auto"/>
      </w:divBdr>
    </w:div>
    <w:div w:id="1936396915">
      <w:bodyDiv w:val="1"/>
      <w:marLeft w:val="0"/>
      <w:marRight w:val="0"/>
      <w:marTop w:val="0"/>
      <w:marBottom w:val="0"/>
      <w:divBdr>
        <w:top w:val="none" w:sz="0" w:space="0" w:color="auto"/>
        <w:left w:val="none" w:sz="0" w:space="0" w:color="auto"/>
        <w:bottom w:val="none" w:sz="0" w:space="0" w:color="auto"/>
        <w:right w:val="none" w:sz="0" w:space="0" w:color="auto"/>
      </w:divBdr>
      <w:divsChild>
        <w:div w:id="1808938870">
          <w:marLeft w:val="547"/>
          <w:marRight w:val="0"/>
          <w:marTop w:val="96"/>
          <w:marBottom w:val="0"/>
          <w:divBdr>
            <w:top w:val="none" w:sz="0" w:space="0" w:color="auto"/>
            <w:left w:val="none" w:sz="0" w:space="0" w:color="auto"/>
            <w:bottom w:val="none" w:sz="0" w:space="0" w:color="auto"/>
            <w:right w:val="none" w:sz="0" w:space="0" w:color="auto"/>
          </w:divBdr>
        </w:div>
        <w:div w:id="400180260">
          <w:marLeft w:val="547"/>
          <w:marRight w:val="0"/>
          <w:marTop w:val="96"/>
          <w:marBottom w:val="0"/>
          <w:divBdr>
            <w:top w:val="none" w:sz="0" w:space="0" w:color="auto"/>
            <w:left w:val="none" w:sz="0" w:space="0" w:color="auto"/>
            <w:bottom w:val="none" w:sz="0" w:space="0" w:color="auto"/>
            <w:right w:val="none" w:sz="0" w:space="0" w:color="auto"/>
          </w:divBdr>
        </w:div>
        <w:div w:id="1176967477">
          <w:marLeft w:val="547"/>
          <w:marRight w:val="0"/>
          <w:marTop w:val="96"/>
          <w:marBottom w:val="0"/>
          <w:divBdr>
            <w:top w:val="none" w:sz="0" w:space="0" w:color="auto"/>
            <w:left w:val="none" w:sz="0" w:space="0" w:color="auto"/>
            <w:bottom w:val="none" w:sz="0" w:space="0" w:color="auto"/>
            <w:right w:val="none" w:sz="0" w:space="0" w:color="auto"/>
          </w:divBdr>
        </w:div>
        <w:div w:id="490828434">
          <w:marLeft w:val="547"/>
          <w:marRight w:val="0"/>
          <w:marTop w:val="96"/>
          <w:marBottom w:val="0"/>
          <w:divBdr>
            <w:top w:val="none" w:sz="0" w:space="0" w:color="auto"/>
            <w:left w:val="none" w:sz="0" w:space="0" w:color="auto"/>
            <w:bottom w:val="none" w:sz="0" w:space="0" w:color="auto"/>
            <w:right w:val="none" w:sz="0" w:space="0" w:color="auto"/>
          </w:divBdr>
        </w:div>
      </w:divsChild>
    </w:div>
    <w:div w:id="1944846801">
      <w:bodyDiv w:val="1"/>
      <w:marLeft w:val="0"/>
      <w:marRight w:val="0"/>
      <w:marTop w:val="0"/>
      <w:marBottom w:val="0"/>
      <w:divBdr>
        <w:top w:val="none" w:sz="0" w:space="0" w:color="auto"/>
        <w:left w:val="none" w:sz="0" w:space="0" w:color="auto"/>
        <w:bottom w:val="none" w:sz="0" w:space="0" w:color="auto"/>
        <w:right w:val="none" w:sz="0" w:space="0" w:color="auto"/>
      </w:divBdr>
      <w:divsChild>
        <w:div w:id="1366827974">
          <w:marLeft w:val="547"/>
          <w:marRight w:val="0"/>
          <w:marTop w:val="130"/>
          <w:marBottom w:val="0"/>
          <w:divBdr>
            <w:top w:val="none" w:sz="0" w:space="0" w:color="auto"/>
            <w:left w:val="none" w:sz="0" w:space="0" w:color="auto"/>
            <w:bottom w:val="none" w:sz="0" w:space="0" w:color="auto"/>
            <w:right w:val="none" w:sz="0" w:space="0" w:color="auto"/>
          </w:divBdr>
        </w:div>
        <w:div w:id="494300624">
          <w:marLeft w:val="547"/>
          <w:marRight w:val="0"/>
          <w:marTop w:val="130"/>
          <w:marBottom w:val="0"/>
          <w:divBdr>
            <w:top w:val="none" w:sz="0" w:space="0" w:color="auto"/>
            <w:left w:val="none" w:sz="0" w:space="0" w:color="auto"/>
            <w:bottom w:val="none" w:sz="0" w:space="0" w:color="auto"/>
            <w:right w:val="none" w:sz="0" w:space="0" w:color="auto"/>
          </w:divBdr>
        </w:div>
      </w:divsChild>
    </w:div>
    <w:div w:id="1992439786">
      <w:bodyDiv w:val="1"/>
      <w:marLeft w:val="0"/>
      <w:marRight w:val="0"/>
      <w:marTop w:val="0"/>
      <w:marBottom w:val="0"/>
      <w:divBdr>
        <w:top w:val="none" w:sz="0" w:space="0" w:color="auto"/>
        <w:left w:val="none" w:sz="0" w:space="0" w:color="auto"/>
        <w:bottom w:val="none" w:sz="0" w:space="0" w:color="auto"/>
        <w:right w:val="none" w:sz="0" w:space="0" w:color="auto"/>
      </w:divBdr>
    </w:div>
    <w:div w:id="2044399543">
      <w:bodyDiv w:val="1"/>
      <w:marLeft w:val="0"/>
      <w:marRight w:val="0"/>
      <w:marTop w:val="0"/>
      <w:marBottom w:val="0"/>
      <w:divBdr>
        <w:top w:val="none" w:sz="0" w:space="0" w:color="auto"/>
        <w:left w:val="none" w:sz="0" w:space="0" w:color="auto"/>
        <w:bottom w:val="none" w:sz="0" w:space="0" w:color="auto"/>
        <w:right w:val="none" w:sz="0" w:space="0" w:color="auto"/>
      </w:divBdr>
    </w:div>
    <w:div w:id="2065323614">
      <w:bodyDiv w:val="1"/>
      <w:marLeft w:val="0"/>
      <w:marRight w:val="0"/>
      <w:marTop w:val="0"/>
      <w:marBottom w:val="0"/>
      <w:divBdr>
        <w:top w:val="none" w:sz="0" w:space="0" w:color="auto"/>
        <w:left w:val="none" w:sz="0" w:space="0" w:color="auto"/>
        <w:bottom w:val="none" w:sz="0" w:space="0" w:color="auto"/>
        <w:right w:val="none" w:sz="0" w:space="0" w:color="auto"/>
      </w:divBdr>
      <w:divsChild>
        <w:div w:id="1107693881">
          <w:marLeft w:val="547"/>
          <w:marRight w:val="0"/>
          <w:marTop w:val="154"/>
          <w:marBottom w:val="0"/>
          <w:divBdr>
            <w:top w:val="none" w:sz="0" w:space="0" w:color="auto"/>
            <w:left w:val="none" w:sz="0" w:space="0" w:color="auto"/>
            <w:bottom w:val="none" w:sz="0" w:space="0" w:color="auto"/>
            <w:right w:val="none" w:sz="0" w:space="0" w:color="auto"/>
          </w:divBdr>
        </w:div>
        <w:div w:id="395322454">
          <w:marLeft w:val="547"/>
          <w:marRight w:val="0"/>
          <w:marTop w:val="154"/>
          <w:marBottom w:val="0"/>
          <w:divBdr>
            <w:top w:val="none" w:sz="0" w:space="0" w:color="auto"/>
            <w:left w:val="none" w:sz="0" w:space="0" w:color="auto"/>
            <w:bottom w:val="none" w:sz="0" w:space="0" w:color="auto"/>
            <w:right w:val="none" w:sz="0" w:space="0" w:color="auto"/>
          </w:divBdr>
        </w:div>
      </w:divsChild>
    </w:div>
    <w:div w:id="2076199275">
      <w:bodyDiv w:val="1"/>
      <w:marLeft w:val="0"/>
      <w:marRight w:val="0"/>
      <w:marTop w:val="0"/>
      <w:marBottom w:val="0"/>
      <w:divBdr>
        <w:top w:val="none" w:sz="0" w:space="0" w:color="auto"/>
        <w:left w:val="none" w:sz="0" w:space="0" w:color="auto"/>
        <w:bottom w:val="none" w:sz="0" w:space="0" w:color="auto"/>
        <w:right w:val="none" w:sz="0" w:space="0" w:color="auto"/>
      </w:divBdr>
    </w:div>
    <w:div w:id="2079129961">
      <w:bodyDiv w:val="1"/>
      <w:marLeft w:val="0"/>
      <w:marRight w:val="0"/>
      <w:marTop w:val="0"/>
      <w:marBottom w:val="0"/>
      <w:divBdr>
        <w:top w:val="none" w:sz="0" w:space="0" w:color="auto"/>
        <w:left w:val="none" w:sz="0" w:space="0" w:color="auto"/>
        <w:bottom w:val="none" w:sz="0" w:space="0" w:color="auto"/>
        <w:right w:val="none" w:sz="0" w:space="0" w:color="auto"/>
      </w:divBdr>
      <w:divsChild>
        <w:div w:id="658769093">
          <w:marLeft w:val="0"/>
          <w:marRight w:val="0"/>
          <w:marTop w:val="0"/>
          <w:marBottom w:val="0"/>
          <w:divBdr>
            <w:top w:val="none" w:sz="0" w:space="0" w:color="auto"/>
            <w:left w:val="none" w:sz="0" w:space="0" w:color="auto"/>
            <w:bottom w:val="none" w:sz="0" w:space="0" w:color="auto"/>
            <w:right w:val="none" w:sz="0" w:space="0" w:color="auto"/>
          </w:divBdr>
        </w:div>
        <w:div w:id="342977242">
          <w:marLeft w:val="0"/>
          <w:marRight w:val="0"/>
          <w:marTop w:val="0"/>
          <w:marBottom w:val="0"/>
          <w:divBdr>
            <w:top w:val="none" w:sz="0" w:space="0" w:color="auto"/>
            <w:left w:val="none" w:sz="0" w:space="0" w:color="auto"/>
            <w:bottom w:val="none" w:sz="0" w:space="0" w:color="auto"/>
            <w:right w:val="none" w:sz="0" w:space="0" w:color="auto"/>
          </w:divBdr>
        </w:div>
        <w:div w:id="1607302149">
          <w:marLeft w:val="0"/>
          <w:marRight w:val="0"/>
          <w:marTop w:val="0"/>
          <w:marBottom w:val="0"/>
          <w:divBdr>
            <w:top w:val="none" w:sz="0" w:space="0" w:color="auto"/>
            <w:left w:val="none" w:sz="0" w:space="0" w:color="auto"/>
            <w:bottom w:val="none" w:sz="0" w:space="0" w:color="auto"/>
            <w:right w:val="none" w:sz="0" w:space="0" w:color="auto"/>
          </w:divBdr>
        </w:div>
      </w:divsChild>
    </w:div>
    <w:div w:id="2102675563">
      <w:bodyDiv w:val="1"/>
      <w:marLeft w:val="0"/>
      <w:marRight w:val="0"/>
      <w:marTop w:val="0"/>
      <w:marBottom w:val="0"/>
      <w:divBdr>
        <w:top w:val="none" w:sz="0" w:space="0" w:color="auto"/>
        <w:left w:val="none" w:sz="0" w:space="0" w:color="auto"/>
        <w:bottom w:val="none" w:sz="0" w:space="0" w:color="auto"/>
        <w:right w:val="none" w:sz="0" w:space="0" w:color="auto"/>
      </w:divBdr>
      <w:divsChild>
        <w:div w:id="2144544230">
          <w:marLeft w:val="360"/>
          <w:marRight w:val="0"/>
          <w:marTop w:val="200"/>
          <w:marBottom w:val="0"/>
          <w:divBdr>
            <w:top w:val="none" w:sz="0" w:space="0" w:color="auto"/>
            <w:left w:val="none" w:sz="0" w:space="0" w:color="auto"/>
            <w:bottom w:val="none" w:sz="0" w:space="0" w:color="auto"/>
            <w:right w:val="none" w:sz="0" w:space="0" w:color="auto"/>
          </w:divBdr>
        </w:div>
      </w:divsChild>
    </w:div>
    <w:div w:id="2117824674">
      <w:bodyDiv w:val="1"/>
      <w:marLeft w:val="0"/>
      <w:marRight w:val="0"/>
      <w:marTop w:val="0"/>
      <w:marBottom w:val="0"/>
      <w:divBdr>
        <w:top w:val="none" w:sz="0" w:space="0" w:color="auto"/>
        <w:left w:val="none" w:sz="0" w:space="0" w:color="auto"/>
        <w:bottom w:val="none" w:sz="0" w:space="0" w:color="auto"/>
        <w:right w:val="none" w:sz="0" w:space="0" w:color="auto"/>
      </w:divBdr>
      <w:divsChild>
        <w:div w:id="2130930789">
          <w:marLeft w:val="547"/>
          <w:marRight w:val="0"/>
          <w:marTop w:val="96"/>
          <w:marBottom w:val="0"/>
          <w:divBdr>
            <w:top w:val="none" w:sz="0" w:space="0" w:color="auto"/>
            <w:left w:val="none" w:sz="0" w:space="0" w:color="auto"/>
            <w:bottom w:val="none" w:sz="0" w:space="0" w:color="auto"/>
            <w:right w:val="none" w:sz="0" w:space="0" w:color="auto"/>
          </w:divBdr>
        </w:div>
        <w:div w:id="2102026837">
          <w:marLeft w:val="547"/>
          <w:marRight w:val="0"/>
          <w:marTop w:val="96"/>
          <w:marBottom w:val="0"/>
          <w:divBdr>
            <w:top w:val="none" w:sz="0" w:space="0" w:color="auto"/>
            <w:left w:val="none" w:sz="0" w:space="0" w:color="auto"/>
            <w:bottom w:val="none" w:sz="0" w:space="0" w:color="auto"/>
            <w:right w:val="none" w:sz="0" w:space="0" w:color="auto"/>
          </w:divBdr>
        </w:div>
        <w:div w:id="1402865848">
          <w:marLeft w:val="547"/>
          <w:marRight w:val="0"/>
          <w:marTop w:val="96"/>
          <w:marBottom w:val="0"/>
          <w:divBdr>
            <w:top w:val="none" w:sz="0" w:space="0" w:color="auto"/>
            <w:left w:val="none" w:sz="0" w:space="0" w:color="auto"/>
            <w:bottom w:val="none" w:sz="0" w:space="0" w:color="auto"/>
            <w:right w:val="none" w:sz="0" w:space="0" w:color="auto"/>
          </w:divBdr>
        </w:div>
      </w:divsChild>
    </w:div>
    <w:div w:id="2132700743">
      <w:bodyDiv w:val="1"/>
      <w:marLeft w:val="0"/>
      <w:marRight w:val="0"/>
      <w:marTop w:val="0"/>
      <w:marBottom w:val="0"/>
      <w:divBdr>
        <w:top w:val="none" w:sz="0" w:space="0" w:color="auto"/>
        <w:left w:val="none" w:sz="0" w:space="0" w:color="auto"/>
        <w:bottom w:val="none" w:sz="0" w:space="0" w:color="auto"/>
        <w:right w:val="none" w:sz="0" w:space="0" w:color="auto"/>
      </w:divBdr>
      <w:divsChild>
        <w:div w:id="1126506242">
          <w:marLeft w:val="547"/>
          <w:marRight w:val="0"/>
          <w:marTop w:val="86"/>
          <w:marBottom w:val="0"/>
          <w:divBdr>
            <w:top w:val="none" w:sz="0" w:space="0" w:color="auto"/>
            <w:left w:val="none" w:sz="0" w:space="0" w:color="auto"/>
            <w:bottom w:val="none" w:sz="0" w:space="0" w:color="auto"/>
            <w:right w:val="none" w:sz="0" w:space="0" w:color="auto"/>
          </w:divBdr>
        </w:div>
        <w:div w:id="1792165567">
          <w:marLeft w:val="1166"/>
          <w:marRight w:val="0"/>
          <w:marTop w:val="86"/>
          <w:marBottom w:val="0"/>
          <w:divBdr>
            <w:top w:val="none" w:sz="0" w:space="0" w:color="auto"/>
            <w:left w:val="none" w:sz="0" w:space="0" w:color="auto"/>
            <w:bottom w:val="none" w:sz="0" w:space="0" w:color="auto"/>
            <w:right w:val="none" w:sz="0" w:space="0" w:color="auto"/>
          </w:divBdr>
        </w:div>
        <w:div w:id="170736723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iowa.gov/legislation/BillBook?ga=89&amp;ba=hf2198" TargetMode="External"/><Relationship Id="rId18" Type="http://schemas.openxmlformats.org/officeDocument/2006/relationships/hyperlink" Target="https://www.legis.iowa.gov/legislation/BillBook?ga=89&amp;ba=sf2279" TargetMode="External"/><Relationship Id="rId26" Type="http://schemas.openxmlformats.org/officeDocument/2006/relationships/hyperlink" Target="https://www.legis.iowa.gov/legislators/house" TargetMode="External"/><Relationship Id="rId39" Type="http://schemas.openxmlformats.org/officeDocument/2006/relationships/hyperlink" Target="http://www.apptegy.com" TargetMode="External"/><Relationship Id="rId21" Type="http://schemas.openxmlformats.org/officeDocument/2006/relationships/hyperlink" Target="https://www.legis.iowa.gov/legislation/BillBook?ga=89&amp;ba=sf2369" TargetMode="External"/><Relationship Id="rId34" Type="http://schemas.openxmlformats.org/officeDocument/2006/relationships/footer" Target="footer1.xml"/><Relationship Id="rId42" Type="http://schemas.openxmlformats.org/officeDocument/2006/relationships/image" Target="media/image7.jpeg"/><Relationship Id="rId47" Type="http://schemas.openxmlformats.org/officeDocument/2006/relationships/hyperlink" Target="http://www.teamdenovo.com" TargetMode="External"/><Relationship Id="rId50" Type="http://schemas.openxmlformats.org/officeDocument/2006/relationships/image" Target="media/image11.png"/><Relationship Id="rId55" Type="http://schemas.openxmlformats.org/officeDocument/2006/relationships/hyperlink" Target="file:///C:\Users\Margaret\Downloads\www.wgu.edu"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legis.iowa.gov/legislation/BillBook?ga=89&amp;ba=sf2197" TargetMode="External"/><Relationship Id="rId25" Type="http://schemas.openxmlformats.org/officeDocument/2006/relationships/hyperlink" Target="https://www.peer.ms.gov/Reports/reports/rpt649.pdf" TargetMode="External"/><Relationship Id="rId33" Type="http://schemas.openxmlformats.org/officeDocument/2006/relationships/hyperlink" Target="mailto:dave.daughton@rsaia.org" TargetMode="External"/><Relationship Id="rId38" Type="http://schemas.openxmlformats.org/officeDocument/2006/relationships/image" Target="media/image5.png"/><Relationship Id="rId46"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legis.iowa.gov/legislation/BillBook?ga=89&amp;ba=sf2128" TargetMode="External"/><Relationship Id="rId20" Type="http://schemas.openxmlformats.org/officeDocument/2006/relationships/hyperlink" Target="https://nebula.wsimg.com/80ca3a5eb5b47a78782237ca8243ac95?AccessKeyId=D081CCCCA2DCE3941176&amp;disposition=0&amp;alloworigin=1" TargetMode="External"/><Relationship Id="rId29" Type="http://schemas.openxmlformats.org/officeDocument/2006/relationships/hyperlink" Target="https://sos.iowa.gov/elections/pdf/Candidates/primarycandidatelist.pdf" TargetMode="External"/><Relationship Id="rId41" Type="http://schemas.openxmlformats.org/officeDocument/2006/relationships/hyperlink" Target="http://www.boardworkseducation.com/" TargetMode="External"/><Relationship Id="rId54"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iowa.gov/docs/publications/FN/1289619.pdf" TargetMode="External"/><Relationship Id="rId24" Type="http://schemas.openxmlformats.org/officeDocument/2006/relationships/hyperlink" Target="https://www.peer.ms.gov/Reports/reports/rpt649.pdf" TargetMode="External"/><Relationship Id="rId32" Type="http://schemas.openxmlformats.org/officeDocument/2006/relationships/hyperlink" Target="mailto:margaret@iowaschoolfinance.com" TargetMode="External"/><Relationship Id="rId37" Type="http://schemas.openxmlformats.org/officeDocument/2006/relationships/hyperlink" Target="http://www.rsaia.org/corporate-sponsors.html" TargetMode="External"/><Relationship Id="rId40" Type="http://schemas.openxmlformats.org/officeDocument/2006/relationships/image" Target="media/image6.png"/><Relationship Id="rId45" Type="http://schemas.openxmlformats.org/officeDocument/2006/relationships/hyperlink" Target="http://www.classroomclinic.com" TargetMode="External"/><Relationship Id="rId53" Type="http://schemas.openxmlformats.org/officeDocument/2006/relationships/hyperlink" Target="http://www.sitelogiq.com"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egis.iowa.gov/legislation/BillBook?ga=89&amp;ba=sf2380" TargetMode="External"/><Relationship Id="rId23" Type="http://schemas.openxmlformats.org/officeDocument/2006/relationships/hyperlink" Target="https://www.nationsreportcard.gov/highlights/reading/2019/" TargetMode="External"/><Relationship Id="rId28" Type="http://schemas.openxmlformats.org/officeDocument/2006/relationships/hyperlink" Target="https://www.legis.iowa.gov/legislators/redistricting" TargetMode="External"/><Relationship Id="rId36" Type="http://schemas.openxmlformats.org/officeDocument/2006/relationships/footer" Target="footer2.xml"/><Relationship Id="rId49" Type="http://schemas.openxmlformats.org/officeDocument/2006/relationships/hyperlink" Target="http://www.friedman-group.com" TargetMode="External"/><Relationship Id="rId57" Type="http://schemas.openxmlformats.org/officeDocument/2006/relationships/fontTable" Target="fontTable.xml"/><Relationship Id="rId10" Type="http://schemas.openxmlformats.org/officeDocument/2006/relationships/hyperlink" Target="https://www.legis.iowa.gov/legislation/BillBook?ga=89&amp;ba=sf23838" TargetMode="External"/><Relationship Id="rId19" Type="http://schemas.openxmlformats.org/officeDocument/2006/relationships/image" Target="media/image2.png"/><Relationship Id="rId31" Type="http://schemas.openxmlformats.org/officeDocument/2006/relationships/hyperlink" Target="https://nebula.wsimg.com/2ca84b83544c6674c90f5a3fad5efc09?AccessKeyId=D081CCCCA2DCE3941176&amp;disposition=0&amp;alloworigin=1" TargetMode="External"/><Relationship Id="rId44" Type="http://schemas.openxmlformats.org/officeDocument/2006/relationships/image" Target="media/image8.png"/><Relationship Id="rId52"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s://www.legis.iowa.gov/legislation/BillBook?ga=89&amp;ba=hf2198" TargetMode="External"/><Relationship Id="rId14" Type="http://schemas.openxmlformats.org/officeDocument/2006/relationships/hyperlink" Target="https://www.legis.iowa.gov/legislation/BillBook?ga=89&amp;ba=hf2549" TargetMode="External"/><Relationship Id="rId22" Type="http://schemas.openxmlformats.org/officeDocument/2006/relationships/hyperlink" Target="https://nebula.wsimg.com/d4abc4d7a7cc18c53c3cecc19057cee1?AccessKeyId=D081CCCCA2DCE3941176&amp;disposition=0&amp;alloworigin=1" TargetMode="External"/><Relationship Id="rId27" Type="http://schemas.openxmlformats.org/officeDocument/2006/relationships/hyperlink" Target="https://www.legis.iowa.gov/legislators/senate" TargetMode="External"/><Relationship Id="rId30" Type="http://schemas.openxmlformats.org/officeDocument/2006/relationships/hyperlink" Target="http://www.rsaia.org/legislative.html" TargetMode="External"/><Relationship Id="rId35" Type="http://schemas.openxmlformats.org/officeDocument/2006/relationships/header" Target="header1.xml"/><Relationship Id="rId43" Type="http://schemas.openxmlformats.org/officeDocument/2006/relationships/hyperlink" Target="http://www.carlanelsonco.com" TargetMode="External"/><Relationship Id="rId48" Type="http://schemas.openxmlformats.org/officeDocument/2006/relationships/image" Target="media/image10.png"/><Relationship Id="rId56" Type="http://schemas.openxmlformats.org/officeDocument/2006/relationships/footer" Target="footer3.xml"/><Relationship Id="rId8" Type="http://schemas.openxmlformats.org/officeDocument/2006/relationships/hyperlink" Target="https://www.legis.iowa.gov/legislation/BillBook?ga=89&amp;ba=hf2355" TargetMode="External"/><Relationship Id="rId51" Type="http://schemas.openxmlformats.org/officeDocument/2006/relationships/hyperlink" Target="https://misiciowa.org/"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57002-AE3E-437D-B1FF-1918F1303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2375</Words>
  <Characters>13539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4</cp:revision>
  <cp:lastPrinted>2022-02-18T20:33:00Z</cp:lastPrinted>
  <dcterms:created xsi:type="dcterms:W3CDTF">2022-04-28T23:11:00Z</dcterms:created>
  <dcterms:modified xsi:type="dcterms:W3CDTF">2022-04-28T23:14:00Z</dcterms:modified>
</cp:coreProperties>
</file>