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53E4B00F"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CE2EC41">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60BBF"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423C6C">
        <w:rPr>
          <w:rFonts w:ascii="Arial" w:hAnsi="Arial" w:cs="Arial"/>
          <w:b/>
          <w:i/>
          <w:sz w:val="32"/>
          <w:szCs w:val="32"/>
        </w:rPr>
        <w:t xml:space="preserve"> Highlights</w:t>
      </w:r>
    </w:p>
    <w:p w14:paraId="354CF684" w14:textId="0D4966DE"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CA6EFB">
        <w:rPr>
          <w:rFonts w:ascii="Arial" w:hAnsi="Arial" w:cs="Arial"/>
          <w:b/>
          <w:sz w:val="24"/>
          <w:szCs w:val="24"/>
          <w:u w:val="single"/>
        </w:rPr>
        <w:t xml:space="preserve">June </w:t>
      </w:r>
      <w:r w:rsidR="006B288D">
        <w:rPr>
          <w:rFonts w:ascii="Arial" w:hAnsi="Arial" w:cs="Arial"/>
          <w:b/>
          <w:sz w:val="24"/>
          <w:szCs w:val="24"/>
          <w:u w:val="single"/>
        </w:rPr>
        <w:t>28</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9372FC">
        <w:rPr>
          <w:rFonts w:ascii="Arial" w:hAnsi="Arial" w:cs="Arial"/>
          <w:b/>
          <w:sz w:val="24"/>
          <w:szCs w:val="24"/>
          <w:u w:val="single"/>
        </w:rPr>
        <w:t>4</w:t>
      </w:r>
      <w:r w:rsidR="006B288D">
        <w:rPr>
          <w:rFonts w:ascii="Arial" w:hAnsi="Arial" w:cs="Arial"/>
          <w:b/>
          <w:sz w:val="24"/>
          <w:szCs w:val="24"/>
          <w:u w:val="single"/>
        </w:rPr>
        <w:t>5</w:t>
      </w:r>
      <w:r w:rsidR="0090555D">
        <w:rPr>
          <w:rFonts w:ascii="Arial" w:hAnsi="Arial" w:cs="Arial"/>
          <w:b/>
          <w:sz w:val="24"/>
          <w:szCs w:val="24"/>
          <w:u w:val="single"/>
        </w:rPr>
        <w:t>-----</w:t>
      </w:r>
      <w:r w:rsidR="007E6601">
        <w:rPr>
          <w:rFonts w:ascii="Arial" w:hAnsi="Arial" w:cs="Arial"/>
          <w:b/>
          <w:sz w:val="24"/>
          <w:szCs w:val="24"/>
          <w:u w:val="single"/>
        </w:rPr>
        <w:t>0</w:t>
      </w:r>
      <w:r w:rsidR="00CA6EFB">
        <w:rPr>
          <w:rFonts w:ascii="Arial" w:hAnsi="Arial" w:cs="Arial"/>
          <w:b/>
          <w:sz w:val="24"/>
          <w:szCs w:val="24"/>
          <w:u w:val="single"/>
        </w:rPr>
        <w:t>6-</w:t>
      </w:r>
      <w:r w:rsidR="006B288D">
        <w:rPr>
          <w:rFonts w:ascii="Arial" w:hAnsi="Arial" w:cs="Arial"/>
          <w:b/>
          <w:sz w:val="24"/>
          <w:szCs w:val="24"/>
          <w:u w:val="single"/>
        </w:rPr>
        <w:t>28</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00C93983" w14:textId="2DA32124" w:rsidR="00F85378" w:rsidRPr="003E103F" w:rsidRDefault="004A69C2" w:rsidP="003E103F">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not be on WebEx due to technical difficulties.</w:t>
      </w:r>
    </w:p>
    <w:p w14:paraId="5120AA69" w14:textId="77777777" w:rsidR="003E103F" w:rsidRPr="003E103F" w:rsidRDefault="009120D4" w:rsidP="003E103F">
      <w:pPr>
        <w:pStyle w:val="ListParagraph"/>
        <w:numPr>
          <w:ilvl w:val="0"/>
          <w:numId w:val="1"/>
        </w:numPr>
        <w:spacing w:line="240" w:lineRule="auto"/>
        <w:rPr>
          <w:rFonts w:ascii="Arial" w:hAnsi="Arial" w:cs="Arial"/>
          <w:sz w:val="24"/>
          <w:szCs w:val="24"/>
        </w:rPr>
      </w:pPr>
      <w:r w:rsidRPr="003E103F">
        <w:rPr>
          <w:rFonts w:ascii="Arial" w:hAnsi="Arial" w:cs="Arial"/>
          <w:b/>
          <w:sz w:val="24"/>
          <w:szCs w:val="24"/>
        </w:rPr>
        <w:t>Please s</w:t>
      </w:r>
      <w:r w:rsidR="00AB2617" w:rsidRPr="003E103F">
        <w:rPr>
          <w:rFonts w:ascii="Arial" w:hAnsi="Arial" w:cs="Arial"/>
          <w:b/>
          <w:sz w:val="24"/>
          <w:szCs w:val="24"/>
        </w:rPr>
        <w:t>tand for moment of silence</w:t>
      </w:r>
      <w:r w:rsidRPr="003E103F">
        <w:rPr>
          <w:rFonts w:ascii="Arial" w:hAnsi="Arial" w:cs="Arial"/>
          <w:b/>
          <w:sz w:val="24"/>
          <w:szCs w:val="24"/>
        </w:rPr>
        <w:t>. --</w:t>
      </w:r>
      <w:r w:rsidR="00732A1C" w:rsidRPr="003E103F">
        <w:rPr>
          <w:rFonts w:ascii="Arial" w:hAnsi="Arial" w:cs="Arial"/>
          <w:b/>
          <w:sz w:val="24"/>
          <w:szCs w:val="24"/>
        </w:rPr>
        <w:t xml:space="preserve">Pledge of </w:t>
      </w:r>
      <w:r w:rsidR="002D3F44" w:rsidRPr="003E103F">
        <w:rPr>
          <w:rFonts w:ascii="Arial" w:hAnsi="Arial" w:cs="Arial"/>
          <w:b/>
          <w:sz w:val="24"/>
          <w:szCs w:val="24"/>
        </w:rPr>
        <w:t>Allegiance</w:t>
      </w:r>
      <w:r w:rsidR="00544AA2" w:rsidRPr="003E103F">
        <w:rPr>
          <w:rFonts w:ascii="Arial" w:hAnsi="Arial" w:cs="Arial"/>
          <w:b/>
          <w:sz w:val="24"/>
          <w:szCs w:val="24"/>
        </w:rPr>
        <w:t>---</w:t>
      </w:r>
      <w:r w:rsidR="002D3F44" w:rsidRPr="003E103F">
        <w:rPr>
          <w:rFonts w:ascii="Arial" w:hAnsi="Arial" w:cs="Arial"/>
          <w:b/>
          <w:sz w:val="24"/>
          <w:szCs w:val="24"/>
        </w:rPr>
        <w:t>--</w:t>
      </w:r>
      <w:r w:rsidR="00AB2617" w:rsidRPr="003E103F">
        <w:rPr>
          <w:rFonts w:ascii="Arial" w:hAnsi="Arial" w:cs="Arial"/>
          <w:b/>
          <w:sz w:val="24"/>
          <w:szCs w:val="24"/>
        </w:rPr>
        <w:t>Roll Call</w:t>
      </w:r>
      <w:r w:rsidR="00637C42" w:rsidRPr="003E103F">
        <w:rPr>
          <w:rFonts w:ascii="Arial" w:hAnsi="Arial" w:cs="Arial"/>
          <w:b/>
          <w:sz w:val="24"/>
          <w:szCs w:val="24"/>
        </w:rPr>
        <w:t xml:space="preserve"> </w:t>
      </w:r>
    </w:p>
    <w:p w14:paraId="23DE5117" w14:textId="76DB2B7F" w:rsidR="00EA1508" w:rsidRPr="003E103F" w:rsidRDefault="004A69C2" w:rsidP="003E103F">
      <w:pPr>
        <w:pStyle w:val="ListParagraph"/>
        <w:numPr>
          <w:ilvl w:val="0"/>
          <w:numId w:val="1"/>
        </w:numPr>
        <w:spacing w:line="240" w:lineRule="auto"/>
        <w:rPr>
          <w:rFonts w:ascii="Arial" w:hAnsi="Arial" w:cs="Arial"/>
          <w:sz w:val="24"/>
          <w:szCs w:val="24"/>
        </w:rPr>
      </w:pPr>
      <w:r w:rsidRPr="003E103F">
        <w:rPr>
          <w:rFonts w:ascii="Arial" w:hAnsi="Arial" w:cs="Arial"/>
          <w:b/>
          <w:sz w:val="24"/>
          <w:szCs w:val="24"/>
        </w:rPr>
        <w:t>Minutes</w:t>
      </w:r>
      <w:r w:rsidR="00903EBB" w:rsidRPr="003E103F">
        <w:rPr>
          <w:rFonts w:ascii="Arial" w:hAnsi="Arial" w:cs="Arial"/>
          <w:b/>
          <w:sz w:val="24"/>
          <w:szCs w:val="24"/>
        </w:rPr>
        <w:t xml:space="preserve"> to appr</w:t>
      </w:r>
      <w:r w:rsidR="009C795F" w:rsidRPr="003E103F">
        <w:rPr>
          <w:rFonts w:ascii="Arial" w:hAnsi="Arial" w:cs="Arial"/>
          <w:b/>
          <w:sz w:val="24"/>
          <w:szCs w:val="24"/>
        </w:rPr>
        <w:t>ove</w:t>
      </w:r>
      <w:r w:rsidR="009C795F" w:rsidRPr="003E103F">
        <w:rPr>
          <w:rFonts w:ascii="Arial" w:hAnsi="Arial" w:cs="Arial"/>
          <w:sz w:val="24"/>
          <w:szCs w:val="24"/>
        </w:rPr>
        <w:t>-</w:t>
      </w:r>
      <w:r w:rsidR="000A06D5" w:rsidRPr="003E103F">
        <w:rPr>
          <w:rFonts w:ascii="Arial" w:hAnsi="Arial" w:cs="Arial"/>
          <w:sz w:val="24"/>
          <w:szCs w:val="24"/>
        </w:rPr>
        <w:t xml:space="preserve"> </w:t>
      </w:r>
      <w:r w:rsidR="00802D4E" w:rsidRPr="003E103F">
        <w:rPr>
          <w:rFonts w:ascii="Arial" w:hAnsi="Arial" w:cs="Arial"/>
          <w:sz w:val="24"/>
          <w:szCs w:val="24"/>
        </w:rPr>
        <w:t>none</w:t>
      </w:r>
    </w:p>
    <w:p w14:paraId="698A5E1E" w14:textId="4E6D242B" w:rsidR="00F85378" w:rsidRDefault="004A69C2" w:rsidP="003E103F">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27956A8A" w14:textId="3362A8A6" w:rsidR="007E6601" w:rsidRDefault="00327F15" w:rsidP="003E103F">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r w:rsidR="00CC5EFD">
        <w:rPr>
          <w:rFonts w:ascii="Arial" w:hAnsi="Arial" w:cs="Arial"/>
          <w:b/>
          <w:sz w:val="24"/>
          <w:szCs w:val="24"/>
        </w:rPr>
        <w:t xml:space="preserve"> </w:t>
      </w:r>
      <w:r w:rsidR="00CC5EFD" w:rsidRPr="00CC5EFD">
        <w:rPr>
          <w:rFonts w:ascii="Arial" w:hAnsi="Arial" w:cs="Arial"/>
          <w:bCs/>
          <w:sz w:val="24"/>
          <w:szCs w:val="24"/>
        </w:rPr>
        <w:t>Many visitors attending for the swearing in of Chief Whiting</w:t>
      </w:r>
    </w:p>
    <w:p w14:paraId="5D80DB1C" w14:textId="6C2FEF5E" w:rsidR="00E739B0" w:rsidRDefault="003E103F" w:rsidP="00E739B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E739B0" w:rsidRPr="00A26184">
        <w:rPr>
          <w:rFonts w:ascii="Arial" w:hAnsi="Arial" w:cs="Arial"/>
          <w:b/>
          <w:i/>
          <w:iCs/>
          <w:sz w:val="28"/>
          <w:szCs w:val="28"/>
          <w:u w:val="single"/>
        </w:rPr>
        <w:t xml:space="preserve">epartment Reports </w:t>
      </w:r>
    </w:p>
    <w:p w14:paraId="451FFCE0" w14:textId="06151B14" w:rsidR="00D57D7C" w:rsidRPr="00E739B0" w:rsidRDefault="00D57D7C" w:rsidP="00E739B0">
      <w:pPr>
        <w:pStyle w:val="ListParagraph"/>
        <w:numPr>
          <w:ilvl w:val="0"/>
          <w:numId w:val="41"/>
        </w:numPr>
        <w:shd w:val="clear" w:color="auto" w:fill="FFFFFF"/>
        <w:spacing w:after="0" w:line="240" w:lineRule="auto"/>
        <w:rPr>
          <w:rFonts w:ascii="Arial" w:hAnsi="Arial" w:cs="Arial"/>
          <w:sz w:val="24"/>
          <w:szCs w:val="24"/>
        </w:rPr>
      </w:pPr>
      <w:r w:rsidRPr="00E739B0">
        <w:rPr>
          <w:rFonts w:ascii="Arial" w:hAnsi="Arial" w:cs="Arial"/>
          <w:b/>
          <w:bCs/>
          <w:sz w:val="24"/>
          <w:szCs w:val="24"/>
          <w:u w:val="single"/>
        </w:rPr>
        <w:t xml:space="preserve">Fire Dept. – </w:t>
      </w:r>
    </w:p>
    <w:p w14:paraId="1822619E" w14:textId="5EE403CE" w:rsidR="0053339E" w:rsidRPr="00E739B0" w:rsidRDefault="006B288D" w:rsidP="00E739B0">
      <w:pPr>
        <w:pStyle w:val="ListParagraph"/>
        <w:numPr>
          <w:ilvl w:val="2"/>
          <w:numId w:val="1"/>
        </w:numPr>
        <w:spacing w:line="240" w:lineRule="auto"/>
        <w:rPr>
          <w:rFonts w:ascii="Arial" w:hAnsi="Arial" w:cs="Arial"/>
          <w:bCs/>
          <w:sz w:val="24"/>
          <w:szCs w:val="24"/>
        </w:rPr>
      </w:pPr>
      <w:r w:rsidRPr="00E739B0">
        <w:rPr>
          <w:rFonts w:ascii="Arial" w:hAnsi="Arial" w:cs="Arial"/>
          <w:bCs/>
          <w:sz w:val="24"/>
          <w:szCs w:val="24"/>
        </w:rPr>
        <w:t>Swearing in of our newly appointed Fire Chief</w:t>
      </w:r>
      <w:r w:rsidR="009A1CA0" w:rsidRPr="00E739B0">
        <w:rPr>
          <w:rFonts w:ascii="Arial" w:hAnsi="Arial" w:cs="Arial"/>
          <w:bCs/>
          <w:sz w:val="24"/>
          <w:szCs w:val="24"/>
        </w:rPr>
        <w:t>, David Whiting</w:t>
      </w:r>
    </w:p>
    <w:p w14:paraId="6C72F12B" w14:textId="01247674" w:rsidR="00055B56" w:rsidRPr="00055B56" w:rsidRDefault="00055B56" w:rsidP="00E739B0">
      <w:pPr>
        <w:pStyle w:val="ListParagraph"/>
        <w:numPr>
          <w:ilvl w:val="0"/>
          <w:numId w:val="40"/>
        </w:numPr>
        <w:spacing w:line="240" w:lineRule="auto"/>
        <w:rPr>
          <w:rFonts w:ascii="Arial" w:hAnsi="Arial" w:cs="Arial"/>
          <w:bCs/>
          <w:sz w:val="24"/>
          <w:szCs w:val="24"/>
        </w:rPr>
      </w:pPr>
      <w:r w:rsidRPr="00055B56">
        <w:rPr>
          <w:rFonts w:ascii="Arial" w:hAnsi="Arial" w:cs="Arial"/>
          <w:bCs/>
          <w:sz w:val="24"/>
          <w:szCs w:val="24"/>
        </w:rPr>
        <w:t>Swearing in by Trustee Ed Sheets</w:t>
      </w:r>
    </w:p>
    <w:p w14:paraId="71BE5FC5" w14:textId="5748C974" w:rsidR="009A1CA0" w:rsidRDefault="009A1CA0" w:rsidP="00E739B0">
      <w:pPr>
        <w:pStyle w:val="ListParagraph"/>
        <w:numPr>
          <w:ilvl w:val="0"/>
          <w:numId w:val="40"/>
        </w:numPr>
        <w:spacing w:line="240" w:lineRule="auto"/>
        <w:rPr>
          <w:rFonts w:ascii="Arial" w:hAnsi="Arial" w:cs="Arial"/>
          <w:bCs/>
          <w:sz w:val="24"/>
          <w:szCs w:val="24"/>
        </w:rPr>
      </w:pPr>
      <w:r>
        <w:rPr>
          <w:rFonts w:ascii="Arial" w:hAnsi="Arial" w:cs="Arial"/>
          <w:bCs/>
          <w:sz w:val="24"/>
          <w:szCs w:val="24"/>
        </w:rPr>
        <w:t>Chief Whiting’s pinning</w:t>
      </w:r>
      <w:r w:rsidR="00F52458">
        <w:rPr>
          <w:rFonts w:ascii="Arial" w:hAnsi="Arial" w:cs="Arial"/>
          <w:bCs/>
          <w:sz w:val="24"/>
          <w:szCs w:val="24"/>
        </w:rPr>
        <w:t xml:space="preserve"> by his wife Julie Whiting</w:t>
      </w:r>
    </w:p>
    <w:p w14:paraId="20DE4D60" w14:textId="321A726A" w:rsidR="009A1CA0" w:rsidRPr="006B288D" w:rsidRDefault="009A1CA0" w:rsidP="00E739B0">
      <w:pPr>
        <w:pStyle w:val="ListParagraph"/>
        <w:numPr>
          <w:ilvl w:val="0"/>
          <w:numId w:val="40"/>
        </w:numPr>
        <w:spacing w:line="240" w:lineRule="auto"/>
        <w:rPr>
          <w:rFonts w:ascii="Arial" w:hAnsi="Arial" w:cs="Arial"/>
          <w:bCs/>
          <w:sz w:val="24"/>
          <w:szCs w:val="24"/>
        </w:rPr>
      </w:pPr>
      <w:r>
        <w:rPr>
          <w:rFonts w:ascii="Arial" w:hAnsi="Arial" w:cs="Arial"/>
          <w:bCs/>
          <w:sz w:val="24"/>
          <w:szCs w:val="24"/>
        </w:rPr>
        <w:t>Reception in the apparatus bay.</w:t>
      </w:r>
    </w:p>
    <w:p w14:paraId="793B8BC2" w14:textId="6E287EE6" w:rsidR="00802F62" w:rsidRDefault="00841DCC" w:rsidP="00460513">
      <w:pPr>
        <w:pStyle w:val="ListParagraph"/>
        <w:numPr>
          <w:ilvl w:val="0"/>
          <w:numId w:val="8"/>
        </w:numPr>
        <w:rPr>
          <w:rFonts w:ascii="Arial" w:hAnsi="Arial" w:cs="Arial"/>
          <w:bCs/>
          <w:sz w:val="24"/>
          <w:szCs w:val="24"/>
        </w:rPr>
      </w:pPr>
      <w:r w:rsidRPr="00AB606B">
        <w:rPr>
          <w:rFonts w:ascii="Arial" w:hAnsi="Arial" w:cs="Arial"/>
          <w:b/>
          <w:sz w:val="24"/>
          <w:szCs w:val="24"/>
          <w:u w:val="single"/>
        </w:rPr>
        <w:t>Franklin County Sheriff’s Report</w:t>
      </w:r>
      <w:r w:rsidR="00274B5F" w:rsidRPr="0053339E">
        <w:rPr>
          <w:rFonts w:ascii="Arial" w:hAnsi="Arial" w:cs="Arial"/>
          <w:bCs/>
          <w:sz w:val="24"/>
          <w:szCs w:val="24"/>
        </w:rPr>
        <w:t>-</w:t>
      </w:r>
      <w:r w:rsidR="00F34541" w:rsidRPr="0053339E">
        <w:rPr>
          <w:rFonts w:ascii="Arial" w:hAnsi="Arial" w:cs="Arial"/>
          <w:bCs/>
          <w:sz w:val="24"/>
          <w:szCs w:val="24"/>
        </w:rPr>
        <w:t xml:space="preserve"> </w:t>
      </w:r>
      <w:r w:rsidR="00F11E75">
        <w:rPr>
          <w:rFonts w:ascii="Arial" w:hAnsi="Arial" w:cs="Arial"/>
          <w:bCs/>
          <w:sz w:val="24"/>
          <w:szCs w:val="24"/>
        </w:rPr>
        <w:t>Deputy Hamilton</w:t>
      </w:r>
    </w:p>
    <w:p w14:paraId="7E6AC9DD" w14:textId="53E0894C"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Total calls for service for </w:t>
      </w:r>
      <w:r>
        <w:rPr>
          <w:rFonts w:ascii="Arial" w:hAnsi="Arial" w:cs="Arial"/>
          <w:bCs/>
          <w:sz w:val="24"/>
          <w:szCs w:val="24"/>
        </w:rPr>
        <w:t>6-14</w:t>
      </w:r>
      <w:r>
        <w:rPr>
          <w:rFonts w:ascii="Arial" w:hAnsi="Arial" w:cs="Arial"/>
          <w:bCs/>
          <w:sz w:val="24"/>
          <w:szCs w:val="24"/>
        </w:rPr>
        <w:t xml:space="preserve">-22 to </w:t>
      </w:r>
      <w:r>
        <w:rPr>
          <w:rFonts w:ascii="Arial" w:hAnsi="Arial" w:cs="Arial"/>
          <w:bCs/>
          <w:sz w:val="24"/>
          <w:szCs w:val="24"/>
        </w:rPr>
        <w:t>6-28</w:t>
      </w:r>
      <w:r>
        <w:rPr>
          <w:rFonts w:ascii="Arial" w:hAnsi="Arial" w:cs="Arial"/>
          <w:bCs/>
          <w:sz w:val="24"/>
          <w:szCs w:val="24"/>
        </w:rPr>
        <w:t>-22 were _</w:t>
      </w:r>
      <w:r>
        <w:rPr>
          <w:rFonts w:ascii="Arial" w:hAnsi="Arial" w:cs="Arial"/>
          <w:bCs/>
          <w:sz w:val="24"/>
          <w:szCs w:val="24"/>
          <w:u w:val="single"/>
        </w:rPr>
        <w:t>155</w:t>
      </w:r>
      <w:r>
        <w:rPr>
          <w:rFonts w:ascii="Arial" w:hAnsi="Arial" w:cs="Arial"/>
          <w:bCs/>
          <w:sz w:val="24"/>
          <w:szCs w:val="24"/>
        </w:rPr>
        <w:t>__</w:t>
      </w:r>
    </w:p>
    <w:p w14:paraId="61CF2D27" w14:textId="66B7E16D"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Total reports – </w:t>
      </w:r>
      <w:r>
        <w:rPr>
          <w:rFonts w:ascii="Arial" w:hAnsi="Arial" w:cs="Arial"/>
          <w:bCs/>
          <w:sz w:val="24"/>
          <w:szCs w:val="24"/>
        </w:rPr>
        <w:t>12</w:t>
      </w:r>
    </w:p>
    <w:p w14:paraId="64041366" w14:textId="12843B76"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Arrest – </w:t>
      </w:r>
      <w:r>
        <w:rPr>
          <w:rFonts w:ascii="Arial" w:hAnsi="Arial" w:cs="Arial"/>
          <w:bCs/>
          <w:sz w:val="24"/>
          <w:szCs w:val="24"/>
        </w:rPr>
        <w:t>2</w:t>
      </w:r>
    </w:p>
    <w:p w14:paraId="75E9EA11" w14:textId="67B36187"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Tickets-2</w:t>
      </w:r>
    </w:p>
    <w:p w14:paraId="0B690EEB" w14:textId="67B16BF4"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Burglary/B &amp; E’s – </w:t>
      </w:r>
      <w:r>
        <w:rPr>
          <w:rFonts w:ascii="Arial" w:hAnsi="Arial" w:cs="Arial"/>
          <w:bCs/>
          <w:sz w:val="24"/>
          <w:szCs w:val="24"/>
        </w:rPr>
        <w:t>3</w:t>
      </w:r>
    </w:p>
    <w:p w14:paraId="586DFF32" w14:textId="1C876FC5"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Thefts – </w:t>
      </w:r>
      <w:r>
        <w:rPr>
          <w:rFonts w:ascii="Arial" w:hAnsi="Arial" w:cs="Arial"/>
          <w:bCs/>
          <w:sz w:val="24"/>
          <w:szCs w:val="24"/>
        </w:rPr>
        <w:t>5</w:t>
      </w:r>
    </w:p>
    <w:p w14:paraId="0EE4195A" w14:textId="12D7A346"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Accidents – </w:t>
      </w:r>
      <w:r>
        <w:rPr>
          <w:rFonts w:ascii="Arial" w:hAnsi="Arial" w:cs="Arial"/>
          <w:bCs/>
          <w:sz w:val="24"/>
          <w:szCs w:val="24"/>
        </w:rPr>
        <w:t>8</w:t>
      </w:r>
    </w:p>
    <w:p w14:paraId="5FAD52A8" w14:textId="759F6B93"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Suspicious Activity – </w:t>
      </w:r>
      <w:r>
        <w:rPr>
          <w:rFonts w:ascii="Arial" w:hAnsi="Arial" w:cs="Arial"/>
          <w:bCs/>
          <w:sz w:val="24"/>
          <w:szCs w:val="24"/>
        </w:rPr>
        <w:t>9</w:t>
      </w:r>
    </w:p>
    <w:p w14:paraId="1748E361" w14:textId="0945AEC0"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Alarm Drops – </w:t>
      </w:r>
      <w:r>
        <w:rPr>
          <w:rFonts w:ascii="Arial" w:hAnsi="Arial" w:cs="Arial"/>
          <w:bCs/>
          <w:sz w:val="24"/>
          <w:szCs w:val="24"/>
        </w:rPr>
        <w:t>10</w:t>
      </w:r>
    </w:p>
    <w:p w14:paraId="6247CCBD" w14:textId="2E58FDF3"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Traffic Stops – </w:t>
      </w:r>
      <w:r>
        <w:rPr>
          <w:rFonts w:ascii="Arial" w:hAnsi="Arial" w:cs="Arial"/>
          <w:bCs/>
          <w:sz w:val="24"/>
          <w:szCs w:val="24"/>
        </w:rPr>
        <w:t>15</w:t>
      </w:r>
    </w:p>
    <w:p w14:paraId="778659F4" w14:textId="7A1B7EF1"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 xml:space="preserve">Disabled vehicles – </w:t>
      </w:r>
      <w:r>
        <w:rPr>
          <w:rFonts w:ascii="Arial" w:hAnsi="Arial" w:cs="Arial"/>
          <w:bCs/>
          <w:sz w:val="24"/>
          <w:szCs w:val="24"/>
        </w:rPr>
        <w:t>12</w:t>
      </w:r>
    </w:p>
    <w:p w14:paraId="0BE1DC7D" w14:textId="67A03F96" w:rsidR="00F52458" w:rsidRDefault="00F52458" w:rsidP="00F52458">
      <w:pPr>
        <w:pStyle w:val="ListParagraph"/>
        <w:numPr>
          <w:ilvl w:val="1"/>
          <w:numId w:val="8"/>
        </w:numPr>
        <w:rPr>
          <w:rFonts w:ascii="Arial" w:hAnsi="Arial" w:cs="Arial"/>
          <w:bCs/>
          <w:sz w:val="24"/>
          <w:szCs w:val="24"/>
        </w:rPr>
      </w:pPr>
      <w:r>
        <w:rPr>
          <w:rFonts w:ascii="Arial" w:hAnsi="Arial" w:cs="Arial"/>
          <w:bCs/>
          <w:sz w:val="24"/>
          <w:szCs w:val="24"/>
        </w:rPr>
        <w:t>Overdoses-2</w:t>
      </w:r>
    </w:p>
    <w:p w14:paraId="7835EA09" w14:textId="6F095796" w:rsidR="00F52458" w:rsidRDefault="00F52458" w:rsidP="00F52458">
      <w:pPr>
        <w:pStyle w:val="ListParagraph"/>
        <w:numPr>
          <w:ilvl w:val="1"/>
          <w:numId w:val="8"/>
        </w:numPr>
        <w:rPr>
          <w:rFonts w:ascii="Arial" w:hAnsi="Arial" w:cs="Arial"/>
          <w:bCs/>
          <w:sz w:val="24"/>
          <w:szCs w:val="24"/>
        </w:rPr>
      </w:pPr>
      <w:r w:rsidRPr="00CA6D31">
        <w:rPr>
          <w:rFonts w:ascii="Arial" w:hAnsi="Arial" w:cs="Arial"/>
          <w:bCs/>
          <w:sz w:val="24"/>
          <w:szCs w:val="24"/>
        </w:rPr>
        <w:t>Notes</w:t>
      </w:r>
      <w:r>
        <w:rPr>
          <w:rFonts w:ascii="Arial" w:hAnsi="Arial" w:cs="Arial"/>
          <w:bCs/>
          <w:sz w:val="24"/>
          <w:szCs w:val="24"/>
        </w:rPr>
        <w:t xml:space="preserve">—Worked the speeding complaint </w:t>
      </w:r>
      <w:r w:rsidR="000D6264">
        <w:rPr>
          <w:rFonts w:ascii="Arial" w:hAnsi="Arial" w:cs="Arial"/>
          <w:bCs/>
          <w:sz w:val="24"/>
          <w:szCs w:val="24"/>
        </w:rPr>
        <w:t>on Lambert Rd. and during the morning hours I have had no speeders.  Plan on still using the speed trailer for this area and another area in Georgesville.  All burglaries are still under investigation but not related.  5 reports for theft but only 2 reports.  Both unrelated and on an on-going investigation.</w:t>
      </w:r>
    </w:p>
    <w:p w14:paraId="1E64127C" w14:textId="629BC51F" w:rsidR="006252B9" w:rsidRPr="00CB1979" w:rsidRDefault="00841DCC" w:rsidP="00953B63">
      <w:pPr>
        <w:pStyle w:val="ListParagraph"/>
        <w:numPr>
          <w:ilvl w:val="0"/>
          <w:numId w:val="8"/>
        </w:numPr>
        <w:rPr>
          <w:rFonts w:ascii="Arial" w:hAnsi="Arial" w:cs="Arial"/>
          <w:bCs/>
          <w:sz w:val="24"/>
          <w:szCs w:val="24"/>
        </w:rPr>
      </w:pPr>
      <w:r w:rsidRPr="00953B63">
        <w:rPr>
          <w:rFonts w:ascii="Arial" w:hAnsi="Arial" w:cs="Arial"/>
          <w:b/>
          <w:sz w:val="24"/>
          <w:szCs w:val="24"/>
          <w:u w:val="single"/>
        </w:rPr>
        <w:t>Road Department-</w:t>
      </w:r>
      <w:r w:rsidR="00677D8D" w:rsidRPr="00953B63">
        <w:rPr>
          <w:rFonts w:ascii="Arial" w:hAnsi="Arial" w:cs="Arial"/>
          <w:b/>
          <w:sz w:val="24"/>
          <w:szCs w:val="24"/>
          <w:u w:val="single"/>
        </w:rPr>
        <w:t xml:space="preserve"> </w:t>
      </w:r>
      <w:r w:rsidR="004845C2" w:rsidRPr="00DE757C">
        <w:rPr>
          <w:rFonts w:ascii="Arial" w:hAnsi="Arial" w:cs="Arial"/>
          <w:bCs/>
          <w:sz w:val="24"/>
          <w:szCs w:val="24"/>
        </w:rPr>
        <w:t>Superintendent</w:t>
      </w:r>
      <w:r w:rsidR="00DE757C">
        <w:rPr>
          <w:rFonts w:ascii="Arial" w:hAnsi="Arial" w:cs="Arial"/>
          <w:bCs/>
          <w:sz w:val="24"/>
          <w:szCs w:val="24"/>
        </w:rPr>
        <w:t xml:space="preserve">, </w:t>
      </w:r>
      <w:r w:rsidR="00DA7C7F" w:rsidRPr="00DE757C">
        <w:rPr>
          <w:rFonts w:ascii="Arial" w:hAnsi="Arial" w:cs="Arial"/>
          <w:bCs/>
          <w:sz w:val="24"/>
          <w:szCs w:val="24"/>
        </w:rPr>
        <w:t>Robert</w:t>
      </w:r>
      <w:r w:rsidR="00DA7C7F" w:rsidRPr="00B126A1">
        <w:rPr>
          <w:rFonts w:ascii="Arial" w:hAnsi="Arial" w:cs="Arial"/>
          <w:bCs/>
          <w:sz w:val="24"/>
          <w:szCs w:val="24"/>
        </w:rPr>
        <w:t xml:space="preserve"> Bausch</w:t>
      </w:r>
      <w:r w:rsidR="00C45355" w:rsidRPr="00953B63">
        <w:rPr>
          <w:rFonts w:ascii="Arial" w:hAnsi="Arial" w:cs="Arial"/>
          <w:b/>
          <w:sz w:val="24"/>
          <w:szCs w:val="24"/>
          <w:u w:val="single"/>
        </w:rPr>
        <w:t xml:space="preserve"> </w:t>
      </w:r>
      <w:bookmarkStart w:id="0" w:name="_Hlk525643348"/>
    </w:p>
    <w:p w14:paraId="6C37606B" w14:textId="247F0A7F" w:rsidR="001521D9" w:rsidRPr="00D57D7C" w:rsidRDefault="00CB1979" w:rsidP="00D57D7C">
      <w:pPr>
        <w:pStyle w:val="ListParagraph"/>
        <w:numPr>
          <w:ilvl w:val="1"/>
          <w:numId w:val="8"/>
        </w:numPr>
        <w:rPr>
          <w:rFonts w:ascii="Arial" w:hAnsi="Arial" w:cs="Arial"/>
          <w:bCs/>
          <w:sz w:val="24"/>
          <w:szCs w:val="24"/>
        </w:rPr>
      </w:pPr>
      <w:r>
        <w:rPr>
          <w:rFonts w:ascii="Arial" w:hAnsi="Arial" w:cs="Arial"/>
          <w:bCs/>
          <w:sz w:val="24"/>
          <w:szCs w:val="24"/>
        </w:rPr>
        <w:t>Question about the Johnson Rd. driveway cut</w:t>
      </w:r>
      <w:r w:rsidR="00971D53">
        <w:rPr>
          <w:rFonts w:ascii="Arial" w:hAnsi="Arial" w:cs="Arial"/>
          <w:bCs/>
          <w:sz w:val="24"/>
          <w:szCs w:val="24"/>
        </w:rPr>
        <w:t>. Robert has talked with them and will look into it further.</w:t>
      </w:r>
    </w:p>
    <w:p w14:paraId="12D0E2AE" w14:textId="74790A3D" w:rsidR="00AD78D6" w:rsidRPr="00D57D7C" w:rsidRDefault="00AD78D6" w:rsidP="00D57D7C">
      <w:pPr>
        <w:pStyle w:val="ListParagraph"/>
        <w:numPr>
          <w:ilvl w:val="0"/>
          <w:numId w:val="37"/>
        </w:numPr>
        <w:rPr>
          <w:rFonts w:ascii="Arial" w:hAnsi="Arial" w:cs="Arial"/>
          <w:bCs/>
          <w:sz w:val="24"/>
          <w:szCs w:val="24"/>
        </w:rPr>
      </w:pPr>
      <w:r w:rsidRPr="00AD78D6">
        <w:rPr>
          <w:rFonts w:ascii="Arial" w:hAnsi="Arial" w:cs="Arial"/>
          <w:bCs/>
          <w:sz w:val="24"/>
          <w:szCs w:val="24"/>
        </w:rPr>
        <w:t>Ohio Mulch Site</w:t>
      </w:r>
      <w:r w:rsidR="00971D53">
        <w:rPr>
          <w:rFonts w:ascii="Arial" w:hAnsi="Arial" w:cs="Arial"/>
          <w:bCs/>
          <w:sz w:val="24"/>
          <w:szCs w:val="24"/>
        </w:rPr>
        <w:t xml:space="preserve"> the entrance will be off Denton Rd.  Robert will keep us up to date as he gets more information.</w:t>
      </w:r>
    </w:p>
    <w:p w14:paraId="2FD02B8C" w14:textId="7014A747" w:rsidR="00AD78D6" w:rsidRDefault="00971D53" w:rsidP="00AD78D6">
      <w:pPr>
        <w:pStyle w:val="ListParagraph"/>
        <w:numPr>
          <w:ilvl w:val="0"/>
          <w:numId w:val="37"/>
        </w:numPr>
        <w:rPr>
          <w:rFonts w:ascii="Arial" w:hAnsi="Arial" w:cs="Arial"/>
          <w:bCs/>
          <w:sz w:val="24"/>
          <w:szCs w:val="24"/>
        </w:rPr>
      </w:pPr>
      <w:r>
        <w:rPr>
          <w:rFonts w:ascii="Arial" w:hAnsi="Arial" w:cs="Arial"/>
          <w:bCs/>
          <w:sz w:val="24"/>
          <w:szCs w:val="24"/>
        </w:rPr>
        <w:t>Did storm damage clean up.</w:t>
      </w:r>
    </w:p>
    <w:p w14:paraId="63623C69" w14:textId="26E31DDD" w:rsidR="00971D53" w:rsidRDefault="00971D53" w:rsidP="00AD78D6">
      <w:pPr>
        <w:pStyle w:val="ListParagraph"/>
        <w:numPr>
          <w:ilvl w:val="0"/>
          <w:numId w:val="37"/>
        </w:numPr>
        <w:rPr>
          <w:rFonts w:ascii="Arial" w:hAnsi="Arial" w:cs="Arial"/>
          <w:bCs/>
          <w:sz w:val="24"/>
          <w:szCs w:val="24"/>
        </w:rPr>
      </w:pPr>
      <w:r>
        <w:rPr>
          <w:rFonts w:ascii="Arial" w:hAnsi="Arial" w:cs="Arial"/>
          <w:bCs/>
          <w:sz w:val="24"/>
          <w:szCs w:val="24"/>
        </w:rPr>
        <w:t>Johnson Rd. has been chip sealed, looks very good.</w:t>
      </w:r>
    </w:p>
    <w:p w14:paraId="71FD6ADE" w14:textId="08BF3577" w:rsidR="00971D53" w:rsidRDefault="00971D53" w:rsidP="00AD78D6">
      <w:pPr>
        <w:pStyle w:val="ListParagraph"/>
        <w:numPr>
          <w:ilvl w:val="0"/>
          <w:numId w:val="37"/>
        </w:numPr>
        <w:rPr>
          <w:rFonts w:ascii="Arial" w:hAnsi="Arial" w:cs="Arial"/>
          <w:bCs/>
          <w:sz w:val="24"/>
          <w:szCs w:val="24"/>
        </w:rPr>
      </w:pPr>
      <w:r>
        <w:rPr>
          <w:rFonts w:ascii="Arial" w:hAnsi="Arial" w:cs="Arial"/>
          <w:bCs/>
          <w:sz w:val="24"/>
          <w:szCs w:val="24"/>
        </w:rPr>
        <w:t xml:space="preserve">Trimmed tree growth back on </w:t>
      </w:r>
      <w:proofErr w:type="spellStart"/>
      <w:r>
        <w:rPr>
          <w:rFonts w:ascii="Arial" w:hAnsi="Arial" w:cs="Arial"/>
          <w:bCs/>
          <w:sz w:val="24"/>
          <w:szCs w:val="24"/>
        </w:rPr>
        <w:t>Graessle</w:t>
      </w:r>
      <w:proofErr w:type="spellEnd"/>
      <w:r>
        <w:rPr>
          <w:rFonts w:ascii="Arial" w:hAnsi="Arial" w:cs="Arial"/>
          <w:bCs/>
          <w:sz w:val="24"/>
          <w:szCs w:val="24"/>
        </w:rPr>
        <w:t xml:space="preserve"> Rd. for sight distance.</w:t>
      </w:r>
    </w:p>
    <w:p w14:paraId="2A72CB22" w14:textId="0392FF5A" w:rsidR="00971D53" w:rsidRDefault="00971D53" w:rsidP="00AD78D6">
      <w:pPr>
        <w:pStyle w:val="ListParagraph"/>
        <w:numPr>
          <w:ilvl w:val="0"/>
          <w:numId w:val="37"/>
        </w:numPr>
        <w:rPr>
          <w:rFonts w:ascii="Arial" w:hAnsi="Arial" w:cs="Arial"/>
          <w:bCs/>
          <w:sz w:val="24"/>
          <w:szCs w:val="24"/>
        </w:rPr>
      </w:pPr>
      <w:r>
        <w:rPr>
          <w:rFonts w:ascii="Arial" w:hAnsi="Arial" w:cs="Arial"/>
          <w:bCs/>
          <w:sz w:val="24"/>
          <w:szCs w:val="24"/>
        </w:rPr>
        <w:t>Truck 21 back from ELW</w:t>
      </w:r>
      <w:r w:rsidR="00D57D7C">
        <w:rPr>
          <w:rFonts w:ascii="Arial" w:hAnsi="Arial" w:cs="Arial"/>
          <w:bCs/>
          <w:sz w:val="24"/>
          <w:szCs w:val="24"/>
        </w:rPr>
        <w:t>, repair cost was $1980.63</w:t>
      </w:r>
    </w:p>
    <w:p w14:paraId="395AC77C" w14:textId="11882D89" w:rsidR="00D57D7C" w:rsidRDefault="00D57D7C" w:rsidP="00AD78D6">
      <w:pPr>
        <w:pStyle w:val="ListParagraph"/>
        <w:numPr>
          <w:ilvl w:val="0"/>
          <w:numId w:val="37"/>
        </w:numPr>
        <w:rPr>
          <w:rFonts w:ascii="Arial" w:hAnsi="Arial" w:cs="Arial"/>
          <w:bCs/>
          <w:sz w:val="24"/>
          <w:szCs w:val="24"/>
        </w:rPr>
      </w:pPr>
      <w:r>
        <w:rPr>
          <w:rFonts w:ascii="Arial" w:hAnsi="Arial" w:cs="Arial"/>
          <w:bCs/>
          <w:sz w:val="24"/>
          <w:szCs w:val="24"/>
        </w:rPr>
        <w:t>Have been working on road and cemetery mowing.</w:t>
      </w:r>
    </w:p>
    <w:p w14:paraId="68B274BF" w14:textId="02751CC9" w:rsidR="00B33ABE" w:rsidRDefault="00B33ABE" w:rsidP="00166585">
      <w:pPr>
        <w:pStyle w:val="ListParagraph"/>
        <w:numPr>
          <w:ilvl w:val="0"/>
          <w:numId w:val="3"/>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61DE0BC1" w14:textId="7C844370" w:rsidR="00383A3D" w:rsidRDefault="00383A3D" w:rsidP="00383A3D">
      <w:pPr>
        <w:pStyle w:val="ListParagraph"/>
        <w:numPr>
          <w:ilvl w:val="1"/>
          <w:numId w:val="3"/>
        </w:numPr>
        <w:shd w:val="clear" w:color="auto" w:fill="FFFFFF"/>
        <w:tabs>
          <w:tab w:val="left" w:pos="6555"/>
        </w:tabs>
        <w:rPr>
          <w:rFonts w:ascii="Arial" w:hAnsi="Arial" w:cs="Arial"/>
          <w:bCs/>
          <w:sz w:val="24"/>
          <w:szCs w:val="24"/>
        </w:rPr>
      </w:pPr>
      <w:r w:rsidRPr="00383A3D">
        <w:rPr>
          <w:rFonts w:ascii="Arial" w:hAnsi="Arial" w:cs="Arial"/>
          <w:bCs/>
          <w:sz w:val="24"/>
          <w:szCs w:val="24"/>
        </w:rPr>
        <w:t>Sign paperwork</w:t>
      </w:r>
      <w:r w:rsidR="00F3086C">
        <w:rPr>
          <w:rFonts w:ascii="Arial" w:hAnsi="Arial" w:cs="Arial"/>
          <w:bCs/>
          <w:sz w:val="24"/>
          <w:szCs w:val="24"/>
        </w:rPr>
        <w:t xml:space="preserve">, form C-240, </w:t>
      </w:r>
      <w:r w:rsidRPr="00383A3D">
        <w:rPr>
          <w:rFonts w:ascii="Arial" w:hAnsi="Arial" w:cs="Arial"/>
          <w:bCs/>
          <w:sz w:val="24"/>
          <w:szCs w:val="24"/>
        </w:rPr>
        <w:t>for BWC settlement</w:t>
      </w:r>
      <w:r>
        <w:rPr>
          <w:rFonts w:ascii="Arial" w:hAnsi="Arial" w:cs="Arial"/>
          <w:bCs/>
          <w:sz w:val="24"/>
          <w:szCs w:val="24"/>
        </w:rPr>
        <w:t xml:space="preserve"> as recommended by Sedgewick</w:t>
      </w:r>
    </w:p>
    <w:p w14:paraId="583DAD1C" w14:textId="3B80445D" w:rsidR="0064179B" w:rsidRDefault="0064179B" w:rsidP="0064179B">
      <w:pPr>
        <w:pStyle w:val="ListParagraph"/>
        <w:numPr>
          <w:ilvl w:val="1"/>
          <w:numId w:val="3"/>
        </w:numPr>
        <w:shd w:val="clear" w:color="auto" w:fill="FFFFFF"/>
        <w:tabs>
          <w:tab w:val="left" w:pos="6555"/>
        </w:tabs>
        <w:rPr>
          <w:rFonts w:ascii="Arial" w:hAnsi="Arial" w:cs="Arial"/>
          <w:bCs/>
          <w:sz w:val="24"/>
          <w:szCs w:val="24"/>
        </w:rPr>
      </w:pPr>
      <w:r w:rsidRPr="00DF6A03">
        <w:rPr>
          <w:rFonts w:ascii="Arial" w:hAnsi="Arial" w:cs="Arial"/>
          <w:bCs/>
          <w:sz w:val="24"/>
          <w:szCs w:val="24"/>
        </w:rPr>
        <w:t xml:space="preserve">Received </w:t>
      </w:r>
      <w:r w:rsidR="00F154E2">
        <w:rPr>
          <w:rFonts w:ascii="Arial" w:hAnsi="Arial" w:cs="Arial"/>
          <w:bCs/>
          <w:sz w:val="24"/>
          <w:szCs w:val="24"/>
        </w:rPr>
        <w:t xml:space="preserve">an </w:t>
      </w:r>
      <w:r w:rsidRPr="00DF6A03">
        <w:rPr>
          <w:rFonts w:ascii="Arial" w:hAnsi="Arial" w:cs="Arial"/>
          <w:bCs/>
          <w:sz w:val="24"/>
          <w:szCs w:val="24"/>
        </w:rPr>
        <w:t>email about the Springwater Solar project</w:t>
      </w:r>
    </w:p>
    <w:p w14:paraId="604D3A61" w14:textId="344C52F8" w:rsidR="000F395C" w:rsidRDefault="000F395C" w:rsidP="000F395C">
      <w:pPr>
        <w:pStyle w:val="ListParagraph"/>
        <w:numPr>
          <w:ilvl w:val="2"/>
          <w:numId w:val="3"/>
        </w:numPr>
        <w:shd w:val="clear" w:color="auto" w:fill="FFFFFF"/>
        <w:tabs>
          <w:tab w:val="left" w:pos="6555"/>
        </w:tabs>
        <w:rPr>
          <w:rFonts w:ascii="Arial" w:hAnsi="Arial" w:cs="Arial"/>
          <w:bCs/>
          <w:sz w:val="24"/>
          <w:szCs w:val="24"/>
        </w:rPr>
      </w:pPr>
      <w:r w:rsidRPr="00F154E2">
        <w:rPr>
          <w:rFonts w:ascii="Arial" w:hAnsi="Arial" w:cs="Arial"/>
          <w:bCs/>
          <w:i/>
          <w:iCs/>
          <w:sz w:val="24"/>
          <w:szCs w:val="24"/>
        </w:rPr>
        <w:t>Shall we choose a trustee to serve on the hoc board now?</w:t>
      </w:r>
      <w:r w:rsidR="00E739B0">
        <w:rPr>
          <w:rFonts w:ascii="Arial" w:hAnsi="Arial" w:cs="Arial"/>
          <w:bCs/>
          <w:sz w:val="24"/>
          <w:szCs w:val="24"/>
        </w:rPr>
        <w:t xml:space="preserve"> Have discussed with Fairfield Twp. Since they have the much larger portion a Fairfield Twp. Trustee will represent the two townships.</w:t>
      </w:r>
    </w:p>
    <w:p w14:paraId="7DC9D867" w14:textId="18B5C1F5" w:rsidR="000F395C" w:rsidRPr="00F154E2" w:rsidRDefault="000F395C" w:rsidP="000F395C">
      <w:pPr>
        <w:pStyle w:val="ListParagraph"/>
        <w:numPr>
          <w:ilvl w:val="2"/>
          <w:numId w:val="3"/>
        </w:numPr>
        <w:shd w:val="clear" w:color="auto" w:fill="FFFFFF"/>
        <w:tabs>
          <w:tab w:val="left" w:pos="6555"/>
        </w:tabs>
        <w:rPr>
          <w:rFonts w:ascii="Arial" w:hAnsi="Arial" w:cs="Arial"/>
          <w:bCs/>
          <w:i/>
          <w:iCs/>
          <w:sz w:val="24"/>
          <w:szCs w:val="24"/>
        </w:rPr>
      </w:pPr>
      <w:r w:rsidRPr="00F154E2">
        <w:rPr>
          <w:rFonts w:ascii="Arial" w:hAnsi="Arial" w:cs="Arial"/>
          <w:bCs/>
          <w:i/>
          <w:iCs/>
          <w:sz w:val="24"/>
          <w:szCs w:val="24"/>
        </w:rPr>
        <w:t>Should we file the notice to intervene, if that is what we did with the Pleasant/Prairie Solar project?</w:t>
      </w:r>
      <w:r w:rsidR="00F154E2">
        <w:rPr>
          <w:rFonts w:ascii="Arial" w:hAnsi="Arial" w:cs="Arial"/>
          <w:bCs/>
          <w:i/>
          <w:iCs/>
          <w:sz w:val="24"/>
          <w:szCs w:val="24"/>
        </w:rPr>
        <w:t xml:space="preserve"> </w:t>
      </w:r>
      <w:r w:rsidR="00F154E2">
        <w:rPr>
          <w:rFonts w:ascii="Arial" w:hAnsi="Arial" w:cs="Arial"/>
          <w:bCs/>
          <w:sz w:val="24"/>
          <w:szCs w:val="24"/>
        </w:rPr>
        <w:t>Decided Randi will contact our legal counsel to file the notice.</w:t>
      </w:r>
    </w:p>
    <w:p w14:paraId="5D348E2C" w14:textId="77777777" w:rsidR="003E103F" w:rsidRDefault="00F154E2" w:rsidP="003E103F">
      <w:pPr>
        <w:pStyle w:val="NormalWeb"/>
        <w:shd w:val="clear" w:color="auto" w:fill="FFFFFF"/>
        <w:spacing w:after="0" w:afterAutospacing="0"/>
        <w:contextualSpacing/>
        <w:rPr>
          <w:rFonts w:ascii="Arial" w:hAnsi="Arial" w:cs="Arial"/>
          <w:color w:val="201F1E"/>
        </w:rPr>
      </w:pPr>
      <w:r>
        <w:rPr>
          <w:rFonts w:ascii="Arial" w:hAnsi="Arial" w:cs="Arial"/>
          <w:color w:val="0E101A"/>
          <w:bdr w:val="none" w:sz="0" w:space="0" w:color="auto" w:frame="1"/>
        </w:rPr>
        <w:t>T</w:t>
      </w:r>
      <w:r w:rsidR="00DF6A03" w:rsidRPr="001062E5">
        <w:rPr>
          <w:rFonts w:ascii="Arial" w:hAnsi="Arial" w:cs="Arial"/>
          <w:color w:val="0E101A"/>
          <w:bdr w:val="none" w:sz="0" w:space="0" w:color="auto" w:frame="1"/>
        </w:rPr>
        <w:t xml:space="preserve">he Letter of Completeness has been issued for the Springwater Point Solar project, case #22-0094-EL-BGN. </w:t>
      </w:r>
      <w:r w:rsidR="008C6027">
        <w:rPr>
          <w:rFonts w:ascii="Arial" w:hAnsi="Arial" w:cs="Arial"/>
          <w:color w:val="0E101A"/>
          <w:bdr w:val="none" w:sz="0" w:space="0" w:color="auto" w:frame="1"/>
        </w:rPr>
        <w:t>T</w:t>
      </w:r>
      <w:r w:rsidR="00DF6A03" w:rsidRPr="001062E5">
        <w:rPr>
          <w:rFonts w:ascii="Arial" w:hAnsi="Arial" w:cs="Arial"/>
          <w:color w:val="201F1E"/>
        </w:rPr>
        <w:t>he passage of Senate Bill 52 provides new opportunities for township trustees to participate in the siting of solar and wind projects in their communities. The Springwater Solar project is one of the first projects partially impacted by the new legislation; it is grandfathered under S.B. 52 except for the ad hoc board member requirement</w:t>
      </w:r>
      <w:r w:rsidR="008C6027">
        <w:rPr>
          <w:rFonts w:ascii="Arial" w:hAnsi="Arial" w:cs="Arial"/>
          <w:color w:val="201F1E"/>
        </w:rPr>
        <w:t>.</w:t>
      </w:r>
    </w:p>
    <w:p w14:paraId="281DFCAB" w14:textId="392BB7BD" w:rsidR="00DF6A03" w:rsidRPr="001062E5" w:rsidRDefault="00DF6A03" w:rsidP="003E103F">
      <w:pPr>
        <w:pStyle w:val="NormalWeb"/>
        <w:shd w:val="clear" w:color="auto" w:fill="FFFFFF"/>
        <w:spacing w:after="0" w:afterAutospacing="0"/>
        <w:contextualSpacing/>
        <w:rPr>
          <w:rFonts w:ascii="Arial" w:hAnsi="Arial" w:cs="Arial"/>
          <w:color w:val="201F1E"/>
        </w:rPr>
      </w:pPr>
      <w:r w:rsidRPr="00172BED">
        <w:rPr>
          <w:rFonts w:ascii="Arial" w:hAnsi="Arial" w:cs="Arial"/>
          <w:color w:val="0E101A"/>
          <w:highlight w:val="yellow"/>
          <w:bdr w:val="none" w:sz="0" w:space="0" w:color="auto" w:frame="1"/>
        </w:rPr>
        <w:t>The Fairfield and Pleasant Township trustees can choose a trustee, or a designee, to serve as the representative for both townships</w:t>
      </w:r>
      <w:r w:rsidRPr="001062E5">
        <w:rPr>
          <w:rFonts w:ascii="Arial" w:hAnsi="Arial" w:cs="Arial"/>
          <w:color w:val="0E101A"/>
          <w:bdr w:val="none" w:sz="0" w:space="0" w:color="auto" w:frame="1"/>
        </w:rPr>
        <w:t xml:space="preserve">. In addition, the Franklin and Madison County commissioners can choose one commissioner, or a designee, to represent the two counties. Ad hoc members must be designated by the local government boards within 30 days of notice of application completion. Since we issued the Letter of Completeness today, </w:t>
      </w:r>
      <w:r w:rsidRPr="00172BED">
        <w:rPr>
          <w:rFonts w:ascii="Arial" w:hAnsi="Arial" w:cs="Arial"/>
          <w:color w:val="0E101A"/>
          <w:highlight w:val="yellow"/>
          <w:bdr w:val="none" w:sz="0" w:space="0" w:color="auto" w:frame="1"/>
        </w:rPr>
        <w:t>the ad hoc board members should be selected by July 21.</w:t>
      </w:r>
    </w:p>
    <w:p w14:paraId="2173048A" w14:textId="77777777" w:rsidR="00DF6A03" w:rsidRPr="001062E5" w:rsidRDefault="00DF6A03" w:rsidP="003E103F">
      <w:pPr>
        <w:pStyle w:val="NormalWeb"/>
        <w:shd w:val="clear" w:color="auto" w:fill="FFFFFF"/>
        <w:spacing w:after="0" w:afterAutospacing="0"/>
        <w:contextualSpacing/>
        <w:rPr>
          <w:rFonts w:ascii="Arial" w:hAnsi="Arial" w:cs="Arial"/>
          <w:color w:val="201F1E"/>
        </w:rPr>
      </w:pPr>
      <w:r w:rsidRPr="001062E5">
        <w:rPr>
          <w:rFonts w:ascii="Arial" w:hAnsi="Arial" w:cs="Arial"/>
          <w:color w:val="0E101A"/>
          <w:bdr w:val="none" w:sz="0" w:space="0" w:color="auto" w:frame="1"/>
        </w:rPr>
        <w:t xml:space="preserve">Dates will be set soon for the local public hearing in Madison County, the evidentiary hearing in Columbus, and the deadline to intervene in the case. If the commissioners want to intervene in the project, you must file a notice of intervention with the Ohio Power Siting Board (OPSB). </w:t>
      </w:r>
      <w:r w:rsidRPr="000F395C">
        <w:rPr>
          <w:rFonts w:ascii="Arial" w:hAnsi="Arial" w:cs="Arial"/>
          <w:color w:val="0E101A"/>
          <w:highlight w:val="yellow"/>
          <w:bdr w:val="none" w:sz="0" w:space="0" w:color="auto" w:frame="1"/>
        </w:rPr>
        <w:t>Tentatively, the deadline to intervene is July 21. I will let you know once those dates, and the public hearing location, are set. You should work with the Franklin County prosecutor or legal counsel to file the notice to intervene.</w:t>
      </w:r>
    </w:p>
    <w:p w14:paraId="5481EDFF" w14:textId="77777777" w:rsidR="00DF6A03" w:rsidRPr="001062E5" w:rsidRDefault="00DF6A03" w:rsidP="003E103F">
      <w:pPr>
        <w:pStyle w:val="NormalWeb"/>
        <w:shd w:val="clear" w:color="auto" w:fill="FFFFFF"/>
        <w:spacing w:after="0" w:afterAutospacing="0"/>
        <w:contextualSpacing/>
        <w:rPr>
          <w:rFonts w:ascii="Arial" w:hAnsi="Arial" w:cs="Arial"/>
          <w:color w:val="201F1E"/>
        </w:rPr>
      </w:pPr>
      <w:r w:rsidRPr="001062E5">
        <w:rPr>
          <w:rFonts w:ascii="Arial" w:hAnsi="Arial" w:cs="Arial"/>
          <w:color w:val="0E101A"/>
          <w:bdr w:val="none" w:sz="0" w:space="0" w:color="auto" w:frame="1"/>
        </w:rPr>
        <w:t>More information about the Springwater Solar project, including the public comments, can be found on the OPSB website at </w:t>
      </w:r>
      <w:hyperlink r:id="rId7" w:tgtFrame="_blank" w:history="1">
        <w:r w:rsidRPr="001062E5">
          <w:rPr>
            <w:rStyle w:val="Hyperlink"/>
            <w:rFonts w:ascii="Arial" w:hAnsi="Arial" w:cs="Arial"/>
            <w:color w:val="0563C1"/>
            <w:bdr w:val="none" w:sz="0" w:space="0" w:color="auto" w:frame="1"/>
          </w:rPr>
          <w:t>https://dis.puc.state.oh.us/CaseRecord.aspx?Caseno=22-0094&amp;link=DI</w:t>
        </w:r>
      </w:hyperlink>
      <w:r w:rsidRPr="001062E5">
        <w:rPr>
          <w:rFonts w:ascii="Arial" w:hAnsi="Arial" w:cs="Arial"/>
          <w:color w:val="201F1E"/>
        </w:rPr>
        <w:t>.</w:t>
      </w:r>
    </w:p>
    <w:p w14:paraId="0CC6C876" w14:textId="77777777" w:rsidR="003E103F" w:rsidRDefault="00DF6A03" w:rsidP="003E103F">
      <w:pPr>
        <w:pStyle w:val="NormalWeb"/>
        <w:shd w:val="clear" w:color="auto" w:fill="FFFFFF"/>
        <w:spacing w:after="0" w:afterAutospacing="0"/>
        <w:contextualSpacing/>
        <w:rPr>
          <w:rFonts w:ascii="Arial" w:hAnsi="Arial" w:cs="Arial"/>
          <w:color w:val="0E101A"/>
          <w:bdr w:val="none" w:sz="0" w:space="0" w:color="auto" w:frame="1"/>
        </w:rPr>
      </w:pPr>
      <w:r w:rsidRPr="001062E5">
        <w:rPr>
          <w:rFonts w:ascii="Arial" w:hAnsi="Arial" w:cs="Arial"/>
          <w:color w:val="0E101A"/>
          <w:bdr w:val="none" w:sz="0" w:space="0" w:color="auto" w:frame="1"/>
        </w:rPr>
        <w:t>In addition, the </w:t>
      </w:r>
      <w:hyperlink r:id="rId8" w:tgtFrame="_blank" w:history="1">
        <w:r w:rsidRPr="001062E5">
          <w:rPr>
            <w:rStyle w:val="Hyperlink"/>
            <w:rFonts w:ascii="Arial" w:hAnsi="Arial" w:cs="Arial"/>
            <w:color w:val="0563C1"/>
            <w:bdr w:val="none" w:sz="0" w:space="0" w:color="auto" w:frame="1"/>
          </w:rPr>
          <w:t>S.B. 52 resource page</w:t>
        </w:r>
      </w:hyperlink>
      <w:r w:rsidRPr="001062E5">
        <w:rPr>
          <w:rFonts w:ascii="Arial" w:hAnsi="Arial" w:cs="Arial"/>
          <w:color w:val="0E101A"/>
          <w:bdr w:val="none" w:sz="0" w:space="0" w:color="auto" w:frame="1"/>
        </w:rPr>
        <w:t> on the OPSB website is available for your use. The page includes information on Senate Bill 52, the OPSB siting process, and ways local officials can participate. </w:t>
      </w:r>
    </w:p>
    <w:p w14:paraId="67E2346B" w14:textId="73F157EB" w:rsidR="00DF6A03" w:rsidRPr="001062E5" w:rsidRDefault="00DF6A03" w:rsidP="003E103F">
      <w:pPr>
        <w:pStyle w:val="NormalWeb"/>
        <w:shd w:val="clear" w:color="auto" w:fill="FFFFFF"/>
        <w:spacing w:after="0" w:afterAutospacing="0"/>
        <w:contextualSpacing/>
        <w:rPr>
          <w:rFonts w:ascii="Arial" w:hAnsi="Arial" w:cs="Arial"/>
          <w:color w:val="201F1E"/>
        </w:rPr>
      </w:pPr>
      <w:r w:rsidRPr="001062E5">
        <w:rPr>
          <w:rStyle w:val="xnormaltextrun"/>
          <w:rFonts w:ascii="Arial" w:hAnsi="Arial" w:cs="Arial"/>
          <w:color w:val="201F1E"/>
          <w:bdr w:val="none" w:sz="0" w:space="0" w:color="auto" w:frame="1"/>
        </w:rPr>
        <w:t>Sincerely,</w:t>
      </w:r>
      <w:r w:rsidR="00172BED">
        <w:rPr>
          <w:rFonts w:ascii="Arial" w:hAnsi="Arial" w:cs="Arial"/>
          <w:color w:val="201F1E"/>
        </w:rPr>
        <w:t xml:space="preserve">  </w:t>
      </w:r>
      <w:r w:rsidRPr="001062E5">
        <w:rPr>
          <w:rStyle w:val="xnormaltextrun"/>
          <w:rFonts w:ascii="Arial" w:hAnsi="Arial" w:cs="Arial"/>
          <w:color w:val="201F1E"/>
          <w:bdr w:val="none" w:sz="0" w:space="0" w:color="auto" w:frame="1"/>
        </w:rPr>
        <w:t>Julie Graham-Price</w:t>
      </w:r>
      <w:r w:rsidR="00172BED">
        <w:rPr>
          <w:rStyle w:val="xnormaltextrun"/>
          <w:rFonts w:ascii="Arial" w:hAnsi="Arial" w:cs="Arial"/>
          <w:color w:val="201F1E"/>
          <w:bdr w:val="none" w:sz="0" w:space="0" w:color="auto" w:frame="1"/>
        </w:rPr>
        <w:t xml:space="preserve">, </w:t>
      </w:r>
      <w:r w:rsidRPr="001062E5">
        <w:rPr>
          <w:rFonts w:ascii="Arial" w:hAnsi="Arial" w:cs="Arial"/>
          <w:color w:val="201F1E"/>
          <w:bdr w:val="none" w:sz="0" w:space="0" w:color="auto" w:frame="1"/>
        </w:rPr>
        <w:t>Ohio Power Siting Board</w:t>
      </w:r>
      <w:r w:rsidR="00172BED">
        <w:rPr>
          <w:rFonts w:ascii="Arial" w:hAnsi="Arial" w:cs="Arial"/>
          <w:color w:val="201F1E"/>
          <w:bdr w:val="none" w:sz="0" w:space="0" w:color="auto" w:frame="1"/>
        </w:rPr>
        <w:t xml:space="preserve">, </w:t>
      </w:r>
      <w:r w:rsidRPr="001062E5">
        <w:rPr>
          <w:rFonts w:ascii="Arial" w:hAnsi="Arial" w:cs="Arial"/>
          <w:color w:val="201F1E"/>
          <w:bdr w:val="none" w:sz="0" w:space="0" w:color="auto" w:frame="1"/>
        </w:rPr>
        <w:t>Community Liaison</w:t>
      </w:r>
      <w:r w:rsidR="00172BED">
        <w:rPr>
          <w:rFonts w:ascii="Arial" w:hAnsi="Arial" w:cs="Arial"/>
          <w:color w:val="201F1E"/>
          <w:bdr w:val="none" w:sz="0" w:space="0" w:color="auto" w:frame="1"/>
        </w:rPr>
        <w:t xml:space="preserve"> </w:t>
      </w:r>
    </w:p>
    <w:p w14:paraId="5A573590" w14:textId="204C3D5E" w:rsidR="004A2591" w:rsidRDefault="00166585" w:rsidP="004A2591">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475416ED" w14:textId="3EEB6F73" w:rsidR="002F199F" w:rsidRPr="002F199F" w:rsidRDefault="002F199F" w:rsidP="002F199F">
      <w:pPr>
        <w:pStyle w:val="ListParagraph"/>
        <w:numPr>
          <w:ilvl w:val="0"/>
          <w:numId w:val="39"/>
        </w:numPr>
        <w:shd w:val="clear" w:color="auto" w:fill="FFFFFF"/>
        <w:spacing w:after="0" w:line="240" w:lineRule="auto"/>
        <w:rPr>
          <w:rFonts w:ascii="Calibri" w:eastAsia="Times New Roman" w:hAnsi="Calibri" w:cs="Calibri"/>
          <w:color w:val="323130"/>
        </w:rPr>
      </w:pPr>
      <w:r w:rsidRPr="002F199F">
        <w:rPr>
          <w:rFonts w:ascii="Arial" w:eastAsia="Times New Roman" w:hAnsi="Arial" w:cs="Arial"/>
          <w:color w:val="323130"/>
          <w:sz w:val="24"/>
          <w:szCs w:val="24"/>
        </w:rPr>
        <w:t>Below is an email from Chet Chaney, Franklin County Twp. Assoc. President, who received it to pass on</w:t>
      </w:r>
      <w:r>
        <w:rPr>
          <w:rFonts w:ascii="Arial" w:eastAsia="Times New Roman" w:hAnsi="Arial" w:cs="Arial"/>
          <w:color w:val="323130"/>
          <w:sz w:val="24"/>
          <w:szCs w:val="24"/>
        </w:rPr>
        <w:t>:</w:t>
      </w:r>
    </w:p>
    <w:p w14:paraId="2D5E2337" w14:textId="09A5A832" w:rsidR="002F199F" w:rsidRPr="002F199F" w:rsidRDefault="002F199F" w:rsidP="002F199F">
      <w:pPr>
        <w:pStyle w:val="ListParagraph"/>
        <w:shd w:val="clear" w:color="auto" w:fill="FFFFFF"/>
        <w:spacing w:after="0" w:line="240" w:lineRule="auto"/>
        <w:ind w:left="1440"/>
        <w:rPr>
          <w:rFonts w:ascii="Calibri" w:eastAsia="Times New Roman" w:hAnsi="Calibri" w:cs="Calibri"/>
          <w:color w:val="323130"/>
        </w:rPr>
      </w:pPr>
      <w:r w:rsidRPr="002F199F">
        <w:rPr>
          <w:rFonts w:ascii="Arial" w:eastAsia="Times New Roman" w:hAnsi="Arial" w:cs="Arial"/>
          <w:color w:val="000000"/>
          <w:spacing w:val="2"/>
          <w:sz w:val="24"/>
          <w:szCs w:val="24"/>
          <w:bdr w:val="none" w:sz="0" w:space="0" w:color="auto" w:frame="1"/>
          <w:shd w:val="clear" w:color="auto" w:fill="FFFFFF"/>
        </w:rPr>
        <w:t xml:space="preserve">I am emailing you on behalf of the Franklin County Commissioners. They would like to </w:t>
      </w:r>
      <w:r w:rsidRPr="000F395C">
        <w:rPr>
          <w:rFonts w:ascii="Arial" w:eastAsia="Times New Roman" w:hAnsi="Arial" w:cs="Arial"/>
          <w:color w:val="000000"/>
          <w:spacing w:val="2"/>
          <w:sz w:val="24"/>
          <w:szCs w:val="24"/>
          <w:highlight w:val="yellow"/>
          <w:bdr w:val="none" w:sz="0" w:space="0" w:color="auto" w:frame="1"/>
          <w:shd w:val="clear" w:color="auto" w:fill="FFFFFF"/>
        </w:rPr>
        <w:t>invite all Franklin County Township Trustees to a </w:t>
      </w:r>
      <w:r w:rsidRPr="000F395C">
        <w:rPr>
          <w:rFonts w:ascii="Arial" w:eastAsia="Times New Roman" w:hAnsi="Arial" w:cs="Arial"/>
          <w:color w:val="323130"/>
          <w:sz w:val="24"/>
          <w:szCs w:val="24"/>
          <w:highlight w:val="yellow"/>
          <w:bdr w:val="none" w:sz="0" w:space="0" w:color="auto" w:frame="1"/>
        </w:rPr>
        <w:t>Body-Worn Camera Community Conversation hosted by the commissioners and the Franklin County Sheriff Dallis Baldwin.</w:t>
      </w:r>
      <w:r w:rsidRPr="002F199F">
        <w:rPr>
          <w:rFonts w:ascii="Arial" w:eastAsia="Times New Roman" w:hAnsi="Arial" w:cs="Arial"/>
          <w:color w:val="323130"/>
          <w:sz w:val="24"/>
          <w:szCs w:val="24"/>
          <w:bdr w:val="none" w:sz="0" w:space="0" w:color="auto" w:frame="1"/>
        </w:rPr>
        <w:t xml:space="preserve"> </w:t>
      </w:r>
    </w:p>
    <w:p w14:paraId="4CA19B40" w14:textId="535F5752" w:rsidR="002F199F" w:rsidRPr="002F199F" w:rsidRDefault="002F199F" w:rsidP="00B14659">
      <w:pPr>
        <w:shd w:val="clear" w:color="auto" w:fill="FFFFFF"/>
        <w:spacing w:after="0" w:line="240" w:lineRule="auto"/>
        <w:ind w:left="1410"/>
        <w:rPr>
          <w:rFonts w:ascii="Calibri" w:eastAsia="Times New Roman" w:hAnsi="Calibri" w:cs="Calibri"/>
          <w:color w:val="323130"/>
        </w:rPr>
      </w:pPr>
      <w:r w:rsidRPr="002F199F">
        <w:rPr>
          <w:rFonts w:ascii="Arial" w:eastAsia="Times New Roman" w:hAnsi="Arial" w:cs="Arial"/>
          <w:color w:val="000000"/>
          <w:spacing w:val="2"/>
          <w:sz w:val="24"/>
          <w:szCs w:val="24"/>
          <w:bdr w:val="none" w:sz="0" w:space="0" w:color="auto" w:frame="1"/>
          <w:shd w:val="clear" w:color="auto" w:fill="FFFFFF"/>
        </w:rPr>
        <w:t xml:space="preserve">These conversations are a way to introduce the new body-worn cameras sheriff’s deputies </w:t>
      </w:r>
      <w:r w:rsidR="00B14659">
        <w:rPr>
          <w:rFonts w:ascii="Arial" w:eastAsia="Times New Roman" w:hAnsi="Arial" w:cs="Arial"/>
          <w:color w:val="000000"/>
          <w:spacing w:val="2"/>
          <w:sz w:val="24"/>
          <w:szCs w:val="24"/>
          <w:bdr w:val="none" w:sz="0" w:space="0" w:color="auto" w:frame="1"/>
          <w:shd w:val="clear" w:color="auto" w:fill="FFFFFF"/>
        </w:rPr>
        <w:t xml:space="preserve">         </w:t>
      </w:r>
      <w:r w:rsidRPr="002F199F">
        <w:rPr>
          <w:rFonts w:ascii="Arial" w:eastAsia="Times New Roman" w:hAnsi="Arial" w:cs="Arial"/>
          <w:color w:val="000000"/>
          <w:spacing w:val="2"/>
          <w:sz w:val="24"/>
          <w:szCs w:val="24"/>
          <w:bdr w:val="none" w:sz="0" w:space="0" w:color="auto" w:frame="1"/>
          <w:shd w:val="clear" w:color="auto" w:fill="FFFFFF"/>
        </w:rPr>
        <w:t>will wear out in the community. Since deputies respond or provide backup to the townships, the commissioners wanted to invite the trustees to this important conversation. On July 18, trustees will see how/when deputies will be required to use the cameras and when the cameras will be automatically activated. The body-worn cameras policy, records retention, how/when they will be released under public records requests, and other important matters will also be shared.</w:t>
      </w:r>
    </w:p>
    <w:p w14:paraId="64523AEB" w14:textId="333241CF" w:rsidR="002F199F" w:rsidRPr="002F199F" w:rsidRDefault="002F199F" w:rsidP="002F199F">
      <w:pPr>
        <w:shd w:val="clear" w:color="auto" w:fill="FFFFFF"/>
        <w:spacing w:after="0" w:line="240" w:lineRule="auto"/>
        <w:ind w:left="1440"/>
        <w:rPr>
          <w:rFonts w:ascii="Calibri" w:eastAsia="Times New Roman" w:hAnsi="Calibri" w:cs="Calibri"/>
          <w:color w:val="323130"/>
        </w:rPr>
      </w:pPr>
      <w:r w:rsidRPr="002F199F">
        <w:rPr>
          <w:rFonts w:ascii="Arial" w:eastAsia="Times New Roman" w:hAnsi="Arial" w:cs="Arial"/>
          <w:color w:val="323130"/>
          <w:spacing w:val="2"/>
          <w:sz w:val="24"/>
          <w:szCs w:val="24"/>
          <w:bdr w:val="none" w:sz="0" w:space="0" w:color="auto" w:frame="1"/>
          <w:shd w:val="clear" w:color="auto" w:fill="FFFFFF"/>
        </w:rPr>
        <w:t> </w:t>
      </w:r>
      <w:r w:rsidRPr="002F199F">
        <w:rPr>
          <w:rFonts w:ascii="Arial" w:eastAsia="Times New Roman" w:hAnsi="Arial" w:cs="Arial"/>
          <w:color w:val="323130"/>
          <w:sz w:val="24"/>
          <w:szCs w:val="24"/>
          <w:bdr w:val="none" w:sz="0" w:space="0" w:color="auto" w:frame="1"/>
        </w:rPr>
        <w:t>The conversation will be held on Monday, July 18 from 5:30-7:30 at the Hamilton Township Community Room at 6400 Lockbourne Road, Lockbourne 43207.  </w:t>
      </w:r>
    </w:p>
    <w:p w14:paraId="7D5E3220" w14:textId="6BCD3264" w:rsidR="007C4563" w:rsidRPr="009F43A4" w:rsidRDefault="002F199F" w:rsidP="009F43A4">
      <w:pPr>
        <w:shd w:val="clear" w:color="auto" w:fill="FFFFFF"/>
        <w:spacing w:after="0" w:line="240" w:lineRule="auto"/>
        <w:ind w:left="1440"/>
        <w:rPr>
          <w:rFonts w:ascii="Arial" w:eastAsia="Times New Roman" w:hAnsi="Arial" w:cs="Arial"/>
          <w:color w:val="323130"/>
          <w:sz w:val="24"/>
          <w:szCs w:val="24"/>
        </w:rPr>
      </w:pPr>
      <w:r w:rsidRPr="002F199F">
        <w:rPr>
          <w:rFonts w:ascii="Arial" w:eastAsia="Times New Roman" w:hAnsi="Arial" w:cs="Arial"/>
          <w:color w:val="323130"/>
          <w:spacing w:val="2"/>
          <w:sz w:val="24"/>
          <w:szCs w:val="24"/>
          <w:bdr w:val="none" w:sz="0" w:space="0" w:color="auto" w:frame="1"/>
          <w:shd w:val="clear" w:color="auto" w:fill="FFFFFF"/>
        </w:rPr>
        <w:t> </w:t>
      </w:r>
      <w:r w:rsidRPr="002F199F">
        <w:rPr>
          <w:rFonts w:ascii="Arial" w:eastAsia="Times New Roman" w:hAnsi="Arial" w:cs="Arial"/>
          <w:color w:val="000000"/>
          <w:spacing w:val="2"/>
          <w:sz w:val="24"/>
          <w:szCs w:val="24"/>
          <w:bdr w:val="none" w:sz="0" w:space="0" w:color="auto" w:frame="1"/>
          <w:shd w:val="clear" w:color="auto" w:fill="FFFFFF"/>
        </w:rPr>
        <w:t xml:space="preserve">Thank you. </w:t>
      </w:r>
      <w:r w:rsidRPr="002F199F">
        <w:rPr>
          <w:rFonts w:ascii="Arial" w:eastAsia="Times New Roman" w:hAnsi="Arial" w:cs="Arial"/>
          <w:color w:val="323130"/>
          <w:sz w:val="24"/>
          <w:szCs w:val="24"/>
          <w:bdr w:val="none" w:sz="0" w:space="0" w:color="auto" w:frame="1"/>
        </w:rPr>
        <w:t>Jodi Andes</w:t>
      </w:r>
      <w:r w:rsidR="000F395C" w:rsidRPr="000F395C">
        <w:rPr>
          <w:rFonts w:ascii="Arial" w:eastAsia="Times New Roman" w:hAnsi="Arial" w:cs="Arial"/>
          <w:color w:val="323130"/>
          <w:sz w:val="24"/>
          <w:szCs w:val="24"/>
        </w:rPr>
        <w:t xml:space="preserve">, </w:t>
      </w:r>
      <w:r w:rsidRPr="002F199F">
        <w:rPr>
          <w:rFonts w:ascii="Arial" w:eastAsia="Times New Roman" w:hAnsi="Arial" w:cs="Arial"/>
          <w:color w:val="323130"/>
          <w:sz w:val="24"/>
          <w:szCs w:val="24"/>
          <w:bdr w:val="none" w:sz="0" w:space="0" w:color="auto" w:frame="1"/>
        </w:rPr>
        <w:t>Franklin County, Board of Commissioners</w:t>
      </w:r>
      <w:r w:rsidR="000F395C" w:rsidRPr="000F395C">
        <w:rPr>
          <w:rFonts w:ascii="Arial" w:eastAsia="Times New Roman" w:hAnsi="Arial" w:cs="Arial"/>
          <w:color w:val="323130"/>
          <w:sz w:val="24"/>
          <w:szCs w:val="24"/>
        </w:rPr>
        <w:t xml:space="preserve"> </w:t>
      </w:r>
      <w:r w:rsidRPr="002F199F">
        <w:rPr>
          <w:rFonts w:ascii="Arial" w:eastAsia="Times New Roman" w:hAnsi="Arial" w:cs="Arial"/>
          <w:color w:val="323130"/>
          <w:sz w:val="24"/>
          <w:szCs w:val="24"/>
          <w:bdr w:val="none" w:sz="0" w:space="0" w:color="auto" w:frame="1"/>
        </w:rPr>
        <w:t>Public Information Officer</w:t>
      </w:r>
    </w:p>
    <w:p w14:paraId="3C434170" w14:textId="3FAC2374" w:rsidR="00570D95" w:rsidRDefault="00A72CB3" w:rsidP="00B35147">
      <w:pPr>
        <w:pStyle w:val="ListParagraph"/>
        <w:numPr>
          <w:ilvl w:val="0"/>
          <w:numId w:val="3"/>
        </w:numPr>
        <w:shd w:val="clear" w:color="auto" w:fill="FFFFFF"/>
        <w:tabs>
          <w:tab w:val="left" w:pos="6555"/>
        </w:tabs>
        <w:rPr>
          <w:rFonts w:ascii="Arial" w:hAnsi="Arial" w:cs="Arial"/>
          <w:b/>
          <w:sz w:val="24"/>
          <w:szCs w:val="24"/>
          <w:u w:val="single"/>
        </w:rPr>
      </w:pPr>
      <w:r>
        <w:rPr>
          <w:rFonts w:ascii="Arial" w:hAnsi="Arial" w:cs="Arial"/>
          <w:b/>
          <w:sz w:val="24"/>
          <w:szCs w:val="24"/>
          <w:u w:val="single"/>
        </w:rPr>
        <w:t>Announcements-</w:t>
      </w:r>
    </w:p>
    <w:p w14:paraId="316C9757" w14:textId="71594D70" w:rsidR="002F6812" w:rsidRDefault="002F6812" w:rsidP="002F6812">
      <w:pPr>
        <w:pStyle w:val="xmsonormal"/>
        <w:numPr>
          <w:ilvl w:val="0"/>
          <w:numId w:val="39"/>
        </w:numPr>
        <w:shd w:val="clear" w:color="auto" w:fill="FFFFFF"/>
        <w:spacing w:before="0" w:beforeAutospacing="0" w:after="0" w:afterAutospacing="0"/>
        <w:rPr>
          <w:rFonts w:ascii="Arial" w:hAnsi="Arial" w:cs="Arial"/>
          <w:color w:val="201F1E"/>
          <w:bdr w:val="none" w:sz="0" w:space="0" w:color="auto" w:frame="1"/>
        </w:rPr>
      </w:pPr>
      <w:r w:rsidRPr="00055B56">
        <w:rPr>
          <w:rFonts w:ascii="Arial" w:hAnsi="Arial" w:cs="Arial"/>
          <w:color w:val="201F1E"/>
          <w:bdr w:val="none" w:sz="0" w:space="0" w:color="auto" w:frame="1"/>
        </w:rPr>
        <w:t>Received following from Vector with a</w:t>
      </w:r>
      <w:r w:rsidR="008C6027">
        <w:rPr>
          <w:rFonts w:ascii="Arial" w:hAnsi="Arial" w:cs="Arial"/>
          <w:color w:val="201F1E"/>
          <w:bdr w:val="none" w:sz="0" w:space="0" w:color="auto" w:frame="1"/>
        </w:rPr>
        <w:t>n</w:t>
      </w:r>
      <w:r w:rsidRPr="00055B56">
        <w:rPr>
          <w:rFonts w:ascii="Arial" w:hAnsi="Arial" w:cs="Arial"/>
          <w:color w:val="201F1E"/>
          <w:bdr w:val="none" w:sz="0" w:space="0" w:color="auto" w:frame="1"/>
        </w:rPr>
        <w:t xml:space="preserve"> update on mosquitos </w:t>
      </w:r>
      <w:r w:rsidR="00055B56">
        <w:rPr>
          <w:rFonts w:ascii="Arial" w:hAnsi="Arial" w:cs="Arial"/>
          <w:color w:val="201F1E"/>
          <w:bdr w:val="none" w:sz="0" w:space="0" w:color="auto" w:frame="1"/>
        </w:rPr>
        <w:t>–</w:t>
      </w:r>
    </w:p>
    <w:p w14:paraId="7DA69039" w14:textId="1C86ABC4"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I wanted to reach out with a few reminders and updates as we are beginning to see high numbers of mosquitoes in some of areas of the county.</w:t>
      </w:r>
    </w:p>
    <w:p w14:paraId="3675F8DF" w14:textId="3A130DA8"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 </w:t>
      </w:r>
      <w:r w:rsidRPr="00055B56">
        <w:rPr>
          <w:rFonts w:ascii="Arial" w:hAnsi="Arial" w:cs="Arial"/>
          <w:b/>
          <w:bCs/>
          <w:color w:val="201F1E"/>
          <w:u w:val="single"/>
          <w:bdr w:val="none" w:sz="0" w:space="0" w:color="auto" w:frame="1"/>
        </w:rPr>
        <w:t>Trapping and West Nile Virus (WNV) testing</w:t>
      </w:r>
    </w:p>
    <w:p w14:paraId="66D9465F" w14:textId="72D62BE0"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We are currently in our 6</w:t>
      </w:r>
      <w:r w:rsidRPr="00055B56">
        <w:rPr>
          <w:rFonts w:ascii="Arial" w:hAnsi="Arial" w:cs="Arial"/>
          <w:color w:val="201F1E"/>
          <w:bdr w:val="none" w:sz="0" w:space="0" w:color="auto" w:frame="1"/>
          <w:vertAlign w:val="superscript"/>
        </w:rPr>
        <w:t>th</w:t>
      </w:r>
      <w:r w:rsidRPr="00055B56">
        <w:rPr>
          <w:rFonts w:ascii="Arial" w:hAnsi="Arial" w:cs="Arial"/>
          <w:color w:val="201F1E"/>
          <w:bdr w:val="none" w:sz="0" w:space="0" w:color="auto" w:frame="1"/>
        </w:rPr>
        <w:t> week of trapping.  To see what we are catching in your area, please see the surveillance dashboard on our website at </w:t>
      </w:r>
      <w:hyperlink r:id="rId9" w:tgtFrame="_blank" w:history="1">
        <w:r w:rsidRPr="00055B56">
          <w:rPr>
            <w:rStyle w:val="Hyperlink"/>
            <w:rFonts w:ascii="Arial" w:hAnsi="Arial" w:cs="Arial"/>
            <w:color w:val="0563C1"/>
            <w:bdr w:val="none" w:sz="0" w:space="0" w:color="auto" w:frame="1"/>
          </w:rPr>
          <w:t>https://mosquito.myfcph.org/trap-wnv-data/</w:t>
        </w:r>
      </w:hyperlink>
      <w:r w:rsidRPr="00055B56">
        <w:rPr>
          <w:rFonts w:ascii="Arial" w:hAnsi="Arial" w:cs="Arial"/>
          <w:color w:val="201F1E"/>
          <w:bdr w:val="none" w:sz="0" w:space="0" w:color="auto" w:frame="1"/>
        </w:rPr>
        <w:t>.  This map is updated every Monday with gravid trap and West Nile test results and then again every Friday evening with the data from the CDC traps (which measure nuisance/floodwater species</w:t>
      </w:r>
    </w:p>
    <w:p w14:paraId="386D8FAA" w14:textId="77777777"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We have had our first couple of West Nile positive mosquito pools, and expect the number of positives to begin ramping up over the next couple of weeks.  As a reminder, Ohio Department of Health will be testing the pools that we are unable to. I will notify you if you have any positive mosquitoes, either from our testing or the state’s, and reach out to schedule a spray.  </w:t>
      </w:r>
    </w:p>
    <w:p w14:paraId="0B365F08" w14:textId="07FFAC18"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 </w:t>
      </w:r>
      <w:r w:rsidRPr="00055B56">
        <w:rPr>
          <w:rFonts w:ascii="Arial" w:hAnsi="Arial" w:cs="Arial"/>
          <w:b/>
          <w:bCs/>
          <w:color w:val="201F1E"/>
          <w:u w:val="single"/>
          <w:bdr w:val="none" w:sz="0" w:space="0" w:color="auto" w:frame="1"/>
        </w:rPr>
        <w:t>Spraying</w:t>
      </w:r>
    </w:p>
    <w:p w14:paraId="3FE86FFA" w14:textId="77777777"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We have completed our first few mosquito sprays of the season, and have seen an increase in our population of </w:t>
      </w:r>
      <w:r w:rsidRPr="00055B56">
        <w:rPr>
          <w:rFonts w:ascii="Arial" w:hAnsi="Arial" w:cs="Arial"/>
          <w:i/>
          <w:iCs/>
          <w:color w:val="201F1E"/>
          <w:bdr w:val="none" w:sz="0" w:space="0" w:color="auto" w:frame="1"/>
        </w:rPr>
        <w:t>Culex</w:t>
      </w:r>
      <w:r w:rsidRPr="00055B56">
        <w:rPr>
          <w:rFonts w:ascii="Arial" w:hAnsi="Arial" w:cs="Arial"/>
          <w:color w:val="201F1E"/>
          <w:bdr w:val="none" w:sz="0" w:space="0" w:color="auto" w:frame="1"/>
        </w:rPr>
        <w:t> mosquitoes commensurate with the recent heat wave.  If we determine we need to spray your area, I will reach out to you via email to make sure our proposed date is ok.  Once you have confirmed the date is ok, we will then update our planned spray map at </w:t>
      </w:r>
      <w:hyperlink r:id="rId10" w:tgtFrame="_blank" w:history="1">
        <w:r w:rsidRPr="00055B56">
          <w:rPr>
            <w:rStyle w:val="Hyperlink"/>
            <w:rFonts w:ascii="Arial" w:hAnsi="Arial" w:cs="Arial"/>
            <w:color w:val="0563C1"/>
            <w:bdr w:val="none" w:sz="0" w:space="0" w:color="auto" w:frame="1"/>
          </w:rPr>
          <w:t>https://mosquito.myfcph.org/spray-schedule-maps/</w:t>
        </w:r>
      </w:hyperlink>
      <w:r w:rsidRPr="00055B56">
        <w:rPr>
          <w:rFonts w:ascii="Arial" w:hAnsi="Arial" w:cs="Arial"/>
          <w:color w:val="201F1E"/>
          <w:bdr w:val="none" w:sz="0" w:space="0" w:color="auto" w:frame="1"/>
        </w:rPr>
        <w:t>.  This year I will send you an email the day after confirming that the spray was completed and to let you know that the completed spray map is available on our website to view.</w:t>
      </w:r>
    </w:p>
    <w:p w14:paraId="0B6F0B33" w14:textId="7679C1D3"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 </w:t>
      </w:r>
      <w:r w:rsidRPr="00055B56">
        <w:rPr>
          <w:rFonts w:ascii="Arial" w:hAnsi="Arial" w:cs="Arial"/>
          <w:b/>
          <w:bCs/>
          <w:color w:val="201F1E"/>
          <w:u w:val="single"/>
          <w:bdr w:val="none" w:sz="0" w:space="0" w:color="auto" w:frame="1"/>
        </w:rPr>
        <w:t>Catch Basins</w:t>
      </w:r>
    </w:p>
    <w:p w14:paraId="3E0D6C5C" w14:textId="77777777"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We began catch basin treatments last week and will have all areas done by July 15</w:t>
      </w:r>
      <w:r w:rsidRPr="00055B56">
        <w:rPr>
          <w:rFonts w:ascii="Arial" w:hAnsi="Arial" w:cs="Arial"/>
          <w:color w:val="201F1E"/>
          <w:bdr w:val="none" w:sz="0" w:space="0" w:color="auto" w:frame="1"/>
          <w:vertAlign w:val="superscript"/>
        </w:rPr>
        <w:t>th</w:t>
      </w:r>
      <w:r w:rsidRPr="00055B56">
        <w:rPr>
          <w:rFonts w:ascii="Arial" w:hAnsi="Arial" w:cs="Arial"/>
          <w:color w:val="201F1E"/>
          <w:bdr w:val="none" w:sz="0" w:space="0" w:color="auto" w:frame="1"/>
        </w:rPr>
        <w:t>.  Our techs will be doing these treatments by bike whenever possible and will be treating with a 180 day product.</w:t>
      </w:r>
    </w:p>
    <w:p w14:paraId="1AAC7C80" w14:textId="380DA2D4"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lastRenderedPageBreak/>
        <w:t> </w:t>
      </w:r>
      <w:r w:rsidRPr="00055B56">
        <w:rPr>
          <w:rFonts w:ascii="Arial" w:hAnsi="Arial" w:cs="Arial"/>
          <w:b/>
          <w:bCs/>
          <w:color w:val="201F1E"/>
          <w:u w:val="single"/>
          <w:bdr w:val="none" w:sz="0" w:space="0" w:color="auto" w:frame="1"/>
        </w:rPr>
        <w:t>Service requests, tracking dashboard</w:t>
      </w:r>
    </w:p>
    <w:p w14:paraId="00E981AF" w14:textId="21104C0B" w:rsidR="002F6812" w:rsidRDefault="002F6812" w:rsidP="00AD6ECB">
      <w:pPr>
        <w:pStyle w:val="xmsonormal"/>
        <w:shd w:val="clear" w:color="auto" w:fill="FFFFFF"/>
        <w:spacing w:before="0" w:beforeAutospacing="0" w:after="0" w:afterAutospacing="0"/>
        <w:rPr>
          <w:rFonts w:ascii="Arial" w:hAnsi="Arial" w:cs="Arial"/>
          <w:color w:val="201F1E"/>
          <w:bdr w:val="none" w:sz="0" w:space="0" w:color="auto" w:frame="1"/>
        </w:rPr>
      </w:pPr>
      <w:r w:rsidRPr="00055B56">
        <w:rPr>
          <w:rFonts w:ascii="Arial" w:hAnsi="Arial" w:cs="Arial"/>
          <w:color w:val="201F1E"/>
          <w:bdr w:val="none" w:sz="0" w:space="0" w:color="auto" w:frame="1"/>
        </w:rPr>
        <w:t>Please encourage any residents experiencing issues with mosquitoes or standing water to fill out a service request with us.  The form can be found at </w:t>
      </w:r>
      <w:hyperlink r:id="rId11" w:tgtFrame="_blank" w:history="1">
        <w:r w:rsidRPr="00055B56">
          <w:rPr>
            <w:rStyle w:val="Hyperlink"/>
            <w:rFonts w:ascii="Arial" w:hAnsi="Arial" w:cs="Arial"/>
            <w:color w:val="0563C1"/>
            <w:bdr w:val="none" w:sz="0" w:space="0" w:color="auto" w:frame="1"/>
          </w:rPr>
          <w:t>https://mosquito.myfcph.org/request-for-service/</w:t>
        </w:r>
      </w:hyperlink>
      <w:r w:rsidRPr="00055B56">
        <w:rPr>
          <w:rFonts w:ascii="Arial" w:hAnsi="Arial" w:cs="Arial"/>
          <w:color w:val="201F1E"/>
          <w:bdr w:val="none" w:sz="0" w:space="0" w:color="auto" w:frame="1"/>
        </w:rPr>
        <w:t> or residents can call the BITE line at 614-525-BITE (2483).  The BITE line is forwarded to Clarke’s customer care team in Illinois so that a live person can answer the calls.  Our residents should select option 1 if they are calling the BITE line so that the call gets routed to Clarke’s designated Franklin County customer care team</w:t>
      </w:r>
      <w:r w:rsidR="009F43A4">
        <w:rPr>
          <w:rFonts w:ascii="Arial" w:hAnsi="Arial" w:cs="Arial"/>
          <w:color w:val="201F1E"/>
          <w:bdr w:val="none" w:sz="0" w:space="0" w:color="auto" w:frame="1"/>
        </w:rPr>
        <w:t>.</w:t>
      </w:r>
      <w:r w:rsidRPr="00055B56">
        <w:rPr>
          <w:rFonts w:ascii="Arial" w:hAnsi="Arial" w:cs="Arial"/>
          <w:color w:val="201F1E"/>
          <w:bdr w:val="none" w:sz="0" w:space="0" w:color="auto" w:frame="1"/>
        </w:rPr>
        <w:t xml:space="preserve"> </w:t>
      </w:r>
    </w:p>
    <w:p w14:paraId="35556495" w14:textId="77777777"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b/>
          <w:bCs/>
          <w:color w:val="201F1E"/>
          <w:u w:val="single"/>
          <w:bdr w:val="none" w:sz="0" w:space="0" w:color="auto" w:frame="1"/>
        </w:rPr>
        <w:t>Scrap tires and </w:t>
      </w:r>
      <w:r w:rsidRPr="00055B56">
        <w:rPr>
          <w:rFonts w:ascii="Arial" w:hAnsi="Arial" w:cs="Arial"/>
          <w:b/>
          <w:bCs/>
          <w:i/>
          <w:iCs/>
          <w:color w:val="201F1E"/>
          <w:u w:val="single"/>
          <w:bdr w:val="none" w:sz="0" w:space="0" w:color="auto" w:frame="1"/>
        </w:rPr>
        <w:t>Aedes albopictus </w:t>
      </w:r>
      <w:r w:rsidRPr="00055B56">
        <w:rPr>
          <w:rFonts w:ascii="Arial" w:hAnsi="Arial" w:cs="Arial"/>
          <w:b/>
          <w:bCs/>
          <w:color w:val="201F1E"/>
          <w:u w:val="single"/>
          <w:bdr w:val="none" w:sz="0" w:space="0" w:color="auto" w:frame="1"/>
        </w:rPr>
        <w:t>(aka Asian Tiger mosquito)</w:t>
      </w:r>
    </w:p>
    <w:p w14:paraId="280089D6" w14:textId="77777777" w:rsidR="002F6812" w:rsidRPr="00055B56" w:rsidRDefault="002F6812" w:rsidP="002F6812">
      <w:pPr>
        <w:pStyle w:val="xmsonormal"/>
        <w:shd w:val="clear" w:color="auto" w:fill="FFFFFF"/>
        <w:spacing w:before="0" w:beforeAutospacing="0" w:after="0" w:afterAutospacing="0"/>
        <w:rPr>
          <w:rFonts w:ascii="Arial" w:hAnsi="Arial" w:cs="Arial"/>
          <w:color w:val="201F1E"/>
        </w:rPr>
      </w:pPr>
      <w:r w:rsidRPr="00055B56">
        <w:rPr>
          <w:rFonts w:ascii="Arial" w:hAnsi="Arial" w:cs="Arial"/>
          <w:i/>
          <w:iCs/>
          <w:color w:val="201F1E"/>
          <w:bdr w:val="none" w:sz="0" w:space="0" w:color="auto" w:frame="1"/>
        </w:rPr>
        <w:t>Ae. albopictus </w:t>
      </w:r>
      <w:r w:rsidRPr="00055B56">
        <w:rPr>
          <w:rFonts w:ascii="Arial" w:hAnsi="Arial" w:cs="Arial"/>
          <w:color w:val="201F1E"/>
          <w:bdr w:val="none" w:sz="0" w:space="0" w:color="auto" w:frame="1"/>
        </w:rPr>
        <w:t>are very aggressive day-time biters and are competent vectors for a number of diseases such as Zika, dengue, chikungunya and West Nile virus.  This species can be difficult to control with our typical sprays as they are not as active at night.  Because they are known to breed in scrap tires and other artificial containers, we are partnering with Columbus Public Health this year to host tire turn-in days throughout the summer. The second of these events took place this weekend at the Franklin County Children’s Services Administrative Building on Mound St. The next event is scheduled for Saturday, July 9</w:t>
      </w:r>
      <w:r w:rsidRPr="00055B56">
        <w:rPr>
          <w:rFonts w:ascii="Arial" w:hAnsi="Arial" w:cs="Arial"/>
          <w:color w:val="201F1E"/>
          <w:bdr w:val="none" w:sz="0" w:space="0" w:color="auto" w:frame="1"/>
          <w:vertAlign w:val="superscript"/>
        </w:rPr>
        <w:t>th</w:t>
      </w:r>
      <w:r w:rsidRPr="00055B56">
        <w:rPr>
          <w:rFonts w:ascii="Arial" w:hAnsi="Arial" w:cs="Arial"/>
          <w:color w:val="201F1E"/>
          <w:bdr w:val="none" w:sz="0" w:space="0" w:color="auto" w:frame="1"/>
        </w:rPr>
        <w:t> from 9 am – noon at Clinton Township Hall at 3820 Cleveland Ave.</w:t>
      </w:r>
    </w:p>
    <w:p w14:paraId="49D8F9F3" w14:textId="378E10A9" w:rsidR="002F6812" w:rsidRPr="009F43A4" w:rsidRDefault="002F6812" w:rsidP="00386A7A">
      <w:pPr>
        <w:pStyle w:val="xmsonormal"/>
        <w:shd w:val="clear" w:color="auto" w:fill="FFFFFF"/>
        <w:spacing w:before="0" w:beforeAutospacing="0" w:after="0" w:afterAutospacing="0"/>
        <w:rPr>
          <w:rFonts w:ascii="Arial" w:hAnsi="Arial" w:cs="Arial"/>
          <w:color w:val="201F1E"/>
        </w:rPr>
      </w:pPr>
      <w:r w:rsidRPr="00055B56">
        <w:rPr>
          <w:rFonts w:ascii="Arial" w:hAnsi="Arial" w:cs="Arial"/>
          <w:color w:val="201F1E"/>
          <w:bdr w:val="none" w:sz="0" w:space="0" w:color="auto" w:frame="1"/>
        </w:rPr>
        <w:t>Thanks!</w:t>
      </w:r>
      <w:r w:rsidR="00386A7A" w:rsidRPr="00055B56">
        <w:rPr>
          <w:rFonts w:ascii="Arial" w:hAnsi="Arial" w:cs="Arial"/>
          <w:color w:val="201F1E"/>
        </w:rPr>
        <w:t xml:space="preserve">  </w:t>
      </w:r>
      <w:r w:rsidRPr="00055B56">
        <w:rPr>
          <w:rFonts w:ascii="Arial" w:hAnsi="Arial" w:cs="Arial"/>
          <w:color w:val="201F1E"/>
          <w:bdr w:val="none" w:sz="0" w:space="0" w:color="auto" w:frame="1"/>
        </w:rPr>
        <w:t>Zach Holbert-Watso</w:t>
      </w:r>
      <w:r w:rsidR="00386A7A" w:rsidRPr="00055B56">
        <w:rPr>
          <w:rFonts w:ascii="Arial" w:hAnsi="Arial" w:cs="Arial"/>
          <w:color w:val="201F1E"/>
          <w:bdr w:val="none" w:sz="0" w:space="0" w:color="auto" w:frame="1"/>
        </w:rPr>
        <w:t xml:space="preserve">n, </w:t>
      </w:r>
      <w:r w:rsidRPr="00055B56">
        <w:rPr>
          <w:rFonts w:ascii="Arial" w:hAnsi="Arial" w:cs="Arial"/>
          <w:color w:val="201F1E"/>
          <w:bdr w:val="none" w:sz="0" w:space="0" w:color="auto" w:frame="1"/>
        </w:rPr>
        <w:t>Vector Program Coordinator</w:t>
      </w:r>
      <w:r w:rsidR="00386A7A" w:rsidRPr="00055B56">
        <w:rPr>
          <w:rFonts w:ascii="Arial" w:hAnsi="Arial" w:cs="Arial"/>
          <w:color w:val="201F1E"/>
        </w:rPr>
        <w:t xml:space="preserve"> </w:t>
      </w:r>
      <w:r w:rsidRPr="00055B56">
        <w:rPr>
          <w:rFonts w:ascii="Arial" w:hAnsi="Arial" w:cs="Arial"/>
          <w:color w:val="201F1E"/>
          <w:bdr w:val="none" w:sz="0" w:space="0" w:color="auto" w:frame="1"/>
        </w:rPr>
        <w:t>Franklin County Public Health</w:t>
      </w:r>
    </w:p>
    <w:p w14:paraId="125BBFB7" w14:textId="77777777" w:rsidR="009F43A4" w:rsidRDefault="009F43A4" w:rsidP="009F43A4">
      <w:pPr>
        <w:pStyle w:val="xmsonormal"/>
        <w:shd w:val="clear" w:color="auto" w:fill="FFFFFF"/>
        <w:spacing w:before="0" w:beforeAutospacing="0" w:after="0" w:afterAutospacing="0"/>
        <w:ind w:left="1080"/>
        <w:rPr>
          <w:rFonts w:ascii="Arial" w:hAnsi="Arial" w:cs="Arial"/>
          <w:color w:val="201F1E"/>
        </w:rPr>
      </w:pPr>
    </w:p>
    <w:p w14:paraId="7135609E" w14:textId="38389FEA" w:rsidR="00AD6ECB" w:rsidRDefault="00AD6ECB" w:rsidP="00B14659">
      <w:pPr>
        <w:pStyle w:val="xmsonormal"/>
        <w:numPr>
          <w:ilvl w:val="0"/>
          <w:numId w:val="3"/>
        </w:numPr>
        <w:shd w:val="clear" w:color="auto" w:fill="FFFFFF"/>
        <w:spacing w:before="0" w:beforeAutospacing="0" w:after="0" w:afterAutospacing="0"/>
        <w:rPr>
          <w:rFonts w:ascii="Arial" w:hAnsi="Arial" w:cs="Arial"/>
          <w:color w:val="201F1E"/>
        </w:rPr>
      </w:pPr>
      <w:r>
        <w:rPr>
          <w:rFonts w:ascii="Arial" w:hAnsi="Arial" w:cs="Arial"/>
          <w:color w:val="201F1E"/>
        </w:rPr>
        <w:t>Ed gave report on SWACO.  SWACO has torn down a house on Young Rd. and put in two office trailers for an education site.</w:t>
      </w:r>
    </w:p>
    <w:p w14:paraId="6F5BA168" w14:textId="77777777" w:rsidR="00B14659" w:rsidRPr="00055B56" w:rsidRDefault="00B14659" w:rsidP="00B14659">
      <w:pPr>
        <w:pStyle w:val="xmsonormal"/>
        <w:shd w:val="clear" w:color="auto" w:fill="FFFFFF"/>
        <w:spacing w:before="0" w:beforeAutospacing="0" w:after="0" w:afterAutospacing="0"/>
        <w:ind w:left="720"/>
        <w:rPr>
          <w:rFonts w:ascii="Arial" w:hAnsi="Arial" w:cs="Arial"/>
          <w:color w:val="201F1E"/>
        </w:rPr>
      </w:pPr>
    </w:p>
    <w:p w14:paraId="62D2E88B" w14:textId="78E32BAF" w:rsidR="006F3B67" w:rsidRDefault="00E861C6" w:rsidP="00B35147">
      <w:pPr>
        <w:pStyle w:val="ListParagraph"/>
        <w:numPr>
          <w:ilvl w:val="0"/>
          <w:numId w:val="3"/>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w:t>
      </w:r>
      <w:bookmarkEnd w:id="1"/>
    </w:p>
    <w:p w14:paraId="49327E91" w14:textId="67245729" w:rsidR="000F1DCB" w:rsidRDefault="000F1DCB" w:rsidP="000F1DCB">
      <w:pPr>
        <w:pStyle w:val="ListParagraph"/>
        <w:numPr>
          <w:ilvl w:val="0"/>
          <w:numId w:val="38"/>
        </w:numPr>
        <w:rPr>
          <w:rFonts w:ascii="Arial" w:hAnsi="Arial" w:cs="Arial"/>
          <w:bCs/>
          <w:sz w:val="24"/>
          <w:szCs w:val="24"/>
        </w:rPr>
      </w:pPr>
      <w:r w:rsidRPr="000F1DCB">
        <w:rPr>
          <w:rFonts w:ascii="Arial" w:hAnsi="Arial" w:cs="Arial"/>
          <w:bCs/>
          <w:sz w:val="24"/>
          <w:szCs w:val="24"/>
        </w:rPr>
        <w:t xml:space="preserve">Set date for budget </w:t>
      </w:r>
      <w:r w:rsidR="00AD6ECB">
        <w:rPr>
          <w:rFonts w:ascii="Arial" w:hAnsi="Arial" w:cs="Arial"/>
          <w:bCs/>
          <w:sz w:val="24"/>
          <w:szCs w:val="24"/>
        </w:rPr>
        <w:t>– July 14, 2022 at 7:00 p.m.</w:t>
      </w:r>
    </w:p>
    <w:p w14:paraId="7830A293" w14:textId="06685E44" w:rsidR="00C502ED" w:rsidRDefault="00C502ED" w:rsidP="000F1DCB">
      <w:pPr>
        <w:pStyle w:val="ListParagraph"/>
        <w:numPr>
          <w:ilvl w:val="0"/>
          <w:numId w:val="38"/>
        </w:numPr>
        <w:rPr>
          <w:rFonts w:ascii="Arial" w:hAnsi="Arial" w:cs="Arial"/>
          <w:bCs/>
          <w:sz w:val="24"/>
          <w:szCs w:val="24"/>
        </w:rPr>
      </w:pPr>
      <w:r>
        <w:rPr>
          <w:rFonts w:ascii="Arial" w:hAnsi="Arial" w:cs="Arial"/>
          <w:bCs/>
          <w:sz w:val="24"/>
          <w:szCs w:val="24"/>
        </w:rPr>
        <w:t>Misc. emails and correspondences.</w:t>
      </w:r>
    </w:p>
    <w:p w14:paraId="6CF50887" w14:textId="294C04F9" w:rsidR="00C502ED" w:rsidRDefault="00C502ED" w:rsidP="000F1DCB">
      <w:pPr>
        <w:pStyle w:val="ListParagraph"/>
        <w:numPr>
          <w:ilvl w:val="0"/>
          <w:numId w:val="38"/>
        </w:numPr>
        <w:rPr>
          <w:rFonts w:ascii="Arial" w:hAnsi="Arial" w:cs="Arial"/>
          <w:bCs/>
          <w:sz w:val="24"/>
          <w:szCs w:val="24"/>
        </w:rPr>
      </w:pPr>
      <w:r>
        <w:rPr>
          <w:rFonts w:ascii="Arial" w:hAnsi="Arial" w:cs="Arial"/>
          <w:bCs/>
          <w:sz w:val="24"/>
          <w:szCs w:val="24"/>
        </w:rPr>
        <w:t>Resolution __</w:t>
      </w:r>
      <w:r>
        <w:rPr>
          <w:rFonts w:ascii="Arial" w:hAnsi="Arial" w:cs="Arial"/>
          <w:bCs/>
          <w:sz w:val="24"/>
          <w:szCs w:val="24"/>
          <w:u w:val="single"/>
        </w:rPr>
        <w:t>45__</w:t>
      </w:r>
      <w:r>
        <w:rPr>
          <w:rFonts w:ascii="Arial" w:hAnsi="Arial" w:cs="Arial"/>
          <w:bCs/>
          <w:sz w:val="24"/>
          <w:szCs w:val="24"/>
        </w:rPr>
        <w:t xml:space="preserve"> to transfer $10,000 to the Medical Reimbursement fund.</w:t>
      </w:r>
    </w:p>
    <w:p w14:paraId="64679767" w14:textId="77777777" w:rsidR="00B14659" w:rsidRDefault="00B14659" w:rsidP="00B14659">
      <w:pPr>
        <w:pStyle w:val="ListParagraph"/>
        <w:ind w:left="1440"/>
        <w:rPr>
          <w:rFonts w:ascii="Arial" w:hAnsi="Arial" w:cs="Arial"/>
          <w:bCs/>
          <w:sz w:val="24"/>
          <w:szCs w:val="24"/>
        </w:rPr>
      </w:pPr>
    </w:p>
    <w:p w14:paraId="425ABCF3" w14:textId="1CCB629C" w:rsidR="00055B56" w:rsidRDefault="00055B56" w:rsidP="00055B56">
      <w:pPr>
        <w:pStyle w:val="ListParagraph"/>
        <w:numPr>
          <w:ilvl w:val="0"/>
          <w:numId w:val="3"/>
        </w:numPr>
        <w:rPr>
          <w:rFonts w:ascii="Arial" w:hAnsi="Arial" w:cs="Arial"/>
          <w:b/>
          <w:sz w:val="24"/>
          <w:szCs w:val="24"/>
          <w:u w:val="single"/>
        </w:rPr>
      </w:pPr>
      <w:r w:rsidRPr="00055B56">
        <w:rPr>
          <w:rFonts w:ascii="Arial" w:hAnsi="Arial" w:cs="Arial"/>
          <w:b/>
          <w:sz w:val="24"/>
          <w:szCs w:val="24"/>
          <w:u w:val="single"/>
        </w:rPr>
        <w:t>Speak Sheets-</w:t>
      </w:r>
    </w:p>
    <w:p w14:paraId="4192B4F7" w14:textId="47048166" w:rsidR="00C502ED" w:rsidRPr="00C502ED" w:rsidRDefault="00C502ED" w:rsidP="00C502ED">
      <w:pPr>
        <w:pStyle w:val="ListParagraph"/>
        <w:numPr>
          <w:ilvl w:val="0"/>
          <w:numId w:val="42"/>
        </w:numPr>
        <w:rPr>
          <w:rFonts w:ascii="Arial" w:hAnsi="Arial" w:cs="Arial"/>
          <w:bCs/>
          <w:sz w:val="24"/>
          <w:szCs w:val="24"/>
        </w:rPr>
      </w:pPr>
      <w:r w:rsidRPr="00C502ED">
        <w:rPr>
          <w:rFonts w:ascii="Arial" w:hAnsi="Arial" w:cs="Arial"/>
          <w:bCs/>
          <w:sz w:val="24"/>
          <w:szCs w:val="24"/>
        </w:rPr>
        <w:t>Complaint of trash cans being left in the middle of driveways on London-Groveport Rd. causing people to stop on this busy road to get out and move them.  A safety hazard.</w:t>
      </w:r>
    </w:p>
    <w:p w14:paraId="7434CB94" w14:textId="2B46EF6A" w:rsidR="00C770CE" w:rsidRPr="00622DFC" w:rsidRDefault="002F7904" w:rsidP="00041464">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C502ED">
        <w:rPr>
          <w:rFonts w:ascii="Arial" w:hAnsi="Arial" w:cs="Arial"/>
          <w:bCs/>
          <w:sz w:val="24"/>
          <w:szCs w:val="24"/>
        </w:rPr>
        <w:t>at 7:45 p.m.</w:t>
      </w:r>
    </w:p>
    <w:p w14:paraId="2722C5E0" w14:textId="7C0DE26F" w:rsidR="0047262B" w:rsidRDefault="0047262B" w:rsidP="005731ED">
      <w:pPr>
        <w:spacing w:line="240" w:lineRule="auto"/>
        <w:rPr>
          <w:rFonts w:ascii="Arial" w:hAnsi="Arial" w:cs="Arial"/>
          <w:b/>
          <w:sz w:val="24"/>
          <w:szCs w:val="24"/>
          <w:u w:val="single"/>
        </w:rPr>
      </w:pPr>
    </w:p>
    <w:sectPr w:rsidR="0047262B" w:rsidSect="000C0DA3">
      <w:headerReference w:type="default" r:id="rId12"/>
      <w:footerReference w:type="default" r:id="rId13"/>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B14659">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6.8pt;height:242.7pt" o:bullet="t">
        <v:imagedata r:id="rId1" o:title="vacation[1]"/>
      </v:shape>
    </w:pict>
  </w:numPicBullet>
  <w:abstractNum w:abstractNumId="0" w15:restartNumberingAfterBreak="0">
    <w:nsid w:val="00AF6D2A"/>
    <w:multiLevelType w:val="hybridMultilevel"/>
    <w:tmpl w:val="81D06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C7007"/>
    <w:multiLevelType w:val="hybridMultilevel"/>
    <w:tmpl w:val="6F9040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35206E"/>
    <w:multiLevelType w:val="hybridMultilevel"/>
    <w:tmpl w:val="94EC93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F775D"/>
    <w:multiLevelType w:val="hybridMultilevel"/>
    <w:tmpl w:val="5928B8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2BF5"/>
    <w:multiLevelType w:val="hybridMultilevel"/>
    <w:tmpl w:val="12862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91EA0"/>
    <w:multiLevelType w:val="hybridMultilevel"/>
    <w:tmpl w:val="383CE3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2A6EC2"/>
    <w:multiLevelType w:val="hybridMultilevel"/>
    <w:tmpl w:val="A1C0EC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30DE6"/>
    <w:multiLevelType w:val="hybridMultilevel"/>
    <w:tmpl w:val="6E9264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98473C"/>
    <w:multiLevelType w:val="hybridMultilevel"/>
    <w:tmpl w:val="08004560"/>
    <w:lvl w:ilvl="0" w:tplc="73CE3B18">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2C48A5"/>
    <w:multiLevelType w:val="hybridMultilevel"/>
    <w:tmpl w:val="4E66EF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4919AC"/>
    <w:multiLevelType w:val="hybridMultilevel"/>
    <w:tmpl w:val="851ADB1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17461E"/>
    <w:multiLevelType w:val="hybridMultilevel"/>
    <w:tmpl w:val="6BA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F27BC"/>
    <w:multiLevelType w:val="hybridMultilevel"/>
    <w:tmpl w:val="463C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B4BB1"/>
    <w:multiLevelType w:val="hybridMultilevel"/>
    <w:tmpl w:val="261E9B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F084F59"/>
    <w:multiLevelType w:val="hybridMultilevel"/>
    <w:tmpl w:val="9D3207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6F3094"/>
    <w:multiLevelType w:val="hybridMultilevel"/>
    <w:tmpl w:val="B26ECFFC"/>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43A6780C"/>
    <w:multiLevelType w:val="hybridMultilevel"/>
    <w:tmpl w:val="01E60E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4E319B"/>
    <w:multiLevelType w:val="hybridMultilevel"/>
    <w:tmpl w:val="68F280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34645E"/>
    <w:multiLevelType w:val="hybridMultilevel"/>
    <w:tmpl w:val="550C0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A55D1C"/>
    <w:multiLevelType w:val="hybridMultilevel"/>
    <w:tmpl w:val="E8FCB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420486"/>
    <w:multiLevelType w:val="hybridMultilevel"/>
    <w:tmpl w:val="5A6A1D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037871"/>
    <w:multiLevelType w:val="hybridMultilevel"/>
    <w:tmpl w:val="A616130C"/>
    <w:lvl w:ilvl="0" w:tplc="04090009">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5A5A0681"/>
    <w:multiLevelType w:val="hybridMultilevel"/>
    <w:tmpl w:val="FEF24494"/>
    <w:lvl w:ilvl="0" w:tplc="6AF490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2655D4"/>
    <w:multiLevelType w:val="hybridMultilevel"/>
    <w:tmpl w:val="D730E1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6D7AF6"/>
    <w:multiLevelType w:val="hybridMultilevel"/>
    <w:tmpl w:val="FA88DAC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D880746"/>
    <w:multiLevelType w:val="hybridMultilevel"/>
    <w:tmpl w:val="16E48412"/>
    <w:lvl w:ilvl="0" w:tplc="C840CE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7272D"/>
    <w:multiLevelType w:val="multilevel"/>
    <w:tmpl w:val="324C1074"/>
    <w:lvl w:ilvl="0">
      <w:start w:val="1"/>
      <w:numFmt w:val="decimal"/>
      <w:lvlText w:val="%1."/>
      <w:lvlJc w:val="left"/>
      <w:pPr>
        <w:tabs>
          <w:tab w:val="num" w:pos="1440"/>
        </w:tabs>
        <w:ind w:left="1440" w:hanging="360"/>
      </w:pPr>
    </w:lvl>
    <w:lvl w:ilvl="1" w:tentative="1">
      <w:numFmt w:val="decimal"/>
      <w:lvlText w:val="%2."/>
      <w:lvlJc w:val="left"/>
      <w:pPr>
        <w:tabs>
          <w:tab w:val="num" w:pos="2160"/>
        </w:tabs>
        <w:ind w:left="2160" w:hanging="360"/>
      </w:pPr>
    </w:lvl>
    <w:lvl w:ilvl="2" w:tentative="1">
      <w:numFmt w:val="decimal"/>
      <w:lvlText w:val="%3."/>
      <w:lvlJc w:val="left"/>
      <w:pPr>
        <w:tabs>
          <w:tab w:val="num" w:pos="2880"/>
        </w:tabs>
        <w:ind w:left="2880" w:hanging="360"/>
      </w:pPr>
    </w:lvl>
    <w:lvl w:ilvl="3" w:tentative="1">
      <w:numFmt w:val="decimal"/>
      <w:lvlText w:val="%4."/>
      <w:lvlJc w:val="left"/>
      <w:pPr>
        <w:tabs>
          <w:tab w:val="num" w:pos="3600"/>
        </w:tabs>
        <w:ind w:left="3600" w:hanging="360"/>
      </w:pPr>
    </w:lvl>
    <w:lvl w:ilvl="4" w:tentative="1">
      <w:numFmt w:val="decimal"/>
      <w:lvlText w:val="%5."/>
      <w:lvlJc w:val="left"/>
      <w:pPr>
        <w:tabs>
          <w:tab w:val="num" w:pos="4320"/>
        </w:tabs>
        <w:ind w:left="4320" w:hanging="360"/>
      </w:pPr>
    </w:lvl>
    <w:lvl w:ilvl="5" w:tentative="1">
      <w:numFmt w:val="decimal"/>
      <w:lvlText w:val="%6."/>
      <w:lvlJc w:val="left"/>
      <w:pPr>
        <w:tabs>
          <w:tab w:val="num" w:pos="5040"/>
        </w:tabs>
        <w:ind w:left="5040" w:hanging="360"/>
      </w:pPr>
    </w:lvl>
    <w:lvl w:ilvl="6" w:tentative="1">
      <w:numFmt w:val="decimal"/>
      <w:lvlText w:val="%7."/>
      <w:lvlJc w:val="left"/>
      <w:pPr>
        <w:tabs>
          <w:tab w:val="num" w:pos="5760"/>
        </w:tabs>
        <w:ind w:left="5760" w:hanging="360"/>
      </w:pPr>
    </w:lvl>
    <w:lvl w:ilvl="7" w:tentative="1">
      <w:numFmt w:val="decimal"/>
      <w:lvlText w:val="%8."/>
      <w:lvlJc w:val="left"/>
      <w:pPr>
        <w:tabs>
          <w:tab w:val="num" w:pos="6480"/>
        </w:tabs>
        <w:ind w:left="6480" w:hanging="360"/>
      </w:pPr>
    </w:lvl>
    <w:lvl w:ilvl="8" w:tentative="1">
      <w:numFmt w:val="decimal"/>
      <w:lvlText w:val="%9."/>
      <w:lvlJc w:val="left"/>
      <w:pPr>
        <w:tabs>
          <w:tab w:val="num" w:pos="7200"/>
        </w:tabs>
        <w:ind w:left="7200" w:hanging="360"/>
      </w:pPr>
    </w:lvl>
  </w:abstractNum>
  <w:abstractNum w:abstractNumId="29" w15:restartNumberingAfterBreak="0">
    <w:nsid w:val="65176852"/>
    <w:multiLevelType w:val="hybridMultilevel"/>
    <w:tmpl w:val="D13A505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15:restartNumberingAfterBreak="0">
    <w:nsid w:val="65EF4642"/>
    <w:multiLevelType w:val="hybridMultilevel"/>
    <w:tmpl w:val="3440E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95112"/>
    <w:multiLevelType w:val="hybridMultilevel"/>
    <w:tmpl w:val="FB76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77C27"/>
    <w:multiLevelType w:val="hybridMultilevel"/>
    <w:tmpl w:val="599AF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A4529D"/>
    <w:multiLevelType w:val="hybridMultilevel"/>
    <w:tmpl w:val="E55EFD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8A4374"/>
    <w:multiLevelType w:val="hybridMultilevel"/>
    <w:tmpl w:val="90BE2E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040DD4"/>
    <w:multiLevelType w:val="hybridMultilevel"/>
    <w:tmpl w:val="8230EC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0F24310"/>
    <w:multiLevelType w:val="hybridMultilevel"/>
    <w:tmpl w:val="D6F2B02E"/>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F4D55"/>
    <w:multiLevelType w:val="hybridMultilevel"/>
    <w:tmpl w:val="F356B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26D0EB9"/>
    <w:multiLevelType w:val="hybridMultilevel"/>
    <w:tmpl w:val="4B64D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A32CA"/>
    <w:multiLevelType w:val="hybridMultilevel"/>
    <w:tmpl w:val="6B669F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91275A"/>
    <w:multiLevelType w:val="hybridMultilevel"/>
    <w:tmpl w:val="C9764F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065213">
    <w:abstractNumId w:val="14"/>
  </w:num>
  <w:num w:numId="2" w16cid:durableId="565527251">
    <w:abstractNumId w:val="31"/>
  </w:num>
  <w:num w:numId="3" w16cid:durableId="1915042954">
    <w:abstractNumId w:val="36"/>
  </w:num>
  <w:num w:numId="4" w16cid:durableId="1387754503">
    <w:abstractNumId w:val="7"/>
  </w:num>
  <w:num w:numId="5" w16cid:durableId="919413911">
    <w:abstractNumId w:val="34"/>
  </w:num>
  <w:num w:numId="6" w16cid:durableId="82188625">
    <w:abstractNumId w:val="40"/>
  </w:num>
  <w:num w:numId="7" w16cid:durableId="1775400341">
    <w:abstractNumId w:val="24"/>
  </w:num>
  <w:num w:numId="8" w16cid:durableId="1189487464">
    <w:abstractNumId w:val="11"/>
  </w:num>
  <w:num w:numId="9" w16cid:durableId="1415399402">
    <w:abstractNumId w:val="9"/>
  </w:num>
  <w:num w:numId="10" w16cid:durableId="1236816414">
    <w:abstractNumId w:val="8"/>
  </w:num>
  <w:num w:numId="11" w16cid:durableId="808980321">
    <w:abstractNumId w:val="0"/>
  </w:num>
  <w:num w:numId="12" w16cid:durableId="1342390316">
    <w:abstractNumId w:val="3"/>
  </w:num>
  <w:num w:numId="13" w16cid:durableId="440958706">
    <w:abstractNumId w:val="20"/>
  </w:num>
  <w:num w:numId="14" w16cid:durableId="1894389246">
    <w:abstractNumId w:val="21"/>
  </w:num>
  <w:num w:numId="15" w16cid:durableId="27071972">
    <w:abstractNumId w:val="38"/>
  </w:num>
  <w:num w:numId="16" w16cid:durableId="2125877459">
    <w:abstractNumId w:val="30"/>
  </w:num>
  <w:num w:numId="17" w16cid:durableId="148443896">
    <w:abstractNumId w:val="27"/>
  </w:num>
  <w:num w:numId="18" w16cid:durableId="338317914">
    <w:abstractNumId w:val="4"/>
  </w:num>
  <w:num w:numId="19" w16cid:durableId="1878858859">
    <w:abstractNumId w:val="29"/>
  </w:num>
  <w:num w:numId="20" w16cid:durableId="1758863298">
    <w:abstractNumId w:val="5"/>
  </w:num>
  <w:num w:numId="21" w16cid:durableId="521436521">
    <w:abstractNumId w:val="39"/>
  </w:num>
  <w:num w:numId="22" w16cid:durableId="1909152335">
    <w:abstractNumId w:val="22"/>
  </w:num>
  <w:num w:numId="23" w16cid:durableId="6753942">
    <w:abstractNumId w:val="12"/>
  </w:num>
  <w:num w:numId="24" w16cid:durableId="2029913828">
    <w:abstractNumId w:val="2"/>
  </w:num>
  <w:num w:numId="25" w16cid:durableId="1628050958">
    <w:abstractNumId w:val="18"/>
  </w:num>
  <w:num w:numId="26" w16cid:durableId="1031955637">
    <w:abstractNumId w:val="15"/>
  </w:num>
  <w:num w:numId="27" w16cid:durableId="1217159313">
    <w:abstractNumId w:val="32"/>
  </w:num>
  <w:num w:numId="28" w16cid:durableId="923491752">
    <w:abstractNumId w:val="19"/>
  </w:num>
  <w:num w:numId="29" w16cid:durableId="1167288980">
    <w:abstractNumId w:val="37"/>
  </w:num>
  <w:num w:numId="30" w16cid:durableId="1056397252">
    <w:abstractNumId w:val="16"/>
  </w:num>
  <w:num w:numId="31" w16cid:durableId="1926450279">
    <w:abstractNumId w:val="26"/>
  </w:num>
  <w:num w:numId="32" w16cid:durableId="1535532053">
    <w:abstractNumId w:val="28"/>
  </w:num>
  <w:num w:numId="33" w16cid:durableId="2077782870">
    <w:abstractNumId w:val="35"/>
  </w:num>
  <w:num w:numId="34" w16cid:durableId="512889084">
    <w:abstractNumId w:val="13"/>
  </w:num>
  <w:num w:numId="35" w16cid:durableId="752431697">
    <w:abstractNumId w:val="1"/>
  </w:num>
  <w:num w:numId="36" w16cid:durableId="351106418">
    <w:abstractNumId w:val="25"/>
  </w:num>
  <w:num w:numId="37" w16cid:durableId="1356156287">
    <w:abstractNumId w:val="17"/>
  </w:num>
  <w:num w:numId="38" w16cid:durableId="178011851">
    <w:abstractNumId w:val="10"/>
  </w:num>
  <w:num w:numId="39" w16cid:durableId="440883028">
    <w:abstractNumId w:val="33"/>
  </w:num>
  <w:num w:numId="40" w16cid:durableId="1519008653">
    <w:abstractNumId w:val="23"/>
  </w:num>
  <w:num w:numId="41" w16cid:durableId="379280917">
    <w:abstractNumId w:val="6"/>
  </w:num>
  <w:num w:numId="42" w16cid:durableId="1720128035">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F3B"/>
    <w:rsid w:val="0000649C"/>
    <w:rsid w:val="000064D4"/>
    <w:rsid w:val="000076FC"/>
    <w:rsid w:val="00011CDF"/>
    <w:rsid w:val="000121DE"/>
    <w:rsid w:val="00013B87"/>
    <w:rsid w:val="00015B55"/>
    <w:rsid w:val="000165C5"/>
    <w:rsid w:val="00016F1A"/>
    <w:rsid w:val="00020F9B"/>
    <w:rsid w:val="00024FC6"/>
    <w:rsid w:val="0002546D"/>
    <w:rsid w:val="000260DA"/>
    <w:rsid w:val="00026187"/>
    <w:rsid w:val="000264A3"/>
    <w:rsid w:val="00026F6E"/>
    <w:rsid w:val="0002795B"/>
    <w:rsid w:val="00027A0C"/>
    <w:rsid w:val="00030174"/>
    <w:rsid w:val="00030249"/>
    <w:rsid w:val="000307D2"/>
    <w:rsid w:val="0003158E"/>
    <w:rsid w:val="00031BEA"/>
    <w:rsid w:val="000421D4"/>
    <w:rsid w:val="00043790"/>
    <w:rsid w:val="00046DEE"/>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2C3A"/>
    <w:rsid w:val="0008439A"/>
    <w:rsid w:val="000871F7"/>
    <w:rsid w:val="00090CA7"/>
    <w:rsid w:val="00091BE2"/>
    <w:rsid w:val="00092EA7"/>
    <w:rsid w:val="0009344A"/>
    <w:rsid w:val="00093E55"/>
    <w:rsid w:val="000949AA"/>
    <w:rsid w:val="00095032"/>
    <w:rsid w:val="0009515C"/>
    <w:rsid w:val="00095E41"/>
    <w:rsid w:val="00095E85"/>
    <w:rsid w:val="000968B9"/>
    <w:rsid w:val="000978DE"/>
    <w:rsid w:val="000A06D5"/>
    <w:rsid w:val="000A0C9E"/>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EBE"/>
    <w:rsid w:val="000D5861"/>
    <w:rsid w:val="000D6264"/>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62E5"/>
    <w:rsid w:val="001071A2"/>
    <w:rsid w:val="00107A30"/>
    <w:rsid w:val="0011234D"/>
    <w:rsid w:val="00112929"/>
    <w:rsid w:val="00112ABE"/>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7946"/>
    <w:rsid w:val="00137C97"/>
    <w:rsid w:val="00140286"/>
    <w:rsid w:val="00142BD9"/>
    <w:rsid w:val="00142E32"/>
    <w:rsid w:val="001431E0"/>
    <w:rsid w:val="00144AFA"/>
    <w:rsid w:val="0014503B"/>
    <w:rsid w:val="001450B2"/>
    <w:rsid w:val="00146449"/>
    <w:rsid w:val="00146723"/>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6CE5"/>
    <w:rsid w:val="001D7173"/>
    <w:rsid w:val="001E04F1"/>
    <w:rsid w:val="001E2301"/>
    <w:rsid w:val="001E2D9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F9F"/>
    <w:rsid w:val="00232463"/>
    <w:rsid w:val="00232685"/>
    <w:rsid w:val="0023297B"/>
    <w:rsid w:val="00234FE3"/>
    <w:rsid w:val="00236A12"/>
    <w:rsid w:val="00241361"/>
    <w:rsid w:val="0024177A"/>
    <w:rsid w:val="00242302"/>
    <w:rsid w:val="00242A6D"/>
    <w:rsid w:val="00242A7E"/>
    <w:rsid w:val="00245617"/>
    <w:rsid w:val="00250FE8"/>
    <w:rsid w:val="0025277F"/>
    <w:rsid w:val="00252949"/>
    <w:rsid w:val="00252C34"/>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21AF"/>
    <w:rsid w:val="002933E1"/>
    <w:rsid w:val="00293A4E"/>
    <w:rsid w:val="002942B8"/>
    <w:rsid w:val="00295209"/>
    <w:rsid w:val="002975AD"/>
    <w:rsid w:val="002A0358"/>
    <w:rsid w:val="002A09E9"/>
    <w:rsid w:val="002A0DCF"/>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BB9"/>
    <w:rsid w:val="002C0A1E"/>
    <w:rsid w:val="002C13F4"/>
    <w:rsid w:val="002C1DBB"/>
    <w:rsid w:val="002C5BC9"/>
    <w:rsid w:val="002C6FA3"/>
    <w:rsid w:val="002C7907"/>
    <w:rsid w:val="002D055A"/>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199F"/>
    <w:rsid w:val="002F57ED"/>
    <w:rsid w:val="002F5D91"/>
    <w:rsid w:val="002F6812"/>
    <w:rsid w:val="002F6D1C"/>
    <w:rsid w:val="002F7904"/>
    <w:rsid w:val="002F7F3F"/>
    <w:rsid w:val="00303964"/>
    <w:rsid w:val="00305831"/>
    <w:rsid w:val="0030661E"/>
    <w:rsid w:val="00306AC6"/>
    <w:rsid w:val="0030765A"/>
    <w:rsid w:val="00307D90"/>
    <w:rsid w:val="00312EC7"/>
    <w:rsid w:val="0031323B"/>
    <w:rsid w:val="00313B84"/>
    <w:rsid w:val="00313F0C"/>
    <w:rsid w:val="00314135"/>
    <w:rsid w:val="003154DF"/>
    <w:rsid w:val="0032037F"/>
    <w:rsid w:val="003205E2"/>
    <w:rsid w:val="00320EAC"/>
    <w:rsid w:val="00323507"/>
    <w:rsid w:val="00324640"/>
    <w:rsid w:val="0032623C"/>
    <w:rsid w:val="00326AC4"/>
    <w:rsid w:val="00327F15"/>
    <w:rsid w:val="00330898"/>
    <w:rsid w:val="003309E4"/>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3A3D"/>
    <w:rsid w:val="00386A7A"/>
    <w:rsid w:val="00386DFC"/>
    <w:rsid w:val="003875DB"/>
    <w:rsid w:val="003910D9"/>
    <w:rsid w:val="0039132E"/>
    <w:rsid w:val="003920BC"/>
    <w:rsid w:val="00393262"/>
    <w:rsid w:val="00394DFF"/>
    <w:rsid w:val="00395B38"/>
    <w:rsid w:val="003960DB"/>
    <w:rsid w:val="00396D6C"/>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60ED"/>
    <w:rsid w:val="003C75F8"/>
    <w:rsid w:val="003D1714"/>
    <w:rsid w:val="003D1AAA"/>
    <w:rsid w:val="003D4694"/>
    <w:rsid w:val="003D4DD3"/>
    <w:rsid w:val="003D6D06"/>
    <w:rsid w:val="003D7A2C"/>
    <w:rsid w:val="003E0D84"/>
    <w:rsid w:val="003E103F"/>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3C6C"/>
    <w:rsid w:val="004252E9"/>
    <w:rsid w:val="00425872"/>
    <w:rsid w:val="004263EF"/>
    <w:rsid w:val="00426AF0"/>
    <w:rsid w:val="00426E63"/>
    <w:rsid w:val="00427760"/>
    <w:rsid w:val="00427F5C"/>
    <w:rsid w:val="00430C6A"/>
    <w:rsid w:val="004321E9"/>
    <w:rsid w:val="004341EE"/>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81160"/>
    <w:rsid w:val="00481C90"/>
    <w:rsid w:val="004836B0"/>
    <w:rsid w:val="0048386B"/>
    <w:rsid w:val="004845C2"/>
    <w:rsid w:val="00485257"/>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B15"/>
    <w:rsid w:val="004B40F5"/>
    <w:rsid w:val="004B4A4A"/>
    <w:rsid w:val="004B4BDC"/>
    <w:rsid w:val="004B639E"/>
    <w:rsid w:val="004B66D8"/>
    <w:rsid w:val="004B7FE1"/>
    <w:rsid w:val="004C14C3"/>
    <w:rsid w:val="004C27B9"/>
    <w:rsid w:val="004C2CB0"/>
    <w:rsid w:val="004C6E07"/>
    <w:rsid w:val="004D1A54"/>
    <w:rsid w:val="004D25E5"/>
    <w:rsid w:val="004D31E7"/>
    <w:rsid w:val="004D32B3"/>
    <w:rsid w:val="004D368D"/>
    <w:rsid w:val="004D5F91"/>
    <w:rsid w:val="004D607A"/>
    <w:rsid w:val="004E0116"/>
    <w:rsid w:val="004E01C1"/>
    <w:rsid w:val="004E1C3D"/>
    <w:rsid w:val="004E274D"/>
    <w:rsid w:val="004E3095"/>
    <w:rsid w:val="004E3C0F"/>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7903"/>
    <w:rsid w:val="00501212"/>
    <w:rsid w:val="0050128B"/>
    <w:rsid w:val="00502052"/>
    <w:rsid w:val="00503E0D"/>
    <w:rsid w:val="00503EB2"/>
    <w:rsid w:val="00505DED"/>
    <w:rsid w:val="0050701F"/>
    <w:rsid w:val="00512ADF"/>
    <w:rsid w:val="00512F87"/>
    <w:rsid w:val="00513556"/>
    <w:rsid w:val="00513D13"/>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30FA"/>
    <w:rsid w:val="00543907"/>
    <w:rsid w:val="00544407"/>
    <w:rsid w:val="00544AA2"/>
    <w:rsid w:val="005459EA"/>
    <w:rsid w:val="00546FE2"/>
    <w:rsid w:val="00550B2C"/>
    <w:rsid w:val="00551207"/>
    <w:rsid w:val="00552516"/>
    <w:rsid w:val="005535D4"/>
    <w:rsid w:val="00553E36"/>
    <w:rsid w:val="005548E4"/>
    <w:rsid w:val="00554BCF"/>
    <w:rsid w:val="00555407"/>
    <w:rsid w:val="0055552C"/>
    <w:rsid w:val="00562095"/>
    <w:rsid w:val="005620B6"/>
    <w:rsid w:val="005630D5"/>
    <w:rsid w:val="00565BD1"/>
    <w:rsid w:val="005703F9"/>
    <w:rsid w:val="00570A21"/>
    <w:rsid w:val="00570D95"/>
    <w:rsid w:val="005712DB"/>
    <w:rsid w:val="00572064"/>
    <w:rsid w:val="00572453"/>
    <w:rsid w:val="005731ED"/>
    <w:rsid w:val="00574773"/>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636"/>
    <w:rsid w:val="005B00E0"/>
    <w:rsid w:val="005B2FA2"/>
    <w:rsid w:val="005B3124"/>
    <w:rsid w:val="005B3AF3"/>
    <w:rsid w:val="005B3D38"/>
    <w:rsid w:val="005B3DED"/>
    <w:rsid w:val="005B3E31"/>
    <w:rsid w:val="005B4498"/>
    <w:rsid w:val="005B4557"/>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1F82"/>
    <w:rsid w:val="00603326"/>
    <w:rsid w:val="00603CAA"/>
    <w:rsid w:val="00604020"/>
    <w:rsid w:val="006067C7"/>
    <w:rsid w:val="00610AB2"/>
    <w:rsid w:val="00611B1A"/>
    <w:rsid w:val="006122B3"/>
    <w:rsid w:val="0061646C"/>
    <w:rsid w:val="00616F5A"/>
    <w:rsid w:val="00620E0F"/>
    <w:rsid w:val="00622A7A"/>
    <w:rsid w:val="00622DFC"/>
    <w:rsid w:val="00623EA9"/>
    <w:rsid w:val="00624B73"/>
    <w:rsid w:val="006252B9"/>
    <w:rsid w:val="0062544B"/>
    <w:rsid w:val="006258A4"/>
    <w:rsid w:val="00626B6C"/>
    <w:rsid w:val="00627425"/>
    <w:rsid w:val="00627A19"/>
    <w:rsid w:val="00627C26"/>
    <w:rsid w:val="00633AFF"/>
    <w:rsid w:val="006341CC"/>
    <w:rsid w:val="00637C42"/>
    <w:rsid w:val="006400E5"/>
    <w:rsid w:val="0064179B"/>
    <w:rsid w:val="00643123"/>
    <w:rsid w:val="006442E4"/>
    <w:rsid w:val="00645A24"/>
    <w:rsid w:val="00645E1E"/>
    <w:rsid w:val="00650411"/>
    <w:rsid w:val="0065150D"/>
    <w:rsid w:val="00651584"/>
    <w:rsid w:val="00651ED9"/>
    <w:rsid w:val="006545FD"/>
    <w:rsid w:val="00655496"/>
    <w:rsid w:val="006566D8"/>
    <w:rsid w:val="00657C34"/>
    <w:rsid w:val="006603F3"/>
    <w:rsid w:val="0066162D"/>
    <w:rsid w:val="0066186D"/>
    <w:rsid w:val="006620BE"/>
    <w:rsid w:val="00663748"/>
    <w:rsid w:val="00663D19"/>
    <w:rsid w:val="00664B91"/>
    <w:rsid w:val="00665F98"/>
    <w:rsid w:val="00666C9D"/>
    <w:rsid w:val="00667F42"/>
    <w:rsid w:val="0067203C"/>
    <w:rsid w:val="00675E19"/>
    <w:rsid w:val="00676A8D"/>
    <w:rsid w:val="00676E40"/>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98C"/>
    <w:rsid w:val="006B12FB"/>
    <w:rsid w:val="006B16B1"/>
    <w:rsid w:val="006B1A1A"/>
    <w:rsid w:val="006B1C5D"/>
    <w:rsid w:val="006B22F2"/>
    <w:rsid w:val="006B288D"/>
    <w:rsid w:val="006B3B41"/>
    <w:rsid w:val="006B4037"/>
    <w:rsid w:val="006B4D47"/>
    <w:rsid w:val="006B56EA"/>
    <w:rsid w:val="006B64DE"/>
    <w:rsid w:val="006B70AD"/>
    <w:rsid w:val="006C0A56"/>
    <w:rsid w:val="006C0F6C"/>
    <w:rsid w:val="006C252C"/>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E10"/>
    <w:rsid w:val="00751B59"/>
    <w:rsid w:val="00753474"/>
    <w:rsid w:val="00756E26"/>
    <w:rsid w:val="007571A2"/>
    <w:rsid w:val="00757847"/>
    <w:rsid w:val="00761C57"/>
    <w:rsid w:val="007626ED"/>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729A"/>
    <w:rsid w:val="007E0DE0"/>
    <w:rsid w:val="007E3545"/>
    <w:rsid w:val="007E3D7B"/>
    <w:rsid w:val="007E42EB"/>
    <w:rsid w:val="007E4F25"/>
    <w:rsid w:val="007E4F82"/>
    <w:rsid w:val="007E5C9F"/>
    <w:rsid w:val="007E6601"/>
    <w:rsid w:val="007E7DDD"/>
    <w:rsid w:val="007F2022"/>
    <w:rsid w:val="007F227B"/>
    <w:rsid w:val="007F38AA"/>
    <w:rsid w:val="007F49BE"/>
    <w:rsid w:val="007F4CC0"/>
    <w:rsid w:val="007F56ED"/>
    <w:rsid w:val="007F60DF"/>
    <w:rsid w:val="007F7C36"/>
    <w:rsid w:val="00800D05"/>
    <w:rsid w:val="008015C7"/>
    <w:rsid w:val="0080196C"/>
    <w:rsid w:val="00801AA5"/>
    <w:rsid w:val="00802D4E"/>
    <w:rsid w:val="00802F62"/>
    <w:rsid w:val="00805835"/>
    <w:rsid w:val="00807347"/>
    <w:rsid w:val="00807DB8"/>
    <w:rsid w:val="00813EBE"/>
    <w:rsid w:val="00814F24"/>
    <w:rsid w:val="00815986"/>
    <w:rsid w:val="00816202"/>
    <w:rsid w:val="0081756B"/>
    <w:rsid w:val="008201E9"/>
    <w:rsid w:val="008203D2"/>
    <w:rsid w:val="00820A2F"/>
    <w:rsid w:val="0082113A"/>
    <w:rsid w:val="008218EE"/>
    <w:rsid w:val="0082712E"/>
    <w:rsid w:val="00827A9B"/>
    <w:rsid w:val="00835D51"/>
    <w:rsid w:val="00835F52"/>
    <w:rsid w:val="0083698A"/>
    <w:rsid w:val="00841802"/>
    <w:rsid w:val="00841DCC"/>
    <w:rsid w:val="0084236C"/>
    <w:rsid w:val="00842AAA"/>
    <w:rsid w:val="00844389"/>
    <w:rsid w:val="00844A2D"/>
    <w:rsid w:val="00844D33"/>
    <w:rsid w:val="008458C5"/>
    <w:rsid w:val="00845A25"/>
    <w:rsid w:val="0085021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56E0"/>
    <w:rsid w:val="00876D09"/>
    <w:rsid w:val="008802D7"/>
    <w:rsid w:val="00880351"/>
    <w:rsid w:val="008803BD"/>
    <w:rsid w:val="00880A53"/>
    <w:rsid w:val="00882FB8"/>
    <w:rsid w:val="00882FF7"/>
    <w:rsid w:val="00883261"/>
    <w:rsid w:val="0088470E"/>
    <w:rsid w:val="008854AF"/>
    <w:rsid w:val="008863DE"/>
    <w:rsid w:val="00887495"/>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019"/>
    <w:rsid w:val="008B59ED"/>
    <w:rsid w:val="008B6084"/>
    <w:rsid w:val="008B7A54"/>
    <w:rsid w:val="008C0D23"/>
    <w:rsid w:val="008C0F33"/>
    <w:rsid w:val="008C13F0"/>
    <w:rsid w:val="008C1ADA"/>
    <w:rsid w:val="008C27AC"/>
    <w:rsid w:val="008C28F9"/>
    <w:rsid w:val="008C46F2"/>
    <w:rsid w:val="008C5306"/>
    <w:rsid w:val="008C5711"/>
    <w:rsid w:val="008C6027"/>
    <w:rsid w:val="008C61D1"/>
    <w:rsid w:val="008D0479"/>
    <w:rsid w:val="008D0E8E"/>
    <w:rsid w:val="008D2EA0"/>
    <w:rsid w:val="008D498E"/>
    <w:rsid w:val="008D515C"/>
    <w:rsid w:val="008D5525"/>
    <w:rsid w:val="008D5614"/>
    <w:rsid w:val="008D70C1"/>
    <w:rsid w:val="008D769E"/>
    <w:rsid w:val="008E1A09"/>
    <w:rsid w:val="008E1D5F"/>
    <w:rsid w:val="008E1F36"/>
    <w:rsid w:val="008E4153"/>
    <w:rsid w:val="008E4586"/>
    <w:rsid w:val="008E51EF"/>
    <w:rsid w:val="008E5BD4"/>
    <w:rsid w:val="008E601A"/>
    <w:rsid w:val="008E7619"/>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47D"/>
    <w:rsid w:val="00971D53"/>
    <w:rsid w:val="009733B3"/>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46EC"/>
    <w:rsid w:val="009B56A2"/>
    <w:rsid w:val="009B5B07"/>
    <w:rsid w:val="009B6C24"/>
    <w:rsid w:val="009B7806"/>
    <w:rsid w:val="009B7DBA"/>
    <w:rsid w:val="009C1176"/>
    <w:rsid w:val="009C241C"/>
    <w:rsid w:val="009C4237"/>
    <w:rsid w:val="009C4AD3"/>
    <w:rsid w:val="009C4E07"/>
    <w:rsid w:val="009C5AE9"/>
    <w:rsid w:val="009C6803"/>
    <w:rsid w:val="009C78A6"/>
    <w:rsid w:val="009C795F"/>
    <w:rsid w:val="009D0445"/>
    <w:rsid w:val="009D17EC"/>
    <w:rsid w:val="009D365F"/>
    <w:rsid w:val="009D576A"/>
    <w:rsid w:val="009D7BA1"/>
    <w:rsid w:val="009D7FD3"/>
    <w:rsid w:val="009E0E65"/>
    <w:rsid w:val="009E2157"/>
    <w:rsid w:val="009E21CD"/>
    <w:rsid w:val="009E2CFD"/>
    <w:rsid w:val="009E4237"/>
    <w:rsid w:val="009E4431"/>
    <w:rsid w:val="009E6145"/>
    <w:rsid w:val="009F1195"/>
    <w:rsid w:val="009F3EDD"/>
    <w:rsid w:val="009F43A4"/>
    <w:rsid w:val="009F4C7F"/>
    <w:rsid w:val="009F5B44"/>
    <w:rsid w:val="009F5B45"/>
    <w:rsid w:val="009F64CF"/>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2096"/>
    <w:rsid w:val="00A4340B"/>
    <w:rsid w:val="00A44A48"/>
    <w:rsid w:val="00A45A62"/>
    <w:rsid w:val="00A46A01"/>
    <w:rsid w:val="00A46A04"/>
    <w:rsid w:val="00A47C64"/>
    <w:rsid w:val="00A51B1B"/>
    <w:rsid w:val="00A52958"/>
    <w:rsid w:val="00A53256"/>
    <w:rsid w:val="00A53288"/>
    <w:rsid w:val="00A568E1"/>
    <w:rsid w:val="00A57580"/>
    <w:rsid w:val="00A578C7"/>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606B"/>
    <w:rsid w:val="00AC0B69"/>
    <w:rsid w:val="00AC0FF1"/>
    <w:rsid w:val="00AC323A"/>
    <w:rsid w:val="00AC5992"/>
    <w:rsid w:val="00AC637D"/>
    <w:rsid w:val="00AC72AB"/>
    <w:rsid w:val="00AD373E"/>
    <w:rsid w:val="00AD5356"/>
    <w:rsid w:val="00AD55A6"/>
    <w:rsid w:val="00AD5B82"/>
    <w:rsid w:val="00AD5CCF"/>
    <w:rsid w:val="00AD6ECB"/>
    <w:rsid w:val="00AD6FC4"/>
    <w:rsid w:val="00AD78D6"/>
    <w:rsid w:val="00AE1833"/>
    <w:rsid w:val="00AE2FCE"/>
    <w:rsid w:val="00AE355C"/>
    <w:rsid w:val="00AE37CF"/>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6676"/>
    <w:rsid w:val="00B06C2F"/>
    <w:rsid w:val="00B07B52"/>
    <w:rsid w:val="00B11905"/>
    <w:rsid w:val="00B126A1"/>
    <w:rsid w:val="00B14659"/>
    <w:rsid w:val="00B20660"/>
    <w:rsid w:val="00B20729"/>
    <w:rsid w:val="00B20C80"/>
    <w:rsid w:val="00B21023"/>
    <w:rsid w:val="00B24AF2"/>
    <w:rsid w:val="00B24C46"/>
    <w:rsid w:val="00B25095"/>
    <w:rsid w:val="00B25588"/>
    <w:rsid w:val="00B25993"/>
    <w:rsid w:val="00B2670E"/>
    <w:rsid w:val="00B26FCC"/>
    <w:rsid w:val="00B27111"/>
    <w:rsid w:val="00B27266"/>
    <w:rsid w:val="00B275C3"/>
    <w:rsid w:val="00B27A87"/>
    <w:rsid w:val="00B27EF1"/>
    <w:rsid w:val="00B3071A"/>
    <w:rsid w:val="00B307A4"/>
    <w:rsid w:val="00B30CAA"/>
    <w:rsid w:val="00B30FBF"/>
    <w:rsid w:val="00B30FF5"/>
    <w:rsid w:val="00B323B1"/>
    <w:rsid w:val="00B325D3"/>
    <w:rsid w:val="00B32BD5"/>
    <w:rsid w:val="00B33166"/>
    <w:rsid w:val="00B331C9"/>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512C"/>
    <w:rsid w:val="00B50071"/>
    <w:rsid w:val="00B522C1"/>
    <w:rsid w:val="00B526E9"/>
    <w:rsid w:val="00B54135"/>
    <w:rsid w:val="00B544EB"/>
    <w:rsid w:val="00B5649C"/>
    <w:rsid w:val="00B61BD6"/>
    <w:rsid w:val="00B62527"/>
    <w:rsid w:val="00B6646D"/>
    <w:rsid w:val="00B71B67"/>
    <w:rsid w:val="00B71BB5"/>
    <w:rsid w:val="00B73DDE"/>
    <w:rsid w:val="00B75220"/>
    <w:rsid w:val="00B75F71"/>
    <w:rsid w:val="00B77A33"/>
    <w:rsid w:val="00B77C3C"/>
    <w:rsid w:val="00B8238B"/>
    <w:rsid w:val="00B82AD8"/>
    <w:rsid w:val="00B82F5B"/>
    <w:rsid w:val="00B83923"/>
    <w:rsid w:val="00B86B7D"/>
    <w:rsid w:val="00B90AF3"/>
    <w:rsid w:val="00B91320"/>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327E"/>
    <w:rsid w:val="00BC3DF6"/>
    <w:rsid w:val="00BC49BD"/>
    <w:rsid w:val="00BC6AA9"/>
    <w:rsid w:val="00BD0747"/>
    <w:rsid w:val="00BD198F"/>
    <w:rsid w:val="00BD2047"/>
    <w:rsid w:val="00BD2599"/>
    <w:rsid w:val="00BD277B"/>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3D5F"/>
    <w:rsid w:val="00C25FCB"/>
    <w:rsid w:val="00C26457"/>
    <w:rsid w:val="00C26E1D"/>
    <w:rsid w:val="00C275C9"/>
    <w:rsid w:val="00C3221B"/>
    <w:rsid w:val="00C33F56"/>
    <w:rsid w:val="00C3482A"/>
    <w:rsid w:val="00C36E90"/>
    <w:rsid w:val="00C401C5"/>
    <w:rsid w:val="00C41733"/>
    <w:rsid w:val="00C41A1B"/>
    <w:rsid w:val="00C43A59"/>
    <w:rsid w:val="00C45355"/>
    <w:rsid w:val="00C502ED"/>
    <w:rsid w:val="00C5127D"/>
    <w:rsid w:val="00C51396"/>
    <w:rsid w:val="00C51779"/>
    <w:rsid w:val="00C53074"/>
    <w:rsid w:val="00C53B0C"/>
    <w:rsid w:val="00C558BD"/>
    <w:rsid w:val="00C56A7D"/>
    <w:rsid w:val="00C573E0"/>
    <w:rsid w:val="00C616C6"/>
    <w:rsid w:val="00C628CF"/>
    <w:rsid w:val="00C65FE2"/>
    <w:rsid w:val="00C66DBB"/>
    <w:rsid w:val="00C66FF7"/>
    <w:rsid w:val="00C677CA"/>
    <w:rsid w:val="00C72D8B"/>
    <w:rsid w:val="00C73DD5"/>
    <w:rsid w:val="00C74BF4"/>
    <w:rsid w:val="00C760E5"/>
    <w:rsid w:val="00C76BEB"/>
    <w:rsid w:val="00C76E93"/>
    <w:rsid w:val="00C770CE"/>
    <w:rsid w:val="00C802F8"/>
    <w:rsid w:val="00C83D46"/>
    <w:rsid w:val="00C83FF7"/>
    <w:rsid w:val="00C8523D"/>
    <w:rsid w:val="00C9169A"/>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C49"/>
    <w:rsid w:val="00CB7D07"/>
    <w:rsid w:val="00CC0557"/>
    <w:rsid w:val="00CC2EA4"/>
    <w:rsid w:val="00CC3988"/>
    <w:rsid w:val="00CC4409"/>
    <w:rsid w:val="00CC499E"/>
    <w:rsid w:val="00CC5E99"/>
    <w:rsid w:val="00CC5EFD"/>
    <w:rsid w:val="00CC70A7"/>
    <w:rsid w:val="00CC72A4"/>
    <w:rsid w:val="00CD02B2"/>
    <w:rsid w:val="00CD15D3"/>
    <w:rsid w:val="00CD210C"/>
    <w:rsid w:val="00CD2657"/>
    <w:rsid w:val="00CD2B12"/>
    <w:rsid w:val="00CD3AEE"/>
    <w:rsid w:val="00CD51E6"/>
    <w:rsid w:val="00CE0182"/>
    <w:rsid w:val="00CE2191"/>
    <w:rsid w:val="00CE220A"/>
    <w:rsid w:val="00CE4CB8"/>
    <w:rsid w:val="00CE5A3D"/>
    <w:rsid w:val="00CE60D1"/>
    <w:rsid w:val="00CE7CF8"/>
    <w:rsid w:val="00CF1C06"/>
    <w:rsid w:val="00CF209F"/>
    <w:rsid w:val="00CF31BF"/>
    <w:rsid w:val="00CF3E47"/>
    <w:rsid w:val="00CF4700"/>
    <w:rsid w:val="00D00682"/>
    <w:rsid w:val="00D0128B"/>
    <w:rsid w:val="00D034F5"/>
    <w:rsid w:val="00D03B70"/>
    <w:rsid w:val="00D041F0"/>
    <w:rsid w:val="00D046AA"/>
    <w:rsid w:val="00D05D9E"/>
    <w:rsid w:val="00D07150"/>
    <w:rsid w:val="00D07816"/>
    <w:rsid w:val="00D10FAD"/>
    <w:rsid w:val="00D1136F"/>
    <w:rsid w:val="00D1232F"/>
    <w:rsid w:val="00D129CE"/>
    <w:rsid w:val="00D13EB5"/>
    <w:rsid w:val="00D158F4"/>
    <w:rsid w:val="00D17701"/>
    <w:rsid w:val="00D2071F"/>
    <w:rsid w:val="00D20DA1"/>
    <w:rsid w:val="00D21880"/>
    <w:rsid w:val="00D22E45"/>
    <w:rsid w:val="00D249D9"/>
    <w:rsid w:val="00D24D2A"/>
    <w:rsid w:val="00D26FD5"/>
    <w:rsid w:val="00D27813"/>
    <w:rsid w:val="00D307BB"/>
    <w:rsid w:val="00D31514"/>
    <w:rsid w:val="00D31650"/>
    <w:rsid w:val="00D31676"/>
    <w:rsid w:val="00D32BD4"/>
    <w:rsid w:val="00D343FC"/>
    <w:rsid w:val="00D35DEA"/>
    <w:rsid w:val="00D3642D"/>
    <w:rsid w:val="00D408F4"/>
    <w:rsid w:val="00D40987"/>
    <w:rsid w:val="00D44770"/>
    <w:rsid w:val="00D4665A"/>
    <w:rsid w:val="00D50ABD"/>
    <w:rsid w:val="00D50C64"/>
    <w:rsid w:val="00D5360E"/>
    <w:rsid w:val="00D544E8"/>
    <w:rsid w:val="00D546FF"/>
    <w:rsid w:val="00D57D7C"/>
    <w:rsid w:val="00D57F8A"/>
    <w:rsid w:val="00D60AA0"/>
    <w:rsid w:val="00D614F8"/>
    <w:rsid w:val="00D62B49"/>
    <w:rsid w:val="00D63A04"/>
    <w:rsid w:val="00D642B2"/>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91F"/>
    <w:rsid w:val="00D97DBC"/>
    <w:rsid w:val="00DA23B3"/>
    <w:rsid w:val="00DA372C"/>
    <w:rsid w:val="00DA3894"/>
    <w:rsid w:val="00DA4085"/>
    <w:rsid w:val="00DA5C03"/>
    <w:rsid w:val="00DA7032"/>
    <w:rsid w:val="00DA75F4"/>
    <w:rsid w:val="00DA7C7F"/>
    <w:rsid w:val="00DA7F3C"/>
    <w:rsid w:val="00DB0569"/>
    <w:rsid w:val="00DC271C"/>
    <w:rsid w:val="00DC3B71"/>
    <w:rsid w:val="00DC5E95"/>
    <w:rsid w:val="00DD110B"/>
    <w:rsid w:val="00DD3B7A"/>
    <w:rsid w:val="00DD3EF4"/>
    <w:rsid w:val="00DD41E0"/>
    <w:rsid w:val="00DD5726"/>
    <w:rsid w:val="00DD73C1"/>
    <w:rsid w:val="00DD771B"/>
    <w:rsid w:val="00DD7E4D"/>
    <w:rsid w:val="00DE0356"/>
    <w:rsid w:val="00DE0A57"/>
    <w:rsid w:val="00DE2CAF"/>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EA"/>
    <w:rsid w:val="00E41EF8"/>
    <w:rsid w:val="00E4271C"/>
    <w:rsid w:val="00E4303E"/>
    <w:rsid w:val="00E440A6"/>
    <w:rsid w:val="00E45338"/>
    <w:rsid w:val="00E4605C"/>
    <w:rsid w:val="00E46DB8"/>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39B0"/>
    <w:rsid w:val="00E74F77"/>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E75"/>
    <w:rsid w:val="00F11FC0"/>
    <w:rsid w:val="00F13B01"/>
    <w:rsid w:val="00F140B4"/>
    <w:rsid w:val="00F154E2"/>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541"/>
    <w:rsid w:val="00F35980"/>
    <w:rsid w:val="00F3798A"/>
    <w:rsid w:val="00F441F3"/>
    <w:rsid w:val="00F45627"/>
    <w:rsid w:val="00F45A57"/>
    <w:rsid w:val="00F50ACA"/>
    <w:rsid w:val="00F511FD"/>
    <w:rsid w:val="00F51282"/>
    <w:rsid w:val="00F51307"/>
    <w:rsid w:val="00F52458"/>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631B"/>
    <w:rsid w:val="00F96E03"/>
    <w:rsid w:val="00F973B2"/>
    <w:rsid w:val="00FA03CB"/>
    <w:rsid w:val="00FA17B0"/>
    <w:rsid w:val="00FA1B2A"/>
    <w:rsid w:val="00FA278B"/>
    <w:rsid w:val="00FA3673"/>
    <w:rsid w:val="00FA432A"/>
    <w:rsid w:val="00FA432B"/>
    <w:rsid w:val="00FA5088"/>
    <w:rsid w:val="00FA6E5E"/>
    <w:rsid w:val="00FA7143"/>
    <w:rsid w:val="00FB05AC"/>
    <w:rsid w:val="00FB2117"/>
    <w:rsid w:val="00FB4174"/>
    <w:rsid w:val="00FB42B6"/>
    <w:rsid w:val="00FB437B"/>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E329C"/>
    <w:rsid w:val="00FE3F7E"/>
    <w:rsid w:val="00FE45C3"/>
    <w:rsid w:val="00FE4977"/>
    <w:rsid w:val="00FE5D49"/>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b.ohio.gov/processes/senate-bill-52-resourc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s.puc.state.oh.us/CaseRecord.aspx?Caseno=22-0094&amp;link=D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squito.myfcph.org/request-for-serv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squito.myfcph.org/spray-schedule-maps/" TargetMode="External"/><Relationship Id="rId4" Type="http://schemas.openxmlformats.org/officeDocument/2006/relationships/webSettings" Target="webSettings.xml"/><Relationship Id="rId9" Type="http://schemas.openxmlformats.org/officeDocument/2006/relationships/hyperlink" Target="https://mosquito.myfcph.org/trap-wnv-dat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2022-06-28T20:24:00Z</cp:lastPrinted>
  <dcterms:created xsi:type="dcterms:W3CDTF">2022-06-29T12:46:00Z</dcterms:created>
  <dcterms:modified xsi:type="dcterms:W3CDTF">2022-06-29T14:36:00Z</dcterms:modified>
</cp:coreProperties>
</file>