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0F69EC31"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D96D703">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rgbClr val="92D050"/>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DB4B3"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" fillcolor="#92d050"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B31DF6">
        <w:rPr>
          <w:rFonts w:ascii="Arial" w:hAnsi="Arial" w:cs="Arial"/>
          <w:b/>
          <w:i/>
          <w:sz w:val="32"/>
          <w:szCs w:val="32"/>
        </w:rPr>
        <w:t xml:space="preserve"> Highlights</w:t>
      </w:r>
    </w:p>
    <w:p w14:paraId="354CF684" w14:textId="2AE6344E"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BD431F">
        <w:rPr>
          <w:rFonts w:ascii="Arial" w:hAnsi="Arial" w:cs="Arial"/>
          <w:b/>
          <w:sz w:val="24"/>
          <w:szCs w:val="24"/>
          <w:u w:val="single"/>
        </w:rPr>
        <w:t xml:space="preserve">June </w:t>
      </w:r>
      <w:r w:rsidR="00F73884">
        <w:rPr>
          <w:rFonts w:ascii="Arial" w:hAnsi="Arial" w:cs="Arial"/>
          <w:b/>
          <w:sz w:val="24"/>
          <w:szCs w:val="24"/>
          <w:u w:val="single"/>
        </w:rPr>
        <w:t>27</w:t>
      </w:r>
      <w:r w:rsidR="00FA44F5">
        <w:rPr>
          <w:rFonts w:ascii="Arial" w:hAnsi="Arial" w:cs="Arial"/>
          <w:b/>
          <w:sz w:val="24"/>
          <w:szCs w:val="24"/>
          <w:u w:val="single"/>
        </w:rPr>
        <w:t>, 2023</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EB4993">
        <w:rPr>
          <w:rFonts w:ascii="Arial" w:hAnsi="Arial" w:cs="Arial"/>
          <w:b/>
          <w:sz w:val="24"/>
          <w:szCs w:val="24"/>
          <w:u w:val="single"/>
        </w:rPr>
        <w:t>3</w:t>
      </w:r>
      <w:r w:rsidR="00F56250">
        <w:rPr>
          <w:rFonts w:ascii="Arial" w:hAnsi="Arial" w:cs="Arial"/>
          <w:b/>
          <w:sz w:val="24"/>
          <w:szCs w:val="24"/>
          <w:u w:val="single"/>
        </w:rPr>
        <w:t>6</w:t>
      </w:r>
      <w:r w:rsidR="00FA44F5" w:rsidRPr="00754C1A">
        <w:rPr>
          <w:rFonts w:ascii="Arial" w:hAnsi="Arial" w:cs="Arial"/>
          <w:b/>
          <w:sz w:val="24"/>
          <w:szCs w:val="24"/>
          <w:u w:val="single"/>
        </w:rPr>
        <w:t>-----</w:t>
      </w:r>
      <w:r w:rsidR="00FA44F5">
        <w:rPr>
          <w:rFonts w:ascii="Arial" w:hAnsi="Arial" w:cs="Arial"/>
          <w:b/>
          <w:sz w:val="24"/>
          <w:szCs w:val="24"/>
          <w:u w:val="single"/>
        </w:rPr>
        <w:t>0</w:t>
      </w:r>
      <w:r w:rsidR="00B24A2B">
        <w:rPr>
          <w:rFonts w:ascii="Arial" w:hAnsi="Arial" w:cs="Arial"/>
          <w:b/>
          <w:sz w:val="24"/>
          <w:szCs w:val="24"/>
          <w:u w:val="single"/>
        </w:rPr>
        <w:t>6-</w:t>
      </w:r>
      <w:r w:rsidR="00F56250">
        <w:rPr>
          <w:rFonts w:ascii="Arial" w:hAnsi="Arial" w:cs="Arial"/>
          <w:b/>
          <w:sz w:val="24"/>
          <w:szCs w:val="24"/>
          <w:u w:val="single"/>
        </w:rPr>
        <w:t>27</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39AF60C1"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94ACE5F"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535CA6D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BE599E">
        <w:rPr>
          <w:rFonts w:ascii="Arial" w:hAnsi="Arial" w:cs="Arial"/>
          <w:sz w:val="24"/>
          <w:szCs w:val="24"/>
        </w:rPr>
        <w:t xml:space="preserve">Last meeting we received minutes from March 14, 2023. </w:t>
      </w:r>
      <w:r w:rsidR="00BE599E" w:rsidRPr="00BE599E">
        <w:rPr>
          <w:rFonts w:ascii="Arial" w:hAnsi="Arial" w:cs="Arial"/>
          <w:sz w:val="24"/>
          <w:szCs w:val="24"/>
        </w:rPr>
        <w:t>Are there any corrections, deletions, or additions to minutes, if there are no corrections, deletions or additions, the minutes stand approved</w:t>
      </w:r>
      <w:r w:rsidR="00BE599E">
        <w:rPr>
          <w:rFonts w:ascii="Arial" w:hAnsi="Arial" w:cs="Arial"/>
          <w:sz w:val="24"/>
          <w:szCs w:val="24"/>
        </w:rPr>
        <w:t>.</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3BF4180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1458B525" w14:textId="4F0AF48E" w:rsidR="00D26E19" w:rsidRDefault="003A04EA" w:rsidP="0002240D">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w:t>
      </w:r>
      <w:r w:rsidR="00DD5C8F" w:rsidRPr="001A55C0">
        <w:rPr>
          <w:rFonts w:ascii="Arial" w:hAnsi="Arial" w:cs="Arial"/>
          <w:bCs/>
          <w:sz w:val="24"/>
          <w:szCs w:val="24"/>
        </w:rPr>
        <w:t xml:space="preserve"> via WebEx.</w:t>
      </w:r>
      <w:r w:rsidR="00A06CC1" w:rsidRPr="001A55C0">
        <w:rPr>
          <w:rFonts w:ascii="Arial" w:hAnsi="Arial" w:cs="Arial"/>
          <w:bCs/>
          <w:sz w:val="24"/>
          <w:szCs w:val="24"/>
        </w:rPr>
        <w:t xml:space="preserve"> </w:t>
      </w:r>
      <w:r w:rsidR="00AF2468" w:rsidRPr="001A55C0">
        <w:rPr>
          <w:rFonts w:ascii="Arial" w:hAnsi="Arial" w:cs="Arial"/>
          <w:bCs/>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DE6B58A" w14:textId="215A1CA7" w:rsidR="00CE3DBA" w:rsidRPr="004608A2" w:rsidRDefault="00841DCC" w:rsidP="00CE3DBA">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4608A2">
        <w:rPr>
          <w:rFonts w:ascii="Arial" w:hAnsi="Arial" w:cs="Arial"/>
          <w:b/>
          <w:sz w:val="24"/>
          <w:szCs w:val="24"/>
          <w:u w:val="single"/>
        </w:rPr>
        <w:t>Sgt. Holt</w:t>
      </w:r>
    </w:p>
    <w:p w14:paraId="041E99FC" w14:textId="74AA15A4" w:rsidR="004608A2" w:rsidRPr="004608A2" w:rsidRDefault="004608A2" w:rsidP="004608A2">
      <w:pPr>
        <w:pStyle w:val="ListParagraph"/>
        <w:numPr>
          <w:ilvl w:val="1"/>
          <w:numId w:val="3"/>
        </w:numPr>
        <w:rPr>
          <w:rFonts w:ascii="Arial" w:hAnsi="Arial" w:cs="Arial"/>
          <w:bCs/>
          <w:sz w:val="24"/>
          <w:szCs w:val="24"/>
        </w:rPr>
      </w:pPr>
      <w:r w:rsidRPr="004608A2">
        <w:rPr>
          <w:rFonts w:ascii="Arial" w:hAnsi="Arial" w:cs="Arial"/>
          <w:bCs/>
          <w:sz w:val="24"/>
          <w:szCs w:val="24"/>
        </w:rPr>
        <w:t>Working on having the speed trailer in areas one being Beatty Rd, They have ordered a second one.</w:t>
      </w:r>
    </w:p>
    <w:p w14:paraId="1E64127C" w14:textId="0C629698"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FA662F" w:rsidRPr="00B61B94">
        <w:rPr>
          <w:rFonts w:ascii="Arial" w:hAnsi="Arial" w:cs="Arial"/>
          <w:b/>
          <w:sz w:val="24"/>
          <w:szCs w:val="24"/>
          <w:u w:val="single"/>
        </w:rPr>
        <w:t>Robert</w:t>
      </w:r>
      <w:r w:rsidR="000A2461" w:rsidRPr="00B61B94">
        <w:rPr>
          <w:rFonts w:ascii="Arial" w:hAnsi="Arial" w:cs="Arial"/>
          <w:b/>
          <w:sz w:val="24"/>
          <w:szCs w:val="24"/>
          <w:u w:val="single"/>
        </w:rPr>
        <w:t xml:space="preserve"> Bausch</w:t>
      </w:r>
    </w:p>
    <w:p w14:paraId="313E6509" w14:textId="54D303B0" w:rsidR="00624627" w:rsidRPr="00624627" w:rsidRDefault="00624627" w:rsidP="00624627">
      <w:pPr>
        <w:pStyle w:val="ListParagraph"/>
        <w:numPr>
          <w:ilvl w:val="0"/>
          <w:numId w:val="23"/>
        </w:numPr>
        <w:rPr>
          <w:rFonts w:ascii="Arial" w:hAnsi="Arial" w:cs="Arial"/>
          <w:bCs/>
          <w:sz w:val="24"/>
          <w:szCs w:val="24"/>
        </w:rPr>
      </w:pPr>
      <w:r w:rsidRPr="00624627">
        <w:rPr>
          <w:rFonts w:ascii="Arial" w:hAnsi="Arial" w:cs="Arial"/>
          <w:bCs/>
          <w:sz w:val="24"/>
          <w:szCs w:val="24"/>
        </w:rPr>
        <w:t>Timberlake grant process</w:t>
      </w:r>
      <w:r w:rsidR="004608A2">
        <w:rPr>
          <w:rFonts w:ascii="Arial" w:hAnsi="Arial" w:cs="Arial"/>
          <w:bCs/>
          <w:sz w:val="24"/>
          <w:szCs w:val="24"/>
        </w:rPr>
        <w:t>-</w:t>
      </w:r>
      <w:r w:rsidR="004608A2" w:rsidRPr="004608A2">
        <w:rPr>
          <w:rFonts w:ascii="Arial" w:hAnsi="Arial" w:cs="Arial"/>
          <w:bCs/>
          <w:sz w:val="24"/>
          <w:szCs w:val="24"/>
          <w:highlight w:val="yellow"/>
        </w:rPr>
        <w:t>Resolution 36</w:t>
      </w:r>
      <w:r w:rsidR="004608A2">
        <w:rPr>
          <w:rFonts w:ascii="Arial" w:hAnsi="Arial" w:cs="Arial"/>
          <w:bCs/>
          <w:sz w:val="24"/>
          <w:szCs w:val="24"/>
        </w:rPr>
        <w:t xml:space="preserve"> authorizing Franklin County Engineers Office to prepare and submit an application to participate in the Ohio Public Works Commission State Capital Improvement and/or Local Transportation Improvement Program(s) and to execute contracts as required. Also authorizing Fiscal Officer, Paula Wilkins to work with Franklin County Engineers Office for the finance part of the project. Also as part of this project we must hold a meeting with residents.  Robert would like to have this meeting during the next regular meeting which will be July 11, 2023, trustees agreed.  Robert will put a notice together </w:t>
      </w:r>
      <w:r w:rsidR="000B3700">
        <w:rPr>
          <w:rFonts w:ascii="Arial" w:hAnsi="Arial" w:cs="Arial"/>
          <w:bCs/>
          <w:sz w:val="24"/>
          <w:szCs w:val="24"/>
        </w:rPr>
        <w:t>and get it out to people.</w:t>
      </w:r>
    </w:p>
    <w:p w14:paraId="1CFB7EA5" w14:textId="3F065DD3" w:rsidR="00624627" w:rsidRPr="00624627" w:rsidRDefault="00624627" w:rsidP="00624627">
      <w:pPr>
        <w:pStyle w:val="ListParagraph"/>
        <w:numPr>
          <w:ilvl w:val="0"/>
          <w:numId w:val="23"/>
        </w:numPr>
        <w:rPr>
          <w:rFonts w:ascii="Arial" w:hAnsi="Arial" w:cs="Arial"/>
          <w:bCs/>
          <w:sz w:val="24"/>
          <w:szCs w:val="24"/>
        </w:rPr>
      </w:pPr>
      <w:r w:rsidRPr="00624627">
        <w:rPr>
          <w:rFonts w:ascii="Arial" w:hAnsi="Arial" w:cs="Arial"/>
          <w:bCs/>
          <w:sz w:val="24"/>
          <w:szCs w:val="24"/>
        </w:rPr>
        <w:t>Denton rd. railroad crossing</w:t>
      </w:r>
      <w:r w:rsidR="000B3700">
        <w:rPr>
          <w:rFonts w:ascii="Arial" w:hAnsi="Arial" w:cs="Arial"/>
          <w:bCs/>
          <w:sz w:val="24"/>
          <w:szCs w:val="24"/>
        </w:rPr>
        <w:t>-PUCO is sending an inspector out.</w:t>
      </w:r>
    </w:p>
    <w:p w14:paraId="133F5B09" w14:textId="5417178E" w:rsidR="00BA3493" w:rsidRDefault="00624627" w:rsidP="00624627">
      <w:pPr>
        <w:pStyle w:val="ListParagraph"/>
        <w:numPr>
          <w:ilvl w:val="0"/>
          <w:numId w:val="23"/>
        </w:numPr>
        <w:rPr>
          <w:rFonts w:ascii="Arial" w:hAnsi="Arial" w:cs="Arial"/>
          <w:bCs/>
          <w:sz w:val="24"/>
          <w:szCs w:val="24"/>
        </w:rPr>
      </w:pPr>
      <w:r w:rsidRPr="00624627">
        <w:rPr>
          <w:rFonts w:ascii="Arial" w:hAnsi="Arial" w:cs="Arial"/>
          <w:bCs/>
          <w:sz w:val="24"/>
          <w:szCs w:val="24"/>
        </w:rPr>
        <w:t>Road and cemetery mowing</w:t>
      </w:r>
    </w:p>
    <w:p w14:paraId="1F986085" w14:textId="11EA556D" w:rsidR="00D26E19" w:rsidRPr="00B61B94" w:rsidRDefault="0053509A" w:rsidP="00B61B94">
      <w:pPr>
        <w:pStyle w:val="ListParagraph"/>
        <w:numPr>
          <w:ilvl w:val="0"/>
          <w:numId w:val="22"/>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Fire Dept. – Fire Chief, David Whiting</w:t>
      </w:r>
      <w:r w:rsidR="00D277C5">
        <w:rPr>
          <w:rFonts w:ascii="Arial" w:hAnsi="Arial" w:cs="Arial"/>
          <w:b/>
          <w:bCs/>
          <w:sz w:val="24"/>
          <w:szCs w:val="24"/>
          <w:u w:val="single"/>
        </w:rPr>
        <w:t xml:space="preserve"> </w:t>
      </w:r>
    </w:p>
    <w:p w14:paraId="5B6BBE3A" w14:textId="384DE890" w:rsidR="003017ED" w:rsidRDefault="00EB6AB1" w:rsidP="003017ED">
      <w:pPr>
        <w:pStyle w:val="ListParagraph"/>
        <w:numPr>
          <w:ilvl w:val="0"/>
          <w:numId w:val="17"/>
        </w:numPr>
        <w:rPr>
          <w:rFonts w:ascii="Arial" w:hAnsi="Arial" w:cs="Arial"/>
          <w:bCs/>
          <w:sz w:val="24"/>
          <w:szCs w:val="24"/>
        </w:rPr>
      </w:pPr>
      <w:r>
        <w:rPr>
          <w:rFonts w:ascii="Arial" w:hAnsi="Arial" w:cs="Arial"/>
          <w:bCs/>
          <w:sz w:val="24"/>
          <w:szCs w:val="24"/>
        </w:rPr>
        <w:t>Do we have the payroll problem taken care of?</w:t>
      </w:r>
    </w:p>
    <w:p w14:paraId="1BB9D81A" w14:textId="77777777" w:rsidR="00BE599E" w:rsidRDefault="00BE599E" w:rsidP="00BE599E">
      <w:pPr>
        <w:pStyle w:val="NormalWeb"/>
        <w:numPr>
          <w:ilvl w:val="0"/>
          <w:numId w:val="17"/>
        </w:numPr>
        <w:rPr>
          <w:color w:val="000000"/>
          <w:sz w:val="27"/>
          <w:szCs w:val="27"/>
        </w:rPr>
      </w:pPr>
      <w:r>
        <w:rPr>
          <w:color w:val="000000"/>
          <w:sz w:val="27"/>
          <w:szCs w:val="27"/>
        </w:rPr>
        <w:t>Training</w:t>
      </w:r>
    </w:p>
    <w:p w14:paraId="671AB78B" w14:textId="0F50FB2C" w:rsidR="00BE599E" w:rsidRPr="000B3700" w:rsidRDefault="00BE599E" w:rsidP="000B3700">
      <w:pPr>
        <w:pStyle w:val="NormalWeb"/>
        <w:numPr>
          <w:ilvl w:val="1"/>
          <w:numId w:val="17"/>
        </w:numPr>
        <w:rPr>
          <w:color w:val="000000"/>
          <w:sz w:val="27"/>
          <w:szCs w:val="27"/>
        </w:rPr>
      </w:pPr>
      <w:r w:rsidRPr="00BE599E">
        <w:rPr>
          <w:color w:val="000000"/>
          <w:sz w:val="27"/>
          <w:szCs w:val="27"/>
        </w:rPr>
        <w:t>Disaster Drill with Metro parks</w:t>
      </w:r>
      <w:r w:rsidR="000B3700">
        <w:rPr>
          <w:color w:val="000000"/>
          <w:sz w:val="27"/>
          <w:szCs w:val="27"/>
        </w:rPr>
        <w:t xml:space="preserve"> for </w:t>
      </w:r>
      <w:r w:rsidRPr="000B3700">
        <w:rPr>
          <w:color w:val="000000"/>
          <w:sz w:val="27"/>
          <w:szCs w:val="27"/>
        </w:rPr>
        <w:t>Pleasant, Prairie, West Jeff and Metro Parks</w:t>
      </w:r>
    </w:p>
    <w:p w14:paraId="61678D6D" w14:textId="77777777" w:rsidR="008361EA" w:rsidRDefault="00BE599E" w:rsidP="008361EA">
      <w:pPr>
        <w:pStyle w:val="NormalWeb"/>
        <w:numPr>
          <w:ilvl w:val="0"/>
          <w:numId w:val="17"/>
        </w:numPr>
        <w:rPr>
          <w:color w:val="000000"/>
          <w:sz w:val="27"/>
          <w:szCs w:val="27"/>
        </w:rPr>
      </w:pPr>
      <w:r>
        <w:rPr>
          <w:color w:val="000000"/>
          <w:sz w:val="27"/>
          <w:szCs w:val="27"/>
        </w:rPr>
        <w:t>Apparatus</w:t>
      </w:r>
    </w:p>
    <w:p w14:paraId="32013792" w14:textId="39392C5C" w:rsidR="00BE599E" w:rsidRPr="008361EA" w:rsidRDefault="00BE599E" w:rsidP="008361EA">
      <w:pPr>
        <w:pStyle w:val="NormalWeb"/>
        <w:numPr>
          <w:ilvl w:val="1"/>
          <w:numId w:val="17"/>
        </w:numPr>
        <w:rPr>
          <w:color w:val="000000"/>
          <w:sz w:val="27"/>
          <w:szCs w:val="27"/>
        </w:rPr>
      </w:pPr>
      <w:r w:rsidRPr="008361EA">
        <w:rPr>
          <w:color w:val="000000"/>
          <w:sz w:val="27"/>
          <w:szCs w:val="27"/>
        </w:rPr>
        <w:t>M-231 still at Brawn.</w:t>
      </w:r>
    </w:p>
    <w:p w14:paraId="73BDB14E" w14:textId="47519CED" w:rsidR="00BE599E" w:rsidRDefault="00BE599E" w:rsidP="008361EA">
      <w:pPr>
        <w:pStyle w:val="NormalWeb"/>
        <w:numPr>
          <w:ilvl w:val="1"/>
          <w:numId w:val="17"/>
        </w:numPr>
        <w:rPr>
          <w:color w:val="000000"/>
          <w:sz w:val="27"/>
          <w:szCs w:val="27"/>
        </w:rPr>
      </w:pPr>
      <w:r>
        <w:rPr>
          <w:color w:val="000000"/>
          <w:sz w:val="27"/>
          <w:szCs w:val="27"/>
        </w:rPr>
        <w:t>E-2 is in the shop for repairs.</w:t>
      </w:r>
    </w:p>
    <w:p w14:paraId="4F47F24C" w14:textId="16FC61EE" w:rsidR="00BE599E" w:rsidRDefault="00BE599E" w:rsidP="00BE599E">
      <w:pPr>
        <w:pStyle w:val="NormalWeb"/>
        <w:numPr>
          <w:ilvl w:val="0"/>
          <w:numId w:val="17"/>
        </w:numPr>
        <w:rPr>
          <w:color w:val="000000"/>
          <w:sz w:val="27"/>
          <w:szCs w:val="27"/>
        </w:rPr>
      </w:pPr>
      <w:r>
        <w:rPr>
          <w:color w:val="000000"/>
          <w:sz w:val="27"/>
          <w:szCs w:val="27"/>
        </w:rPr>
        <w:t>Staffing</w:t>
      </w:r>
    </w:p>
    <w:p w14:paraId="16273C48" w14:textId="69C61879" w:rsidR="00BE599E" w:rsidRDefault="00BE599E" w:rsidP="008361EA">
      <w:pPr>
        <w:pStyle w:val="NormalWeb"/>
        <w:numPr>
          <w:ilvl w:val="1"/>
          <w:numId w:val="17"/>
        </w:numPr>
        <w:rPr>
          <w:color w:val="000000"/>
          <w:sz w:val="27"/>
          <w:szCs w:val="27"/>
        </w:rPr>
      </w:pPr>
      <w:r>
        <w:rPr>
          <w:color w:val="000000"/>
          <w:sz w:val="27"/>
          <w:szCs w:val="27"/>
        </w:rPr>
        <w:t>Putting out a hiring notice</w:t>
      </w:r>
      <w:r w:rsidR="000B3700">
        <w:rPr>
          <w:color w:val="000000"/>
          <w:sz w:val="27"/>
          <w:szCs w:val="27"/>
        </w:rPr>
        <w:t xml:space="preserve"> for parttime</w:t>
      </w:r>
    </w:p>
    <w:p w14:paraId="7A40547E" w14:textId="7D31449C" w:rsidR="00BE599E" w:rsidRDefault="00BE599E" w:rsidP="00BE599E">
      <w:pPr>
        <w:pStyle w:val="NormalWeb"/>
        <w:numPr>
          <w:ilvl w:val="0"/>
          <w:numId w:val="17"/>
        </w:numPr>
        <w:rPr>
          <w:color w:val="000000"/>
          <w:sz w:val="27"/>
          <w:szCs w:val="27"/>
        </w:rPr>
      </w:pPr>
      <w:r>
        <w:rPr>
          <w:color w:val="000000"/>
          <w:sz w:val="27"/>
          <w:szCs w:val="27"/>
        </w:rPr>
        <w:t>Payroll</w:t>
      </w:r>
    </w:p>
    <w:p w14:paraId="10F66AC6" w14:textId="419968F3" w:rsidR="00BE599E" w:rsidRDefault="00BE599E" w:rsidP="008361EA">
      <w:pPr>
        <w:pStyle w:val="NormalWeb"/>
        <w:numPr>
          <w:ilvl w:val="1"/>
          <w:numId w:val="17"/>
        </w:numPr>
        <w:rPr>
          <w:color w:val="000000"/>
          <w:sz w:val="27"/>
          <w:szCs w:val="27"/>
        </w:rPr>
      </w:pPr>
      <w:r>
        <w:rPr>
          <w:color w:val="000000"/>
          <w:sz w:val="27"/>
          <w:szCs w:val="27"/>
        </w:rPr>
        <w:t>One issue</w:t>
      </w:r>
    </w:p>
    <w:p w14:paraId="22C21314" w14:textId="0B16DD84" w:rsidR="00E652DE" w:rsidRDefault="00BE599E" w:rsidP="000E3E50">
      <w:pPr>
        <w:pStyle w:val="NormalWeb"/>
        <w:numPr>
          <w:ilvl w:val="0"/>
          <w:numId w:val="17"/>
        </w:numPr>
        <w:rPr>
          <w:color w:val="000000"/>
          <w:sz w:val="27"/>
          <w:szCs w:val="27"/>
        </w:rPr>
      </w:pPr>
      <w:r>
        <w:rPr>
          <w:color w:val="000000"/>
          <w:sz w:val="27"/>
          <w:szCs w:val="27"/>
        </w:rPr>
        <w:t>Insurance issue</w:t>
      </w:r>
      <w:bookmarkStart w:id="1" w:name="_Hlk74053202"/>
      <w:bookmarkEnd w:id="0"/>
    </w:p>
    <w:p w14:paraId="04BFA071" w14:textId="77777777" w:rsidR="005F518C" w:rsidRDefault="005F518C" w:rsidP="005F518C">
      <w:pPr>
        <w:pStyle w:val="NormalWeb"/>
        <w:rPr>
          <w:color w:val="000000"/>
          <w:sz w:val="27"/>
          <w:szCs w:val="27"/>
        </w:rPr>
      </w:pPr>
    </w:p>
    <w:p w14:paraId="6DE48DF4" w14:textId="77777777" w:rsidR="005F518C" w:rsidRDefault="005F518C" w:rsidP="005F518C">
      <w:pPr>
        <w:pStyle w:val="NormalWeb"/>
        <w:rPr>
          <w:color w:val="000000"/>
          <w:sz w:val="27"/>
          <w:szCs w:val="27"/>
        </w:rPr>
      </w:pPr>
    </w:p>
    <w:p w14:paraId="0F1FF4F6" w14:textId="77777777" w:rsidR="005F518C" w:rsidRDefault="005F518C" w:rsidP="005F518C">
      <w:pPr>
        <w:pStyle w:val="NormalWeb"/>
        <w:rPr>
          <w:color w:val="000000"/>
          <w:sz w:val="27"/>
          <w:szCs w:val="27"/>
        </w:rPr>
      </w:pPr>
    </w:p>
    <w:p w14:paraId="5A89D6FC" w14:textId="77777777" w:rsidR="005F518C" w:rsidRPr="000E3E50" w:rsidRDefault="005F518C" w:rsidP="005F518C">
      <w:pPr>
        <w:pStyle w:val="NormalWeb"/>
        <w:rPr>
          <w:color w:val="000000"/>
          <w:sz w:val="27"/>
          <w:szCs w:val="27"/>
        </w:rPr>
      </w:pPr>
    </w:p>
    <w:p w14:paraId="191BDA70" w14:textId="70BF7486" w:rsidR="00055B56" w:rsidRDefault="00B33ABE" w:rsidP="00291DD1">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lastRenderedPageBreak/>
        <w:t>Old Business-</w:t>
      </w:r>
    </w:p>
    <w:p w14:paraId="5F1FDCB1" w14:textId="4427C684" w:rsidR="004E561F" w:rsidRPr="004E561F" w:rsidRDefault="004E561F" w:rsidP="004E561F">
      <w:pPr>
        <w:pStyle w:val="ListParagraph"/>
        <w:numPr>
          <w:ilvl w:val="1"/>
          <w:numId w:val="2"/>
        </w:numPr>
        <w:shd w:val="clear" w:color="auto" w:fill="FFFFFF"/>
        <w:tabs>
          <w:tab w:val="left" w:pos="6555"/>
        </w:tabs>
        <w:rPr>
          <w:rFonts w:ascii="Arial" w:hAnsi="Arial" w:cs="Arial"/>
          <w:bCs/>
          <w:sz w:val="24"/>
          <w:szCs w:val="24"/>
        </w:rPr>
      </w:pPr>
      <w:r w:rsidRPr="004E561F">
        <w:rPr>
          <w:rFonts w:ascii="Arial" w:hAnsi="Arial" w:cs="Arial"/>
          <w:bCs/>
          <w:sz w:val="24"/>
          <w:szCs w:val="24"/>
        </w:rPr>
        <w:t>Zoning Updates</w:t>
      </w:r>
    </w:p>
    <w:p w14:paraId="46B4943C" w14:textId="31C0AD06" w:rsidR="004E561F" w:rsidRDefault="00E652DE" w:rsidP="004E561F">
      <w:pPr>
        <w:pStyle w:val="ListParagraph"/>
        <w:numPr>
          <w:ilvl w:val="2"/>
          <w:numId w:val="2"/>
        </w:numPr>
        <w:shd w:val="clear" w:color="auto" w:fill="FFFFFF"/>
        <w:tabs>
          <w:tab w:val="left" w:pos="6555"/>
        </w:tabs>
        <w:rPr>
          <w:rFonts w:ascii="Arial" w:hAnsi="Arial" w:cs="Arial"/>
          <w:bCs/>
          <w:sz w:val="24"/>
          <w:szCs w:val="24"/>
        </w:rPr>
      </w:pPr>
      <w:r>
        <w:rPr>
          <w:rFonts w:ascii="Arial" w:hAnsi="Arial" w:cs="Arial"/>
          <w:bCs/>
          <w:noProof/>
          <w:sz w:val="24"/>
          <w:szCs w:val="24"/>
        </w:rPr>
        <w:drawing>
          <wp:anchor distT="0" distB="0" distL="114300" distR="114300" simplePos="0" relativeHeight="251659776" behindDoc="1" locked="0" layoutInCell="1" allowOverlap="1" wp14:anchorId="298A8D36" wp14:editId="274ECF21">
            <wp:simplePos x="0" y="0"/>
            <wp:positionH relativeFrom="margin">
              <wp:posOffset>5555423</wp:posOffset>
            </wp:positionH>
            <wp:positionV relativeFrom="paragraph">
              <wp:posOffset>708173</wp:posOffset>
            </wp:positionV>
            <wp:extent cx="1762125" cy="1381125"/>
            <wp:effectExtent l="0" t="0" r="9525" b="9525"/>
            <wp:wrapTight wrapText="bothSides">
              <wp:wrapPolygon edited="0">
                <wp:start x="0" y="0"/>
                <wp:lineTo x="0" y="21451"/>
                <wp:lineTo x="21483" y="21451"/>
                <wp:lineTo x="21483" y="0"/>
                <wp:lineTo x="0" y="0"/>
              </wp:wrapPolygon>
            </wp:wrapTight>
            <wp:docPr id="1263708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381125"/>
                    </a:xfrm>
                    <a:prstGeom prst="rect">
                      <a:avLst/>
                    </a:prstGeom>
                    <a:noFill/>
                  </pic:spPr>
                </pic:pic>
              </a:graphicData>
            </a:graphic>
            <wp14:sizeRelH relativeFrom="page">
              <wp14:pctWidth>0</wp14:pctWidth>
            </wp14:sizeRelH>
            <wp14:sizeRelV relativeFrom="page">
              <wp14:pctHeight>0</wp14:pctHeight>
            </wp14:sizeRelV>
          </wp:anchor>
        </w:drawing>
      </w:r>
      <w:r w:rsidR="004E561F" w:rsidRPr="004E561F">
        <w:rPr>
          <w:rFonts w:ascii="Arial" w:hAnsi="Arial" w:cs="Arial"/>
          <w:bCs/>
          <w:sz w:val="24"/>
          <w:szCs w:val="24"/>
        </w:rPr>
        <w:t>Kelsey Shires</w:t>
      </w:r>
      <w:r w:rsidR="004E561F">
        <w:rPr>
          <w:rFonts w:ascii="Arial" w:hAnsi="Arial" w:cs="Arial"/>
          <w:bCs/>
          <w:sz w:val="24"/>
          <w:szCs w:val="24"/>
        </w:rPr>
        <w:t xml:space="preserve">, Zoning Enforcement reports the owners of the party venue on Georgesville-Wrightsville were ordered to cease </w:t>
      </w:r>
      <w:r w:rsidR="00093294">
        <w:rPr>
          <w:rFonts w:ascii="Arial" w:hAnsi="Arial" w:cs="Arial"/>
          <w:bCs/>
          <w:sz w:val="24"/>
          <w:szCs w:val="24"/>
        </w:rPr>
        <w:t>immediately,</w:t>
      </w:r>
      <w:r w:rsidR="004E561F">
        <w:rPr>
          <w:rFonts w:ascii="Arial" w:hAnsi="Arial" w:cs="Arial"/>
          <w:bCs/>
          <w:sz w:val="24"/>
          <w:szCs w:val="24"/>
        </w:rPr>
        <w:t xml:space="preserve"> which they did. In the </w:t>
      </w:r>
      <w:r w:rsidR="00093294">
        <w:rPr>
          <w:rFonts w:ascii="Arial" w:hAnsi="Arial" w:cs="Arial"/>
          <w:bCs/>
          <w:sz w:val="24"/>
          <w:szCs w:val="24"/>
        </w:rPr>
        <w:t>meantime,</w:t>
      </w:r>
      <w:r w:rsidR="004E561F">
        <w:rPr>
          <w:rFonts w:ascii="Arial" w:hAnsi="Arial" w:cs="Arial"/>
          <w:bCs/>
          <w:sz w:val="24"/>
          <w:szCs w:val="24"/>
        </w:rPr>
        <w:t xml:space="preserve"> they are trying to figure out their options if any.</w:t>
      </w:r>
    </w:p>
    <w:p w14:paraId="34111775" w14:textId="1389985F" w:rsidR="004E561F" w:rsidRPr="004E561F" w:rsidRDefault="00E652DE" w:rsidP="004E561F">
      <w:pPr>
        <w:pStyle w:val="ListParagraph"/>
        <w:numPr>
          <w:ilvl w:val="2"/>
          <w:numId w:val="2"/>
        </w:numPr>
        <w:shd w:val="clear" w:color="auto" w:fill="FFFFFF"/>
        <w:tabs>
          <w:tab w:val="left" w:pos="6555"/>
        </w:tabs>
        <w:rPr>
          <w:rFonts w:ascii="Arial" w:hAnsi="Arial" w:cs="Arial"/>
          <w:bCs/>
          <w:sz w:val="24"/>
          <w:szCs w:val="24"/>
        </w:rPr>
      </w:pPr>
      <w:r>
        <w:rPr>
          <w:rFonts w:ascii="Arial" w:hAnsi="Arial" w:cs="Arial"/>
          <w:bCs/>
          <w:noProof/>
          <w:sz w:val="24"/>
          <w:szCs w:val="24"/>
        </w:rPr>
        <w:drawing>
          <wp:anchor distT="0" distB="0" distL="114300" distR="114300" simplePos="0" relativeHeight="251660799" behindDoc="1" locked="0" layoutInCell="1" allowOverlap="1" wp14:anchorId="661352A4" wp14:editId="223785A3">
            <wp:simplePos x="0" y="0"/>
            <wp:positionH relativeFrom="column">
              <wp:posOffset>3743945</wp:posOffset>
            </wp:positionH>
            <wp:positionV relativeFrom="paragraph">
              <wp:posOffset>133822</wp:posOffset>
            </wp:positionV>
            <wp:extent cx="1764665" cy="1322705"/>
            <wp:effectExtent l="0" t="0" r="6985" b="0"/>
            <wp:wrapTight wrapText="bothSides">
              <wp:wrapPolygon edited="0">
                <wp:start x="0" y="0"/>
                <wp:lineTo x="0" y="21154"/>
                <wp:lineTo x="21452" y="21154"/>
                <wp:lineTo x="21452" y="0"/>
                <wp:lineTo x="0" y="0"/>
              </wp:wrapPolygon>
            </wp:wrapTight>
            <wp:docPr id="399279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665" cy="1322705"/>
                    </a:xfrm>
                    <a:prstGeom prst="rect">
                      <a:avLst/>
                    </a:prstGeom>
                    <a:noFill/>
                  </pic:spPr>
                </pic:pic>
              </a:graphicData>
            </a:graphic>
            <wp14:sizeRelH relativeFrom="page">
              <wp14:pctWidth>0</wp14:pctWidth>
            </wp14:sizeRelH>
            <wp14:sizeRelV relativeFrom="page">
              <wp14:pctHeight>0</wp14:pctHeight>
            </wp14:sizeRelV>
          </wp:anchor>
        </w:drawing>
      </w:r>
      <w:r w:rsidR="004E561F">
        <w:rPr>
          <w:rFonts w:ascii="Arial" w:hAnsi="Arial" w:cs="Arial"/>
          <w:bCs/>
          <w:sz w:val="24"/>
          <w:szCs w:val="24"/>
        </w:rPr>
        <w:t xml:space="preserve">David Smith, Zoning Enforcement </w:t>
      </w:r>
      <w:r w:rsidR="00093294">
        <w:rPr>
          <w:rFonts w:ascii="Arial" w:hAnsi="Arial" w:cs="Arial"/>
          <w:bCs/>
          <w:sz w:val="24"/>
          <w:szCs w:val="24"/>
        </w:rPr>
        <w:t xml:space="preserve">reports </w:t>
      </w:r>
      <w:r w:rsidR="00093294" w:rsidRPr="00093294">
        <w:rPr>
          <w:rFonts w:ascii="Arial" w:hAnsi="Arial" w:cs="Arial"/>
          <w:bCs/>
          <w:sz w:val="24"/>
          <w:szCs w:val="24"/>
        </w:rPr>
        <w:t xml:space="preserve">3351 </w:t>
      </w:r>
      <w:r w:rsidR="00093294">
        <w:rPr>
          <w:rFonts w:ascii="Arial" w:hAnsi="Arial" w:cs="Arial"/>
          <w:bCs/>
          <w:sz w:val="24"/>
          <w:szCs w:val="24"/>
        </w:rPr>
        <w:t xml:space="preserve">Georgesville-Wrightsville </w:t>
      </w:r>
      <w:r w:rsidR="00093294" w:rsidRPr="00093294">
        <w:rPr>
          <w:rFonts w:ascii="Arial" w:hAnsi="Arial" w:cs="Arial"/>
          <w:bCs/>
          <w:sz w:val="24"/>
          <w:szCs w:val="24"/>
        </w:rPr>
        <w:t xml:space="preserve">has been resolved and case closed.  </w:t>
      </w:r>
    </w:p>
    <w:p w14:paraId="64918D9D" w14:textId="54D2B7DA" w:rsidR="00754347" w:rsidRPr="00754347" w:rsidRDefault="00754347" w:rsidP="00754347">
      <w:pPr>
        <w:pStyle w:val="ListParagraph"/>
        <w:rPr>
          <w:rFonts w:ascii="Arial" w:hAnsi="Arial" w:cs="Arial"/>
          <w:bCs/>
          <w:sz w:val="24"/>
          <w:szCs w:val="24"/>
        </w:rPr>
      </w:pPr>
    </w:p>
    <w:p w14:paraId="1EF679D3" w14:textId="75F5D440" w:rsidR="00CE3DBA" w:rsidRDefault="00B06F66" w:rsidP="00CE3DBA">
      <w:pPr>
        <w:pStyle w:val="ListParagraph"/>
        <w:shd w:val="clear" w:color="auto" w:fill="FFFFFF"/>
        <w:tabs>
          <w:tab w:val="left" w:pos="6555"/>
        </w:tabs>
        <w:ind w:left="1440"/>
        <w:rPr>
          <w:rFonts w:ascii="Arial" w:hAnsi="Arial" w:cs="Arial"/>
          <w:bCs/>
          <w:sz w:val="24"/>
          <w:szCs w:val="24"/>
        </w:rPr>
      </w:pPr>
      <w:r w:rsidRPr="00560036">
        <w:rPr>
          <w:rFonts w:ascii="Arial" w:hAnsi="Arial" w:cs="Arial"/>
          <w:b/>
          <w:noProof/>
          <w:sz w:val="24"/>
          <w:szCs w:val="24"/>
          <w:u w:val="single"/>
        </w:rPr>
        <mc:AlternateContent>
          <mc:Choice Requires="wps">
            <w:drawing>
              <wp:anchor distT="45720" distB="45720" distL="114300" distR="114300" simplePos="0" relativeHeight="251661824" behindDoc="0" locked="0" layoutInCell="1" allowOverlap="1" wp14:anchorId="47679C23" wp14:editId="026FF3E5">
                <wp:simplePos x="0" y="0"/>
                <wp:positionH relativeFrom="column">
                  <wp:posOffset>3745245</wp:posOffset>
                </wp:positionH>
                <wp:positionV relativeFrom="paragraph">
                  <wp:posOffset>170018</wp:posOffset>
                </wp:positionV>
                <wp:extent cx="7429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5750"/>
                        </a:xfrm>
                        <a:prstGeom prst="rect">
                          <a:avLst/>
                        </a:prstGeom>
                        <a:solidFill>
                          <a:srgbClr val="FFFFFF"/>
                        </a:solidFill>
                        <a:ln w="9525">
                          <a:solidFill>
                            <a:srgbClr val="000000"/>
                          </a:solidFill>
                          <a:miter lim="800000"/>
                          <a:headEnd/>
                          <a:tailEnd/>
                        </a:ln>
                      </wps:spPr>
                      <wps:txbx>
                        <w:txbxContent>
                          <w:p w14:paraId="039ABC53" w14:textId="2F43B310" w:rsidR="00560036" w:rsidRDefault="00560036">
                            <w:r>
                              <w:t>currently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79C23" id="_x0000_t202" coordsize="21600,21600" o:spt="202" path="m,l,21600r21600,l21600,xe">
                <v:stroke joinstyle="miter"/>
                <v:path gradientshapeok="t" o:connecttype="rect"/>
              </v:shapetype>
              <v:shape id="Text Box 2" o:spid="_x0000_s1026" type="#_x0000_t202" style="position:absolute;left:0;text-align:left;margin-left:294.9pt;margin-top:13.4pt;width:58.5pt;height:2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">
                <v:textbox>
                  <w:txbxContent>
                    <w:p w14:paraId="039ABC53" w14:textId="2F43B310" w:rsidR="00560036" w:rsidRDefault="00560036">
                      <w:r>
                        <w:t>currently</w:t>
                      </w:r>
                    </w:p>
                  </w:txbxContent>
                </v:textbox>
                <w10:wrap type="square"/>
              </v:shape>
            </w:pict>
          </mc:Fallback>
        </mc:AlternateContent>
      </w:r>
    </w:p>
    <w:p w14:paraId="3964F804" w14:textId="4DF0AC93" w:rsidR="00B06F66" w:rsidRDefault="00B06F66" w:rsidP="00CE3DBA">
      <w:pPr>
        <w:pStyle w:val="ListParagraph"/>
        <w:shd w:val="clear" w:color="auto" w:fill="FFFFFF"/>
        <w:tabs>
          <w:tab w:val="left" w:pos="6555"/>
        </w:tabs>
        <w:ind w:left="1440"/>
        <w:rPr>
          <w:rFonts w:ascii="Arial" w:hAnsi="Arial" w:cs="Arial"/>
          <w:bCs/>
          <w:sz w:val="24"/>
          <w:szCs w:val="24"/>
        </w:rPr>
      </w:pPr>
      <w:r w:rsidRPr="00560036">
        <w:rPr>
          <w:rFonts w:ascii="Arial" w:hAnsi="Arial" w:cs="Arial"/>
          <w:bCs/>
          <w:noProof/>
          <w:sz w:val="24"/>
          <w:szCs w:val="24"/>
        </w:rPr>
        <mc:AlternateContent>
          <mc:Choice Requires="wps">
            <w:drawing>
              <wp:anchor distT="45720" distB="45720" distL="114300" distR="114300" simplePos="0" relativeHeight="251663872" behindDoc="0" locked="0" layoutInCell="1" allowOverlap="1" wp14:anchorId="7CDE9A0B" wp14:editId="66BFD3E0">
                <wp:simplePos x="0" y="0"/>
                <wp:positionH relativeFrom="column">
                  <wp:posOffset>5551805</wp:posOffset>
                </wp:positionH>
                <wp:positionV relativeFrom="paragraph">
                  <wp:posOffset>13970</wp:posOffset>
                </wp:positionV>
                <wp:extent cx="818515" cy="264160"/>
                <wp:effectExtent l="0" t="0" r="19685" b="21590"/>
                <wp:wrapSquare wrapText="bothSides"/>
                <wp:docPr id="1600056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64160"/>
                        </a:xfrm>
                        <a:prstGeom prst="rect">
                          <a:avLst/>
                        </a:prstGeom>
                        <a:solidFill>
                          <a:srgbClr val="FFFFFF"/>
                        </a:solidFill>
                        <a:ln w="9525">
                          <a:solidFill>
                            <a:srgbClr val="000000"/>
                          </a:solidFill>
                          <a:miter lim="800000"/>
                          <a:headEnd/>
                          <a:tailEnd/>
                        </a:ln>
                      </wps:spPr>
                      <wps:txbx>
                        <w:txbxContent>
                          <w:p w14:paraId="67153FE2" w14:textId="5BE7FE73" w:rsidR="00560036" w:rsidRDefault="00560036">
                            <w:r>
                              <w:t>May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E9A0B" id="_x0000_s1027" type="#_x0000_t202" style="position:absolute;left:0;text-align:left;margin-left:437.15pt;margin-top:1.1pt;width:64.45pt;height:20.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">
                <v:textbox>
                  <w:txbxContent>
                    <w:p w14:paraId="67153FE2" w14:textId="5BE7FE73" w:rsidR="00560036" w:rsidRDefault="00560036">
                      <w:r>
                        <w:t>May 2023</w:t>
                      </w:r>
                    </w:p>
                  </w:txbxContent>
                </v:textbox>
                <w10:wrap type="square"/>
              </v:shape>
            </w:pict>
          </mc:Fallback>
        </mc:AlternateContent>
      </w:r>
    </w:p>
    <w:p w14:paraId="110132B5" w14:textId="6117EB27" w:rsidR="00B06F66" w:rsidRDefault="00B06F66" w:rsidP="00CE3DBA">
      <w:pPr>
        <w:pStyle w:val="ListParagraph"/>
        <w:shd w:val="clear" w:color="auto" w:fill="FFFFFF"/>
        <w:tabs>
          <w:tab w:val="left" w:pos="6555"/>
        </w:tabs>
        <w:ind w:left="1440"/>
        <w:rPr>
          <w:rFonts w:ascii="Arial" w:hAnsi="Arial" w:cs="Arial"/>
          <w:bCs/>
          <w:sz w:val="24"/>
          <w:szCs w:val="24"/>
        </w:rPr>
      </w:pPr>
    </w:p>
    <w:p w14:paraId="399A4B49" w14:textId="73DF05DC" w:rsidR="00D86785" w:rsidRDefault="002267CE" w:rsidP="004F6DF9">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167DEC8A" w14:textId="68F2949C" w:rsidR="00B06F66" w:rsidRPr="00FA2E03" w:rsidRDefault="00B06F66" w:rsidP="00FA2E03">
      <w:pPr>
        <w:pStyle w:val="ListParagraph"/>
        <w:numPr>
          <w:ilvl w:val="1"/>
          <w:numId w:val="2"/>
        </w:numPr>
        <w:shd w:val="clear" w:color="auto" w:fill="FFFFFF"/>
        <w:tabs>
          <w:tab w:val="left" w:pos="6555"/>
        </w:tabs>
        <w:rPr>
          <w:rFonts w:ascii="Arial" w:hAnsi="Arial" w:cs="Arial"/>
          <w:bCs/>
          <w:noProof/>
          <w:sz w:val="24"/>
          <w:szCs w:val="24"/>
        </w:rPr>
      </w:pPr>
      <w:r>
        <w:rPr>
          <w:rFonts w:ascii="Arial" w:hAnsi="Arial" w:cs="Arial"/>
          <w:bCs/>
          <w:noProof/>
          <w:sz w:val="24"/>
          <w:szCs w:val="24"/>
        </w:rPr>
        <w:t xml:space="preserve">Email for County Commissioner about renewing the following.  </w:t>
      </w:r>
      <w:r w:rsidRPr="00B06F66">
        <w:rPr>
          <w:rFonts w:ascii="Arial" w:hAnsi="Arial" w:cs="Arial"/>
          <w:bCs/>
          <w:noProof/>
          <w:sz w:val="24"/>
          <w:szCs w:val="24"/>
        </w:rPr>
        <w:t>Any reason to opt out of</w:t>
      </w:r>
      <w:r>
        <w:rPr>
          <w:rFonts w:ascii="Arial" w:hAnsi="Arial" w:cs="Arial"/>
          <w:bCs/>
          <w:noProof/>
          <w:sz w:val="24"/>
          <w:szCs w:val="24"/>
        </w:rPr>
        <w:t xml:space="preserve"> the </w:t>
      </w:r>
      <w:r w:rsidRPr="00B06F66">
        <w:rPr>
          <w:rFonts w:ascii="Arial" w:hAnsi="Arial" w:cs="Arial"/>
          <w:bCs/>
          <w:noProof/>
          <w:sz w:val="24"/>
          <w:szCs w:val="24"/>
        </w:rPr>
        <w:t>Three-Year Cooperation Agreements for Participation in the Franklin County Department of Housing &amp; Urban Development (HUD) Program</w:t>
      </w:r>
      <w:r>
        <w:rPr>
          <w:rFonts w:ascii="Arial" w:hAnsi="Arial" w:cs="Arial"/>
          <w:bCs/>
          <w:noProof/>
          <w:sz w:val="24"/>
          <w:szCs w:val="24"/>
        </w:rPr>
        <w:t>? We are already part of it and we do nothing to continue.</w:t>
      </w:r>
      <w:r w:rsidR="00FA2E03">
        <w:rPr>
          <w:rFonts w:ascii="Arial" w:hAnsi="Arial" w:cs="Arial"/>
          <w:bCs/>
          <w:noProof/>
          <w:sz w:val="24"/>
          <w:szCs w:val="24"/>
        </w:rPr>
        <w:t xml:space="preserve"> </w:t>
      </w:r>
      <w:r w:rsidR="00FA2E03" w:rsidRPr="00FA2E03">
        <w:rPr>
          <w:rFonts w:ascii="Arial" w:hAnsi="Arial" w:cs="Arial"/>
          <w:bCs/>
          <w:noProof/>
          <w:sz w:val="24"/>
          <w:szCs w:val="24"/>
        </w:rPr>
        <w:t>Communities that choose to remain with the county are ineligible to apply for grants under the State CDBG program while it is part of the urban county program</w:t>
      </w:r>
      <w:r w:rsidR="00FA2E03">
        <w:rPr>
          <w:rFonts w:ascii="Arial" w:hAnsi="Arial" w:cs="Arial"/>
          <w:bCs/>
          <w:noProof/>
          <w:sz w:val="24"/>
          <w:szCs w:val="24"/>
        </w:rPr>
        <w:t>, does this present a problem?</w:t>
      </w:r>
      <w:r w:rsidR="005E1355">
        <w:rPr>
          <w:rFonts w:ascii="Arial" w:hAnsi="Arial" w:cs="Arial"/>
          <w:bCs/>
          <w:noProof/>
          <w:sz w:val="24"/>
          <w:szCs w:val="24"/>
        </w:rPr>
        <w:t xml:space="preserve"> No problems, we will stay in the program.</w:t>
      </w:r>
    </w:p>
    <w:p w14:paraId="0CC36930" w14:textId="533CC9B7" w:rsidR="009C43A7" w:rsidRPr="00D86785" w:rsidRDefault="00E861C6" w:rsidP="009C43A7">
      <w:pPr>
        <w:pStyle w:val="ListParagraph"/>
        <w:numPr>
          <w:ilvl w:val="0"/>
          <w:numId w:val="1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401BE5BF" w14:textId="160D069D" w:rsidR="00834715" w:rsidRDefault="00311A8C" w:rsidP="00282F2B">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76961C91" w14:textId="77777777" w:rsidR="008376CA" w:rsidRPr="008376CA" w:rsidRDefault="008376CA" w:rsidP="008376CA">
      <w:pPr>
        <w:pStyle w:val="ListParagraph"/>
        <w:numPr>
          <w:ilvl w:val="0"/>
          <w:numId w:val="3"/>
        </w:numPr>
        <w:rPr>
          <w:rFonts w:ascii="Arial" w:hAnsi="Arial" w:cs="Arial"/>
          <w:bCs/>
          <w:sz w:val="24"/>
          <w:szCs w:val="24"/>
        </w:rPr>
      </w:pPr>
      <w:r w:rsidRPr="008376CA">
        <w:rPr>
          <w:rFonts w:ascii="Arial" w:hAnsi="Arial" w:cs="Arial"/>
          <w:bCs/>
          <w:sz w:val="24"/>
          <w:szCs w:val="24"/>
        </w:rPr>
        <w:t>Budget due 7-20-23</w:t>
      </w:r>
    </w:p>
    <w:p w14:paraId="45F2DEED" w14:textId="5C4101B9" w:rsidR="00AC7F06" w:rsidRPr="00B61B94" w:rsidRDefault="00C3230F" w:rsidP="00B61B94">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5F518C" w:rsidRPr="005F518C">
        <w:rPr>
          <w:rFonts w:ascii="Arial" w:hAnsi="Arial" w:cs="Arial"/>
          <w:bCs/>
          <w:sz w:val="24"/>
          <w:szCs w:val="24"/>
        </w:rPr>
        <w:t>none</w:t>
      </w:r>
      <w:r w:rsidR="00AC7F06" w:rsidRPr="00B61B94">
        <w:rPr>
          <w:rFonts w:ascii="Arial" w:hAnsi="Arial" w:cs="Arial"/>
          <w:bCs/>
          <w:sz w:val="24"/>
          <w:szCs w:val="24"/>
        </w:rPr>
        <w:tab/>
      </w:r>
    </w:p>
    <w:p w14:paraId="6685046E" w14:textId="356FD1FD"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5E1355">
        <w:rPr>
          <w:rFonts w:ascii="Arial" w:hAnsi="Arial" w:cs="Arial"/>
          <w:bCs/>
          <w:sz w:val="24"/>
          <w:szCs w:val="24"/>
        </w:rPr>
        <w:t>7:20 p.m.</w:t>
      </w:r>
    </w:p>
    <w:sectPr w:rsidR="00E4127F" w:rsidRPr="00887859" w:rsidSect="000C0DA3">
      <w:headerReference w:type="default" r:id="rId9"/>
      <w:footerReference w:type="default" r:id="rId1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EC327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3D6"/>
    <w:multiLevelType w:val="hybridMultilevel"/>
    <w:tmpl w:val="415250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C80AB2"/>
    <w:multiLevelType w:val="hybridMultilevel"/>
    <w:tmpl w:val="69544F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C001F"/>
    <w:multiLevelType w:val="hybridMultilevel"/>
    <w:tmpl w:val="9FC4BE44"/>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941CA"/>
    <w:multiLevelType w:val="hybridMultilevel"/>
    <w:tmpl w:val="5A32BAF8"/>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8058A"/>
    <w:multiLevelType w:val="hybridMultilevel"/>
    <w:tmpl w:val="3DBEF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1D00F4"/>
    <w:multiLevelType w:val="hybridMultilevel"/>
    <w:tmpl w:val="8CB80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9334CB"/>
    <w:multiLevelType w:val="hybridMultilevel"/>
    <w:tmpl w:val="B14EA0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9913BA"/>
    <w:multiLevelType w:val="hybridMultilevel"/>
    <w:tmpl w:val="6F7ED8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4919AC"/>
    <w:multiLevelType w:val="hybridMultilevel"/>
    <w:tmpl w:val="5EA67B4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0D5CDA"/>
    <w:multiLevelType w:val="hybridMultilevel"/>
    <w:tmpl w:val="E63ACF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BE7EF7"/>
    <w:multiLevelType w:val="hybridMultilevel"/>
    <w:tmpl w:val="932A4358"/>
    <w:lvl w:ilvl="0" w:tplc="73CE3B18">
      <w:numFmt w:val="bullet"/>
      <w:lvlText w:val=""/>
      <w:lvlJc w:val="left"/>
      <w:pPr>
        <w:ind w:left="72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97DB7"/>
    <w:multiLevelType w:val="hybridMultilevel"/>
    <w:tmpl w:val="193448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F5C62"/>
    <w:multiLevelType w:val="hybridMultilevel"/>
    <w:tmpl w:val="FF7AA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B18C9"/>
    <w:multiLevelType w:val="hybridMultilevel"/>
    <w:tmpl w:val="139EEF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C2635E"/>
    <w:multiLevelType w:val="hybridMultilevel"/>
    <w:tmpl w:val="DB642C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57A8A"/>
    <w:multiLevelType w:val="hybridMultilevel"/>
    <w:tmpl w:val="944E0D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126A76"/>
    <w:multiLevelType w:val="hybridMultilevel"/>
    <w:tmpl w:val="6D9A30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340AA9"/>
    <w:multiLevelType w:val="hybridMultilevel"/>
    <w:tmpl w:val="6DF826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3D6962"/>
    <w:multiLevelType w:val="hybridMultilevel"/>
    <w:tmpl w:val="BFF0E28A"/>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103D6A"/>
    <w:multiLevelType w:val="hybridMultilevel"/>
    <w:tmpl w:val="8076C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72F9A"/>
    <w:multiLevelType w:val="hybridMultilevel"/>
    <w:tmpl w:val="F656FF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91B610F"/>
    <w:multiLevelType w:val="hybridMultilevel"/>
    <w:tmpl w:val="95D6A5A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10"/>
  </w:num>
  <w:num w:numId="2" w16cid:durableId="1915042954">
    <w:abstractNumId w:val="20"/>
  </w:num>
  <w:num w:numId="3" w16cid:durableId="1189487464">
    <w:abstractNumId w:val="8"/>
  </w:num>
  <w:num w:numId="4" w16cid:durableId="1227717443">
    <w:abstractNumId w:val="1"/>
  </w:num>
  <w:num w:numId="5" w16cid:durableId="2144498869">
    <w:abstractNumId w:val="3"/>
  </w:num>
  <w:num w:numId="6" w16cid:durableId="138618920">
    <w:abstractNumId w:val="11"/>
  </w:num>
  <w:num w:numId="7" w16cid:durableId="251621841">
    <w:abstractNumId w:val="12"/>
  </w:num>
  <w:num w:numId="8" w16cid:durableId="423646150">
    <w:abstractNumId w:val="6"/>
  </w:num>
  <w:num w:numId="9" w16cid:durableId="1974090076">
    <w:abstractNumId w:val="9"/>
  </w:num>
  <w:num w:numId="10" w16cid:durableId="488054579">
    <w:abstractNumId w:val="5"/>
  </w:num>
  <w:num w:numId="11" w16cid:durableId="97021767">
    <w:abstractNumId w:val="13"/>
  </w:num>
  <w:num w:numId="12" w16cid:durableId="921908550">
    <w:abstractNumId w:val="19"/>
  </w:num>
  <w:num w:numId="13" w16cid:durableId="198473858">
    <w:abstractNumId w:val="17"/>
  </w:num>
  <w:num w:numId="14" w16cid:durableId="1239708348">
    <w:abstractNumId w:val="22"/>
  </w:num>
  <w:num w:numId="15" w16cid:durableId="1480684161">
    <w:abstractNumId w:val="2"/>
  </w:num>
  <w:num w:numId="16" w16cid:durableId="687870458">
    <w:abstractNumId w:val="14"/>
  </w:num>
  <w:num w:numId="17" w16cid:durableId="1570001894">
    <w:abstractNumId w:val="18"/>
  </w:num>
  <w:num w:numId="18" w16cid:durableId="955908392">
    <w:abstractNumId w:val="21"/>
  </w:num>
  <w:num w:numId="19" w16cid:durableId="2053797486">
    <w:abstractNumId w:val="7"/>
  </w:num>
  <w:num w:numId="20" w16cid:durableId="1135373754">
    <w:abstractNumId w:val="16"/>
  </w:num>
  <w:num w:numId="21" w16cid:durableId="550194419">
    <w:abstractNumId w:val="15"/>
  </w:num>
  <w:num w:numId="22" w16cid:durableId="1571425957">
    <w:abstractNumId w:val="0"/>
  </w:num>
  <w:num w:numId="23" w16cid:durableId="24048108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3700"/>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CCF"/>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7ED"/>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565A"/>
    <w:rsid w:val="00366231"/>
    <w:rsid w:val="0036721B"/>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6A6"/>
    <w:rsid w:val="003B5C05"/>
    <w:rsid w:val="003B5EB9"/>
    <w:rsid w:val="003B730E"/>
    <w:rsid w:val="003B755D"/>
    <w:rsid w:val="003B7A48"/>
    <w:rsid w:val="003C0561"/>
    <w:rsid w:val="003C1B36"/>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D00"/>
    <w:rsid w:val="003E3EBE"/>
    <w:rsid w:val="003E4747"/>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08A2"/>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5F91"/>
    <w:rsid w:val="004D607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0036"/>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355"/>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18C"/>
    <w:rsid w:val="005F60B9"/>
    <w:rsid w:val="005F7B74"/>
    <w:rsid w:val="00600B3B"/>
    <w:rsid w:val="00601F82"/>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7A8"/>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310E"/>
    <w:rsid w:val="0073390F"/>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9D3"/>
    <w:rsid w:val="00791C7B"/>
    <w:rsid w:val="007922A8"/>
    <w:rsid w:val="00792965"/>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C17"/>
    <w:rsid w:val="0082712E"/>
    <w:rsid w:val="00827A9B"/>
    <w:rsid w:val="00834715"/>
    <w:rsid w:val="00835D51"/>
    <w:rsid w:val="00835F52"/>
    <w:rsid w:val="008361EA"/>
    <w:rsid w:val="008368E9"/>
    <w:rsid w:val="0083698A"/>
    <w:rsid w:val="008376CA"/>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408A"/>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41C"/>
    <w:rsid w:val="009C3EFE"/>
    <w:rsid w:val="009C4237"/>
    <w:rsid w:val="009C43A7"/>
    <w:rsid w:val="009C4AD3"/>
    <w:rsid w:val="009C4E07"/>
    <w:rsid w:val="009C5AE9"/>
    <w:rsid w:val="009C61E6"/>
    <w:rsid w:val="009C6803"/>
    <w:rsid w:val="009C75AA"/>
    <w:rsid w:val="009C78A6"/>
    <w:rsid w:val="009C795F"/>
    <w:rsid w:val="009D0445"/>
    <w:rsid w:val="009D17EC"/>
    <w:rsid w:val="009D365F"/>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DF6"/>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94"/>
    <w:rsid w:val="00B61BD6"/>
    <w:rsid w:val="00B62527"/>
    <w:rsid w:val="00B65FF2"/>
    <w:rsid w:val="00B6619C"/>
    <w:rsid w:val="00B6646D"/>
    <w:rsid w:val="00B71B67"/>
    <w:rsid w:val="00B71BB5"/>
    <w:rsid w:val="00B73613"/>
    <w:rsid w:val="00B73DDE"/>
    <w:rsid w:val="00B75220"/>
    <w:rsid w:val="00B75F71"/>
    <w:rsid w:val="00B77A33"/>
    <w:rsid w:val="00B77C3C"/>
    <w:rsid w:val="00B8238B"/>
    <w:rsid w:val="00B82AD8"/>
    <w:rsid w:val="00B82F5B"/>
    <w:rsid w:val="00B83923"/>
    <w:rsid w:val="00B84F3D"/>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548C"/>
    <w:rsid w:val="00BA57D1"/>
    <w:rsid w:val="00BB0A9A"/>
    <w:rsid w:val="00BB18E0"/>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5A3D"/>
    <w:rsid w:val="00CE5BB4"/>
    <w:rsid w:val="00CE60D1"/>
    <w:rsid w:val="00CE7CF8"/>
    <w:rsid w:val="00CF0CA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8D7"/>
    <w:rsid w:val="00D26E19"/>
    <w:rsid w:val="00D26FD5"/>
    <w:rsid w:val="00D277C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E9"/>
    <w:rsid w:val="00D94508"/>
    <w:rsid w:val="00D954DE"/>
    <w:rsid w:val="00D95E54"/>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1D"/>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B57"/>
    <w:rsid w:val="00E32A2E"/>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2189"/>
    <w:rsid w:val="00E82CE3"/>
    <w:rsid w:val="00E832BA"/>
    <w:rsid w:val="00E83374"/>
    <w:rsid w:val="00E8357D"/>
    <w:rsid w:val="00E84029"/>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646A"/>
    <w:rsid w:val="00EB21FE"/>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2023-05-23T21:32:00Z</cp:lastPrinted>
  <dcterms:created xsi:type="dcterms:W3CDTF">2023-06-28T12:45:00Z</dcterms:created>
  <dcterms:modified xsi:type="dcterms:W3CDTF">2023-06-28T13:02:00Z</dcterms:modified>
</cp:coreProperties>
</file>