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B40B" w14:textId="73605B93" w:rsidR="00B7209C" w:rsidRPr="00973B77" w:rsidRDefault="006A7716" w:rsidP="003C0431">
      <w:pPr>
        <w:tabs>
          <w:tab w:val="left" w:pos="1888"/>
        </w:tabs>
        <w:rPr>
          <w:b/>
          <w:sz w:val="22"/>
          <w:szCs w:val="22"/>
          <w:u w:val="single"/>
        </w:rPr>
      </w:pPr>
      <w:r w:rsidRPr="00973B77">
        <w:rPr>
          <w:b/>
          <w:sz w:val="22"/>
          <w:szCs w:val="22"/>
          <w:u w:val="single"/>
        </w:rPr>
        <w:t>PURPOSE:</w:t>
      </w:r>
    </w:p>
    <w:p w14:paraId="52A5FDE1" w14:textId="44E14EBF" w:rsidR="006A7716" w:rsidRPr="00973B77" w:rsidRDefault="006A7716" w:rsidP="003C0431">
      <w:pPr>
        <w:tabs>
          <w:tab w:val="left" w:pos="1888"/>
        </w:tabs>
        <w:rPr>
          <w:b/>
          <w:sz w:val="22"/>
          <w:szCs w:val="22"/>
          <w:u w:val="single"/>
        </w:rPr>
      </w:pPr>
    </w:p>
    <w:p w14:paraId="1C9FEFED" w14:textId="28BA97B9" w:rsidR="006A7716" w:rsidRPr="00973B77" w:rsidRDefault="006A7716" w:rsidP="006A7716">
      <w:pPr>
        <w:shd w:val="clear" w:color="auto" w:fill="FFFFFF"/>
        <w:spacing w:before="226" w:line="235" w:lineRule="exact"/>
        <w:ind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 xml:space="preserve">The purpose of this policy is to establish a procedure for inspecting and maintaining fire extinguishers assigned to apparatus and located in the station. </w:t>
      </w:r>
    </w:p>
    <w:p w14:paraId="015B329F" w14:textId="39E18B0B" w:rsidR="006A7716" w:rsidRPr="00973B77" w:rsidRDefault="006A7716" w:rsidP="006A7716">
      <w:pPr>
        <w:shd w:val="clear" w:color="auto" w:fill="FFFFFF"/>
        <w:spacing w:before="226" w:line="235" w:lineRule="exact"/>
        <w:ind w:left="24" w:right="5"/>
        <w:jc w:val="both"/>
        <w:rPr>
          <w:b/>
          <w:sz w:val="22"/>
          <w:szCs w:val="22"/>
          <w:u w:val="single"/>
        </w:rPr>
      </w:pPr>
      <w:r w:rsidRPr="00973B77">
        <w:rPr>
          <w:b/>
          <w:sz w:val="22"/>
          <w:szCs w:val="22"/>
          <w:u w:val="single"/>
        </w:rPr>
        <w:t>PROCEDURES:</w:t>
      </w:r>
    </w:p>
    <w:p w14:paraId="7F8C8321" w14:textId="777EEC5F" w:rsidR="006A7716" w:rsidRPr="00973B77" w:rsidRDefault="006A7716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>All fire extinguishers shall be inspected</w:t>
      </w:r>
      <w:r w:rsidR="009F164B" w:rsidRPr="00973B77">
        <w:rPr>
          <w:sz w:val="22"/>
          <w:szCs w:val="22"/>
        </w:rPr>
        <w:t xml:space="preserve">, when initially placed in-service, monthly, and after being returned from service. </w:t>
      </w:r>
    </w:p>
    <w:p w14:paraId="5B3EF0D8" w14:textId="3F40CC3E" w:rsidR="009F164B" w:rsidRPr="00973B77" w:rsidRDefault="009F164B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 xml:space="preserve">The monthly inspection shall be conducted on the last day of each month. </w:t>
      </w:r>
    </w:p>
    <w:p w14:paraId="33E840BD" w14:textId="62CCECAB" w:rsidR="009F164B" w:rsidRPr="00973B77" w:rsidRDefault="009F164B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>The inspection procedures shall include, but not limited to:</w:t>
      </w:r>
    </w:p>
    <w:p w14:paraId="6AA0574D" w14:textId="6481CCD1" w:rsidR="009F164B" w:rsidRPr="00973B77" w:rsidRDefault="009F164B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>Located in the designated place</w:t>
      </w:r>
      <w:r w:rsidR="003C2ECE" w:rsidRPr="00973B77">
        <w:rPr>
          <w:sz w:val="22"/>
          <w:szCs w:val="22"/>
        </w:rPr>
        <w:t>.</w:t>
      </w:r>
    </w:p>
    <w:p w14:paraId="410DED88" w14:textId="114828EE" w:rsidR="004009BA" w:rsidRPr="00973B77" w:rsidRDefault="004009BA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>No obstruction to access or visibility</w:t>
      </w:r>
      <w:r w:rsidR="003C2ECE" w:rsidRPr="00973B77">
        <w:rPr>
          <w:sz w:val="22"/>
          <w:szCs w:val="22"/>
        </w:rPr>
        <w:t>.</w:t>
      </w:r>
    </w:p>
    <w:p w14:paraId="00161B52" w14:textId="48C77A78" w:rsidR="004009BA" w:rsidRPr="00973B77" w:rsidRDefault="004009BA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 xml:space="preserve">Operating instructions on </w:t>
      </w:r>
      <w:r w:rsidR="004A4CB4">
        <w:rPr>
          <w:sz w:val="22"/>
          <w:szCs w:val="22"/>
        </w:rPr>
        <w:t xml:space="preserve">the </w:t>
      </w:r>
      <w:r w:rsidRPr="00973B77">
        <w:rPr>
          <w:sz w:val="22"/>
          <w:szCs w:val="22"/>
        </w:rPr>
        <w:t>plate</w:t>
      </w:r>
      <w:r w:rsidR="004A4CB4">
        <w:rPr>
          <w:sz w:val="22"/>
          <w:szCs w:val="22"/>
        </w:rPr>
        <w:t xml:space="preserve"> are</w:t>
      </w:r>
      <w:r w:rsidRPr="00973B77">
        <w:rPr>
          <w:sz w:val="22"/>
          <w:szCs w:val="22"/>
        </w:rPr>
        <w:t xml:space="preserve"> legible</w:t>
      </w:r>
      <w:r w:rsidR="003C2ECE" w:rsidRPr="00973B77">
        <w:rPr>
          <w:sz w:val="22"/>
          <w:szCs w:val="22"/>
        </w:rPr>
        <w:t>.</w:t>
      </w:r>
    </w:p>
    <w:p w14:paraId="41A1B427" w14:textId="31C69A2E" w:rsidR="004009BA" w:rsidRPr="00973B77" w:rsidRDefault="004009BA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>Tamper seals</w:t>
      </w:r>
      <w:r w:rsidR="004A4CB4">
        <w:rPr>
          <w:sz w:val="22"/>
          <w:szCs w:val="22"/>
        </w:rPr>
        <w:t xml:space="preserve"> are</w:t>
      </w:r>
      <w:r w:rsidRPr="00973B77">
        <w:rPr>
          <w:sz w:val="22"/>
          <w:szCs w:val="22"/>
        </w:rPr>
        <w:t xml:space="preserve"> not broken or missing</w:t>
      </w:r>
      <w:r w:rsidR="003C2ECE" w:rsidRPr="00973B77">
        <w:rPr>
          <w:sz w:val="22"/>
          <w:szCs w:val="22"/>
        </w:rPr>
        <w:t>.</w:t>
      </w:r>
    </w:p>
    <w:p w14:paraId="140F86D0" w14:textId="760D1407" w:rsidR="004009BA" w:rsidRPr="00973B77" w:rsidRDefault="004009BA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>Check pressure gauge reading and/or weight for indicat</w:t>
      </w:r>
      <w:r w:rsidR="004A4CB4">
        <w:rPr>
          <w:sz w:val="22"/>
          <w:szCs w:val="22"/>
        </w:rPr>
        <w:t>ion</w:t>
      </w:r>
      <w:r w:rsidRPr="00973B77">
        <w:rPr>
          <w:sz w:val="22"/>
          <w:szCs w:val="22"/>
        </w:rPr>
        <w:t xml:space="preserve"> </w:t>
      </w:r>
      <w:r w:rsidR="004A4CB4">
        <w:rPr>
          <w:sz w:val="22"/>
          <w:szCs w:val="22"/>
        </w:rPr>
        <w:t>of</w:t>
      </w:r>
      <w:r w:rsidRPr="00973B77">
        <w:rPr>
          <w:sz w:val="22"/>
          <w:szCs w:val="22"/>
        </w:rPr>
        <w:t xml:space="preserve"> the operable range</w:t>
      </w:r>
      <w:r w:rsidR="00E744B5" w:rsidRPr="00973B77">
        <w:rPr>
          <w:sz w:val="22"/>
          <w:szCs w:val="22"/>
        </w:rPr>
        <w:t xml:space="preserve">. </w:t>
      </w:r>
      <w:r w:rsidRPr="00973B77">
        <w:rPr>
          <w:sz w:val="22"/>
          <w:szCs w:val="22"/>
        </w:rPr>
        <w:t xml:space="preserve"> </w:t>
      </w:r>
    </w:p>
    <w:p w14:paraId="506CE5D7" w14:textId="2574F74C" w:rsidR="004009BA" w:rsidRPr="00973B77" w:rsidRDefault="004009BA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 xml:space="preserve">Examine for obvious physical damage, corrosion, leakage, clogged nozzle or cracked hose. </w:t>
      </w:r>
    </w:p>
    <w:p w14:paraId="133FED36" w14:textId="5A3887E8" w:rsidR="003C2ECE" w:rsidRPr="00973B77" w:rsidRDefault="003C2ECE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>Check hydrostatic test date.</w:t>
      </w:r>
    </w:p>
    <w:p w14:paraId="45C2B1BD" w14:textId="1FCFA736" w:rsidR="00E744B5" w:rsidRPr="00973B77" w:rsidRDefault="00E744B5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 xml:space="preserve">Check annual service date. </w:t>
      </w:r>
    </w:p>
    <w:p w14:paraId="7C4E7C75" w14:textId="0E87AE6B" w:rsidR="00E744B5" w:rsidRPr="00973B77" w:rsidRDefault="00E744B5" w:rsidP="006A7716">
      <w:pPr>
        <w:shd w:val="clear" w:color="auto" w:fill="FFFFFF"/>
        <w:spacing w:before="226" w:line="235" w:lineRule="exact"/>
        <w:ind w:left="24" w:right="5"/>
        <w:jc w:val="both"/>
        <w:rPr>
          <w:b/>
          <w:sz w:val="22"/>
          <w:szCs w:val="22"/>
          <w:u w:val="single"/>
        </w:rPr>
      </w:pPr>
      <w:r w:rsidRPr="00973B77">
        <w:rPr>
          <w:b/>
          <w:sz w:val="22"/>
          <w:szCs w:val="22"/>
          <w:u w:val="single"/>
        </w:rPr>
        <w:t>SERVICE AND REPAIRS:</w:t>
      </w:r>
    </w:p>
    <w:p w14:paraId="063AF74C" w14:textId="27E5EFA3" w:rsidR="00E744B5" w:rsidRPr="00973B77" w:rsidRDefault="00E744B5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>Anytime a fire extinguisher is found in need o</w:t>
      </w:r>
      <w:r w:rsidR="006F2CC1">
        <w:rPr>
          <w:sz w:val="22"/>
          <w:szCs w:val="22"/>
        </w:rPr>
        <w:t>f</w:t>
      </w:r>
      <w:r w:rsidRPr="00973B77">
        <w:rPr>
          <w:sz w:val="22"/>
          <w:szCs w:val="22"/>
        </w:rPr>
        <w:t xml:space="preserve"> service or repair, an “Equipment Work Order” shall be completed. (This is an electronic form in our Aladtec system). </w:t>
      </w:r>
    </w:p>
    <w:p w14:paraId="20DDCF2C" w14:textId="51DEDA99" w:rsidR="00632C6A" w:rsidRPr="00973B77" w:rsidRDefault="00632C6A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>Maintenance, service, and recharging shall be performed by an Extinguisher Service Agency.</w:t>
      </w:r>
    </w:p>
    <w:p w14:paraId="40F3A21B" w14:textId="296CA911" w:rsidR="00632C6A" w:rsidRPr="00973B77" w:rsidRDefault="00AF6408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>
        <w:rPr>
          <w:sz w:val="22"/>
          <w:szCs w:val="22"/>
        </w:rPr>
        <w:t>Any e</w:t>
      </w:r>
      <w:r w:rsidR="00632C6A" w:rsidRPr="00973B77">
        <w:rPr>
          <w:sz w:val="22"/>
          <w:szCs w:val="22"/>
        </w:rPr>
        <w:t xml:space="preserve">xtinguisher that </w:t>
      </w:r>
      <w:r>
        <w:rPr>
          <w:sz w:val="22"/>
          <w:szCs w:val="22"/>
        </w:rPr>
        <w:t>is</w:t>
      </w:r>
      <w:r w:rsidR="00632C6A" w:rsidRPr="00973B77">
        <w:rPr>
          <w:sz w:val="22"/>
          <w:szCs w:val="22"/>
        </w:rPr>
        <w:t xml:space="preserve"> out of service shall be replaced by a spare extinguisher of the same type. </w:t>
      </w:r>
    </w:p>
    <w:p w14:paraId="3FA57F2B" w14:textId="65167DCD" w:rsidR="00632C6A" w:rsidRPr="00973B77" w:rsidRDefault="00632C6A" w:rsidP="006A7716">
      <w:pPr>
        <w:shd w:val="clear" w:color="auto" w:fill="FFFFFF"/>
        <w:spacing w:before="226" w:line="235" w:lineRule="exact"/>
        <w:ind w:left="24" w:right="5"/>
        <w:jc w:val="both"/>
        <w:rPr>
          <w:b/>
          <w:sz w:val="22"/>
          <w:szCs w:val="22"/>
          <w:u w:val="single"/>
        </w:rPr>
      </w:pPr>
      <w:r w:rsidRPr="00973B77">
        <w:rPr>
          <w:b/>
          <w:sz w:val="22"/>
          <w:szCs w:val="22"/>
          <w:u w:val="single"/>
        </w:rPr>
        <w:t>RESPONSIBILITY:</w:t>
      </w:r>
    </w:p>
    <w:p w14:paraId="6A69A27C" w14:textId="492A1ABC" w:rsidR="00632C6A" w:rsidRPr="00973B77" w:rsidRDefault="00632C6A" w:rsidP="008F5A9C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 xml:space="preserve">It shall be the responsibility of the On-duty Shift Captain to ensure that monthly extinguisher inspections are conducted on the last day of each month. </w:t>
      </w:r>
    </w:p>
    <w:p w14:paraId="6F508758" w14:textId="050B98EF" w:rsidR="008F5A9C" w:rsidRPr="00973B77" w:rsidRDefault="008F5A9C" w:rsidP="008F5A9C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>It shall be the responsibility of the On-duty Shift Captain to document monthly inspections in the department</w:t>
      </w:r>
      <w:r w:rsidR="00AF6408">
        <w:rPr>
          <w:sz w:val="22"/>
          <w:szCs w:val="22"/>
        </w:rPr>
        <w:t>’</w:t>
      </w:r>
      <w:r w:rsidRPr="00973B77">
        <w:rPr>
          <w:sz w:val="22"/>
          <w:szCs w:val="22"/>
        </w:rPr>
        <w:t>s FireHouse Records Management System.</w:t>
      </w:r>
    </w:p>
    <w:p w14:paraId="462A7EE8" w14:textId="003B6486" w:rsidR="00AA1D5D" w:rsidRPr="00973B77" w:rsidRDefault="00632C6A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 xml:space="preserve"> </w:t>
      </w:r>
      <w:r w:rsidR="002365A0">
        <w:rPr>
          <w:sz w:val="22"/>
          <w:szCs w:val="22"/>
        </w:rPr>
        <w:t xml:space="preserve">It shall be the responsibility of the </w:t>
      </w:r>
      <w:r w:rsidR="00DB5CC1">
        <w:rPr>
          <w:sz w:val="22"/>
          <w:szCs w:val="22"/>
        </w:rPr>
        <w:t>Assistant</w:t>
      </w:r>
      <w:r w:rsidR="002365A0">
        <w:rPr>
          <w:sz w:val="22"/>
          <w:szCs w:val="22"/>
        </w:rPr>
        <w:t xml:space="preserve"> Fire Chief </w:t>
      </w:r>
      <w:r w:rsidR="00DB5CC1">
        <w:rPr>
          <w:sz w:val="22"/>
          <w:szCs w:val="22"/>
        </w:rPr>
        <w:t xml:space="preserve">of Operations </w:t>
      </w:r>
      <w:bookmarkStart w:id="0" w:name="_GoBack"/>
      <w:bookmarkEnd w:id="0"/>
      <w:r w:rsidR="002365A0">
        <w:rPr>
          <w:sz w:val="22"/>
          <w:szCs w:val="22"/>
        </w:rPr>
        <w:t xml:space="preserve">to ensure these procedures are carried out in accordance with this Standard Operating Guideline. </w:t>
      </w:r>
    </w:p>
    <w:p w14:paraId="2AE5116B" w14:textId="083A786C" w:rsidR="00632C6A" w:rsidRPr="00973B77" w:rsidRDefault="00AA1D5D" w:rsidP="006A7716">
      <w:pPr>
        <w:shd w:val="clear" w:color="auto" w:fill="FFFFFF"/>
        <w:spacing w:before="226" w:line="235" w:lineRule="exact"/>
        <w:ind w:left="24" w:right="5"/>
        <w:jc w:val="both"/>
        <w:rPr>
          <w:b/>
          <w:sz w:val="22"/>
          <w:szCs w:val="22"/>
          <w:u w:val="single"/>
        </w:rPr>
      </w:pPr>
      <w:r w:rsidRPr="00973B77">
        <w:rPr>
          <w:b/>
          <w:sz w:val="22"/>
          <w:szCs w:val="22"/>
          <w:u w:val="single"/>
        </w:rPr>
        <w:lastRenderedPageBreak/>
        <w:t>REFERENCE:</w:t>
      </w:r>
    </w:p>
    <w:p w14:paraId="0119CF16" w14:textId="5E012702" w:rsidR="00AA1D5D" w:rsidRPr="00973B77" w:rsidRDefault="00AA1D5D" w:rsidP="006A7716">
      <w:pPr>
        <w:shd w:val="clear" w:color="auto" w:fill="FFFFFF"/>
        <w:spacing w:before="226" w:line="235" w:lineRule="exact"/>
        <w:ind w:left="24" w:right="5"/>
        <w:jc w:val="both"/>
        <w:rPr>
          <w:sz w:val="22"/>
          <w:szCs w:val="22"/>
        </w:rPr>
      </w:pPr>
      <w:r w:rsidRPr="00973B77">
        <w:rPr>
          <w:sz w:val="22"/>
          <w:szCs w:val="22"/>
        </w:rPr>
        <w:t>NFPA 10</w:t>
      </w:r>
    </w:p>
    <w:sectPr w:rsidR="00AA1D5D" w:rsidRPr="00973B77" w:rsidSect="00A777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2B206" w14:textId="77777777" w:rsidR="001B4DCC" w:rsidRDefault="001B4DCC" w:rsidP="001B4DCC">
      <w:r>
        <w:separator/>
      </w:r>
    </w:p>
  </w:endnote>
  <w:endnote w:type="continuationSeparator" w:id="0">
    <w:p w14:paraId="5F1EA49D" w14:textId="77777777" w:rsidR="001B4DCC" w:rsidRDefault="001B4DCC" w:rsidP="001B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995460"/>
      <w:docPartObj>
        <w:docPartGallery w:val="Page Numbers (Bottom of Page)"/>
        <w:docPartUnique/>
      </w:docPartObj>
    </w:sdtPr>
    <w:sdtEndPr/>
    <w:sdtContent>
      <w:p w14:paraId="185D5850" w14:textId="555CFFD4" w:rsidR="00C75593" w:rsidRDefault="008C6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1A23E" w14:textId="77777777" w:rsidR="00C75593" w:rsidRDefault="00C7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D891D" w14:textId="77777777" w:rsidR="001B4DCC" w:rsidRDefault="001B4DCC" w:rsidP="001B4DCC">
      <w:r>
        <w:separator/>
      </w:r>
    </w:p>
  </w:footnote>
  <w:footnote w:type="continuationSeparator" w:id="0">
    <w:p w14:paraId="7A7FD8BA" w14:textId="77777777" w:rsidR="001B4DCC" w:rsidRDefault="001B4DCC" w:rsidP="001B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4624"/>
      <w:gridCol w:w="3296"/>
    </w:tblGrid>
    <w:tr w:rsidR="001B4DCC" w14:paraId="38EDE452" w14:textId="77777777" w:rsidTr="001B4DCC">
      <w:tc>
        <w:tcPr>
          <w:tcW w:w="1656" w:type="dxa"/>
        </w:tcPr>
        <w:p w14:paraId="4E13D5E0" w14:textId="5EDBA198" w:rsidR="001B4DCC" w:rsidRDefault="001B4DCC">
          <w:pPr>
            <w:pStyle w:val="Header"/>
          </w:pPr>
          <w:r>
            <w:t>SOG#</w:t>
          </w:r>
          <w:r w:rsidR="00F036AD">
            <w:t xml:space="preserve"> </w:t>
          </w:r>
          <w:r w:rsidR="006A7716">
            <w:t>50</w:t>
          </w:r>
          <w:r w:rsidR="00A617E5">
            <w:t>6-2</w:t>
          </w:r>
        </w:p>
      </w:tc>
      <w:tc>
        <w:tcPr>
          <w:tcW w:w="4728" w:type="dxa"/>
        </w:tcPr>
        <w:p w14:paraId="6A00C47F" w14:textId="77777777"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14:paraId="3A7F18F9" w14:textId="738CC64A" w:rsidR="001B4DCC" w:rsidRDefault="006A7716">
          <w:pPr>
            <w:pStyle w:val="Header"/>
          </w:pPr>
          <w:r>
            <w:t>Operational</w:t>
          </w:r>
        </w:p>
      </w:tc>
    </w:tr>
    <w:tr w:rsidR="001B4DCC" w14:paraId="49124776" w14:textId="77777777" w:rsidTr="001B4DCC">
      <w:tc>
        <w:tcPr>
          <w:tcW w:w="1656" w:type="dxa"/>
        </w:tcPr>
        <w:p w14:paraId="195CEBCB" w14:textId="77777777"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 wp14:anchorId="02251C7A" wp14:editId="64C22F5D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14:paraId="1CCE8199" w14:textId="77777777"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398"/>
          </w:tblGrid>
          <w:tr w:rsidR="001B4DCC" w14:paraId="130D59B6" w14:textId="77777777" w:rsidTr="001B4DCC">
            <w:tc>
              <w:tcPr>
                <w:tcW w:w="4497" w:type="dxa"/>
              </w:tcPr>
              <w:p w14:paraId="394E7C8F" w14:textId="418B620C" w:rsidR="001B4DCC" w:rsidRPr="001B4DCC" w:rsidRDefault="006A7716" w:rsidP="001B4DCC">
                <w:pPr>
                  <w:pStyle w:val="Header"/>
                  <w:jc w:val="center"/>
                </w:pPr>
                <w:r>
                  <w:t>Fire Extinguisher Inspections</w:t>
                </w:r>
              </w:p>
            </w:tc>
          </w:tr>
        </w:tbl>
        <w:p w14:paraId="023753D8" w14:textId="77777777"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14:paraId="1F9825D7" w14:textId="77777777" w:rsidR="001B4DCC" w:rsidRPr="003C0431" w:rsidRDefault="003C043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3C0431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1"/>
          </w:tblGrid>
          <w:tr w:rsidR="00C56A80" w14:paraId="64CE89C3" w14:textId="77777777" w:rsidTr="00C56A80">
            <w:tc>
              <w:tcPr>
                <w:tcW w:w="2961" w:type="dxa"/>
              </w:tcPr>
              <w:p w14:paraId="2AF06E91" w14:textId="137BEC5D" w:rsidR="00C56A80" w:rsidRDefault="00BA25AB">
                <w:pPr>
                  <w:pStyle w:val="Header"/>
                </w:pPr>
                <w:r>
                  <w:t>Steven W. Parrish, Fire Chief</w:t>
                </w:r>
              </w:p>
            </w:tc>
          </w:tr>
        </w:tbl>
        <w:p w14:paraId="6287FCEB" w14:textId="77777777" w:rsidR="00C56A80" w:rsidRPr="003C0431" w:rsidRDefault="00C56A8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tbl>
          <w:tblPr>
            <w:tblStyle w:val="TableGrid"/>
            <w:tblW w:w="3070" w:type="dxa"/>
            <w:tblLook w:val="04A0" w:firstRow="1" w:lastRow="0" w:firstColumn="1" w:lastColumn="0" w:noHBand="0" w:noVBand="1"/>
          </w:tblPr>
          <w:tblGrid>
            <w:gridCol w:w="1540"/>
            <w:gridCol w:w="1530"/>
          </w:tblGrid>
          <w:tr w:rsidR="00C56A80" w14:paraId="643DEE26" w14:textId="77777777" w:rsidTr="00A617E5">
            <w:tc>
              <w:tcPr>
                <w:tcW w:w="3070" w:type="dxa"/>
                <w:gridSpan w:val="2"/>
              </w:tcPr>
              <w:p w14:paraId="15FE9F9C" w14:textId="77777777" w:rsidR="00C56A80" w:rsidRDefault="001D5C8A">
                <w:pPr>
                  <w:pStyle w:val="Head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C0431" w:rsidRPr="003C0431">
                  <w:rPr>
                    <w:rFonts w:ascii="Arial" w:hAnsi="Arial" w:cs="Arial"/>
                    <w:sz w:val="16"/>
                    <w:szCs w:val="16"/>
                  </w:rPr>
                  <w:t>Effective Date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Revised Date</w:t>
                </w:r>
              </w:p>
            </w:tc>
          </w:tr>
          <w:tr w:rsidR="003C0431" w14:paraId="2C4E4D98" w14:textId="77777777" w:rsidTr="00A617E5">
            <w:tc>
              <w:tcPr>
                <w:tcW w:w="1540" w:type="dxa"/>
              </w:tcPr>
              <w:p w14:paraId="36E616C6" w14:textId="48AF14CB" w:rsidR="003C0431" w:rsidRPr="002E448C" w:rsidRDefault="006000A9">
                <w:pPr>
                  <w:pStyle w:val="Head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September 16, 1993</w:t>
                </w:r>
              </w:p>
            </w:tc>
            <w:tc>
              <w:tcPr>
                <w:tcW w:w="1530" w:type="dxa"/>
              </w:tcPr>
              <w:p w14:paraId="34048425" w14:textId="594F9BC6" w:rsidR="003C0431" w:rsidRPr="006000A9" w:rsidRDefault="00A617E5">
                <w:pPr>
                  <w:pStyle w:val="Head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November 19, 2019</w:t>
                </w:r>
              </w:p>
            </w:tc>
          </w:tr>
        </w:tbl>
        <w:p w14:paraId="53038501" w14:textId="77777777" w:rsidR="001B4DCC" w:rsidRDefault="001B4DCC">
          <w:pPr>
            <w:pStyle w:val="Header"/>
          </w:pPr>
        </w:p>
      </w:tc>
    </w:tr>
  </w:tbl>
  <w:p w14:paraId="5D4C5A60" w14:textId="3EA9F50C" w:rsidR="001B4DCC" w:rsidRDefault="001B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5BD3"/>
    <w:multiLevelType w:val="hybridMultilevel"/>
    <w:tmpl w:val="EFB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5A9E"/>
    <w:multiLevelType w:val="hybridMultilevel"/>
    <w:tmpl w:val="96D0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3CDE"/>
    <w:multiLevelType w:val="hybridMultilevel"/>
    <w:tmpl w:val="5056662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6FC710F"/>
    <w:multiLevelType w:val="hybridMultilevel"/>
    <w:tmpl w:val="1EF853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735846"/>
    <w:multiLevelType w:val="hybridMultilevel"/>
    <w:tmpl w:val="DE8883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409708B"/>
    <w:multiLevelType w:val="hybridMultilevel"/>
    <w:tmpl w:val="7C94A1F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E730FB"/>
    <w:multiLevelType w:val="hybridMultilevel"/>
    <w:tmpl w:val="87FEA46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42B1535B"/>
    <w:multiLevelType w:val="hybridMultilevel"/>
    <w:tmpl w:val="3F285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31001EB"/>
    <w:multiLevelType w:val="hybridMultilevel"/>
    <w:tmpl w:val="CE24F504"/>
    <w:lvl w:ilvl="0" w:tplc="8202046A">
      <w:start w:val="1"/>
      <w:numFmt w:val="lowerLetter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49837847"/>
    <w:multiLevelType w:val="hybridMultilevel"/>
    <w:tmpl w:val="09A0A27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FF64EA0"/>
    <w:multiLevelType w:val="hybridMultilevel"/>
    <w:tmpl w:val="28B6468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589211FA"/>
    <w:multiLevelType w:val="hybridMultilevel"/>
    <w:tmpl w:val="5C64D7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87F2282"/>
    <w:multiLevelType w:val="hybridMultilevel"/>
    <w:tmpl w:val="16D8A38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6E5C11E5"/>
    <w:multiLevelType w:val="hybridMultilevel"/>
    <w:tmpl w:val="5F0E070A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6F166227"/>
    <w:multiLevelType w:val="hybridMultilevel"/>
    <w:tmpl w:val="89C820E8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6" w15:restartNumberingAfterBreak="0">
    <w:nsid w:val="73805198"/>
    <w:multiLevelType w:val="hybridMultilevel"/>
    <w:tmpl w:val="D05864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DCC"/>
    <w:rsid w:val="00025C35"/>
    <w:rsid w:val="00080BA9"/>
    <w:rsid w:val="000E0DC8"/>
    <w:rsid w:val="000F54A1"/>
    <w:rsid w:val="00140396"/>
    <w:rsid w:val="001B4DCC"/>
    <w:rsid w:val="001D5C8A"/>
    <w:rsid w:val="00225324"/>
    <w:rsid w:val="002365A0"/>
    <w:rsid w:val="002D26AA"/>
    <w:rsid w:val="002E448C"/>
    <w:rsid w:val="003C0431"/>
    <w:rsid w:val="003C2ECE"/>
    <w:rsid w:val="004009BA"/>
    <w:rsid w:val="004A4CB4"/>
    <w:rsid w:val="004E251E"/>
    <w:rsid w:val="00527F47"/>
    <w:rsid w:val="006000A9"/>
    <w:rsid w:val="00615114"/>
    <w:rsid w:val="00632C6A"/>
    <w:rsid w:val="006A7716"/>
    <w:rsid w:val="006F2CC1"/>
    <w:rsid w:val="007402EC"/>
    <w:rsid w:val="00766DA9"/>
    <w:rsid w:val="008C6DD9"/>
    <w:rsid w:val="008D14B3"/>
    <w:rsid w:val="008F5A9C"/>
    <w:rsid w:val="00973B77"/>
    <w:rsid w:val="009F164B"/>
    <w:rsid w:val="009F61DA"/>
    <w:rsid w:val="00A23864"/>
    <w:rsid w:val="00A617E5"/>
    <w:rsid w:val="00A7001F"/>
    <w:rsid w:val="00A7775B"/>
    <w:rsid w:val="00AA1D5D"/>
    <w:rsid w:val="00AF6408"/>
    <w:rsid w:val="00B678A2"/>
    <w:rsid w:val="00B7209C"/>
    <w:rsid w:val="00BA25AB"/>
    <w:rsid w:val="00C2220B"/>
    <w:rsid w:val="00C56A80"/>
    <w:rsid w:val="00C75593"/>
    <w:rsid w:val="00DB5CC1"/>
    <w:rsid w:val="00DB699A"/>
    <w:rsid w:val="00E526F4"/>
    <w:rsid w:val="00E744B5"/>
    <w:rsid w:val="00F036AD"/>
    <w:rsid w:val="00F52A4D"/>
    <w:rsid w:val="00F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34601"/>
  <w15:docId w15:val="{537FD235-25F1-4BFF-8EEC-3FC01F48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8E6E-5B84-4C40-A4E2-E90EAFC6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Steve Parrish</cp:lastModifiedBy>
  <cp:revision>17</cp:revision>
  <dcterms:created xsi:type="dcterms:W3CDTF">2018-02-07T23:56:00Z</dcterms:created>
  <dcterms:modified xsi:type="dcterms:W3CDTF">2019-11-19T19:57:00Z</dcterms:modified>
</cp:coreProperties>
</file>