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B91D" w14:textId="77777777" w:rsidR="00577D30" w:rsidRPr="00263F59" w:rsidRDefault="00577D30"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SODC A Conservative District Councillor's View</w:t>
      </w:r>
    </w:p>
    <w:p w14:paraId="6901505E" w14:textId="77777777" w:rsidR="00EB22ED" w:rsidRPr="00263F59" w:rsidRDefault="00EB22ED"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(Or What The Council Is Doing)</w:t>
      </w:r>
    </w:p>
    <w:p w14:paraId="7275273F" w14:textId="77777777" w:rsidR="00EB22ED" w:rsidRPr="00263F59" w:rsidRDefault="00EB22ED" w:rsidP="00B13EFB">
      <w:pPr>
        <w:pStyle w:val="NoSpacing"/>
        <w:jc w:val="both"/>
        <w:rPr>
          <w:rFonts w:asciiTheme="minorHAnsi" w:hAnsiTheme="minorHAnsi" w:cstheme="minorHAnsi"/>
          <w:b/>
          <w:u w:val="single"/>
        </w:rPr>
      </w:pPr>
    </w:p>
    <w:p w14:paraId="136F9AD1" w14:textId="53E0DF1D" w:rsidR="00577D30" w:rsidRPr="00263F59" w:rsidRDefault="00DD5E67" w:rsidP="00B13EFB">
      <w:pPr>
        <w:pStyle w:val="NoSpacing"/>
        <w:jc w:val="both"/>
        <w:rPr>
          <w:rFonts w:asciiTheme="minorHAnsi" w:hAnsiTheme="minorHAnsi" w:cstheme="minorHAnsi"/>
          <w:b/>
          <w:i/>
          <w:u w:val="single"/>
        </w:rPr>
      </w:pPr>
      <w:r w:rsidRPr="00263F59">
        <w:rPr>
          <w:rFonts w:asciiTheme="minorHAnsi" w:hAnsiTheme="minorHAnsi" w:cstheme="minorHAnsi"/>
          <w:b/>
          <w:i/>
          <w:u w:val="single"/>
        </w:rPr>
        <w:t>August</w:t>
      </w:r>
      <w:r w:rsidR="00D13E1A" w:rsidRPr="00263F59">
        <w:rPr>
          <w:rFonts w:asciiTheme="minorHAnsi" w:hAnsiTheme="minorHAnsi" w:cstheme="minorHAnsi"/>
          <w:b/>
          <w:i/>
          <w:u w:val="single"/>
        </w:rPr>
        <w:t xml:space="preserve"> 2017</w:t>
      </w:r>
      <w:r w:rsidR="00577D30" w:rsidRPr="00263F59">
        <w:rPr>
          <w:rFonts w:asciiTheme="minorHAnsi" w:hAnsiTheme="minorHAnsi" w:cstheme="minorHAnsi"/>
          <w:b/>
          <w:i/>
          <w:u w:val="single"/>
        </w:rPr>
        <w:t>.</w:t>
      </w:r>
    </w:p>
    <w:p w14:paraId="371F80C0" w14:textId="77777777" w:rsidR="00BB161F" w:rsidRDefault="00BB161F" w:rsidP="00494391">
      <w:pPr>
        <w:pStyle w:val="NoSpacing"/>
        <w:jc w:val="both"/>
        <w:rPr>
          <w:rFonts w:asciiTheme="minorHAnsi" w:hAnsiTheme="minorHAnsi" w:cstheme="minorHAnsi"/>
          <w:b/>
          <w:u w:val="single"/>
        </w:rPr>
      </w:pPr>
      <w:r>
        <w:rPr>
          <w:rFonts w:asciiTheme="minorHAnsi" w:hAnsiTheme="minorHAnsi" w:cstheme="minorHAnsi"/>
          <w:b/>
          <w:u w:val="single"/>
        </w:rPr>
        <w:t>Ward Specific</w:t>
      </w:r>
    </w:p>
    <w:p w14:paraId="3E4306BF" w14:textId="48588249" w:rsidR="00BB161F" w:rsidRDefault="00BB161F" w:rsidP="00581B21">
      <w:pPr>
        <w:pStyle w:val="NoSpacing"/>
        <w:ind w:left="720"/>
        <w:jc w:val="both"/>
        <w:rPr>
          <w:rFonts w:asciiTheme="minorHAnsi" w:hAnsiTheme="minorHAnsi" w:cstheme="minorHAnsi"/>
        </w:rPr>
      </w:pPr>
      <w:r>
        <w:rPr>
          <w:rFonts w:asciiTheme="minorHAnsi" w:hAnsiTheme="minorHAnsi" w:cstheme="minorHAnsi"/>
        </w:rPr>
        <w:t>We have both advised both Parish Councils and residents on matters of Enforcement, including further issues at Taylor Wimpey, Greenwood Avenue and Old Kiln Lakes, the Bloor Homes site and also issues at Aston Rowant.</w:t>
      </w:r>
    </w:p>
    <w:p w14:paraId="068B0749" w14:textId="5603263F" w:rsidR="00BB161F" w:rsidRDefault="00BB161F" w:rsidP="00581B21">
      <w:pPr>
        <w:pStyle w:val="NoSpacing"/>
        <w:ind w:left="720"/>
        <w:jc w:val="both"/>
        <w:rPr>
          <w:rFonts w:asciiTheme="minorHAnsi" w:hAnsiTheme="minorHAnsi" w:cstheme="minorHAnsi"/>
        </w:rPr>
      </w:pPr>
    </w:p>
    <w:p w14:paraId="51DF132E" w14:textId="2AC7DE8D" w:rsidR="00BB161F" w:rsidRDefault="00BB161F" w:rsidP="00581B21">
      <w:pPr>
        <w:pStyle w:val="NoSpacing"/>
        <w:ind w:left="720"/>
        <w:jc w:val="both"/>
        <w:rPr>
          <w:rFonts w:asciiTheme="minorHAnsi" w:hAnsiTheme="minorHAnsi" w:cstheme="minorHAnsi"/>
        </w:rPr>
      </w:pPr>
      <w:r>
        <w:rPr>
          <w:rFonts w:asciiTheme="minorHAnsi" w:hAnsiTheme="minorHAnsi" w:cstheme="minorHAnsi"/>
        </w:rPr>
        <w:t>We have dealt with a significant number of resident enquiries and issues regarding building matters, the regulations and requirements and Ian is working with SODC in respect of the expected Perssimon Appeal.</w:t>
      </w:r>
    </w:p>
    <w:p w14:paraId="50B19ED0" w14:textId="3FE554C3" w:rsidR="00BB161F" w:rsidRDefault="00BB161F" w:rsidP="00581B21">
      <w:pPr>
        <w:pStyle w:val="NoSpacing"/>
        <w:ind w:left="720"/>
        <w:jc w:val="both"/>
        <w:rPr>
          <w:rFonts w:asciiTheme="minorHAnsi" w:hAnsiTheme="minorHAnsi" w:cstheme="minorHAnsi"/>
        </w:rPr>
      </w:pPr>
    </w:p>
    <w:p w14:paraId="5BF19661" w14:textId="552C559B" w:rsidR="00BB161F" w:rsidRDefault="00BB161F" w:rsidP="00581B21">
      <w:pPr>
        <w:pStyle w:val="NoSpacing"/>
        <w:ind w:left="720"/>
        <w:jc w:val="both"/>
        <w:rPr>
          <w:rFonts w:asciiTheme="minorHAnsi" w:hAnsiTheme="minorHAnsi" w:cstheme="minorHAnsi"/>
        </w:rPr>
      </w:pPr>
      <w:r>
        <w:rPr>
          <w:rFonts w:asciiTheme="minorHAnsi" w:hAnsiTheme="minorHAnsi" w:cstheme="minorHAnsi"/>
        </w:rPr>
        <w:t xml:space="preserve">Please remember that we both have available funds for grants under the </w:t>
      </w:r>
      <w:r w:rsidRPr="00BB161F">
        <w:rPr>
          <w:rFonts w:asciiTheme="minorHAnsi" w:hAnsiTheme="minorHAnsi" w:cstheme="minorHAnsi"/>
        </w:rPr>
        <w:t>Councillor community grants</w:t>
      </w:r>
      <w:r>
        <w:rPr>
          <w:rFonts w:asciiTheme="minorHAnsi" w:hAnsiTheme="minorHAnsi" w:cstheme="minorHAnsi"/>
        </w:rPr>
        <w:t xml:space="preserve"> scheme. We are sure that there are groups in the community that can benefit from this scheme, but please bare in mind that the Capital Grants Scheme is there as well.</w:t>
      </w:r>
    </w:p>
    <w:p w14:paraId="20DCF646" w14:textId="5FB1379A" w:rsidR="00BB161F" w:rsidRDefault="00BB161F" w:rsidP="00581B21">
      <w:pPr>
        <w:pStyle w:val="NoSpacing"/>
        <w:ind w:left="720"/>
        <w:jc w:val="both"/>
        <w:rPr>
          <w:rFonts w:asciiTheme="minorHAnsi" w:hAnsiTheme="minorHAnsi" w:cstheme="minorHAnsi"/>
        </w:rPr>
      </w:pPr>
    </w:p>
    <w:p w14:paraId="2CAEEC02" w14:textId="2743EFCD" w:rsidR="00BB161F" w:rsidRDefault="00BB161F" w:rsidP="00581B21">
      <w:pPr>
        <w:pStyle w:val="NoSpacing"/>
        <w:ind w:left="720"/>
        <w:jc w:val="both"/>
        <w:rPr>
          <w:rFonts w:asciiTheme="minorHAnsi" w:hAnsiTheme="minorHAnsi" w:cstheme="minorHAnsi"/>
        </w:rPr>
      </w:pPr>
      <w:r>
        <w:rPr>
          <w:rFonts w:asciiTheme="minorHAnsi" w:hAnsiTheme="minorHAnsi" w:cstheme="minorHAnsi"/>
        </w:rPr>
        <w:t>Details can be found at:</w:t>
      </w:r>
    </w:p>
    <w:p w14:paraId="46EAF0A1" w14:textId="6735AA9E" w:rsidR="00BB161F" w:rsidRPr="00BB161F" w:rsidRDefault="00BB161F" w:rsidP="00581B21">
      <w:pPr>
        <w:pStyle w:val="NoSpacing"/>
        <w:ind w:left="720"/>
        <w:jc w:val="both"/>
        <w:rPr>
          <w:rFonts w:asciiTheme="minorHAnsi" w:hAnsiTheme="minorHAnsi" w:cstheme="minorHAnsi"/>
          <w:sz w:val="16"/>
          <w:szCs w:val="16"/>
        </w:rPr>
      </w:pPr>
      <w:r w:rsidRPr="00BB161F">
        <w:rPr>
          <w:rFonts w:asciiTheme="minorHAnsi" w:hAnsiTheme="minorHAnsi" w:cstheme="minorHAnsi"/>
          <w:sz w:val="16"/>
          <w:szCs w:val="16"/>
        </w:rPr>
        <w:t>http://www.southoxon.gov.uk/services-and-advice/community-advice-and-support/grants-and-community-loans/councillor-community-gra</w:t>
      </w:r>
    </w:p>
    <w:p w14:paraId="481EB3C2" w14:textId="3220E10A" w:rsidR="00BB161F" w:rsidRPr="002A76A3" w:rsidRDefault="00BB161F" w:rsidP="00581B21">
      <w:pPr>
        <w:pStyle w:val="NoSpacing"/>
        <w:ind w:left="720"/>
        <w:jc w:val="both"/>
        <w:rPr>
          <w:rFonts w:asciiTheme="minorHAnsi" w:hAnsiTheme="minorHAnsi" w:cstheme="minorHAnsi"/>
          <w:b/>
          <w:u w:val="single"/>
        </w:rPr>
      </w:pPr>
    </w:p>
    <w:p w14:paraId="32660B89" w14:textId="7BEC28EA" w:rsidR="00581B21" w:rsidRPr="002A76A3" w:rsidRDefault="00581B21" w:rsidP="00581B21">
      <w:pPr>
        <w:pStyle w:val="NoSpacing"/>
        <w:ind w:left="720"/>
        <w:jc w:val="both"/>
        <w:rPr>
          <w:rFonts w:asciiTheme="minorHAnsi" w:hAnsiTheme="minorHAnsi" w:cstheme="minorHAnsi"/>
          <w:b/>
          <w:u w:val="single"/>
        </w:rPr>
      </w:pPr>
      <w:r w:rsidRPr="002A76A3">
        <w:rPr>
          <w:color w:val="000000"/>
        </w:rPr>
        <w:t>We have other on-going work, but this covers some of the main areas for this month.</w:t>
      </w:r>
    </w:p>
    <w:p w14:paraId="47F36E5A" w14:textId="77777777" w:rsidR="00581B21" w:rsidRDefault="00581B21" w:rsidP="00494391">
      <w:pPr>
        <w:pStyle w:val="NoSpacing"/>
        <w:jc w:val="both"/>
        <w:rPr>
          <w:rFonts w:asciiTheme="minorHAnsi" w:hAnsiTheme="minorHAnsi" w:cstheme="minorHAnsi"/>
          <w:b/>
          <w:u w:val="single"/>
        </w:rPr>
      </w:pPr>
    </w:p>
    <w:p w14:paraId="21EBB590" w14:textId="424E123E" w:rsidR="00577D30" w:rsidRPr="00263F59" w:rsidRDefault="00577D30" w:rsidP="00494391">
      <w:pPr>
        <w:pStyle w:val="NoSpacing"/>
        <w:jc w:val="both"/>
        <w:rPr>
          <w:rFonts w:asciiTheme="minorHAnsi" w:hAnsiTheme="minorHAnsi" w:cstheme="minorHAnsi"/>
          <w:b/>
          <w:u w:val="single"/>
        </w:rPr>
      </w:pPr>
      <w:r w:rsidRPr="00263F59">
        <w:rPr>
          <w:rFonts w:asciiTheme="minorHAnsi" w:hAnsiTheme="minorHAnsi" w:cstheme="minorHAnsi"/>
          <w:b/>
          <w:u w:val="single"/>
        </w:rPr>
        <w:t>Planning Matters.</w:t>
      </w:r>
    </w:p>
    <w:p w14:paraId="7A665068" w14:textId="65080A64" w:rsidR="00494391" w:rsidRPr="00263F59" w:rsidRDefault="00494391" w:rsidP="00494391">
      <w:pPr>
        <w:pStyle w:val="NoSpacing"/>
        <w:ind w:left="720"/>
        <w:rPr>
          <w:rFonts w:asciiTheme="minorHAnsi" w:hAnsiTheme="minorHAnsi" w:cstheme="minorHAnsi"/>
          <w:b/>
          <w:lang w:val="en-US"/>
        </w:rPr>
      </w:pPr>
      <w:r w:rsidRPr="00263F59">
        <w:rPr>
          <w:rFonts w:asciiTheme="minorHAnsi" w:hAnsiTheme="minorHAnsi" w:cstheme="minorHAnsi"/>
          <w:b/>
          <w:lang w:val="en-US"/>
        </w:rPr>
        <w:t>Oxfordshire Infrastructure Strategy (OxIS)</w:t>
      </w:r>
    </w:p>
    <w:p w14:paraId="1669B470" w14:textId="3C433C1F"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Joint work of Oxfordshire councils, pulling together Oxfordshire's infrastructure, as existing</w:t>
      </w:r>
    </w:p>
    <w:p w14:paraId="703BE388" w14:textId="77777777"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(stage 1) now published on website. Current stage working on what our priorities are for</w:t>
      </w:r>
    </w:p>
    <w:p w14:paraId="4494D71C" w14:textId="77777777"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infrastructure up to 2031 and potential in the pipeline up to 2050 (stage 2). This is</w:t>
      </w:r>
    </w:p>
    <w:p w14:paraId="1D0D2D02" w14:textId="647A07AD"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an evidence document to all our Local Plans.</w:t>
      </w:r>
    </w:p>
    <w:p w14:paraId="3885567C" w14:textId="77777777" w:rsidR="00494391" w:rsidRPr="00263F59" w:rsidRDefault="00494391" w:rsidP="00494391">
      <w:pPr>
        <w:pStyle w:val="NoSpacing"/>
        <w:ind w:left="720"/>
        <w:rPr>
          <w:rFonts w:asciiTheme="minorHAnsi" w:hAnsiTheme="minorHAnsi" w:cstheme="minorHAnsi"/>
          <w:lang w:val="en-US"/>
        </w:rPr>
      </w:pPr>
    </w:p>
    <w:p w14:paraId="1D84656B" w14:textId="77777777" w:rsidR="00494391" w:rsidRPr="00263F59" w:rsidRDefault="00494391" w:rsidP="00494391">
      <w:pPr>
        <w:pStyle w:val="NoSpacing"/>
        <w:ind w:left="720"/>
        <w:rPr>
          <w:rFonts w:asciiTheme="minorHAnsi" w:hAnsiTheme="minorHAnsi" w:cstheme="minorHAnsi"/>
          <w:b/>
          <w:u w:val="single"/>
          <w:lang w:val="en-US"/>
        </w:rPr>
      </w:pPr>
      <w:r w:rsidRPr="00263F59">
        <w:rPr>
          <w:rFonts w:asciiTheme="minorHAnsi" w:hAnsiTheme="minorHAnsi" w:cstheme="minorHAnsi"/>
          <w:b/>
          <w:u w:val="single"/>
          <w:lang w:val="en-US"/>
        </w:rPr>
        <w:t>Joint Spatial Plan for Oxfordshire (JSPO)</w:t>
      </w:r>
    </w:p>
    <w:p w14:paraId="5A2C64DB" w14:textId="26C58BAC" w:rsidR="00494391" w:rsidRDefault="003C7445" w:rsidP="00A8197B">
      <w:pPr>
        <w:pStyle w:val="NoSpacing"/>
        <w:ind w:left="720"/>
        <w:rPr>
          <w:rFonts w:asciiTheme="minorHAnsi" w:hAnsiTheme="minorHAnsi" w:cstheme="minorHAnsi"/>
          <w:lang w:val="en-US"/>
        </w:rPr>
      </w:pPr>
      <w:r w:rsidRPr="003C7445">
        <w:rPr>
          <w:rFonts w:asciiTheme="minorHAnsi" w:hAnsiTheme="minorHAnsi" w:cstheme="minorHAnsi"/>
          <w:lang w:val="en-US"/>
        </w:rPr>
        <w:t>The Growth Board agreed to receive a business case for the production of a Joint Spatial Plan by all Oxfordshire authorities. Such a plan could become a statutory document</w:t>
      </w:r>
      <w:r>
        <w:rPr>
          <w:rFonts w:asciiTheme="minorHAnsi" w:hAnsiTheme="minorHAnsi" w:cstheme="minorHAnsi"/>
          <w:lang w:val="en-US"/>
        </w:rPr>
        <w:t xml:space="preserve"> if all councils agree to that. </w:t>
      </w:r>
      <w:r w:rsidR="00A8197B">
        <w:rPr>
          <w:rFonts w:asciiTheme="minorHAnsi" w:hAnsiTheme="minorHAnsi" w:cstheme="minorHAnsi"/>
          <w:lang w:val="en-US"/>
        </w:rPr>
        <w:t>It</w:t>
      </w:r>
      <w:r>
        <w:rPr>
          <w:rFonts w:asciiTheme="minorHAnsi" w:hAnsiTheme="minorHAnsi" w:cstheme="minorHAnsi"/>
          <w:lang w:val="en-US"/>
        </w:rPr>
        <w:t xml:space="preserve"> would be</w:t>
      </w:r>
      <w:r w:rsidR="00494391" w:rsidRPr="00263F59">
        <w:rPr>
          <w:rFonts w:asciiTheme="minorHAnsi" w:hAnsiTheme="minorHAnsi" w:cstheme="minorHAnsi"/>
          <w:lang w:val="en-US"/>
        </w:rPr>
        <w:t xml:space="preserve"> a strategic document, pulling together adopted and</w:t>
      </w:r>
      <w:r w:rsidR="001B6125">
        <w:rPr>
          <w:rFonts w:asciiTheme="minorHAnsi" w:hAnsiTheme="minorHAnsi" w:cstheme="minorHAnsi"/>
          <w:lang w:val="en-US"/>
        </w:rPr>
        <w:t xml:space="preserve"> </w:t>
      </w:r>
      <w:r w:rsidR="00494391" w:rsidRPr="00263F59">
        <w:rPr>
          <w:rFonts w:asciiTheme="minorHAnsi" w:hAnsiTheme="minorHAnsi" w:cstheme="minorHAnsi"/>
          <w:lang w:val="en-US"/>
        </w:rPr>
        <w:t>emerging Local Plans and setting the scene for growth in the future - up to 2050 and beyond.</w:t>
      </w:r>
      <w:r w:rsidR="001B6125">
        <w:rPr>
          <w:rFonts w:asciiTheme="minorHAnsi" w:hAnsiTheme="minorHAnsi" w:cstheme="minorHAnsi"/>
          <w:lang w:val="en-US"/>
        </w:rPr>
        <w:t xml:space="preserve"> </w:t>
      </w:r>
      <w:r w:rsidR="00A8197B">
        <w:rPr>
          <w:rFonts w:asciiTheme="minorHAnsi" w:hAnsiTheme="minorHAnsi" w:cstheme="minorHAnsi"/>
          <w:lang w:val="en-US"/>
        </w:rPr>
        <w:t>As o</w:t>
      </w:r>
      <w:r w:rsidR="00494391" w:rsidRPr="00263F59">
        <w:rPr>
          <w:rFonts w:asciiTheme="minorHAnsi" w:hAnsiTheme="minorHAnsi" w:cstheme="minorHAnsi"/>
          <w:lang w:val="en-US"/>
        </w:rPr>
        <w:t>ur Local P</w:t>
      </w:r>
      <w:r w:rsidR="00A8197B">
        <w:rPr>
          <w:rFonts w:asciiTheme="minorHAnsi" w:hAnsiTheme="minorHAnsi" w:cstheme="minorHAnsi"/>
          <w:lang w:val="en-US"/>
        </w:rPr>
        <w:t>lans cannot work in isolation, i</w:t>
      </w:r>
      <w:r w:rsidR="00494391" w:rsidRPr="00263F59">
        <w:rPr>
          <w:rFonts w:asciiTheme="minorHAnsi" w:hAnsiTheme="minorHAnsi" w:cstheme="minorHAnsi"/>
          <w:lang w:val="en-US"/>
        </w:rPr>
        <w:t xml:space="preserve">t </w:t>
      </w:r>
      <w:r>
        <w:rPr>
          <w:rFonts w:asciiTheme="minorHAnsi" w:hAnsiTheme="minorHAnsi" w:cstheme="minorHAnsi"/>
          <w:lang w:val="en-US"/>
        </w:rPr>
        <w:t>would help to</w:t>
      </w:r>
      <w:r w:rsidR="00494391" w:rsidRPr="00263F59">
        <w:rPr>
          <w:rFonts w:asciiTheme="minorHAnsi" w:hAnsiTheme="minorHAnsi" w:cstheme="minorHAnsi"/>
          <w:lang w:val="en-US"/>
        </w:rPr>
        <w:t xml:space="preserve"> co-ordinate policy making and</w:t>
      </w:r>
      <w:r w:rsidR="001B6125">
        <w:rPr>
          <w:rFonts w:asciiTheme="minorHAnsi" w:hAnsiTheme="minorHAnsi" w:cstheme="minorHAnsi"/>
          <w:lang w:val="en-US"/>
        </w:rPr>
        <w:t xml:space="preserve"> </w:t>
      </w:r>
      <w:r w:rsidR="00494391" w:rsidRPr="00263F59">
        <w:rPr>
          <w:rFonts w:asciiTheme="minorHAnsi" w:hAnsiTheme="minorHAnsi" w:cstheme="minorHAnsi"/>
          <w:lang w:val="en-US"/>
        </w:rPr>
        <w:t>infrastructure (including help Utility companies) to help delivery of growth, assist in securing</w:t>
      </w:r>
      <w:r w:rsidR="001B6125">
        <w:rPr>
          <w:rFonts w:asciiTheme="minorHAnsi" w:hAnsiTheme="minorHAnsi" w:cstheme="minorHAnsi"/>
          <w:lang w:val="en-US"/>
        </w:rPr>
        <w:t xml:space="preserve"> </w:t>
      </w:r>
      <w:r w:rsidR="00494391" w:rsidRPr="00263F59">
        <w:rPr>
          <w:rFonts w:asciiTheme="minorHAnsi" w:hAnsiTheme="minorHAnsi" w:cstheme="minorHAnsi"/>
          <w:lang w:val="en-US"/>
        </w:rPr>
        <w:t>funding for</w:t>
      </w:r>
      <w:r w:rsidR="001B6125">
        <w:rPr>
          <w:rFonts w:asciiTheme="minorHAnsi" w:hAnsiTheme="minorHAnsi" w:cstheme="minorHAnsi"/>
          <w:lang w:val="en-US"/>
        </w:rPr>
        <w:t xml:space="preserve"> </w:t>
      </w:r>
      <w:r w:rsidR="00494391" w:rsidRPr="00263F59">
        <w:rPr>
          <w:rFonts w:asciiTheme="minorHAnsi" w:hAnsiTheme="minorHAnsi" w:cstheme="minorHAnsi"/>
          <w:lang w:val="en-US"/>
        </w:rPr>
        <w:t>infrastructure and it is fundamental to our Duty to Cooperate (DTC). It needs to be seen in</w:t>
      </w:r>
      <w:r w:rsidR="001B6125">
        <w:rPr>
          <w:rFonts w:asciiTheme="minorHAnsi" w:hAnsiTheme="minorHAnsi" w:cstheme="minorHAnsi"/>
          <w:lang w:val="en-US"/>
        </w:rPr>
        <w:t xml:space="preserve"> </w:t>
      </w:r>
      <w:r w:rsidR="00494391" w:rsidRPr="00263F59">
        <w:rPr>
          <w:rFonts w:asciiTheme="minorHAnsi" w:hAnsiTheme="minorHAnsi" w:cstheme="minorHAnsi"/>
          <w:lang w:val="en-US"/>
        </w:rPr>
        <w:t xml:space="preserve">the context of the Government’s suggestion about the Oxford to Cambridge growth </w:t>
      </w:r>
      <w:r w:rsidR="001B6125">
        <w:rPr>
          <w:rFonts w:asciiTheme="minorHAnsi" w:hAnsiTheme="minorHAnsi" w:cstheme="minorHAnsi"/>
          <w:lang w:val="en-US"/>
        </w:rPr>
        <w:t>c</w:t>
      </w:r>
      <w:r>
        <w:rPr>
          <w:rFonts w:asciiTheme="minorHAnsi" w:hAnsiTheme="minorHAnsi" w:cstheme="minorHAnsi"/>
          <w:lang w:val="en-US"/>
        </w:rPr>
        <w:t>orridor.</w:t>
      </w:r>
    </w:p>
    <w:p w14:paraId="2D67A955" w14:textId="77777777" w:rsidR="003C7445" w:rsidRPr="00263F59" w:rsidRDefault="003C7445" w:rsidP="00494391">
      <w:pPr>
        <w:pStyle w:val="NoSpacing"/>
        <w:ind w:left="720"/>
        <w:rPr>
          <w:rFonts w:asciiTheme="minorHAnsi" w:hAnsiTheme="minorHAnsi" w:cstheme="minorHAnsi"/>
          <w:lang w:val="en-US"/>
        </w:rPr>
      </w:pPr>
    </w:p>
    <w:p w14:paraId="65D38377" w14:textId="77777777" w:rsidR="00494391" w:rsidRPr="00263F59" w:rsidRDefault="00494391" w:rsidP="00494391">
      <w:pPr>
        <w:pStyle w:val="NoSpacing"/>
        <w:ind w:left="720"/>
        <w:rPr>
          <w:rFonts w:asciiTheme="minorHAnsi" w:hAnsiTheme="minorHAnsi" w:cstheme="minorHAnsi"/>
          <w:b/>
          <w:u w:val="single"/>
          <w:lang w:val="en-US"/>
        </w:rPr>
      </w:pPr>
      <w:r w:rsidRPr="00263F59">
        <w:rPr>
          <w:rFonts w:asciiTheme="minorHAnsi" w:hAnsiTheme="minorHAnsi" w:cstheme="minorHAnsi"/>
          <w:b/>
          <w:u w:val="single"/>
          <w:lang w:val="en-US"/>
        </w:rPr>
        <w:t>NIC Cambridge-Milton Keynes-Oxford Corridor discussion paper</w:t>
      </w:r>
    </w:p>
    <w:p w14:paraId="7E6766A9" w14:textId="77777777"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We will need to comment on this paper from the National Infrastructure Commission.</w:t>
      </w:r>
    </w:p>
    <w:p w14:paraId="5FDA59F4" w14:textId="77777777" w:rsidR="00494391" w:rsidRPr="00263F59" w:rsidRDefault="00494391" w:rsidP="00494391">
      <w:pPr>
        <w:pStyle w:val="NoSpacing"/>
        <w:ind w:left="720"/>
        <w:rPr>
          <w:rFonts w:asciiTheme="minorHAnsi" w:hAnsiTheme="minorHAnsi" w:cstheme="minorHAnsi"/>
          <w:lang w:val="en-US"/>
        </w:rPr>
      </w:pPr>
      <w:r w:rsidRPr="00263F59">
        <w:rPr>
          <w:rFonts w:asciiTheme="minorHAnsi" w:hAnsiTheme="minorHAnsi" w:cstheme="minorHAnsi"/>
          <w:lang w:val="en-US"/>
        </w:rPr>
        <w:t>Discussion about the potential for a strategic corridor strategy and potential governance</w:t>
      </w:r>
    </w:p>
    <w:p w14:paraId="5DC34283" w14:textId="5D88DB17" w:rsidR="00494391" w:rsidRDefault="00494391" w:rsidP="003C7445">
      <w:pPr>
        <w:pStyle w:val="NoSpacing"/>
        <w:ind w:left="720"/>
        <w:rPr>
          <w:rFonts w:asciiTheme="minorHAnsi" w:hAnsiTheme="minorHAnsi" w:cstheme="minorHAnsi"/>
          <w:lang w:val="en-US"/>
        </w:rPr>
      </w:pPr>
      <w:r w:rsidRPr="00263F59">
        <w:rPr>
          <w:rFonts w:asciiTheme="minorHAnsi" w:hAnsiTheme="minorHAnsi" w:cstheme="minorHAnsi"/>
          <w:lang w:val="en-US"/>
        </w:rPr>
        <w:t>arrangements, ensuring local democracy.</w:t>
      </w:r>
    </w:p>
    <w:p w14:paraId="6649D965" w14:textId="77777777" w:rsidR="00A8197B" w:rsidRPr="003C7445" w:rsidRDefault="00A8197B" w:rsidP="003C7445">
      <w:pPr>
        <w:pStyle w:val="NoSpacing"/>
        <w:ind w:left="720"/>
        <w:rPr>
          <w:rFonts w:asciiTheme="minorHAnsi" w:hAnsiTheme="minorHAnsi" w:cstheme="minorHAnsi"/>
          <w:lang w:val="en-US"/>
        </w:rPr>
      </w:pPr>
    </w:p>
    <w:p w14:paraId="330EA874" w14:textId="77777777" w:rsidR="00494391" w:rsidRPr="00263F59" w:rsidRDefault="00494391" w:rsidP="00F37394">
      <w:pPr>
        <w:spacing w:after="0" w:line="240" w:lineRule="auto"/>
        <w:ind w:left="720"/>
        <w:rPr>
          <w:rFonts w:asciiTheme="minorHAnsi" w:hAnsiTheme="minorHAnsi" w:cstheme="minorHAnsi"/>
          <w:b/>
          <w:u w:val="single"/>
        </w:rPr>
      </w:pPr>
      <w:r w:rsidRPr="00263F59">
        <w:rPr>
          <w:rFonts w:asciiTheme="minorHAnsi" w:hAnsiTheme="minorHAnsi" w:cstheme="minorHAnsi"/>
          <w:b/>
          <w:u w:val="single"/>
        </w:rPr>
        <w:t>Enforcement</w:t>
      </w:r>
    </w:p>
    <w:p w14:paraId="6402582C"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 39 new cases opened</w:t>
      </w:r>
    </w:p>
    <w:p w14:paraId="3F2D3A2B"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 28 cases closed</w:t>
      </w:r>
    </w:p>
    <w:p w14:paraId="0F4FEF4E"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 Six cases closed were more than six months old</w:t>
      </w:r>
    </w:p>
    <w:p w14:paraId="089C4474" w14:textId="77777777" w:rsidR="00494391" w:rsidRPr="00263F59" w:rsidRDefault="00494391" w:rsidP="00494391">
      <w:pPr>
        <w:spacing w:after="0" w:line="240" w:lineRule="auto"/>
        <w:ind w:left="720"/>
        <w:rPr>
          <w:rFonts w:asciiTheme="minorHAnsi" w:hAnsiTheme="minorHAnsi" w:cstheme="minorHAnsi"/>
        </w:rPr>
      </w:pPr>
    </w:p>
    <w:p w14:paraId="6DFAC3B2"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lastRenderedPageBreak/>
        <w:t>Our six week performance was 85 per cent this month (target 80 per cent). This includes a</w:t>
      </w:r>
    </w:p>
    <w:p w14:paraId="51BDD2A4"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site visit for all new cases within our priority targets and to assess whether a breach has</w:t>
      </w:r>
    </w:p>
    <w:p w14:paraId="06956E6F" w14:textId="77777777"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occurred. The number of new cases remains high this month and although we closed more</w:t>
      </w:r>
    </w:p>
    <w:p w14:paraId="41793C9E" w14:textId="5F7383B6" w:rsidR="00494391" w:rsidRPr="00263F59" w:rsidRDefault="00494391" w:rsidP="00494391">
      <w:pPr>
        <w:spacing w:after="0" w:line="240" w:lineRule="auto"/>
        <w:ind w:left="720"/>
        <w:rPr>
          <w:rFonts w:asciiTheme="minorHAnsi" w:hAnsiTheme="minorHAnsi" w:cstheme="minorHAnsi"/>
        </w:rPr>
      </w:pPr>
      <w:r w:rsidRPr="00263F59">
        <w:rPr>
          <w:rFonts w:asciiTheme="minorHAnsi" w:hAnsiTheme="minorHAnsi" w:cstheme="minorHAnsi"/>
        </w:rPr>
        <w:t>cases than last month we ended the month with eleven more cases on the books.</w:t>
      </w:r>
    </w:p>
    <w:p w14:paraId="545F1B8B" w14:textId="77777777" w:rsidR="00494391" w:rsidRPr="00263F59" w:rsidRDefault="00494391" w:rsidP="00F37394">
      <w:pPr>
        <w:spacing w:after="0" w:line="240" w:lineRule="auto"/>
        <w:ind w:left="720"/>
        <w:rPr>
          <w:rFonts w:asciiTheme="minorHAnsi" w:hAnsiTheme="minorHAnsi" w:cstheme="minorHAnsi"/>
          <w:b/>
          <w:u w:val="single"/>
        </w:rPr>
      </w:pPr>
    </w:p>
    <w:p w14:paraId="50750D3A" w14:textId="4C437EAA" w:rsidR="00F37394" w:rsidRPr="00263F59" w:rsidRDefault="00F37394" w:rsidP="00F37394">
      <w:pPr>
        <w:spacing w:after="0" w:line="240" w:lineRule="auto"/>
        <w:ind w:left="720"/>
        <w:rPr>
          <w:rFonts w:asciiTheme="minorHAnsi" w:hAnsiTheme="minorHAnsi" w:cstheme="minorHAnsi"/>
          <w:b/>
          <w:u w:val="single"/>
        </w:rPr>
      </w:pPr>
      <w:r w:rsidRPr="00263F59">
        <w:rPr>
          <w:rFonts w:asciiTheme="minorHAnsi" w:hAnsiTheme="minorHAnsi" w:cstheme="minorHAnsi"/>
          <w:b/>
          <w:u w:val="single"/>
        </w:rPr>
        <w:t>Upcoming public appeals</w:t>
      </w:r>
    </w:p>
    <w:p w14:paraId="6F1E8662" w14:textId="77777777" w:rsidR="00F37394" w:rsidRPr="00263F59" w:rsidRDefault="00F37394" w:rsidP="00F37394">
      <w:pPr>
        <w:spacing w:after="0" w:line="240" w:lineRule="auto"/>
        <w:ind w:left="720"/>
        <w:rPr>
          <w:rFonts w:asciiTheme="minorHAnsi" w:hAnsiTheme="minorHAnsi" w:cstheme="minorHAnsi"/>
        </w:rPr>
      </w:pPr>
      <w:r w:rsidRPr="00263F59">
        <w:rPr>
          <w:rFonts w:asciiTheme="minorHAnsi" w:hAnsiTheme="minorHAnsi" w:cstheme="minorHAnsi"/>
        </w:rPr>
        <w:t>Tetsworth – Inquiry for a traveller site of 12 pitches outside the Green Belt scheduled for 6 and 7 June has been postponed by the Planning Inspectorate until Autumn. New dates: 21-24 November.</w:t>
      </w:r>
    </w:p>
    <w:p w14:paraId="011640E3" w14:textId="77777777" w:rsidR="00F37394" w:rsidRPr="00263F59" w:rsidRDefault="00F37394" w:rsidP="00F37394">
      <w:pPr>
        <w:spacing w:after="0" w:line="240" w:lineRule="auto"/>
        <w:ind w:left="720"/>
        <w:rPr>
          <w:rFonts w:asciiTheme="minorHAnsi" w:hAnsiTheme="minorHAnsi" w:cstheme="minorHAnsi"/>
        </w:rPr>
      </w:pPr>
      <w:r w:rsidRPr="00263F59">
        <w:rPr>
          <w:rFonts w:asciiTheme="minorHAnsi" w:hAnsiTheme="minorHAnsi" w:cstheme="minorHAnsi"/>
        </w:rPr>
        <w:t>Venue – Tetsworth Memorial Hall</w:t>
      </w:r>
    </w:p>
    <w:p w14:paraId="7A9425DC" w14:textId="77777777" w:rsidR="00F37394" w:rsidRPr="00263F59" w:rsidRDefault="00F37394" w:rsidP="00F37394">
      <w:pPr>
        <w:spacing w:after="0" w:line="240" w:lineRule="auto"/>
        <w:ind w:left="720"/>
        <w:rPr>
          <w:rFonts w:asciiTheme="minorHAnsi" w:hAnsiTheme="minorHAnsi" w:cstheme="minorHAnsi"/>
        </w:rPr>
      </w:pPr>
    </w:p>
    <w:p w14:paraId="02F807D3" w14:textId="4C4CCFBB" w:rsidR="00F37394" w:rsidRPr="00263F59" w:rsidRDefault="00F37394" w:rsidP="00494391">
      <w:pPr>
        <w:spacing w:after="0" w:line="240" w:lineRule="auto"/>
        <w:ind w:left="720"/>
        <w:rPr>
          <w:rFonts w:asciiTheme="minorHAnsi" w:hAnsiTheme="minorHAnsi" w:cstheme="minorHAnsi"/>
        </w:rPr>
      </w:pPr>
      <w:r w:rsidRPr="00263F59">
        <w:rPr>
          <w:rFonts w:asciiTheme="minorHAnsi" w:hAnsiTheme="minorHAnsi" w:cstheme="minorHAnsi"/>
        </w:rPr>
        <w:t xml:space="preserve">CABI, Crowmarsh – </w:t>
      </w:r>
      <w:r w:rsidR="00494391" w:rsidRPr="00263F59">
        <w:rPr>
          <w:rFonts w:asciiTheme="minorHAnsi" w:hAnsiTheme="minorHAnsi" w:cstheme="minorHAnsi"/>
        </w:rPr>
        <w:t>Awaiting decision</w:t>
      </w:r>
    </w:p>
    <w:p w14:paraId="0050EC58" w14:textId="77777777" w:rsidR="00F37394" w:rsidRPr="00263F59" w:rsidRDefault="00F37394" w:rsidP="00F37394">
      <w:pPr>
        <w:spacing w:after="0" w:line="240" w:lineRule="auto"/>
        <w:ind w:left="720"/>
        <w:rPr>
          <w:rFonts w:asciiTheme="minorHAnsi" w:hAnsiTheme="minorHAnsi" w:cstheme="minorHAnsi"/>
        </w:rPr>
      </w:pPr>
    </w:p>
    <w:p w14:paraId="3B879269" w14:textId="77777777" w:rsidR="00F37394" w:rsidRPr="00263F59" w:rsidRDefault="00F37394" w:rsidP="00F37394">
      <w:pPr>
        <w:spacing w:after="0" w:line="240" w:lineRule="auto"/>
        <w:ind w:left="720"/>
        <w:rPr>
          <w:rFonts w:asciiTheme="minorHAnsi" w:hAnsiTheme="minorHAnsi" w:cstheme="minorHAnsi"/>
        </w:rPr>
      </w:pPr>
      <w:r w:rsidRPr="00263F59">
        <w:rPr>
          <w:rFonts w:asciiTheme="minorHAnsi" w:hAnsiTheme="minorHAnsi" w:cstheme="minorHAnsi"/>
        </w:rPr>
        <w:t>Benson –  appeal against refusal of outline application for 130 houses off St Helens Avenue, inquiry runs 1 and 2 August.</w:t>
      </w:r>
    </w:p>
    <w:p w14:paraId="5B089796" w14:textId="77777777" w:rsidR="00F37394" w:rsidRPr="00263F59" w:rsidRDefault="00F37394" w:rsidP="00F37394">
      <w:pPr>
        <w:spacing w:after="0" w:line="240" w:lineRule="auto"/>
        <w:ind w:left="720"/>
        <w:rPr>
          <w:rFonts w:asciiTheme="minorHAnsi" w:hAnsiTheme="minorHAnsi" w:cstheme="minorHAnsi"/>
        </w:rPr>
      </w:pPr>
      <w:r w:rsidRPr="00263F59">
        <w:rPr>
          <w:rFonts w:asciiTheme="minorHAnsi" w:hAnsiTheme="minorHAnsi" w:cstheme="minorHAnsi"/>
        </w:rPr>
        <w:t>Venue – Howbery Park</w:t>
      </w:r>
    </w:p>
    <w:p w14:paraId="4D5AB7F4" w14:textId="6C6656EC" w:rsidR="0082174D" w:rsidRPr="00263F59" w:rsidRDefault="00F37394" w:rsidP="00F37394">
      <w:pPr>
        <w:spacing w:after="0" w:line="240" w:lineRule="auto"/>
        <w:ind w:left="720"/>
        <w:rPr>
          <w:rFonts w:asciiTheme="minorHAnsi" w:hAnsiTheme="minorHAnsi" w:cstheme="minorHAnsi"/>
          <w:lang w:val="en-US"/>
        </w:rPr>
      </w:pPr>
      <w:r w:rsidRPr="00263F59">
        <w:rPr>
          <w:rFonts w:asciiTheme="minorHAnsi" w:hAnsiTheme="minorHAnsi" w:cstheme="minorHAnsi"/>
        </w:rPr>
        <w:t>Long Wittenham – an appeal is taking place against our non-determination of applicatio</w:t>
      </w:r>
      <w:r w:rsidR="00494391" w:rsidRPr="00263F59">
        <w:rPr>
          <w:rFonts w:asciiTheme="minorHAnsi" w:hAnsiTheme="minorHAnsi" w:cstheme="minorHAnsi"/>
        </w:rPr>
        <w:t>n for 35 homes.  There is</w:t>
      </w:r>
      <w:r w:rsidRPr="00263F59">
        <w:rPr>
          <w:rFonts w:asciiTheme="minorHAnsi" w:hAnsiTheme="minorHAnsi" w:cstheme="minorHAnsi"/>
        </w:rPr>
        <w:t xml:space="preserve"> to be an inquiry</w:t>
      </w:r>
      <w:r w:rsidR="00494391" w:rsidRPr="00263F59">
        <w:rPr>
          <w:rFonts w:asciiTheme="minorHAnsi" w:hAnsiTheme="minorHAnsi" w:cstheme="minorHAnsi"/>
        </w:rPr>
        <w:t xml:space="preserve"> scheduled for November 2017</w:t>
      </w:r>
      <w:r w:rsidRPr="00263F59">
        <w:rPr>
          <w:rFonts w:asciiTheme="minorHAnsi" w:hAnsiTheme="minorHAnsi" w:cstheme="minorHAnsi"/>
        </w:rPr>
        <w:t>.</w:t>
      </w:r>
    </w:p>
    <w:p w14:paraId="171AD80F" w14:textId="77777777" w:rsidR="00432D4A" w:rsidRPr="00263F59" w:rsidRDefault="00432D4A" w:rsidP="00F37394">
      <w:pPr>
        <w:spacing w:after="0" w:line="240" w:lineRule="auto"/>
        <w:rPr>
          <w:rFonts w:asciiTheme="minorHAnsi" w:hAnsiTheme="minorHAnsi" w:cstheme="minorHAnsi"/>
        </w:rPr>
      </w:pPr>
    </w:p>
    <w:p w14:paraId="51A01461" w14:textId="77777777" w:rsidR="00494391" w:rsidRPr="00263F59" w:rsidRDefault="00494391" w:rsidP="007860D5">
      <w:pPr>
        <w:spacing w:after="0" w:line="240" w:lineRule="auto"/>
        <w:ind w:left="720"/>
        <w:rPr>
          <w:rFonts w:asciiTheme="minorHAnsi" w:hAnsiTheme="minorHAnsi" w:cstheme="minorHAnsi"/>
          <w:b/>
          <w:u w:val="single"/>
        </w:rPr>
      </w:pPr>
      <w:r w:rsidRPr="00263F59">
        <w:rPr>
          <w:rFonts w:asciiTheme="minorHAnsi" w:hAnsiTheme="minorHAnsi" w:cstheme="minorHAnsi"/>
          <w:b/>
          <w:u w:val="single"/>
        </w:rPr>
        <w:t>Judicial Reviews/Challenges</w:t>
      </w:r>
    </w:p>
    <w:p w14:paraId="69639A1F" w14:textId="77777777" w:rsidR="007860D5" w:rsidRPr="00263F59" w:rsidRDefault="00494391" w:rsidP="007860D5">
      <w:pPr>
        <w:spacing w:after="0" w:line="240" w:lineRule="auto"/>
        <w:ind w:left="720"/>
        <w:rPr>
          <w:rFonts w:asciiTheme="minorHAnsi" w:hAnsiTheme="minorHAnsi" w:cstheme="minorHAnsi"/>
        </w:rPr>
      </w:pPr>
      <w:r w:rsidRPr="00263F59">
        <w:rPr>
          <w:rFonts w:asciiTheme="minorHAnsi" w:hAnsiTheme="minorHAnsi" w:cstheme="minorHAnsi"/>
        </w:rPr>
        <w:t>East Hagbourne – 170 units dismissed on appeal - was the subject of a JR by Savills –</w:t>
      </w:r>
      <w:r w:rsidR="007860D5" w:rsidRPr="00263F59">
        <w:rPr>
          <w:rFonts w:asciiTheme="minorHAnsi" w:hAnsiTheme="minorHAnsi" w:cstheme="minorHAnsi"/>
        </w:rPr>
        <w:t xml:space="preserve"> </w:t>
      </w:r>
      <w:r w:rsidRPr="00263F59">
        <w:rPr>
          <w:rFonts w:asciiTheme="minorHAnsi" w:hAnsiTheme="minorHAnsi" w:cstheme="minorHAnsi"/>
        </w:rPr>
        <w:t>Judgement just received - refusing permission to pursue.</w:t>
      </w:r>
    </w:p>
    <w:p w14:paraId="5AD5D6CC" w14:textId="77777777" w:rsidR="007860D5" w:rsidRPr="00263F59" w:rsidRDefault="007860D5" w:rsidP="007860D5">
      <w:pPr>
        <w:spacing w:after="0" w:line="240" w:lineRule="auto"/>
        <w:ind w:left="720"/>
        <w:rPr>
          <w:rFonts w:asciiTheme="minorHAnsi" w:hAnsiTheme="minorHAnsi" w:cstheme="minorHAnsi"/>
        </w:rPr>
      </w:pPr>
    </w:p>
    <w:p w14:paraId="5D5B5115" w14:textId="77777777" w:rsidR="00263F59" w:rsidRPr="00263F59" w:rsidRDefault="00263F59" w:rsidP="00263F59">
      <w:pPr>
        <w:pStyle w:val="NoSpacing"/>
        <w:rPr>
          <w:rFonts w:asciiTheme="minorHAnsi" w:hAnsiTheme="minorHAnsi" w:cstheme="minorHAnsi"/>
          <w:b/>
          <w:u w:val="single"/>
        </w:rPr>
      </w:pPr>
      <w:r w:rsidRPr="00263F59">
        <w:rPr>
          <w:rFonts w:asciiTheme="minorHAnsi" w:hAnsiTheme="minorHAnsi" w:cstheme="minorHAnsi"/>
          <w:b/>
          <w:u w:val="single"/>
        </w:rPr>
        <w:t>Waste</w:t>
      </w:r>
    </w:p>
    <w:p w14:paraId="7EAE1D81" w14:textId="768D7488" w:rsidR="00263F59" w:rsidRPr="00263F59" w:rsidRDefault="00263F59" w:rsidP="00263F59">
      <w:pPr>
        <w:pStyle w:val="NoSpacing"/>
        <w:ind w:left="720"/>
        <w:rPr>
          <w:rFonts w:asciiTheme="minorHAnsi" w:hAnsiTheme="minorHAnsi" w:cstheme="minorHAnsi"/>
        </w:rPr>
      </w:pPr>
      <w:r w:rsidRPr="00263F59">
        <w:rPr>
          <w:rFonts w:asciiTheme="minorHAnsi" w:hAnsiTheme="minorHAnsi" w:cstheme="minorHAnsi"/>
          <w:b/>
        </w:rPr>
        <w:t>Plastic bags can now be used to line food waste bins</w:t>
      </w:r>
      <w:r w:rsidRPr="00263F59">
        <w:rPr>
          <w:rFonts w:asciiTheme="minorHAnsi" w:hAnsiTheme="minorHAnsi" w:cstheme="minorHAnsi"/>
        </w:rPr>
        <w:br/>
        <w:t>Residents in South Oxfordshire can now use plastic bags to line their food waste bins and caddies. Food waste is collected every week and taken to Agrivert’s anaerobic digestion plant near Wallingford to be recycled into gas for electricity and fertiliser for local farmland.</w:t>
      </w:r>
    </w:p>
    <w:p w14:paraId="79E11C73" w14:textId="77777777" w:rsidR="00263F59" w:rsidRPr="00263F59" w:rsidRDefault="00263F59" w:rsidP="00263F59">
      <w:pPr>
        <w:pStyle w:val="NoSpacing"/>
        <w:ind w:left="720"/>
        <w:rPr>
          <w:rFonts w:asciiTheme="minorHAnsi" w:hAnsiTheme="minorHAnsi" w:cstheme="minorHAnsi"/>
        </w:rPr>
      </w:pPr>
    </w:p>
    <w:p w14:paraId="6986CCF4" w14:textId="282A402E"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sz w:val="22"/>
          <w:szCs w:val="22"/>
          <w:lang w:val="en-GB"/>
        </w:rPr>
      </w:pPr>
      <w:r w:rsidRPr="00263F59">
        <w:rPr>
          <w:rFonts w:asciiTheme="minorHAnsi" w:hAnsiTheme="minorHAnsi" w:cstheme="minorHAnsi"/>
          <w:sz w:val="22"/>
          <w:szCs w:val="22"/>
          <w:lang w:val="en-GB"/>
        </w:rPr>
        <w:t>The processing plant is now able to accept thin plastic bags, such as carrier bags, bread bags, paper wrappings, or normal pedal bin liners. Residents can also continue to use compostable bags or newspapers to line their caddies and bins, or put food straight in without any liner.</w:t>
      </w:r>
      <w:r w:rsidR="001B6125">
        <w:rPr>
          <w:rFonts w:asciiTheme="minorHAnsi" w:hAnsiTheme="minorHAnsi" w:cstheme="minorHAnsi"/>
          <w:sz w:val="22"/>
          <w:szCs w:val="22"/>
          <w:lang w:val="en-GB"/>
        </w:rPr>
        <w:t xml:space="preserve"> </w:t>
      </w:r>
      <w:r w:rsidRPr="00263F59">
        <w:rPr>
          <w:rFonts w:asciiTheme="minorHAnsi" w:hAnsiTheme="minorHAnsi" w:cstheme="minorHAnsi"/>
          <w:sz w:val="22"/>
          <w:szCs w:val="22"/>
          <w:lang w:val="en-GB"/>
        </w:rPr>
        <w:t>Any bags used as liners will be removed at the processing plant and sent to an Energy Recovery Facility to be turned into energy.</w:t>
      </w:r>
    </w:p>
    <w:p w14:paraId="7371ABF1" w14:textId="77777777"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sz w:val="22"/>
          <w:szCs w:val="22"/>
          <w:lang w:val="en-GB"/>
        </w:rPr>
      </w:pPr>
      <w:r w:rsidRPr="00263F59">
        <w:rPr>
          <w:rFonts w:asciiTheme="minorHAnsi" w:hAnsiTheme="minorHAnsi" w:cstheme="minorHAnsi"/>
          <w:sz w:val="22"/>
          <w:szCs w:val="22"/>
          <w:lang w:val="en-GB"/>
        </w:rPr>
        <w:t>Cllr Tony Harbour, Cabinet Member for Waste at South Oxfordshire District Council, said: “We know that compostable bags can be expensive and easily tear, so it’s great news that the processing plant can now take plastic bags.</w:t>
      </w:r>
    </w:p>
    <w:p w14:paraId="6ADE2DB1" w14:textId="77777777"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sz w:val="22"/>
          <w:szCs w:val="22"/>
          <w:lang w:val="en-GB"/>
        </w:rPr>
      </w:pPr>
      <w:r w:rsidRPr="00263F59">
        <w:rPr>
          <w:rFonts w:asciiTheme="minorHAnsi" w:hAnsiTheme="minorHAnsi" w:cstheme="minorHAnsi"/>
          <w:sz w:val="22"/>
          <w:szCs w:val="22"/>
          <w:lang w:val="en-GB"/>
        </w:rPr>
        <w:t>“We are very grateful to our residents for their efforts in recycling – which have helped our district to achieve the highest recycling rates in the country. We are always looking for opportunities to work with our partners to improve services for our residents and this is a good example of this.”</w:t>
      </w:r>
    </w:p>
    <w:p w14:paraId="70B2EE43" w14:textId="77777777"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sz w:val="22"/>
          <w:szCs w:val="22"/>
          <w:lang w:val="en-GB"/>
        </w:rPr>
      </w:pPr>
      <w:r w:rsidRPr="00263F59">
        <w:rPr>
          <w:rFonts w:asciiTheme="minorHAnsi" w:hAnsiTheme="minorHAnsi" w:cstheme="minorHAnsi"/>
          <w:sz w:val="22"/>
          <w:szCs w:val="22"/>
          <w:lang w:val="en-GB"/>
        </w:rPr>
        <w:t>All cooked and uncooked food can be put into food waste bins. Residents are advised that plastic retail packaging, or anything other than food waste, should not be put in. For example, bacon should be removed from its plastic packet and fruit taken out of punnets.</w:t>
      </w:r>
    </w:p>
    <w:p w14:paraId="1B6B8065" w14:textId="77777777"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sz w:val="22"/>
          <w:szCs w:val="22"/>
          <w:lang w:val="en-GB"/>
        </w:rPr>
      </w:pPr>
      <w:r w:rsidRPr="00263F59">
        <w:rPr>
          <w:rFonts w:asciiTheme="minorHAnsi" w:hAnsiTheme="minorHAnsi" w:cstheme="minorHAnsi"/>
          <w:sz w:val="22"/>
          <w:szCs w:val="22"/>
          <w:lang w:val="en-GB"/>
        </w:rPr>
        <w:t>During 2016/17, 10,024 tonnes of food waste was collected and sent for recycling in South Oxfordshire and Vale of White Horse.</w:t>
      </w:r>
    </w:p>
    <w:p w14:paraId="06296681" w14:textId="1FC029B2" w:rsidR="00263F59" w:rsidRPr="00263F59" w:rsidRDefault="00263F59" w:rsidP="00263F59">
      <w:pPr>
        <w:pStyle w:val="xmsonormal"/>
        <w:shd w:val="clear" w:color="auto" w:fill="FFFFFF"/>
        <w:spacing w:before="0" w:beforeAutospacing="0" w:after="180" w:afterAutospacing="0"/>
        <w:ind w:left="720"/>
        <w:rPr>
          <w:rFonts w:asciiTheme="minorHAnsi" w:hAnsiTheme="minorHAnsi" w:cstheme="minorHAnsi"/>
          <w:color w:val="000000"/>
          <w:sz w:val="22"/>
          <w:szCs w:val="22"/>
        </w:rPr>
      </w:pPr>
      <w:r w:rsidRPr="00263F59">
        <w:rPr>
          <w:rFonts w:asciiTheme="minorHAnsi" w:hAnsiTheme="minorHAnsi" w:cstheme="minorHAnsi"/>
          <w:sz w:val="22"/>
          <w:szCs w:val="22"/>
          <w:lang w:val="en-GB"/>
        </w:rPr>
        <w:t>For further information about food waste recycling and other household waste and recycling collections, see the councils’</w:t>
      </w:r>
      <w:r>
        <w:rPr>
          <w:rFonts w:asciiTheme="minorHAnsi" w:hAnsiTheme="minorHAnsi" w:cstheme="minorHAnsi"/>
          <w:sz w:val="22"/>
          <w:szCs w:val="22"/>
          <w:lang w:val="en-GB"/>
        </w:rPr>
        <w:t xml:space="preserve"> </w:t>
      </w:r>
      <w:r w:rsidRPr="00263F59">
        <w:rPr>
          <w:rFonts w:asciiTheme="minorHAnsi" w:hAnsiTheme="minorHAnsi" w:cstheme="minorHAnsi"/>
          <w:color w:val="000000"/>
          <w:sz w:val="22"/>
          <w:szCs w:val="22"/>
        </w:rPr>
        <w:t>websites: </w:t>
      </w:r>
      <w:hyperlink r:id="rId7" w:tgtFrame="_blank" w:history="1">
        <w:r w:rsidRPr="00263F59">
          <w:rPr>
            <w:rStyle w:val="Hyperlink"/>
            <w:rFonts w:asciiTheme="minorHAnsi" w:hAnsiTheme="minorHAnsi" w:cstheme="minorHAnsi"/>
            <w:sz w:val="22"/>
            <w:szCs w:val="22"/>
          </w:rPr>
          <w:t>www.southoxon.gov.uk/waste</w:t>
        </w:r>
      </w:hyperlink>
      <w:r w:rsidRPr="00263F59">
        <w:rPr>
          <w:rFonts w:asciiTheme="minorHAnsi" w:hAnsiTheme="minorHAnsi" w:cstheme="minorHAnsi"/>
          <w:color w:val="000000"/>
          <w:sz w:val="22"/>
          <w:szCs w:val="22"/>
        </w:rPr>
        <w:t> or call 03000 610610.</w:t>
      </w:r>
    </w:p>
    <w:p w14:paraId="5B04608E" w14:textId="1FBA29E9" w:rsidR="00807088" w:rsidRPr="00263F59" w:rsidRDefault="00807088" w:rsidP="00263F59">
      <w:pPr>
        <w:pStyle w:val="NoSpacing"/>
        <w:rPr>
          <w:rFonts w:asciiTheme="minorHAnsi" w:hAnsiTheme="minorHAnsi" w:cstheme="minorHAnsi"/>
        </w:rPr>
      </w:pPr>
    </w:p>
    <w:p w14:paraId="023B213E" w14:textId="77777777" w:rsidR="009F4956" w:rsidRPr="009F4956" w:rsidRDefault="009F4956" w:rsidP="009F4956">
      <w:pPr>
        <w:pStyle w:val="NoSpacing"/>
        <w:rPr>
          <w:rFonts w:asciiTheme="minorHAnsi" w:hAnsiTheme="minorHAnsi" w:cstheme="minorHAnsi"/>
          <w:b/>
          <w:u w:val="single"/>
        </w:rPr>
      </w:pPr>
      <w:r w:rsidRPr="009F4956">
        <w:rPr>
          <w:rFonts w:asciiTheme="minorHAnsi" w:hAnsiTheme="minorHAnsi" w:cstheme="minorHAnsi"/>
          <w:b/>
          <w:u w:val="single"/>
        </w:rPr>
        <w:t>Council tax discount review</w:t>
      </w:r>
    </w:p>
    <w:p w14:paraId="3D7975D0" w14:textId="77777777" w:rsidR="009F4956"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Over the next few weeks we will be checking that everyone who currently claims a 25 per cent single person discount on their council tax is entitled to do so.</w:t>
      </w:r>
    </w:p>
    <w:p w14:paraId="77A975B0" w14:textId="77777777" w:rsidR="009F4956" w:rsidRPr="009F4956" w:rsidRDefault="009F4956" w:rsidP="009F4956">
      <w:pPr>
        <w:pStyle w:val="NoSpacing"/>
        <w:rPr>
          <w:rFonts w:asciiTheme="minorHAnsi" w:hAnsiTheme="minorHAnsi" w:cstheme="minorHAnsi"/>
        </w:rPr>
      </w:pPr>
    </w:p>
    <w:p w14:paraId="3B14EBEE" w14:textId="77777777" w:rsidR="009F4956"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This review will involve us working with credit reference agencies to check that our records are accurate and that people are only receiving the discounts they are entitled to.</w:t>
      </w:r>
    </w:p>
    <w:p w14:paraId="2CABE134" w14:textId="77777777" w:rsidR="009F4956" w:rsidRPr="009F4956" w:rsidRDefault="009F4956" w:rsidP="009F4956">
      <w:pPr>
        <w:pStyle w:val="NoSpacing"/>
        <w:rPr>
          <w:rFonts w:asciiTheme="minorHAnsi" w:hAnsiTheme="minorHAnsi" w:cstheme="minorHAnsi"/>
        </w:rPr>
      </w:pPr>
    </w:p>
    <w:p w14:paraId="57594864" w14:textId="7CB02036" w:rsidR="009F4956"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We will be encouraging anyone that currently receives a discount to contact us if they're unsure about their entitlement to avoid any action bei</w:t>
      </w:r>
      <w:r w:rsidR="001B6125">
        <w:rPr>
          <w:rFonts w:asciiTheme="minorHAnsi" w:hAnsiTheme="minorHAnsi" w:cstheme="minorHAnsi"/>
        </w:rPr>
        <w:t>ng taken at</w:t>
      </w:r>
      <w:r w:rsidRPr="009F4956">
        <w:rPr>
          <w:rFonts w:asciiTheme="minorHAnsi" w:hAnsiTheme="minorHAnsi" w:cstheme="minorHAnsi"/>
        </w:rPr>
        <w:t xml:space="preserve"> -</w:t>
      </w:r>
      <w:r w:rsidR="001B6125">
        <w:rPr>
          <w:rFonts w:asciiTheme="minorHAnsi" w:hAnsiTheme="minorHAnsi" w:cstheme="minorHAnsi"/>
        </w:rPr>
        <w:t xml:space="preserve"> </w:t>
      </w:r>
      <w:r w:rsidRPr="009F4956">
        <w:rPr>
          <w:rFonts w:asciiTheme="minorHAnsi" w:hAnsiTheme="minorHAnsi" w:cstheme="minorHAnsi"/>
        </w:rPr>
        <w:t xml:space="preserve">sodc.counciltax@secure.capita.co.uk / 0345 302 2313 </w:t>
      </w:r>
    </w:p>
    <w:p w14:paraId="1F020D8D" w14:textId="6FED8A05" w:rsidR="002A5EE4"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This is part of our continuing work to prevent and detect fraud on behalf of our residents.</w:t>
      </w:r>
    </w:p>
    <w:p w14:paraId="24ABDF37" w14:textId="00C1D285" w:rsidR="006D1022" w:rsidRPr="00263F59" w:rsidRDefault="006D1022" w:rsidP="00E33597">
      <w:pPr>
        <w:spacing w:after="0" w:line="240" w:lineRule="auto"/>
        <w:rPr>
          <w:rFonts w:asciiTheme="minorHAnsi" w:hAnsiTheme="minorHAnsi" w:cstheme="minorHAnsi"/>
          <w:b/>
          <w:bCs/>
          <w:u w:val="single"/>
          <w:lang w:val="en-US"/>
        </w:rPr>
      </w:pPr>
      <w:r w:rsidRPr="00263F59">
        <w:rPr>
          <w:rFonts w:asciiTheme="minorHAnsi" w:hAnsiTheme="minorHAnsi" w:cstheme="minorHAnsi"/>
          <w:b/>
          <w:bCs/>
          <w:u w:val="single"/>
          <w:lang w:val="en-US"/>
        </w:rPr>
        <w:t>Grants</w:t>
      </w:r>
    </w:p>
    <w:p w14:paraId="10BE9B08" w14:textId="18CE29DF" w:rsidR="006D1022" w:rsidRPr="00263F59" w:rsidRDefault="006D1022" w:rsidP="006D1022">
      <w:pPr>
        <w:spacing w:after="0" w:line="240" w:lineRule="auto"/>
        <w:ind w:left="720"/>
        <w:rPr>
          <w:rFonts w:asciiTheme="minorHAnsi" w:hAnsiTheme="minorHAnsi" w:cstheme="minorHAnsi"/>
          <w:b/>
          <w:bCs/>
          <w:u w:val="single"/>
          <w:lang w:val="en-US"/>
        </w:rPr>
      </w:pPr>
      <w:r w:rsidRPr="00263F59">
        <w:rPr>
          <w:rFonts w:asciiTheme="minorHAnsi" w:hAnsiTheme="minorHAnsi" w:cstheme="minorHAnsi"/>
          <w:b/>
          <w:bCs/>
          <w:u w:val="single"/>
          <w:lang w:val="en-US"/>
        </w:rPr>
        <w:t>Grants Scheme Awards</w:t>
      </w:r>
    </w:p>
    <w:p w14:paraId="7DC26B85" w14:textId="6A0D76EA"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Five play areas are set to receive a facelift as part of a £423,000 boost for community facilities across South Oxfordshire.South Oxfordshire District Council has awarded grants to 13 projects to benefit local residents with play areas in Benson, Berinsfield, Hagbourne, Long Wittenham and Little Milton all receiving funding.</w:t>
      </w:r>
    </w:p>
    <w:p w14:paraId="26A3BE4F" w14:textId="77777777" w:rsidR="006D1022" w:rsidRPr="00263F59" w:rsidRDefault="006D1022" w:rsidP="006D1022">
      <w:pPr>
        <w:spacing w:after="0" w:line="240" w:lineRule="auto"/>
        <w:ind w:left="720"/>
        <w:rPr>
          <w:rFonts w:asciiTheme="minorHAnsi" w:hAnsiTheme="minorHAnsi" w:cstheme="minorHAnsi"/>
          <w:bCs/>
          <w:lang w:val="en-US"/>
        </w:rPr>
      </w:pPr>
    </w:p>
    <w:p w14:paraId="130B8E30" w14:textId="619D5C3A"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Grants have also been awarded for a replacement pavilion in Ewelme and £170,000 needed to carry out a much-needed roof replacement at Wallingford Corn Exchange. Funding will also help pay for replacement facilities at clubs and village halls in Lewknor, Benson, Peppard Stoke Row, Sandford on Thames, Wallingford and Watlington.</w:t>
      </w:r>
    </w:p>
    <w:p w14:paraId="3D5A931E" w14:textId="77777777" w:rsidR="006D1022" w:rsidRPr="00263F59" w:rsidRDefault="006D1022" w:rsidP="006D1022">
      <w:pPr>
        <w:spacing w:after="0" w:line="240" w:lineRule="auto"/>
        <w:ind w:left="720"/>
        <w:rPr>
          <w:rFonts w:asciiTheme="minorHAnsi" w:hAnsiTheme="minorHAnsi" w:cstheme="minorHAnsi"/>
          <w:bCs/>
          <w:lang w:val="en-US"/>
        </w:rPr>
      </w:pPr>
    </w:p>
    <w:p w14:paraId="56CAAAE8"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The full awards were:</w:t>
      </w:r>
    </w:p>
    <w:p w14:paraId="291FA3AA"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Benson Parish Council - £6,050 for play area improvements</w:t>
      </w:r>
    </w:p>
    <w:p w14:paraId="3DD689EC"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Berinsfield Parish Council - £33,922 for play area improvements</w:t>
      </w:r>
    </w:p>
    <w:p w14:paraId="6A76026A"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Corn Exchange Wallingford Ltd and Sinodun Players - £170,000 towards a replacement roof and heating system</w:t>
      </w:r>
    </w:p>
    <w:p w14:paraId="4C479AFD"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Ewelme Parish Council - £75,000 for the rebuilding of Ewelme Pavilion</w:t>
      </w:r>
    </w:p>
    <w:p w14:paraId="7211A6C3"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Hagbourne Village Hall - £10,000 for village hall play area improvements</w:t>
      </w:r>
    </w:p>
    <w:p w14:paraId="2A37724A"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Lewknor Village Hall - £4,585 for replacement doors</w:t>
      </w:r>
    </w:p>
    <w:p w14:paraId="2C2846A5"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Long Wittenham Parish Council - £7,291 for play area improvements</w:t>
      </w:r>
    </w:p>
    <w:p w14:paraId="202ADF8A"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Little Milton Parish Council - £50,000 for play area improvements</w:t>
      </w:r>
    </w:p>
    <w:p w14:paraId="27CE826F"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Millstream Day Centre (Benson) - £17,590 for a replacement kitchen</w:t>
      </w:r>
    </w:p>
    <w:p w14:paraId="386E92DF"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Peppard Stoke Row Cricket Club - £2,765 for a replacement cricket roller</w:t>
      </w:r>
    </w:p>
    <w:p w14:paraId="050557D9"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Sandford on Thames Village Hall - £1,799 for a storage shed</w:t>
      </w:r>
    </w:p>
    <w:p w14:paraId="3907C359"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The Watlington Club - £19,453 – for replacement squash court flooring, fire doors and lawn aerator</w:t>
      </w:r>
    </w:p>
    <w:p w14:paraId="79DE0AEA" w14:textId="7117B13A"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Wallingford Rowing Club - £24,882 – for replacement boat launching platforms</w:t>
      </w:r>
    </w:p>
    <w:p w14:paraId="34F6F4AF" w14:textId="77777777" w:rsidR="006D1022" w:rsidRPr="00263F59" w:rsidRDefault="006D1022" w:rsidP="006D1022">
      <w:pPr>
        <w:spacing w:after="0" w:line="240" w:lineRule="auto"/>
        <w:ind w:left="720"/>
        <w:rPr>
          <w:rFonts w:asciiTheme="minorHAnsi" w:hAnsiTheme="minorHAnsi" w:cstheme="minorHAnsi"/>
          <w:bCs/>
          <w:lang w:val="en-US"/>
        </w:rPr>
      </w:pPr>
    </w:p>
    <w:p w14:paraId="5655AE30"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Cllr Elizabeth Gillespie, Cabinet Member for Grants at South Oxfordshire District Council, said: “This funding achieves our goals to make a real difference in our communities across South Oxfordshire, helping ensure existing facilities are upgraded and that new ones become available for residents to use.”</w:t>
      </w:r>
    </w:p>
    <w:p w14:paraId="300858F5" w14:textId="77777777" w:rsidR="006D1022" w:rsidRPr="00263F59" w:rsidRDefault="006D1022" w:rsidP="006D1022">
      <w:pPr>
        <w:spacing w:after="0" w:line="240" w:lineRule="auto"/>
        <w:ind w:left="720"/>
        <w:rPr>
          <w:rFonts w:asciiTheme="minorHAnsi" w:hAnsiTheme="minorHAnsi" w:cstheme="minorHAnsi"/>
          <w:bCs/>
          <w:lang w:val="en-US"/>
        </w:rPr>
      </w:pPr>
    </w:p>
    <w:p w14:paraId="4B496999"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“The next round of grant funding is now open for applications - we’ve still got more than £105,000 available so I urge groups with a project that will benefit the local community to contact our grants team on 01235 422644.”</w:t>
      </w:r>
    </w:p>
    <w:p w14:paraId="5A64EE11" w14:textId="77777777" w:rsidR="006D1022" w:rsidRPr="00263F59" w:rsidRDefault="006D1022" w:rsidP="006D1022">
      <w:pPr>
        <w:spacing w:after="0" w:line="240" w:lineRule="auto"/>
        <w:ind w:left="720"/>
        <w:rPr>
          <w:rFonts w:asciiTheme="minorHAnsi" w:hAnsiTheme="minorHAnsi" w:cstheme="minorHAnsi"/>
          <w:bCs/>
          <w:lang w:val="en-US"/>
        </w:rPr>
      </w:pPr>
    </w:p>
    <w:p w14:paraId="6D0DFA0F" w14:textId="77777777" w:rsidR="006D1022" w:rsidRPr="00263F59" w:rsidRDefault="006D1022"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lastRenderedPageBreak/>
        <w:t>Community groups have until 6 September to apply for a minimum of £1,000 – for more information visit southoxon.gov.uk/grants.</w:t>
      </w:r>
    </w:p>
    <w:p w14:paraId="4C3F0344" w14:textId="77777777" w:rsidR="006D1022" w:rsidRPr="00263F59" w:rsidRDefault="006D1022" w:rsidP="006D1022">
      <w:pPr>
        <w:spacing w:after="0" w:line="240" w:lineRule="auto"/>
        <w:rPr>
          <w:rFonts w:asciiTheme="minorHAnsi" w:hAnsiTheme="minorHAnsi" w:cstheme="minorHAnsi"/>
          <w:b/>
          <w:bCs/>
          <w:u w:val="single"/>
          <w:lang w:val="en-US"/>
        </w:rPr>
      </w:pPr>
    </w:p>
    <w:p w14:paraId="2542E58F" w14:textId="77777777" w:rsidR="00C07B8F" w:rsidRPr="00263F59" w:rsidRDefault="00C07B8F" w:rsidP="006D1022">
      <w:pPr>
        <w:spacing w:after="0" w:line="240" w:lineRule="auto"/>
        <w:ind w:left="720"/>
        <w:rPr>
          <w:rFonts w:asciiTheme="minorHAnsi" w:hAnsiTheme="minorHAnsi" w:cstheme="minorHAnsi"/>
          <w:b/>
          <w:bCs/>
          <w:u w:val="single"/>
          <w:lang w:val="en-US"/>
        </w:rPr>
      </w:pPr>
      <w:r w:rsidRPr="00263F59">
        <w:rPr>
          <w:rFonts w:asciiTheme="minorHAnsi" w:hAnsiTheme="minorHAnsi" w:cstheme="minorHAnsi"/>
          <w:b/>
          <w:bCs/>
          <w:u w:val="single"/>
          <w:lang w:val="en-US"/>
        </w:rPr>
        <w:t>Grants for rural community projects</w:t>
      </w:r>
    </w:p>
    <w:p w14:paraId="68264E0E" w14:textId="658C5B3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Last month we reported that Grant funding up to £75,000 was</w:t>
      </w:r>
      <w:r w:rsidR="00C07B8F" w:rsidRPr="00263F59">
        <w:rPr>
          <w:rFonts w:asciiTheme="minorHAnsi" w:hAnsiTheme="minorHAnsi" w:cstheme="minorHAnsi"/>
          <w:bCs/>
          <w:lang w:val="en-US"/>
        </w:rPr>
        <w:t xml:space="preserve"> available from the LEADER Programme </w:t>
      </w:r>
      <w:r w:rsidR="006D1022" w:rsidRPr="00263F59">
        <w:rPr>
          <w:rFonts w:asciiTheme="minorHAnsi" w:hAnsiTheme="minorHAnsi" w:cstheme="minorHAnsi"/>
          <w:bCs/>
          <w:lang w:val="en-US"/>
        </w:rPr>
        <w:t>for f</w:t>
      </w:r>
      <w:r w:rsidRPr="00263F59">
        <w:rPr>
          <w:rFonts w:asciiTheme="minorHAnsi" w:hAnsiTheme="minorHAnsi" w:cstheme="minorHAnsi"/>
          <w:bCs/>
          <w:lang w:val="en-US"/>
        </w:rPr>
        <w:t>armers, foresters, businesses and community groups in rural Oxfordshire</w:t>
      </w:r>
      <w:r w:rsidR="006D1022" w:rsidRPr="00263F59">
        <w:rPr>
          <w:rFonts w:asciiTheme="minorHAnsi" w:hAnsiTheme="minorHAnsi" w:cstheme="minorHAnsi"/>
          <w:bCs/>
          <w:lang w:val="en-US"/>
        </w:rPr>
        <w:t>. Good news; they</w:t>
      </w:r>
      <w:r w:rsidRPr="00263F59">
        <w:rPr>
          <w:rFonts w:asciiTheme="minorHAnsi" w:hAnsiTheme="minorHAnsi" w:cstheme="minorHAnsi"/>
          <w:bCs/>
          <w:lang w:val="en-US"/>
        </w:rPr>
        <w:t xml:space="preserve"> can now apply for even more grant funding for projects which support the local economy.</w:t>
      </w:r>
    </w:p>
    <w:p w14:paraId="208D59C9"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21AD525E" w14:textId="0461E8AE" w:rsidR="007860D5" w:rsidRPr="00263F59" w:rsidRDefault="007860D5" w:rsidP="001B6125">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Individual projects can now apply for up to £100,000 funding from Oxfordshire LEADER and, under exceptional circumstances, they ma</w:t>
      </w:r>
      <w:r w:rsidR="006D1022" w:rsidRPr="00263F59">
        <w:rPr>
          <w:rFonts w:asciiTheme="minorHAnsi" w:hAnsiTheme="minorHAnsi" w:cstheme="minorHAnsi"/>
          <w:bCs/>
          <w:lang w:val="en-US"/>
        </w:rPr>
        <w:t xml:space="preserve">y qualify for even more money. </w:t>
      </w:r>
      <w:r w:rsidRPr="00263F59">
        <w:rPr>
          <w:rFonts w:asciiTheme="minorHAnsi" w:hAnsiTheme="minorHAnsi" w:cstheme="minorHAnsi"/>
          <w:bCs/>
          <w:lang w:val="en-US"/>
        </w:rPr>
        <w:t xml:space="preserve">The scheme aims to support a wide range of rural activities including: farm productivity and diversification, forestry productivity, tourism, community services, heritage and culture </w:t>
      </w:r>
      <w:r w:rsidR="001B6125">
        <w:rPr>
          <w:rFonts w:asciiTheme="minorHAnsi" w:hAnsiTheme="minorHAnsi" w:cstheme="minorHAnsi"/>
          <w:bCs/>
          <w:lang w:val="en-US"/>
        </w:rPr>
        <w:t xml:space="preserve">and small business development. </w:t>
      </w:r>
      <w:r w:rsidRPr="00263F59">
        <w:rPr>
          <w:rFonts w:asciiTheme="minorHAnsi" w:hAnsiTheme="minorHAnsi" w:cstheme="minorHAnsi"/>
          <w:bCs/>
          <w:lang w:val="en-US"/>
        </w:rPr>
        <w:t>Oxfordshire LEADER would particularly welcome applications that will revive local waterways, support local food markets, create vibrant villages, or unlock the potential of woodlands.</w:t>
      </w:r>
    </w:p>
    <w:p w14:paraId="113D9A25"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034F478D"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To find out if your project could qualify for this funding visit </w:t>
      </w:r>
    </w:p>
    <w:p w14:paraId="137891FD"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www.oxfordshireleader.org.uk.  All grants must be allocated by March 2019, so don't delay in finding out more. </w:t>
      </w:r>
    </w:p>
    <w:p w14:paraId="13855F5F"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7EA87C6D"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You can also find out more at the Oxfordshire LEADER information event on Tuesday 22 August at Faringdon Old Town Hall (SN7 7HL) – drop in any time from 10am until midday.</w:t>
      </w:r>
    </w:p>
    <w:p w14:paraId="20BA554A"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2766BCBE"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The Oxfordshire LEADER Programme is open to applicants until March 2019. Anyone with a viable idea is being urged to contact Oxfordshire LEADER Programme Manager Sophie Milton by calling 01235 422245 or via oxfordshire.leader@southandvale.gov.uk.</w:t>
      </w:r>
    </w:p>
    <w:p w14:paraId="2B639C17"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2767FABE"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Elizabeth Gillespie, Chairman of the Oxfordshire Local Action Group said: “We know there are lots of projects across Oxfordshire which could benefit from this funding and support our local communities.  To ensure we support as wide a variety of projects as possible we’ve increased the amount that individual schemes can apply for to £100,000, with even more money available in exceptional circumstances. </w:t>
      </w:r>
    </w:p>
    <w:p w14:paraId="5B0B2370"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 </w:t>
      </w:r>
    </w:p>
    <w:p w14:paraId="3F8DA489" w14:textId="555B666A" w:rsidR="00C07B8F"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“We’ve got £1.5 million available but this must be allocated by March 2019 so I urge anyone with a viable scheme to get in touch and start the application process as soon as possible.”</w:t>
      </w:r>
    </w:p>
    <w:p w14:paraId="0211C45B" w14:textId="77777777" w:rsidR="006D1022" w:rsidRPr="00263F59" w:rsidRDefault="006D1022" w:rsidP="00F35EFE">
      <w:pPr>
        <w:spacing w:after="0" w:line="240" w:lineRule="auto"/>
        <w:rPr>
          <w:rFonts w:asciiTheme="minorHAnsi" w:hAnsiTheme="minorHAnsi" w:cstheme="minorHAnsi"/>
          <w:b/>
          <w:bCs/>
          <w:u w:val="single"/>
          <w:lang w:val="en-US"/>
        </w:rPr>
      </w:pPr>
    </w:p>
    <w:p w14:paraId="14C5A412" w14:textId="08500D10" w:rsidR="00F35EFE" w:rsidRPr="00263F59" w:rsidRDefault="00F35EFE" w:rsidP="00F35EFE">
      <w:pPr>
        <w:spacing w:after="0" w:line="240" w:lineRule="auto"/>
        <w:rPr>
          <w:rFonts w:asciiTheme="minorHAnsi" w:hAnsiTheme="minorHAnsi" w:cstheme="minorHAnsi"/>
          <w:b/>
          <w:bCs/>
          <w:u w:val="single"/>
          <w:lang w:val="en-US"/>
        </w:rPr>
      </w:pPr>
      <w:r w:rsidRPr="00263F59">
        <w:rPr>
          <w:rFonts w:asciiTheme="minorHAnsi" w:hAnsiTheme="minorHAnsi" w:cstheme="minorHAnsi"/>
          <w:b/>
          <w:bCs/>
          <w:u w:val="single"/>
          <w:lang w:val="en-US"/>
        </w:rPr>
        <w:t>Leisure</w:t>
      </w:r>
    </w:p>
    <w:p w14:paraId="1CD3BB26" w14:textId="77777777" w:rsidR="007860D5" w:rsidRPr="00263F59" w:rsidRDefault="007860D5" w:rsidP="006D1022">
      <w:pPr>
        <w:spacing w:after="0" w:line="240" w:lineRule="auto"/>
        <w:ind w:left="720"/>
        <w:rPr>
          <w:rFonts w:asciiTheme="minorHAnsi" w:hAnsiTheme="minorHAnsi" w:cstheme="minorHAnsi"/>
          <w:b/>
          <w:bCs/>
          <w:lang w:val="en-US"/>
        </w:rPr>
      </w:pPr>
      <w:r w:rsidRPr="00263F59">
        <w:rPr>
          <w:rFonts w:asciiTheme="minorHAnsi" w:hAnsiTheme="minorHAnsi" w:cstheme="minorHAnsi"/>
          <w:b/>
          <w:bCs/>
          <w:lang w:val="en-US"/>
        </w:rPr>
        <w:t>New £353,000 pool changing area open at Thame Leisure Centre</w:t>
      </w:r>
    </w:p>
    <w:p w14:paraId="78DA4EC1" w14:textId="77777777"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Swimmers at Thame Leisure Centre are enjoying using an upgraded changing area, thanks to a £353,000 investment from South Oxfordshire District Council.</w:t>
      </w:r>
    </w:p>
    <w:p w14:paraId="6A0C332E" w14:textId="77777777" w:rsidR="007860D5" w:rsidRPr="00263F59" w:rsidRDefault="007860D5" w:rsidP="006D1022">
      <w:pPr>
        <w:spacing w:after="0" w:line="240" w:lineRule="auto"/>
        <w:ind w:left="720"/>
        <w:rPr>
          <w:rFonts w:asciiTheme="minorHAnsi" w:hAnsiTheme="minorHAnsi" w:cstheme="minorHAnsi"/>
          <w:bCs/>
          <w:lang w:val="en-US"/>
        </w:rPr>
      </w:pPr>
    </w:p>
    <w:p w14:paraId="450BF01D" w14:textId="2495701F"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The main changing and shower areas have been significantly improved, while new bench seating, cubicles, lockers, toilets and dryers have also been added. New ceilings, including LED lighting, along with significant redecoration, have also resulted in a better overall environment in the changing area. </w:t>
      </w:r>
    </w:p>
    <w:p w14:paraId="7607697D" w14:textId="77777777" w:rsidR="007860D5" w:rsidRPr="00263F59" w:rsidRDefault="007860D5" w:rsidP="006D1022">
      <w:pPr>
        <w:spacing w:after="0" w:line="240" w:lineRule="auto"/>
        <w:ind w:left="720"/>
        <w:rPr>
          <w:rFonts w:asciiTheme="minorHAnsi" w:hAnsiTheme="minorHAnsi" w:cstheme="minorHAnsi"/>
          <w:bCs/>
          <w:lang w:val="en-US"/>
        </w:rPr>
      </w:pPr>
    </w:p>
    <w:p w14:paraId="73F27C8F" w14:textId="1566E244" w:rsidR="007860D5" w:rsidRPr="00263F59" w:rsidRDefault="007860D5" w:rsidP="006D1022">
      <w:pPr>
        <w:spacing w:after="0" w:line="240" w:lineRule="auto"/>
        <w:ind w:left="720"/>
        <w:rPr>
          <w:rFonts w:asciiTheme="minorHAnsi" w:hAnsiTheme="minorHAnsi" w:cstheme="minorHAnsi"/>
          <w:bCs/>
          <w:lang w:val="en-US"/>
        </w:rPr>
      </w:pPr>
      <w:r w:rsidRPr="00263F59">
        <w:rPr>
          <w:rFonts w:asciiTheme="minorHAnsi" w:hAnsiTheme="minorHAnsi" w:cstheme="minorHAnsi"/>
          <w:bCs/>
          <w:lang w:val="en-US"/>
        </w:rPr>
        <w:t xml:space="preserve">Cllr Lynn Lloyd, Cabinet Member for Leisure at South Oxfordshire District Council, said: “I’m sure swimmers at Thame Leisure Centre will appreciate their new changing facilities.  This upgrade marks a real improvement to the overall environment of the changing area in the </w:t>
      </w:r>
      <w:r w:rsidRPr="00263F59">
        <w:rPr>
          <w:rFonts w:asciiTheme="minorHAnsi" w:hAnsiTheme="minorHAnsi" w:cstheme="minorHAnsi"/>
          <w:bCs/>
          <w:lang w:val="en-US"/>
        </w:rPr>
        <w:lastRenderedPageBreak/>
        <w:t>centre and highlights our ongoing commitment to providing the best leisure facilities for all our residents.”</w:t>
      </w:r>
    </w:p>
    <w:p w14:paraId="755F82B3" w14:textId="77777777" w:rsidR="007860D5" w:rsidRPr="00263F59" w:rsidRDefault="007860D5" w:rsidP="00F35EFE">
      <w:pPr>
        <w:spacing w:after="0" w:line="240" w:lineRule="auto"/>
        <w:rPr>
          <w:rFonts w:asciiTheme="minorHAnsi" w:hAnsiTheme="minorHAnsi" w:cstheme="minorHAnsi"/>
          <w:b/>
          <w:bCs/>
          <w:u w:val="single"/>
          <w:lang w:val="en-US"/>
        </w:rPr>
      </w:pPr>
    </w:p>
    <w:p w14:paraId="06A293BA" w14:textId="6BCDEC98" w:rsidR="00CB6B2A" w:rsidRPr="00263F59" w:rsidRDefault="007860D5" w:rsidP="006D1022">
      <w:pPr>
        <w:spacing w:after="0" w:line="240" w:lineRule="auto"/>
        <w:ind w:left="720"/>
        <w:rPr>
          <w:rFonts w:asciiTheme="minorHAnsi" w:hAnsiTheme="minorHAnsi" w:cstheme="minorHAnsi"/>
          <w:b/>
          <w:bCs/>
          <w:lang w:val="en-US"/>
        </w:rPr>
      </w:pPr>
      <w:r w:rsidRPr="00263F59">
        <w:rPr>
          <w:rFonts w:asciiTheme="minorHAnsi" w:hAnsiTheme="minorHAnsi" w:cstheme="minorHAnsi"/>
          <w:b/>
          <w:bCs/>
          <w:i/>
          <w:lang w:val="en-US"/>
        </w:rPr>
        <w:t>Reminder</w:t>
      </w:r>
      <w:r w:rsidRPr="00263F59">
        <w:rPr>
          <w:rFonts w:asciiTheme="minorHAnsi" w:hAnsiTheme="minorHAnsi" w:cstheme="minorHAnsi"/>
          <w:b/>
          <w:bCs/>
          <w:lang w:val="en-US"/>
        </w:rPr>
        <w:t xml:space="preserve"> -</w:t>
      </w:r>
      <w:r w:rsidR="00FD02B6" w:rsidRPr="00263F59">
        <w:rPr>
          <w:rFonts w:asciiTheme="minorHAnsi" w:hAnsiTheme="minorHAnsi" w:cstheme="minorHAnsi"/>
          <w:b/>
          <w:bCs/>
          <w:lang w:val="en-US"/>
        </w:rPr>
        <w:t xml:space="preserve"> </w:t>
      </w:r>
      <w:r w:rsidR="00CB6B2A" w:rsidRPr="00263F59">
        <w:rPr>
          <w:rFonts w:asciiTheme="minorHAnsi" w:hAnsiTheme="minorHAnsi" w:cstheme="minorHAnsi"/>
          <w:b/>
          <w:bCs/>
          <w:lang w:val="en-US"/>
        </w:rPr>
        <w:t>Wallingford Riverside outdoor pool now open</w:t>
      </w:r>
    </w:p>
    <w:p w14:paraId="47AAA6C8" w14:textId="77777777" w:rsidR="001B6125" w:rsidRDefault="00CB6B2A" w:rsidP="006D1022">
      <w:pPr>
        <w:spacing w:after="0" w:line="240" w:lineRule="auto"/>
        <w:ind w:left="720"/>
        <w:rPr>
          <w:rFonts w:asciiTheme="minorHAnsi" w:hAnsiTheme="minorHAnsi" w:cstheme="minorHAnsi"/>
          <w:lang w:val="en-US"/>
        </w:rPr>
      </w:pPr>
      <w:r w:rsidRPr="00263F59">
        <w:rPr>
          <w:rFonts w:asciiTheme="minorHAnsi" w:hAnsiTheme="minorHAnsi" w:cstheme="minorHAnsi"/>
          <w:lang w:val="en-US"/>
        </w:rPr>
        <w:t xml:space="preserve">The heated outdoor swimming pool by Wallingford Bridge </w:t>
      </w:r>
      <w:r w:rsidR="00FD02B6" w:rsidRPr="00263F59">
        <w:rPr>
          <w:rFonts w:asciiTheme="minorHAnsi" w:hAnsiTheme="minorHAnsi" w:cstheme="minorHAnsi"/>
          <w:lang w:val="en-US"/>
        </w:rPr>
        <w:t xml:space="preserve">has </w:t>
      </w:r>
      <w:r w:rsidRPr="00263F59">
        <w:rPr>
          <w:rFonts w:asciiTheme="minorHAnsi" w:hAnsiTheme="minorHAnsi" w:cstheme="minorHAnsi"/>
          <w:lang w:val="en-US"/>
        </w:rPr>
        <w:t>opened its doors</w:t>
      </w:r>
      <w:r w:rsidR="00FD02B6" w:rsidRPr="00263F59">
        <w:rPr>
          <w:rFonts w:asciiTheme="minorHAnsi" w:hAnsiTheme="minorHAnsi" w:cstheme="minorHAnsi"/>
          <w:lang w:val="en-US"/>
        </w:rPr>
        <w:t>.</w:t>
      </w:r>
      <w:r w:rsidRPr="00263F59">
        <w:rPr>
          <w:rFonts w:asciiTheme="minorHAnsi" w:hAnsiTheme="minorHAnsi" w:cstheme="minorHAnsi"/>
          <w:lang w:val="en-US"/>
        </w:rPr>
        <w:t xml:space="preserve"> The site features a 23 metre pool, changing rooms, refreshments and a campsite.  Jubilee Splash Park has been open for a while for younger children to enjoy. </w:t>
      </w:r>
      <w:r w:rsidRPr="00263F59">
        <w:rPr>
          <w:rFonts w:asciiTheme="minorHAnsi" w:hAnsiTheme="minorHAnsi" w:cstheme="minorHAnsi"/>
          <w:lang w:val="en-US"/>
        </w:rPr>
        <w:br/>
      </w:r>
      <w:r w:rsidRPr="00263F59">
        <w:rPr>
          <w:rFonts w:asciiTheme="minorHAnsi" w:hAnsiTheme="minorHAnsi" w:cstheme="minorHAnsi"/>
          <w:lang w:val="en-US"/>
        </w:rPr>
        <w:br/>
        <w:t>A swim costs just £4.45 for adults, £2.85 for junior/seniors or £13.40 for a family swim (two adults and two children).  Regular swimmers are also able to take advantage of a season pass for £69 for adults and just £34 for juniors and seniors.</w:t>
      </w:r>
      <w:r w:rsidRPr="00263F59">
        <w:rPr>
          <w:rFonts w:asciiTheme="minorHAnsi" w:hAnsiTheme="minorHAnsi" w:cstheme="minorHAnsi"/>
          <w:lang w:val="en-US"/>
        </w:rPr>
        <w:br/>
      </w:r>
    </w:p>
    <w:p w14:paraId="2609FA7F" w14:textId="2DF55EDB" w:rsidR="00CB6B2A" w:rsidRPr="00263F59" w:rsidRDefault="00CB6B2A" w:rsidP="008D2F88">
      <w:pPr>
        <w:spacing w:after="0" w:line="240" w:lineRule="auto"/>
        <w:rPr>
          <w:rFonts w:asciiTheme="minorHAnsi" w:hAnsiTheme="minorHAnsi" w:cstheme="minorHAnsi"/>
          <w:lang w:val="en-US"/>
        </w:rPr>
      </w:pPr>
      <w:bookmarkStart w:id="0" w:name="_GoBack"/>
      <w:bookmarkEnd w:id="0"/>
      <w:r w:rsidRPr="00263F59">
        <w:rPr>
          <w:rFonts w:asciiTheme="minorHAnsi" w:hAnsiTheme="minorHAnsi" w:cstheme="minorHAnsi"/>
          <w:lang w:val="en-US"/>
        </w:rPr>
        <w:t>Riverside Outdoor Pool is now open until 3 September*  at the following times:</w:t>
      </w:r>
      <w:r w:rsidRPr="00263F59">
        <w:rPr>
          <w:rFonts w:asciiTheme="minorHAnsi" w:hAnsiTheme="minorHAnsi" w:cstheme="minorHAnsi"/>
          <w:lang w:val="en-US"/>
        </w:rPr>
        <w:br/>
        <w:t>Monday - Friday 7am-6pm</w:t>
      </w:r>
      <w:r w:rsidRPr="00263F59">
        <w:rPr>
          <w:rFonts w:asciiTheme="minorHAnsi" w:hAnsiTheme="minorHAnsi" w:cstheme="minorHAnsi"/>
          <w:lang w:val="en-US"/>
        </w:rPr>
        <w:br/>
        <w:t>Saturday-Sunday 9am-6pm</w:t>
      </w:r>
      <w:r w:rsidRPr="00263F59">
        <w:rPr>
          <w:rFonts w:asciiTheme="minorHAnsi" w:hAnsiTheme="minorHAnsi" w:cstheme="minorHAnsi"/>
          <w:lang w:val="en-US"/>
        </w:rPr>
        <w:br/>
        <w:t>*subject to adverse weather conditions</w:t>
      </w:r>
      <w:r w:rsidRPr="00263F59">
        <w:rPr>
          <w:rFonts w:asciiTheme="minorHAnsi" w:hAnsiTheme="minorHAnsi" w:cstheme="minorHAnsi"/>
          <w:lang w:val="en-US"/>
        </w:rPr>
        <w:br/>
      </w:r>
      <w:r w:rsidRPr="00263F59">
        <w:rPr>
          <w:rFonts w:asciiTheme="minorHAnsi" w:hAnsiTheme="minorHAnsi" w:cstheme="minorHAnsi"/>
          <w:lang w:val="en-US"/>
        </w:rPr>
        <w:br/>
        <w:t>For more information about Riverside Park and Pools please visit </w:t>
      </w:r>
      <w:hyperlink r:id="rId8" w:history="1">
        <w:r w:rsidRPr="00263F59">
          <w:rPr>
            <w:rStyle w:val="Hyperlink"/>
            <w:rFonts w:asciiTheme="minorHAnsi" w:hAnsiTheme="minorHAnsi" w:cstheme="minorHAnsi"/>
            <w:lang w:val="en-US"/>
          </w:rPr>
          <w:t>http://www.better.org.uk/leisure-centre/south-oxfordshire/riverside-park-and-pools</w:t>
        </w:r>
      </w:hyperlink>
      <w:r w:rsidRPr="00263F59">
        <w:rPr>
          <w:rFonts w:asciiTheme="minorHAnsi" w:hAnsiTheme="minorHAnsi" w:cstheme="minorHAnsi"/>
          <w:lang w:val="en-US"/>
        </w:rPr>
        <w:t xml:space="preserve"> or call 01491 835232.</w:t>
      </w:r>
    </w:p>
    <w:p w14:paraId="4EC6740F" w14:textId="2E5F545E" w:rsidR="00CB6B2A" w:rsidRPr="00263F59" w:rsidRDefault="00CB6B2A" w:rsidP="00F35EFE">
      <w:pPr>
        <w:spacing w:after="0" w:line="240" w:lineRule="auto"/>
        <w:rPr>
          <w:rFonts w:asciiTheme="minorHAnsi" w:hAnsiTheme="minorHAnsi" w:cstheme="minorHAnsi"/>
          <w:lang w:val="en-US"/>
        </w:rPr>
      </w:pPr>
    </w:p>
    <w:p w14:paraId="4B2098E4" w14:textId="77777777" w:rsidR="009F4956" w:rsidRPr="009F4956" w:rsidRDefault="009F4956" w:rsidP="009F4956">
      <w:pPr>
        <w:pStyle w:val="NoSpacing"/>
        <w:jc w:val="both"/>
        <w:rPr>
          <w:rFonts w:asciiTheme="minorHAnsi" w:hAnsiTheme="minorHAnsi" w:cstheme="minorHAnsi"/>
          <w:b/>
          <w:bCs/>
          <w:u w:val="single"/>
          <w:lang w:val="en-US"/>
        </w:rPr>
      </w:pPr>
      <w:r w:rsidRPr="009F4956">
        <w:rPr>
          <w:rFonts w:asciiTheme="minorHAnsi" w:hAnsiTheme="minorHAnsi" w:cstheme="minorHAnsi"/>
          <w:b/>
          <w:bCs/>
          <w:u w:val="single"/>
          <w:lang w:val="en-US"/>
        </w:rPr>
        <w:t>Information leaflet on rats and mice available</w:t>
      </w:r>
    </w:p>
    <w:p w14:paraId="69BF2802" w14:textId="77777777" w:rsidR="009F4956" w:rsidRPr="009F4956" w:rsidRDefault="009F4956" w:rsidP="009F4956">
      <w:pPr>
        <w:pStyle w:val="NoSpacing"/>
        <w:ind w:left="720"/>
        <w:jc w:val="both"/>
        <w:rPr>
          <w:rFonts w:asciiTheme="minorHAnsi" w:hAnsiTheme="minorHAnsi" w:cstheme="minorHAnsi"/>
          <w:bCs/>
          <w:lang w:val="en-US"/>
        </w:rPr>
      </w:pPr>
      <w:r w:rsidRPr="009F4956">
        <w:rPr>
          <w:rFonts w:asciiTheme="minorHAnsi" w:hAnsiTheme="minorHAnsi" w:cstheme="minorHAnsi"/>
          <w:bCs/>
          <w:lang w:val="en-US"/>
        </w:rPr>
        <w:t xml:space="preserve">Rats and mice can be highly destructive as they can cause structural damage by gnawing and burrowing.  Our Environmental Protection Team can help residents by investigating properties and gardens where signs of harbourage or evidence is reported.  </w:t>
      </w:r>
    </w:p>
    <w:p w14:paraId="656EC0C5" w14:textId="77777777" w:rsidR="009F4956" w:rsidRPr="009F4956" w:rsidRDefault="009F4956" w:rsidP="009F4956">
      <w:pPr>
        <w:pStyle w:val="NoSpacing"/>
        <w:ind w:left="720"/>
        <w:jc w:val="both"/>
        <w:rPr>
          <w:rFonts w:asciiTheme="minorHAnsi" w:hAnsiTheme="minorHAnsi" w:cstheme="minorHAnsi"/>
          <w:bCs/>
          <w:lang w:val="en-US"/>
        </w:rPr>
      </w:pPr>
    </w:p>
    <w:p w14:paraId="64E642EB" w14:textId="77777777" w:rsidR="009F4956" w:rsidRPr="009F4956" w:rsidRDefault="009F4956" w:rsidP="009F4956">
      <w:pPr>
        <w:pStyle w:val="NoSpacing"/>
        <w:ind w:left="720"/>
        <w:jc w:val="both"/>
        <w:rPr>
          <w:rFonts w:asciiTheme="minorHAnsi" w:hAnsiTheme="minorHAnsi" w:cstheme="minorHAnsi"/>
          <w:bCs/>
          <w:lang w:val="en-US"/>
        </w:rPr>
      </w:pPr>
      <w:r w:rsidRPr="009F4956">
        <w:rPr>
          <w:rFonts w:asciiTheme="minorHAnsi" w:hAnsiTheme="minorHAnsi" w:cstheme="minorHAnsi"/>
          <w:bCs/>
          <w:lang w:val="en-US"/>
        </w:rPr>
        <w:t>The team has produced a handy booklet that explains what signs to look out for and tips for preventing any problems.</w:t>
      </w:r>
    </w:p>
    <w:p w14:paraId="70A22D26" w14:textId="77777777" w:rsidR="009F4956" w:rsidRPr="009F4956" w:rsidRDefault="009F4956" w:rsidP="009F4956">
      <w:pPr>
        <w:pStyle w:val="NoSpacing"/>
        <w:ind w:left="720"/>
        <w:jc w:val="both"/>
        <w:rPr>
          <w:rFonts w:asciiTheme="minorHAnsi" w:hAnsiTheme="minorHAnsi" w:cstheme="minorHAnsi"/>
          <w:bCs/>
          <w:lang w:val="en-US"/>
        </w:rPr>
      </w:pPr>
    </w:p>
    <w:p w14:paraId="732D04C8" w14:textId="77777777" w:rsidR="009F4956" w:rsidRDefault="009F4956" w:rsidP="009F4956">
      <w:pPr>
        <w:pStyle w:val="NoSpacing"/>
        <w:ind w:left="720"/>
        <w:jc w:val="both"/>
        <w:rPr>
          <w:rFonts w:asciiTheme="minorHAnsi" w:hAnsiTheme="minorHAnsi" w:cstheme="minorHAnsi"/>
          <w:bCs/>
          <w:lang w:val="en-US"/>
        </w:rPr>
      </w:pPr>
      <w:r w:rsidRPr="009F4956">
        <w:rPr>
          <w:rFonts w:asciiTheme="minorHAnsi" w:hAnsiTheme="minorHAnsi" w:cstheme="minorHAnsi"/>
          <w:bCs/>
          <w:lang w:val="en-US"/>
        </w:rPr>
        <w:t>You can</w:t>
      </w:r>
      <w:r>
        <w:rPr>
          <w:rFonts w:asciiTheme="minorHAnsi" w:hAnsiTheme="minorHAnsi" w:cstheme="minorHAnsi"/>
          <w:bCs/>
          <w:lang w:val="en-US"/>
        </w:rPr>
        <w:t xml:space="preserve"> download the booklet from here:</w:t>
      </w:r>
    </w:p>
    <w:p w14:paraId="18AB0DB5" w14:textId="35D57CA5" w:rsidR="009F4956" w:rsidRPr="009F4956" w:rsidRDefault="009F4956" w:rsidP="009F4956">
      <w:pPr>
        <w:pStyle w:val="NoSpacing"/>
        <w:ind w:left="720"/>
        <w:jc w:val="both"/>
        <w:rPr>
          <w:rFonts w:asciiTheme="minorHAnsi" w:hAnsiTheme="minorHAnsi" w:cstheme="minorHAnsi"/>
          <w:bCs/>
          <w:sz w:val="16"/>
          <w:szCs w:val="16"/>
          <w:lang w:val="en-US"/>
        </w:rPr>
      </w:pPr>
      <w:r w:rsidRPr="009F4956">
        <w:rPr>
          <w:rFonts w:asciiTheme="minorHAnsi" w:hAnsiTheme="minorHAnsi" w:cstheme="minorHAnsi"/>
          <w:bCs/>
          <w:sz w:val="16"/>
          <w:szCs w:val="16"/>
          <w:lang w:val="en-US"/>
        </w:rPr>
        <w:t>http://southandvale.us8.list-manage1.com/track/click?u=33bec1cf8b5523ad47c7183a0&amp;id=528bce359f&amp;e=eda6ce4f57</w:t>
      </w:r>
    </w:p>
    <w:p w14:paraId="753998D1" w14:textId="77777777" w:rsidR="009F4956" w:rsidRPr="009F4956" w:rsidRDefault="009F4956" w:rsidP="009F4956">
      <w:pPr>
        <w:pStyle w:val="NoSpacing"/>
        <w:ind w:left="720"/>
        <w:jc w:val="both"/>
        <w:rPr>
          <w:rFonts w:asciiTheme="minorHAnsi" w:hAnsiTheme="minorHAnsi" w:cstheme="minorHAnsi"/>
          <w:bCs/>
          <w:lang w:val="en-US"/>
        </w:rPr>
      </w:pPr>
    </w:p>
    <w:p w14:paraId="11E85E37" w14:textId="1DFA0308" w:rsidR="00E33597" w:rsidRDefault="009F4956" w:rsidP="009F4956">
      <w:pPr>
        <w:pStyle w:val="NoSpacing"/>
        <w:ind w:left="720"/>
        <w:jc w:val="both"/>
        <w:rPr>
          <w:rFonts w:asciiTheme="minorHAnsi" w:hAnsiTheme="minorHAnsi" w:cstheme="minorHAnsi"/>
          <w:bCs/>
          <w:lang w:val="en-US"/>
        </w:rPr>
      </w:pPr>
      <w:r w:rsidRPr="009F4956">
        <w:rPr>
          <w:rFonts w:asciiTheme="minorHAnsi" w:hAnsiTheme="minorHAnsi" w:cstheme="minorHAnsi"/>
          <w:bCs/>
          <w:lang w:val="en-US"/>
        </w:rPr>
        <w:t>For any further information, you can contact the team on 01235 422403</w:t>
      </w:r>
      <w:r>
        <w:rPr>
          <w:rFonts w:asciiTheme="minorHAnsi" w:hAnsiTheme="minorHAnsi" w:cstheme="minorHAnsi"/>
          <w:bCs/>
          <w:lang w:val="en-US"/>
        </w:rPr>
        <w:t xml:space="preserve"> or by email:</w:t>
      </w:r>
    </w:p>
    <w:p w14:paraId="1B52FEF5" w14:textId="1F0ACA86" w:rsidR="009F4956" w:rsidRPr="009F4956" w:rsidRDefault="009F4956" w:rsidP="009F4956">
      <w:pPr>
        <w:pStyle w:val="NoSpacing"/>
        <w:ind w:left="720"/>
        <w:jc w:val="both"/>
        <w:rPr>
          <w:rFonts w:asciiTheme="minorHAnsi" w:hAnsiTheme="minorHAnsi" w:cstheme="minorHAnsi"/>
          <w:bCs/>
          <w:lang w:val="en-US"/>
        </w:rPr>
      </w:pPr>
      <w:r w:rsidRPr="009F4956">
        <w:rPr>
          <w:rFonts w:asciiTheme="minorHAnsi" w:hAnsiTheme="minorHAnsi" w:cstheme="minorHAnsi"/>
          <w:bCs/>
          <w:lang w:val="en-US"/>
        </w:rPr>
        <w:t>env.health@southandvale.gov.uk</w:t>
      </w:r>
    </w:p>
    <w:p w14:paraId="31473CC3" w14:textId="77777777" w:rsidR="00164261" w:rsidRDefault="00164261" w:rsidP="00164261">
      <w:pPr>
        <w:pStyle w:val="NoSpacing"/>
        <w:jc w:val="both"/>
        <w:rPr>
          <w:rFonts w:asciiTheme="minorHAnsi" w:hAnsiTheme="minorHAnsi" w:cstheme="minorHAnsi"/>
        </w:rPr>
      </w:pPr>
    </w:p>
    <w:p w14:paraId="5AB56C95" w14:textId="72C95823" w:rsidR="00164261" w:rsidRPr="00164261" w:rsidRDefault="00164261" w:rsidP="00164261">
      <w:pPr>
        <w:pStyle w:val="NoSpacing"/>
        <w:jc w:val="both"/>
        <w:rPr>
          <w:rFonts w:asciiTheme="minorHAnsi" w:hAnsiTheme="minorHAnsi" w:cstheme="minorHAnsi"/>
          <w:b/>
          <w:u w:val="single"/>
        </w:rPr>
      </w:pPr>
      <w:r w:rsidRPr="00164261">
        <w:rPr>
          <w:rFonts w:asciiTheme="minorHAnsi" w:hAnsiTheme="minorHAnsi" w:cstheme="minorHAnsi"/>
          <w:b/>
          <w:u w:val="single"/>
        </w:rPr>
        <w:t>Staff Volunteer in Berinsfield</w:t>
      </w:r>
    </w:p>
    <w:p w14:paraId="6F8FA156" w14:textId="77777777" w:rsidR="00164261" w:rsidRPr="00164261"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t>Following on from the staff volunteering open day, our participation team spent a whole day helping out at the Berin Children's Centre in Berinsfield. The team got stuck into clearing, sanding down and repainting two large sheds and a wendy house.  They also cut back brambles and cleared away rubbish making the whole outside area safer for children to play.</w:t>
      </w:r>
    </w:p>
    <w:p w14:paraId="742D5C19" w14:textId="77777777" w:rsidR="00164261" w:rsidRPr="00164261" w:rsidRDefault="00164261" w:rsidP="00164261">
      <w:pPr>
        <w:pStyle w:val="NoSpacing"/>
        <w:ind w:left="720"/>
        <w:jc w:val="both"/>
        <w:rPr>
          <w:rFonts w:asciiTheme="minorHAnsi" w:hAnsiTheme="minorHAnsi" w:cstheme="minorHAnsi"/>
        </w:rPr>
      </w:pPr>
    </w:p>
    <w:p w14:paraId="0B330EAA" w14:textId="77777777" w:rsidR="00164261" w:rsidRPr="00164261"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t>The team managed to make such a difference in one day that the Managing Director of Employment Action Group who runs the Centre said passers-by had noticed and thought it looked brilliant!</w:t>
      </w:r>
    </w:p>
    <w:p w14:paraId="40C652AB" w14:textId="77777777" w:rsidR="00164261" w:rsidRPr="00164261" w:rsidRDefault="00164261" w:rsidP="00164261">
      <w:pPr>
        <w:pStyle w:val="NoSpacing"/>
        <w:ind w:left="720"/>
        <w:jc w:val="both"/>
        <w:rPr>
          <w:rFonts w:asciiTheme="minorHAnsi" w:hAnsiTheme="minorHAnsi" w:cstheme="minorHAnsi"/>
        </w:rPr>
      </w:pPr>
    </w:p>
    <w:p w14:paraId="3819B550" w14:textId="135E4BD5" w:rsidR="009F4956"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t>Other teams are also planning on spending a day volunteering in their local communities.</w:t>
      </w:r>
    </w:p>
    <w:p w14:paraId="0A7FF72D" w14:textId="77777777" w:rsidR="00164261" w:rsidRDefault="00164261" w:rsidP="00164261">
      <w:pPr>
        <w:pStyle w:val="NoSpacing"/>
        <w:jc w:val="both"/>
        <w:rPr>
          <w:rFonts w:asciiTheme="minorHAnsi" w:hAnsiTheme="minorHAnsi" w:cstheme="minorHAnsi"/>
        </w:rPr>
      </w:pPr>
    </w:p>
    <w:p w14:paraId="519B1818" w14:textId="3E34CBEC" w:rsidR="00164261" w:rsidRPr="00164261" w:rsidRDefault="00164261" w:rsidP="00164261">
      <w:pPr>
        <w:pStyle w:val="NoSpacing"/>
        <w:jc w:val="both"/>
        <w:rPr>
          <w:rFonts w:asciiTheme="minorHAnsi" w:hAnsiTheme="minorHAnsi" w:cstheme="minorHAnsi"/>
          <w:b/>
          <w:u w:val="single"/>
        </w:rPr>
      </w:pPr>
      <w:r w:rsidRPr="00164261">
        <w:rPr>
          <w:rFonts w:asciiTheme="minorHAnsi" w:hAnsiTheme="minorHAnsi" w:cstheme="minorHAnsi"/>
          <w:b/>
          <w:u w:val="single"/>
        </w:rPr>
        <w:t>Gypsy and Traveller Accommodation Assessment</w:t>
      </w:r>
    </w:p>
    <w:p w14:paraId="5C464477" w14:textId="1D7BAE95" w:rsidR="00164261" w:rsidRPr="00164261"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t xml:space="preserve">We've updated our Gypsy and Traveller Accommodation Assessment (GTAA) by reviewing all previous assessments and taking into account the revisions made to national guidance in 2015 which included a change to the definition of Travellers for planning purposes.  We prepared the assessment jointly with </w:t>
      </w:r>
      <w:r>
        <w:rPr>
          <w:rFonts w:asciiTheme="minorHAnsi" w:hAnsiTheme="minorHAnsi" w:cstheme="minorHAnsi"/>
        </w:rPr>
        <w:t xml:space="preserve">Vale, </w:t>
      </w:r>
      <w:r w:rsidRPr="00164261">
        <w:rPr>
          <w:rFonts w:asciiTheme="minorHAnsi" w:hAnsiTheme="minorHAnsi" w:cstheme="minorHAnsi"/>
        </w:rPr>
        <w:t>Cherwell, Oxford City Councils.</w:t>
      </w:r>
    </w:p>
    <w:p w14:paraId="0EBD708F" w14:textId="77777777" w:rsidR="00164261" w:rsidRPr="00164261" w:rsidRDefault="00164261" w:rsidP="00164261">
      <w:pPr>
        <w:pStyle w:val="NoSpacing"/>
        <w:ind w:left="720"/>
        <w:jc w:val="both"/>
        <w:rPr>
          <w:rFonts w:asciiTheme="minorHAnsi" w:hAnsiTheme="minorHAnsi" w:cstheme="minorHAnsi"/>
        </w:rPr>
      </w:pPr>
    </w:p>
    <w:p w14:paraId="1493E3EF" w14:textId="77777777" w:rsidR="00164261" w:rsidRPr="00164261"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lastRenderedPageBreak/>
        <w:t>For the Vale, the assessment identifies a need for two additional pitches for households that meets the planning definition of a Gypsy or Traveller and for the South, a need for nine additional pitches is required.</w:t>
      </w:r>
    </w:p>
    <w:p w14:paraId="089C1454" w14:textId="77777777" w:rsidR="00164261" w:rsidRPr="00164261" w:rsidRDefault="00164261" w:rsidP="00164261">
      <w:pPr>
        <w:pStyle w:val="NoSpacing"/>
        <w:ind w:left="720"/>
        <w:jc w:val="both"/>
        <w:rPr>
          <w:rFonts w:asciiTheme="minorHAnsi" w:hAnsiTheme="minorHAnsi" w:cstheme="minorHAnsi"/>
        </w:rPr>
      </w:pPr>
    </w:p>
    <w:p w14:paraId="26B46867" w14:textId="77777777" w:rsidR="00164261" w:rsidRDefault="00164261" w:rsidP="00164261">
      <w:pPr>
        <w:pStyle w:val="NoSpacing"/>
        <w:ind w:left="720"/>
        <w:jc w:val="both"/>
        <w:rPr>
          <w:rFonts w:asciiTheme="minorHAnsi" w:hAnsiTheme="minorHAnsi" w:cstheme="minorHAnsi"/>
        </w:rPr>
      </w:pPr>
      <w:r w:rsidRPr="00164261">
        <w:rPr>
          <w:rFonts w:asciiTheme="minorHAnsi" w:hAnsiTheme="minorHAnsi" w:cstheme="minorHAnsi"/>
        </w:rPr>
        <w:t>You c</w:t>
      </w:r>
      <w:r>
        <w:rPr>
          <w:rFonts w:asciiTheme="minorHAnsi" w:hAnsiTheme="minorHAnsi" w:cstheme="minorHAnsi"/>
        </w:rPr>
        <w:t>an view the GTAA on our website:</w:t>
      </w:r>
    </w:p>
    <w:p w14:paraId="5355BECB" w14:textId="5C86493C" w:rsidR="001B6125" w:rsidRPr="00164261" w:rsidRDefault="00164261" w:rsidP="00164261">
      <w:pPr>
        <w:pStyle w:val="NoSpacing"/>
        <w:ind w:left="720"/>
        <w:jc w:val="both"/>
        <w:rPr>
          <w:rFonts w:asciiTheme="minorHAnsi" w:hAnsiTheme="minorHAnsi" w:cstheme="minorHAnsi"/>
          <w:sz w:val="16"/>
          <w:szCs w:val="16"/>
        </w:rPr>
      </w:pPr>
      <w:r w:rsidRPr="00164261">
        <w:rPr>
          <w:sz w:val="16"/>
          <w:szCs w:val="16"/>
        </w:rPr>
        <w:t xml:space="preserve"> </w:t>
      </w:r>
      <w:r w:rsidRPr="00164261">
        <w:rPr>
          <w:rFonts w:asciiTheme="minorHAnsi" w:hAnsiTheme="minorHAnsi" w:cstheme="minorHAnsi"/>
          <w:sz w:val="16"/>
          <w:szCs w:val="16"/>
        </w:rPr>
        <w:t>http://southandvale.us8.list-manage1.com/track/click?u=33bec1cf8b5523ad47c7183a0&amp;id=39e237aef7&amp;e=eda6ce4f57</w:t>
      </w:r>
    </w:p>
    <w:p w14:paraId="38DEF707" w14:textId="77777777" w:rsidR="00164261" w:rsidRDefault="00164261" w:rsidP="00E33597">
      <w:pPr>
        <w:pStyle w:val="NoSpacing"/>
        <w:jc w:val="both"/>
        <w:rPr>
          <w:rFonts w:asciiTheme="minorHAnsi" w:hAnsiTheme="minorHAnsi" w:cstheme="minorHAnsi"/>
        </w:rPr>
      </w:pPr>
    </w:p>
    <w:p w14:paraId="53181387" w14:textId="505716FD" w:rsidR="00577D30" w:rsidRPr="00263F59" w:rsidRDefault="00577D30" w:rsidP="00E33597">
      <w:pPr>
        <w:pStyle w:val="NoSpacing"/>
        <w:jc w:val="both"/>
        <w:rPr>
          <w:rFonts w:asciiTheme="minorHAnsi" w:hAnsiTheme="minorHAnsi" w:cstheme="minorHAnsi"/>
        </w:rPr>
      </w:pPr>
      <w:r w:rsidRPr="00263F59">
        <w:rPr>
          <w:rFonts w:asciiTheme="minorHAnsi" w:hAnsiTheme="minorHAnsi" w:cstheme="minorHAnsi"/>
        </w:rPr>
        <w:t>Editor - Cllr Ian White (</w:t>
      </w:r>
      <w:r w:rsidR="003A0D3E" w:rsidRPr="00263F59">
        <w:rPr>
          <w:rFonts w:asciiTheme="minorHAnsi" w:hAnsiTheme="minorHAnsi" w:cstheme="minorHAnsi"/>
        </w:rPr>
        <w:t>Ian.White@southoxon.gov.uk</w:t>
      </w:r>
      <w:r w:rsidRPr="00263F59">
        <w:rPr>
          <w:rFonts w:asciiTheme="minorHAnsi" w:hAnsiTheme="minorHAnsi" w:cstheme="minorHAnsi"/>
        </w:rPr>
        <w:t>) Twitter feed: @IanWhite_DC</w:t>
      </w:r>
    </w:p>
    <w:sectPr w:rsidR="00577D30" w:rsidRPr="00263F59" w:rsidSect="001561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19BF" w14:textId="77777777" w:rsidR="00A12ACE" w:rsidRDefault="00A12ACE" w:rsidP="00A12ACE">
      <w:pPr>
        <w:spacing w:after="0" w:line="240" w:lineRule="auto"/>
      </w:pPr>
      <w:r>
        <w:separator/>
      </w:r>
    </w:p>
  </w:endnote>
  <w:endnote w:type="continuationSeparator" w:id="0">
    <w:p w14:paraId="566C8F78" w14:textId="77777777" w:rsidR="00A12ACE" w:rsidRDefault="00A12ACE"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AE56" w14:textId="77777777" w:rsidR="00A12ACE" w:rsidRDefault="00A12ACE" w:rsidP="00A12ACE">
      <w:pPr>
        <w:spacing w:after="0" w:line="240" w:lineRule="auto"/>
      </w:pPr>
      <w:r>
        <w:separator/>
      </w:r>
    </w:p>
  </w:footnote>
  <w:footnote w:type="continuationSeparator" w:id="0">
    <w:p w14:paraId="2EAD3E92" w14:textId="77777777" w:rsidR="00A12ACE" w:rsidRDefault="00A12ACE"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08959842"/>
      <w:docPartObj>
        <w:docPartGallery w:val="Page Numbers (Top of Page)"/>
        <w:docPartUnique/>
      </w:docPartObj>
    </w:sdtPr>
    <w:sdtEndPr>
      <w:rPr>
        <w:b/>
        <w:bCs/>
        <w:noProof/>
        <w:color w:val="auto"/>
        <w:spacing w:val="0"/>
      </w:rPr>
    </w:sdtEndPr>
    <w:sdtContent>
      <w:p w14:paraId="3886F51E" w14:textId="0EB7B5B2" w:rsidR="00A12ACE" w:rsidRDefault="00A12AC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2F88" w:rsidRPr="008D2F88">
          <w:rPr>
            <w:b/>
            <w:bCs/>
            <w:noProof/>
          </w:rPr>
          <w:t>6</w:t>
        </w:r>
        <w:r>
          <w:rPr>
            <w:b/>
            <w:bCs/>
            <w:noProof/>
          </w:rPr>
          <w:fldChar w:fldCharType="end"/>
        </w:r>
      </w:p>
    </w:sdtContent>
  </w:sdt>
  <w:p w14:paraId="04219279" w14:textId="77777777" w:rsidR="00A12ACE" w:rsidRDefault="00A1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E550C"/>
    <w:multiLevelType w:val="hybridMultilevel"/>
    <w:tmpl w:val="3112F9F2"/>
    <w:lvl w:ilvl="0" w:tplc="F9689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74EC7"/>
    <w:multiLevelType w:val="hybridMultilevel"/>
    <w:tmpl w:val="E606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16"/>
  </w:num>
  <w:num w:numId="5">
    <w:abstractNumId w:val="13"/>
  </w:num>
  <w:num w:numId="6">
    <w:abstractNumId w:val="11"/>
  </w:num>
  <w:num w:numId="7">
    <w:abstractNumId w:val="1"/>
  </w:num>
  <w:num w:numId="8">
    <w:abstractNumId w:val="0"/>
  </w:num>
  <w:num w:numId="9">
    <w:abstractNumId w:val="3"/>
  </w:num>
  <w:num w:numId="10">
    <w:abstractNumId w:val="10"/>
  </w:num>
  <w:num w:numId="11">
    <w:abstractNumId w:val="6"/>
  </w:num>
  <w:num w:numId="12">
    <w:abstractNumId w:val="9"/>
  </w:num>
  <w:num w:numId="13">
    <w:abstractNumId w:val="7"/>
  </w:num>
  <w:num w:numId="14">
    <w:abstractNumId w:val="4"/>
  </w:num>
  <w:num w:numId="15">
    <w:abstractNumId w:val="8"/>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9D"/>
    <w:rsid w:val="00003AAD"/>
    <w:rsid w:val="000072C8"/>
    <w:rsid w:val="00015871"/>
    <w:rsid w:val="000168E4"/>
    <w:rsid w:val="00022A0E"/>
    <w:rsid w:val="00032253"/>
    <w:rsid w:val="0006273E"/>
    <w:rsid w:val="00073D90"/>
    <w:rsid w:val="00082176"/>
    <w:rsid w:val="00085118"/>
    <w:rsid w:val="00090461"/>
    <w:rsid w:val="000A3697"/>
    <w:rsid w:val="000C4408"/>
    <w:rsid w:val="000D6A19"/>
    <w:rsid w:val="000F77CC"/>
    <w:rsid w:val="00101BEB"/>
    <w:rsid w:val="0011781C"/>
    <w:rsid w:val="00122F2F"/>
    <w:rsid w:val="001369AA"/>
    <w:rsid w:val="00141A33"/>
    <w:rsid w:val="001510A0"/>
    <w:rsid w:val="001561F7"/>
    <w:rsid w:val="00157A3B"/>
    <w:rsid w:val="00164150"/>
    <w:rsid w:val="00164261"/>
    <w:rsid w:val="00165529"/>
    <w:rsid w:val="0018227D"/>
    <w:rsid w:val="00184C4B"/>
    <w:rsid w:val="001A1547"/>
    <w:rsid w:val="001B2FBF"/>
    <w:rsid w:val="001B512C"/>
    <w:rsid w:val="001B6125"/>
    <w:rsid w:val="001C01F3"/>
    <w:rsid w:val="001D21C0"/>
    <w:rsid w:val="00212364"/>
    <w:rsid w:val="002209BD"/>
    <w:rsid w:val="002235F3"/>
    <w:rsid w:val="002265FC"/>
    <w:rsid w:val="002274B7"/>
    <w:rsid w:val="00235D8D"/>
    <w:rsid w:val="002541C7"/>
    <w:rsid w:val="0025686B"/>
    <w:rsid w:val="00261A2A"/>
    <w:rsid w:val="00263F59"/>
    <w:rsid w:val="002646F6"/>
    <w:rsid w:val="002675CD"/>
    <w:rsid w:val="00276518"/>
    <w:rsid w:val="00292201"/>
    <w:rsid w:val="002A5EE4"/>
    <w:rsid w:val="002A76A3"/>
    <w:rsid w:val="002A7F9C"/>
    <w:rsid w:val="002B3725"/>
    <w:rsid w:val="002C102C"/>
    <w:rsid w:val="002C2C38"/>
    <w:rsid w:val="00355FDD"/>
    <w:rsid w:val="0037419D"/>
    <w:rsid w:val="00381D29"/>
    <w:rsid w:val="00386CA2"/>
    <w:rsid w:val="00393FE7"/>
    <w:rsid w:val="003A0D3E"/>
    <w:rsid w:val="003A2DAD"/>
    <w:rsid w:val="003A42E0"/>
    <w:rsid w:val="003C01CE"/>
    <w:rsid w:val="003C7445"/>
    <w:rsid w:val="00432D4A"/>
    <w:rsid w:val="00461C04"/>
    <w:rsid w:val="0047150E"/>
    <w:rsid w:val="004728E6"/>
    <w:rsid w:val="00494391"/>
    <w:rsid w:val="004A1A63"/>
    <w:rsid w:val="004C4568"/>
    <w:rsid w:val="004C54A4"/>
    <w:rsid w:val="004E1A63"/>
    <w:rsid w:val="0050262A"/>
    <w:rsid w:val="0051440F"/>
    <w:rsid w:val="0053386E"/>
    <w:rsid w:val="00533A94"/>
    <w:rsid w:val="00536687"/>
    <w:rsid w:val="005458AB"/>
    <w:rsid w:val="00556BEF"/>
    <w:rsid w:val="00557F2B"/>
    <w:rsid w:val="00571A17"/>
    <w:rsid w:val="00577D30"/>
    <w:rsid w:val="00581B21"/>
    <w:rsid w:val="005B5B06"/>
    <w:rsid w:val="005C0D4F"/>
    <w:rsid w:val="005D253A"/>
    <w:rsid w:val="005F3783"/>
    <w:rsid w:val="00607889"/>
    <w:rsid w:val="00631CC3"/>
    <w:rsid w:val="0063618C"/>
    <w:rsid w:val="00641CC8"/>
    <w:rsid w:val="0064259D"/>
    <w:rsid w:val="00673BBE"/>
    <w:rsid w:val="00691209"/>
    <w:rsid w:val="00694D7D"/>
    <w:rsid w:val="006C6F33"/>
    <w:rsid w:val="006D1022"/>
    <w:rsid w:val="006E0390"/>
    <w:rsid w:val="006E2735"/>
    <w:rsid w:val="006F0F37"/>
    <w:rsid w:val="006F433F"/>
    <w:rsid w:val="00731C5C"/>
    <w:rsid w:val="0077274A"/>
    <w:rsid w:val="0078012A"/>
    <w:rsid w:val="007802F1"/>
    <w:rsid w:val="007860D5"/>
    <w:rsid w:val="00792E7D"/>
    <w:rsid w:val="007B013B"/>
    <w:rsid w:val="007D4990"/>
    <w:rsid w:val="007F732A"/>
    <w:rsid w:val="008027A6"/>
    <w:rsid w:val="00807088"/>
    <w:rsid w:val="0082174D"/>
    <w:rsid w:val="0083023F"/>
    <w:rsid w:val="00834457"/>
    <w:rsid w:val="008400F2"/>
    <w:rsid w:val="00843AFA"/>
    <w:rsid w:val="008573C7"/>
    <w:rsid w:val="008851EB"/>
    <w:rsid w:val="00885C10"/>
    <w:rsid w:val="00892ADD"/>
    <w:rsid w:val="008A013E"/>
    <w:rsid w:val="008B4D63"/>
    <w:rsid w:val="008B7820"/>
    <w:rsid w:val="008C0921"/>
    <w:rsid w:val="008D2F88"/>
    <w:rsid w:val="008E0EC4"/>
    <w:rsid w:val="008E4504"/>
    <w:rsid w:val="008E79B0"/>
    <w:rsid w:val="008F3105"/>
    <w:rsid w:val="00902D99"/>
    <w:rsid w:val="0091308A"/>
    <w:rsid w:val="009239C9"/>
    <w:rsid w:val="0092467C"/>
    <w:rsid w:val="00926273"/>
    <w:rsid w:val="00944058"/>
    <w:rsid w:val="0098677D"/>
    <w:rsid w:val="00996149"/>
    <w:rsid w:val="009C5B1A"/>
    <w:rsid w:val="009E3EBD"/>
    <w:rsid w:val="009E5992"/>
    <w:rsid w:val="009F4956"/>
    <w:rsid w:val="00A12ACE"/>
    <w:rsid w:val="00A136D0"/>
    <w:rsid w:val="00A26174"/>
    <w:rsid w:val="00A64AEE"/>
    <w:rsid w:val="00A80A16"/>
    <w:rsid w:val="00A8197B"/>
    <w:rsid w:val="00A919A3"/>
    <w:rsid w:val="00AA2D1A"/>
    <w:rsid w:val="00AD0278"/>
    <w:rsid w:val="00B04CF0"/>
    <w:rsid w:val="00B0704A"/>
    <w:rsid w:val="00B113DE"/>
    <w:rsid w:val="00B13EFB"/>
    <w:rsid w:val="00B25700"/>
    <w:rsid w:val="00B324EE"/>
    <w:rsid w:val="00B40A5C"/>
    <w:rsid w:val="00B43CEA"/>
    <w:rsid w:val="00B72030"/>
    <w:rsid w:val="00B83023"/>
    <w:rsid w:val="00BA5D69"/>
    <w:rsid w:val="00BB161F"/>
    <w:rsid w:val="00BB6A52"/>
    <w:rsid w:val="00BC06B9"/>
    <w:rsid w:val="00BD554B"/>
    <w:rsid w:val="00BE4B42"/>
    <w:rsid w:val="00C07B8F"/>
    <w:rsid w:val="00C13D47"/>
    <w:rsid w:val="00C20090"/>
    <w:rsid w:val="00C30150"/>
    <w:rsid w:val="00C3182F"/>
    <w:rsid w:val="00C32D9D"/>
    <w:rsid w:val="00C338C5"/>
    <w:rsid w:val="00C37618"/>
    <w:rsid w:val="00C550E4"/>
    <w:rsid w:val="00C963E6"/>
    <w:rsid w:val="00CB2295"/>
    <w:rsid w:val="00CB5739"/>
    <w:rsid w:val="00CB6B2A"/>
    <w:rsid w:val="00CB7D80"/>
    <w:rsid w:val="00CC58B2"/>
    <w:rsid w:val="00CE7CF1"/>
    <w:rsid w:val="00CF7888"/>
    <w:rsid w:val="00D13E1A"/>
    <w:rsid w:val="00D14EAF"/>
    <w:rsid w:val="00D465FC"/>
    <w:rsid w:val="00D62603"/>
    <w:rsid w:val="00D70EEA"/>
    <w:rsid w:val="00D73ECF"/>
    <w:rsid w:val="00D758B4"/>
    <w:rsid w:val="00D929B8"/>
    <w:rsid w:val="00DA0B12"/>
    <w:rsid w:val="00DA6C58"/>
    <w:rsid w:val="00DB45EF"/>
    <w:rsid w:val="00DD0C23"/>
    <w:rsid w:val="00DD5E67"/>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71B1"/>
    <w:rsid w:val="00EA72A3"/>
    <w:rsid w:val="00EB22ED"/>
    <w:rsid w:val="00EC618D"/>
    <w:rsid w:val="00ED7F6A"/>
    <w:rsid w:val="00F00B93"/>
    <w:rsid w:val="00F06E03"/>
    <w:rsid w:val="00F2698E"/>
    <w:rsid w:val="00F35EFE"/>
    <w:rsid w:val="00F37394"/>
    <w:rsid w:val="00F701A5"/>
    <w:rsid w:val="00FB1411"/>
    <w:rsid w:val="00FB1987"/>
    <w:rsid w:val="00FB4871"/>
    <w:rsid w:val="00FD02B6"/>
    <w:rsid w:val="00FD6052"/>
    <w:rsid w:val="00FD6E31"/>
    <w:rsid w:val="00FE6B91"/>
    <w:rsid w:val="00FF0EEE"/>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9254F"/>
  <w15:chartTrackingRefBased/>
  <w15:docId w15:val="{AABAB3CB-25EA-4151-A4B3-84EB0D2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eastAsia="en-US"/>
    </w:rPr>
  </w:style>
  <w:style w:type="character" w:styleId="Hyperlink">
    <w:name w:val="Hyperlink"/>
    <w:basedOn w:val="DefaultParagraphFont"/>
    <w:uiPriority w:val="99"/>
    <w:unhideWhenUsed/>
    <w:rsid w:val="002235F3"/>
    <w:rPr>
      <w:color w:val="0000FF"/>
      <w:u w:val="single"/>
    </w:rPr>
  </w:style>
  <w:style w:type="character" w:styleId="Strong">
    <w:name w:val="Strong"/>
    <w:basedOn w:val="DefaultParagraphFont"/>
    <w:uiPriority w:val="22"/>
    <w:qFormat/>
    <w:rsid w:val="00BB6A52"/>
    <w:rPr>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CE"/>
    <w:rPr>
      <w:rFonts w:cs="Times New Roman"/>
      <w:sz w:val="22"/>
      <w:szCs w:val="22"/>
      <w:lang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CE"/>
    <w:rPr>
      <w:rFonts w:cs="Times New Roman"/>
      <w:sz w:val="22"/>
      <w:szCs w:val="22"/>
      <w:lang w:eastAsia="en-US"/>
    </w:rPr>
  </w:style>
  <w:style w:type="character" w:styleId="UnresolvedMention">
    <w:name w:val="Unresolved Mention"/>
    <w:basedOn w:val="DefaultParagraphFont"/>
    <w:uiPriority w:val="99"/>
    <w:semiHidden/>
    <w:unhideWhenUsed/>
    <w:rsid w:val="00E33597"/>
    <w:rPr>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0290">
      <w:bodyDiv w:val="1"/>
      <w:marLeft w:val="0"/>
      <w:marRight w:val="0"/>
      <w:marTop w:val="0"/>
      <w:marBottom w:val="0"/>
      <w:divBdr>
        <w:top w:val="none" w:sz="0" w:space="0" w:color="auto"/>
        <w:left w:val="none" w:sz="0" w:space="0" w:color="auto"/>
        <w:bottom w:val="none" w:sz="0" w:space="0" w:color="auto"/>
        <w:right w:val="none" w:sz="0" w:space="0" w:color="auto"/>
      </w:divBdr>
    </w:div>
    <w:div w:id="188108234">
      <w:bodyDiv w:val="1"/>
      <w:marLeft w:val="0"/>
      <w:marRight w:val="0"/>
      <w:marTop w:val="0"/>
      <w:marBottom w:val="0"/>
      <w:divBdr>
        <w:top w:val="none" w:sz="0" w:space="0" w:color="auto"/>
        <w:left w:val="none" w:sz="0" w:space="0" w:color="auto"/>
        <w:bottom w:val="none" w:sz="0" w:space="0" w:color="auto"/>
        <w:right w:val="none" w:sz="0" w:space="0" w:color="auto"/>
      </w:divBdr>
    </w:div>
    <w:div w:id="193156240">
      <w:bodyDiv w:val="1"/>
      <w:marLeft w:val="0"/>
      <w:marRight w:val="0"/>
      <w:marTop w:val="0"/>
      <w:marBottom w:val="0"/>
      <w:divBdr>
        <w:top w:val="none" w:sz="0" w:space="0" w:color="auto"/>
        <w:left w:val="none" w:sz="0" w:space="0" w:color="auto"/>
        <w:bottom w:val="none" w:sz="0" w:space="0" w:color="auto"/>
        <w:right w:val="none" w:sz="0" w:space="0" w:color="auto"/>
      </w:divBdr>
    </w:div>
    <w:div w:id="225459025">
      <w:bodyDiv w:val="1"/>
      <w:marLeft w:val="0"/>
      <w:marRight w:val="0"/>
      <w:marTop w:val="0"/>
      <w:marBottom w:val="0"/>
      <w:divBdr>
        <w:top w:val="none" w:sz="0" w:space="0" w:color="auto"/>
        <w:left w:val="none" w:sz="0" w:space="0" w:color="auto"/>
        <w:bottom w:val="none" w:sz="0" w:space="0" w:color="auto"/>
        <w:right w:val="none" w:sz="0" w:space="0" w:color="auto"/>
      </w:divBdr>
      <w:divsChild>
        <w:div w:id="155927330">
          <w:marLeft w:val="0"/>
          <w:marRight w:val="0"/>
          <w:marTop w:val="0"/>
          <w:marBottom w:val="0"/>
          <w:divBdr>
            <w:top w:val="none" w:sz="0" w:space="0" w:color="auto"/>
            <w:left w:val="none" w:sz="0" w:space="0" w:color="auto"/>
            <w:bottom w:val="none" w:sz="0" w:space="0" w:color="auto"/>
            <w:right w:val="none" w:sz="0" w:space="0" w:color="auto"/>
          </w:divBdr>
        </w:div>
        <w:div w:id="2102600356">
          <w:marLeft w:val="0"/>
          <w:marRight w:val="0"/>
          <w:marTop w:val="0"/>
          <w:marBottom w:val="0"/>
          <w:divBdr>
            <w:top w:val="none" w:sz="0" w:space="0" w:color="auto"/>
            <w:left w:val="none" w:sz="0" w:space="0" w:color="auto"/>
            <w:bottom w:val="none" w:sz="0" w:space="0" w:color="auto"/>
            <w:right w:val="none" w:sz="0" w:space="0" w:color="auto"/>
          </w:divBdr>
        </w:div>
        <w:div w:id="3821644">
          <w:marLeft w:val="0"/>
          <w:marRight w:val="0"/>
          <w:marTop w:val="0"/>
          <w:marBottom w:val="0"/>
          <w:divBdr>
            <w:top w:val="none" w:sz="0" w:space="0" w:color="auto"/>
            <w:left w:val="none" w:sz="0" w:space="0" w:color="auto"/>
            <w:bottom w:val="none" w:sz="0" w:space="0" w:color="auto"/>
            <w:right w:val="none" w:sz="0" w:space="0" w:color="auto"/>
          </w:divBdr>
        </w:div>
        <w:div w:id="433136738">
          <w:marLeft w:val="0"/>
          <w:marRight w:val="0"/>
          <w:marTop w:val="0"/>
          <w:marBottom w:val="0"/>
          <w:divBdr>
            <w:top w:val="none" w:sz="0" w:space="0" w:color="auto"/>
            <w:left w:val="none" w:sz="0" w:space="0" w:color="auto"/>
            <w:bottom w:val="none" w:sz="0" w:space="0" w:color="auto"/>
            <w:right w:val="none" w:sz="0" w:space="0" w:color="auto"/>
          </w:divBdr>
        </w:div>
        <w:div w:id="1381054338">
          <w:marLeft w:val="0"/>
          <w:marRight w:val="0"/>
          <w:marTop w:val="0"/>
          <w:marBottom w:val="0"/>
          <w:divBdr>
            <w:top w:val="none" w:sz="0" w:space="0" w:color="auto"/>
            <w:left w:val="none" w:sz="0" w:space="0" w:color="auto"/>
            <w:bottom w:val="none" w:sz="0" w:space="0" w:color="auto"/>
            <w:right w:val="none" w:sz="0" w:space="0" w:color="auto"/>
          </w:divBdr>
        </w:div>
        <w:div w:id="251286109">
          <w:marLeft w:val="0"/>
          <w:marRight w:val="0"/>
          <w:marTop w:val="0"/>
          <w:marBottom w:val="0"/>
          <w:divBdr>
            <w:top w:val="none" w:sz="0" w:space="0" w:color="auto"/>
            <w:left w:val="none" w:sz="0" w:space="0" w:color="auto"/>
            <w:bottom w:val="none" w:sz="0" w:space="0" w:color="auto"/>
            <w:right w:val="none" w:sz="0" w:space="0" w:color="auto"/>
          </w:divBdr>
        </w:div>
        <w:div w:id="1302535048">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396935">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 w:id="1526014183">
          <w:marLeft w:val="0"/>
          <w:marRight w:val="0"/>
          <w:marTop w:val="0"/>
          <w:marBottom w:val="0"/>
          <w:divBdr>
            <w:top w:val="none" w:sz="0" w:space="0" w:color="auto"/>
            <w:left w:val="none" w:sz="0" w:space="0" w:color="auto"/>
            <w:bottom w:val="none" w:sz="0" w:space="0" w:color="auto"/>
            <w:right w:val="none" w:sz="0" w:space="0" w:color="auto"/>
          </w:divBdr>
        </w:div>
        <w:div w:id="1560435259">
          <w:marLeft w:val="0"/>
          <w:marRight w:val="0"/>
          <w:marTop w:val="0"/>
          <w:marBottom w:val="0"/>
          <w:divBdr>
            <w:top w:val="none" w:sz="0" w:space="0" w:color="auto"/>
            <w:left w:val="none" w:sz="0" w:space="0" w:color="auto"/>
            <w:bottom w:val="none" w:sz="0" w:space="0" w:color="auto"/>
            <w:right w:val="none" w:sz="0" w:space="0" w:color="auto"/>
          </w:divBdr>
        </w:div>
        <w:div w:id="817185977">
          <w:marLeft w:val="0"/>
          <w:marRight w:val="0"/>
          <w:marTop w:val="0"/>
          <w:marBottom w:val="0"/>
          <w:divBdr>
            <w:top w:val="none" w:sz="0" w:space="0" w:color="auto"/>
            <w:left w:val="none" w:sz="0" w:space="0" w:color="auto"/>
            <w:bottom w:val="none" w:sz="0" w:space="0" w:color="auto"/>
            <w:right w:val="none" w:sz="0" w:space="0" w:color="auto"/>
          </w:divBdr>
        </w:div>
        <w:div w:id="14621886">
          <w:marLeft w:val="0"/>
          <w:marRight w:val="0"/>
          <w:marTop w:val="0"/>
          <w:marBottom w:val="0"/>
          <w:divBdr>
            <w:top w:val="none" w:sz="0" w:space="0" w:color="auto"/>
            <w:left w:val="none" w:sz="0" w:space="0" w:color="auto"/>
            <w:bottom w:val="none" w:sz="0" w:space="0" w:color="auto"/>
            <w:right w:val="none" w:sz="0" w:space="0" w:color="auto"/>
          </w:divBdr>
        </w:div>
        <w:div w:id="1203404729">
          <w:marLeft w:val="0"/>
          <w:marRight w:val="0"/>
          <w:marTop w:val="0"/>
          <w:marBottom w:val="0"/>
          <w:divBdr>
            <w:top w:val="none" w:sz="0" w:space="0" w:color="auto"/>
            <w:left w:val="none" w:sz="0" w:space="0" w:color="auto"/>
            <w:bottom w:val="none" w:sz="0" w:space="0" w:color="auto"/>
            <w:right w:val="none" w:sz="0" w:space="0" w:color="auto"/>
          </w:divBdr>
        </w:div>
        <w:div w:id="58594706">
          <w:marLeft w:val="0"/>
          <w:marRight w:val="0"/>
          <w:marTop w:val="0"/>
          <w:marBottom w:val="0"/>
          <w:divBdr>
            <w:top w:val="none" w:sz="0" w:space="0" w:color="auto"/>
            <w:left w:val="none" w:sz="0" w:space="0" w:color="auto"/>
            <w:bottom w:val="none" w:sz="0" w:space="0" w:color="auto"/>
            <w:right w:val="none" w:sz="0" w:space="0" w:color="auto"/>
          </w:divBdr>
        </w:div>
      </w:divsChild>
    </w:div>
    <w:div w:id="258682615">
      <w:bodyDiv w:val="1"/>
      <w:marLeft w:val="0"/>
      <w:marRight w:val="0"/>
      <w:marTop w:val="0"/>
      <w:marBottom w:val="0"/>
      <w:divBdr>
        <w:top w:val="none" w:sz="0" w:space="0" w:color="auto"/>
        <w:left w:val="none" w:sz="0" w:space="0" w:color="auto"/>
        <w:bottom w:val="none" w:sz="0" w:space="0" w:color="auto"/>
        <w:right w:val="none" w:sz="0" w:space="0" w:color="auto"/>
      </w:divBdr>
    </w:div>
    <w:div w:id="266471412">
      <w:bodyDiv w:val="1"/>
      <w:marLeft w:val="0"/>
      <w:marRight w:val="0"/>
      <w:marTop w:val="0"/>
      <w:marBottom w:val="0"/>
      <w:divBdr>
        <w:top w:val="none" w:sz="0" w:space="0" w:color="auto"/>
        <w:left w:val="none" w:sz="0" w:space="0" w:color="auto"/>
        <w:bottom w:val="none" w:sz="0" w:space="0" w:color="auto"/>
        <w:right w:val="none" w:sz="0" w:space="0" w:color="auto"/>
      </w:divBdr>
    </w:div>
    <w:div w:id="328825111">
      <w:bodyDiv w:val="1"/>
      <w:marLeft w:val="0"/>
      <w:marRight w:val="0"/>
      <w:marTop w:val="0"/>
      <w:marBottom w:val="0"/>
      <w:divBdr>
        <w:top w:val="none" w:sz="0" w:space="0" w:color="auto"/>
        <w:left w:val="none" w:sz="0" w:space="0" w:color="auto"/>
        <w:bottom w:val="none" w:sz="0" w:space="0" w:color="auto"/>
        <w:right w:val="none" w:sz="0" w:space="0" w:color="auto"/>
      </w:divBdr>
    </w:div>
    <w:div w:id="4672831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994">
          <w:marLeft w:val="0"/>
          <w:marRight w:val="0"/>
          <w:marTop w:val="0"/>
          <w:marBottom w:val="120"/>
          <w:divBdr>
            <w:top w:val="none" w:sz="0" w:space="0" w:color="auto"/>
            <w:left w:val="none" w:sz="0" w:space="0" w:color="auto"/>
            <w:bottom w:val="none" w:sz="0" w:space="0" w:color="auto"/>
            <w:right w:val="none" w:sz="0" w:space="0" w:color="auto"/>
          </w:divBdr>
          <w:divsChild>
            <w:div w:id="1483738528">
              <w:marLeft w:val="0"/>
              <w:marRight w:val="0"/>
              <w:marTop w:val="0"/>
              <w:marBottom w:val="0"/>
              <w:divBdr>
                <w:top w:val="none" w:sz="0" w:space="0" w:color="auto"/>
                <w:left w:val="none" w:sz="0" w:space="0" w:color="auto"/>
                <w:bottom w:val="none" w:sz="0" w:space="0" w:color="auto"/>
                <w:right w:val="none" w:sz="0" w:space="0" w:color="auto"/>
              </w:divBdr>
              <w:divsChild>
                <w:div w:id="452747291">
                  <w:marLeft w:val="0"/>
                  <w:marRight w:val="0"/>
                  <w:marTop w:val="0"/>
                  <w:marBottom w:val="0"/>
                  <w:divBdr>
                    <w:top w:val="none" w:sz="0" w:space="0" w:color="auto"/>
                    <w:left w:val="none" w:sz="0" w:space="0" w:color="auto"/>
                    <w:bottom w:val="none" w:sz="0" w:space="0" w:color="auto"/>
                    <w:right w:val="none" w:sz="0" w:space="0" w:color="auto"/>
                  </w:divBdr>
                </w:div>
                <w:div w:id="167869479">
                  <w:marLeft w:val="0"/>
                  <w:marRight w:val="0"/>
                  <w:marTop w:val="0"/>
                  <w:marBottom w:val="0"/>
                  <w:divBdr>
                    <w:top w:val="none" w:sz="0" w:space="0" w:color="auto"/>
                    <w:left w:val="none" w:sz="0" w:space="0" w:color="auto"/>
                    <w:bottom w:val="none" w:sz="0" w:space="0" w:color="auto"/>
                    <w:right w:val="none" w:sz="0" w:space="0" w:color="auto"/>
                  </w:divBdr>
                </w:div>
                <w:div w:id="356009858">
                  <w:marLeft w:val="0"/>
                  <w:marRight w:val="0"/>
                  <w:marTop w:val="0"/>
                  <w:marBottom w:val="0"/>
                  <w:divBdr>
                    <w:top w:val="none" w:sz="0" w:space="0" w:color="auto"/>
                    <w:left w:val="none" w:sz="0" w:space="0" w:color="auto"/>
                    <w:bottom w:val="none" w:sz="0" w:space="0" w:color="auto"/>
                    <w:right w:val="none" w:sz="0" w:space="0" w:color="auto"/>
                  </w:divBdr>
                </w:div>
                <w:div w:id="1823620004">
                  <w:marLeft w:val="0"/>
                  <w:marRight w:val="0"/>
                  <w:marTop w:val="0"/>
                  <w:marBottom w:val="0"/>
                  <w:divBdr>
                    <w:top w:val="none" w:sz="0" w:space="0" w:color="auto"/>
                    <w:left w:val="none" w:sz="0" w:space="0" w:color="auto"/>
                    <w:bottom w:val="none" w:sz="0" w:space="0" w:color="auto"/>
                    <w:right w:val="none" w:sz="0" w:space="0" w:color="auto"/>
                  </w:divBdr>
                </w:div>
                <w:div w:id="746414244">
                  <w:marLeft w:val="0"/>
                  <w:marRight w:val="0"/>
                  <w:marTop w:val="0"/>
                  <w:marBottom w:val="0"/>
                  <w:divBdr>
                    <w:top w:val="none" w:sz="0" w:space="0" w:color="auto"/>
                    <w:left w:val="none" w:sz="0" w:space="0" w:color="auto"/>
                    <w:bottom w:val="none" w:sz="0" w:space="0" w:color="auto"/>
                    <w:right w:val="none" w:sz="0" w:space="0" w:color="auto"/>
                  </w:divBdr>
                </w:div>
                <w:div w:id="431241188">
                  <w:marLeft w:val="0"/>
                  <w:marRight w:val="0"/>
                  <w:marTop w:val="0"/>
                  <w:marBottom w:val="0"/>
                  <w:divBdr>
                    <w:top w:val="none" w:sz="0" w:space="0" w:color="auto"/>
                    <w:left w:val="none" w:sz="0" w:space="0" w:color="auto"/>
                    <w:bottom w:val="none" w:sz="0" w:space="0" w:color="auto"/>
                    <w:right w:val="none" w:sz="0" w:space="0" w:color="auto"/>
                  </w:divBdr>
                </w:div>
                <w:div w:id="777061000">
                  <w:marLeft w:val="0"/>
                  <w:marRight w:val="0"/>
                  <w:marTop w:val="0"/>
                  <w:marBottom w:val="0"/>
                  <w:divBdr>
                    <w:top w:val="none" w:sz="0" w:space="0" w:color="auto"/>
                    <w:left w:val="none" w:sz="0" w:space="0" w:color="auto"/>
                    <w:bottom w:val="none" w:sz="0" w:space="0" w:color="auto"/>
                    <w:right w:val="none" w:sz="0" w:space="0" w:color="auto"/>
                  </w:divBdr>
                </w:div>
                <w:div w:id="534120383">
                  <w:marLeft w:val="0"/>
                  <w:marRight w:val="0"/>
                  <w:marTop w:val="0"/>
                  <w:marBottom w:val="0"/>
                  <w:divBdr>
                    <w:top w:val="none" w:sz="0" w:space="0" w:color="auto"/>
                    <w:left w:val="none" w:sz="0" w:space="0" w:color="auto"/>
                    <w:bottom w:val="none" w:sz="0" w:space="0" w:color="auto"/>
                    <w:right w:val="none" w:sz="0" w:space="0" w:color="auto"/>
                  </w:divBdr>
                </w:div>
                <w:div w:id="1180462742">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490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268">
      <w:bodyDiv w:val="1"/>
      <w:marLeft w:val="0"/>
      <w:marRight w:val="0"/>
      <w:marTop w:val="0"/>
      <w:marBottom w:val="0"/>
      <w:divBdr>
        <w:top w:val="none" w:sz="0" w:space="0" w:color="auto"/>
        <w:left w:val="none" w:sz="0" w:space="0" w:color="auto"/>
        <w:bottom w:val="none" w:sz="0" w:space="0" w:color="auto"/>
        <w:right w:val="none" w:sz="0" w:space="0" w:color="auto"/>
      </w:divBdr>
    </w:div>
    <w:div w:id="671489364">
      <w:bodyDiv w:val="1"/>
      <w:marLeft w:val="0"/>
      <w:marRight w:val="0"/>
      <w:marTop w:val="0"/>
      <w:marBottom w:val="0"/>
      <w:divBdr>
        <w:top w:val="none" w:sz="0" w:space="0" w:color="auto"/>
        <w:left w:val="none" w:sz="0" w:space="0" w:color="auto"/>
        <w:bottom w:val="none" w:sz="0" w:space="0" w:color="auto"/>
        <w:right w:val="none" w:sz="0" w:space="0" w:color="auto"/>
      </w:divBdr>
    </w:div>
    <w:div w:id="739181705">
      <w:bodyDiv w:val="1"/>
      <w:marLeft w:val="0"/>
      <w:marRight w:val="0"/>
      <w:marTop w:val="0"/>
      <w:marBottom w:val="0"/>
      <w:divBdr>
        <w:top w:val="none" w:sz="0" w:space="0" w:color="auto"/>
        <w:left w:val="none" w:sz="0" w:space="0" w:color="auto"/>
        <w:bottom w:val="none" w:sz="0" w:space="0" w:color="auto"/>
        <w:right w:val="none" w:sz="0" w:space="0" w:color="auto"/>
      </w:divBdr>
    </w:div>
    <w:div w:id="756249133">
      <w:bodyDiv w:val="1"/>
      <w:marLeft w:val="0"/>
      <w:marRight w:val="0"/>
      <w:marTop w:val="0"/>
      <w:marBottom w:val="0"/>
      <w:divBdr>
        <w:top w:val="none" w:sz="0" w:space="0" w:color="auto"/>
        <w:left w:val="none" w:sz="0" w:space="0" w:color="auto"/>
        <w:bottom w:val="none" w:sz="0" w:space="0" w:color="auto"/>
        <w:right w:val="none" w:sz="0" w:space="0" w:color="auto"/>
      </w:divBdr>
    </w:div>
    <w:div w:id="840394688">
      <w:bodyDiv w:val="1"/>
      <w:marLeft w:val="0"/>
      <w:marRight w:val="0"/>
      <w:marTop w:val="0"/>
      <w:marBottom w:val="0"/>
      <w:divBdr>
        <w:top w:val="none" w:sz="0" w:space="0" w:color="auto"/>
        <w:left w:val="none" w:sz="0" w:space="0" w:color="auto"/>
        <w:bottom w:val="none" w:sz="0" w:space="0" w:color="auto"/>
        <w:right w:val="none" w:sz="0" w:space="0" w:color="auto"/>
      </w:divBdr>
    </w:div>
    <w:div w:id="884685223">
      <w:bodyDiv w:val="1"/>
      <w:marLeft w:val="0"/>
      <w:marRight w:val="0"/>
      <w:marTop w:val="0"/>
      <w:marBottom w:val="0"/>
      <w:divBdr>
        <w:top w:val="none" w:sz="0" w:space="0" w:color="auto"/>
        <w:left w:val="none" w:sz="0" w:space="0" w:color="auto"/>
        <w:bottom w:val="none" w:sz="0" w:space="0" w:color="auto"/>
        <w:right w:val="none" w:sz="0" w:space="0" w:color="auto"/>
      </w:divBdr>
      <w:divsChild>
        <w:div w:id="543248865">
          <w:marLeft w:val="0"/>
          <w:marRight w:val="0"/>
          <w:marTop w:val="0"/>
          <w:marBottom w:val="0"/>
          <w:divBdr>
            <w:top w:val="none" w:sz="0" w:space="0" w:color="auto"/>
            <w:left w:val="none" w:sz="0" w:space="0" w:color="auto"/>
            <w:bottom w:val="none" w:sz="0" w:space="0" w:color="auto"/>
            <w:right w:val="none" w:sz="0" w:space="0" w:color="auto"/>
          </w:divBdr>
        </w:div>
        <w:div w:id="1205024045">
          <w:marLeft w:val="0"/>
          <w:marRight w:val="0"/>
          <w:marTop w:val="0"/>
          <w:marBottom w:val="0"/>
          <w:divBdr>
            <w:top w:val="none" w:sz="0" w:space="0" w:color="auto"/>
            <w:left w:val="none" w:sz="0" w:space="0" w:color="auto"/>
            <w:bottom w:val="none" w:sz="0" w:space="0" w:color="auto"/>
            <w:right w:val="none" w:sz="0" w:space="0" w:color="auto"/>
          </w:divBdr>
        </w:div>
        <w:div w:id="79102896">
          <w:marLeft w:val="0"/>
          <w:marRight w:val="0"/>
          <w:marTop w:val="0"/>
          <w:marBottom w:val="0"/>
          <w:divBdr>
            <w:top w:val="none" w:sz="0" w:space="0" w:color="auto"/>
            <w:left w:val="none" w:sz="0" w:space="0" w:color="auto"/>
            <w:bottom w:val="none" w:sz="0" w:space="0" w:color="auto"/>
            <w:right w:val="none" w:sz="0" w:space="0" w:color="auto"/>
          </w:divBdr>
        </w:div>
        <w:div w:id="2044398251">
          <w:marLeft w:val="0"/>
          <w:marRight w:val="0"/>
          <w:marTop w:val="0"/>
          <w:marBottom w:val="0"/>
          <w:divBdr>
            <w:top w:val="none" w:sz="0" w:space="0" w:color="auto"/>
            <w:left w:val="none" w:sz="0" w:space="0" w:color="auto"/>
            <w:bottom w:val="none" w:sz="0" w:space="0" w:color="auto"/>
            <w:right w:val="none" w:sz="0" w:space="0" w:color="auto"/>
          </w:divBdr>
        </w:div>
        <w:div w:id="1459952238">
          <w:marLeft w:val="0"/>
          <w:marRight w:val="0"/>
          <w:marTop w:val="0"/>
          <w:marBottom w:val="0"/>
          <w:divBdr>
            <w:top w:val="none" w:sz="0" w:space="0" w:color="auto"/>
            <w:left w:val="none" w:sz="0" w:space="0" w:color="auto"/>
            <w:bottom w:val="none" w:sz="0" w:space="0" w:color="auto"/>
            <w:right w:val="none" w:sz="0" w:space="0" w:color="auto"/>
          </w:divBdr>
        </w:div>
        <w:div w:id="93597675">
          <w:marLeft w:val="0"/>
          <w:marRight w:val="0"/>
          <w:marTop w:val="0"/>
          <w:marBottom w:val="0"/>
          <w:divBdr>
            <w:top w:val="none" w:sz="0" w:space="0" w:color="auto"/>
            <w:left w:val="none" w:sz="0" w:space="0" w:color="auto"/>
            <w:bottom w:val="none" w:sz="0" w:space="0" w:color="auto"/>
            <w:right w:val="none" w:sz="0" w:space="0" w:color="auto"/>
          </w:divBdr>
        </w:div>
        <w:div w:id="1713312357">
          <w:marLeft w:val="0"/>
          <w:marRight w:val="0"/>
          <w:marTop w:val="0"/>
          <w:marBottom w:val="0"/>
          <w:divBdr>
            <w:top w:val="none" w:sz="0" w:space="0" w:color="auto"/>
            <w:left w:val="none" w:sz="0" w:space="0" w:color="auto"/>
            <w:bottom w:val="none" w:sz="0" w:space="0" w:color="auto"/>
            <w:right w:val="none" w:sz="0" w:space="0" w:color="auto"/>
          </w:divBdr>
        </w:div>
        <w:div w:id="944070569">
          <w:marLeft w:val="0"/>
          <w:marRight w:val="0"/>
          <w:marTop w:val="0"/>
          <w:marBottom w:val="0"/>
          <w:divBdr>
            <w:top w:val="none" w:sz="0" w:space="0" w:color="auto"/>
            <w:left w:val="none" w:sz="0" w:space="0" w:color="auto"/>
            <w:bottom w:val="none" w:sz="0" w:space="0" w:color="auto"/>
            <w:right w:val="none" w:sz="0" w:space="0" w:color="auto"/>
          </w:divBdr>
        </w:div>
        <w:div w:id="1942562851">
          <w:marLeft w:val="0"/>
          <w:marRight w:val="0"/>
          <w:marTop w:val="0"/>
          <w:marBottom w:val="0"/>
          <w:divBdr>
            <w:top w:val="none" w:sz="0" w:space="0" w:color="auto"/>
            <w:left w:val="none" w:sz="0" w:space="0" w:color="auto"/>
            <w:bottom w:val="none" w:sz="0" w:space="0" w:color="auto"/>
            <w:right w:val="none" w:sz="0" w:space="0" w:color="auto"/>
          </w:divBdr>
        </w:div>
        <w:div w:id="1308166385">
          <w:marLeft w:val="0"/>
          <w:marRight w:val="0"/>
          <w:marTop w:val="0"/>
          <w:marBottom w:val="0"/>
          <w:divBdr>
            <w:top w:val="none" w:sz="0" w:space="0" w:color="auto"/>
            <w:left w:val="none" w:sz="0" w:space="0" w:color="auto"/>
            <w:bottom w:val="none" w:sz="0" w:space="0" w:color="auto"/>
            <w:right w:val="none" w:sz="0" w:space="0" w:color="auto"/>
          </w:divBdr>
        </w:div>
        <w:div w:id="284388280">
          <w:marLeft w:val="0"/>
          <w:marRight w:val="0"/>
          <w:marTop w:val="0"/>
          <w:marBottom w:val="0"/>
          <w:divBdr>
            <w:top w:val="none" w:sz="0" w:space="0" w:color="auto"/>
            <w:left w:val="none" w:sz="0" w:space="0" w:color="auto"/>
            <w:bottom w:val="none" w:sz="0" w:space="0" w:color="auto"/>
            <w:right w:val="none" w:sz="0" w:space="0" w:color="auto"/>
          </w:divBdr>
        </w:div>
        <w:div w:id="485783728">
          <w:marLeft w:val="0"/>
          <w:marRight w:val="0"/>
          <w:marTop w:val="0"/>
          <w:marBottom w:val="0"/>
          <w:divBdr>
            <w:top w:val="none" w:sz="0" w:space="0" w:color="auto"/>
            <w:left w:val="none" w:sz="0" w:space="0" w:color="auto"/>
            <w:bottom w:val="none" w:sz="0" w:space="0" w:color="auto"/>
            <w:right w:val="none" w:sz="0" w:space="0" w:color="auto"/>
          </w:divBdr>
        </w:div>
        <w:div w:id="358362302">
          <w:marLeft w:val="0"/>
          <w:marRight w:val="0"/>
          <w:marTop w:val="0"/>
          <w:marBottom w:val="0"/>
          <w:divBdr>
            <w:top w:val="none" w:sz="0" w:space="0" w:color="auto"/>
            <w:left w:val="none" w:sz="0" w:space="0" w:color="auto"/>
            <w:bottom w:val="none" w:sz="0" w:space="0" w:color="auto"/>
            <w:right w:val="none" w:sz="0" w:space="0" w:color="auto"/>
          </w:divBdr>
        </w:div>
        <w:div w:id="136119164">
          <w:marLeft w:val="0"/>
          <w:marRight w:val="0"/>
          <w:marTop w:val="0"/>
          <w:marBottom w:val="0"/>
          <w:divBdr>
            <w:top w:val="none" w:sz="0" w:space="0" w:color="auto"/>
            <w:left w:val="none" w:sz="0" w:space="0" w:color="auto"/>
            <w:bottom w:val="none" w:sz="0" w:space="0" w:color="auto"/>
            <w:right w:val="none" w:sz="0" w:space="0" w:color="auto"/>
          </w:divBdr>
        </w:div>
      </w:divsChild>
    </w:div>
    <w:div w:id="921186631">
      <w:bodyDiv w:val="1"/>
      <w:marLeft w:val="0"/>
      <w:marRight w:val="0"/>
      <w:marTop w:val="0"/>
      <w:marBottom w:val="0"/>
      <w:divBdr>
        <w:top w:val="none" w:sz="0" w:space="0" w:color="auto"/>
        <w:left w:val="none" w:sz="0" w:space="0" w:color="auto"/>
        <w:bottom w:val="none" w:sz="0" w:space="0" w:color="auto"/>
        <w:right w:val="none" w:sz="0" w:space="0" w:color="auto"/>
      </w:divBdr>
      <w:divsChild>
        <w:div w:id="1429082224">
          <w:marLeft w:val="0"/>
          <w:marRight w:val="0"/>
          <w:marTop w:val="0"/>
          <w:marBottom w:val="0"/>
          <w:divBdr>
            <w:top w:val="none" w:sz="0" w:space="0" w:color="auto"/>
            <w:left w:val="none" w:sz="0" w:space="0" w:color="auto"/>
            <w:bottom w:val="none" w:sz="0" w:space="0" w:color="auto"/>
            <w:right w:val="none" w:sz="0" w:space="0" w:color="auto"/>
          </w:divBdr>
        </w:div>
        <w:div w:id="536894406">
          <w:marLeft w:val="0"/>
          <w:marRight w:val="0"/>
          <w:marTop w:val="0"/>
          <w:marBottom w:val="0"/>
          <w:divBdr>
            <w:top w:val="none" w:sz="0" w:space="0" w:color="auto"/>
            <w:left w:val="none" w:sz="0" w:space="0" w:color="auto"/>
            <w:bottom w:val="none" w:sz="0" w:space="0" w:color="auto"/>
            <w:right w:val="none" w:sz="0" w:space="0" w:color="auto"/>
          </w:divBdr>
        </w:div>
        <w:div w:id="1342703584">
          <w:marLeft w:val="0"/>
          <w:marRight w:val="0"/>
          <w:marTop w:val="0"/>
          <w:marBottom w:val="0"/>
          <w:divBdr>
            <w:top w:val="none" w:sz="0" w:space="0" w:color="auto"/>
            <w:left w:val="none" w:sz="0" w:space="0" w:color="auto"/>
            <w:bottom w:val="none" w:sz="0" w:space="0" w:color="auto"/>
            <w:right w:val="none" w:sz="0" w:space="0" w:color="auto"/>
          </w:divBdr>
        </w:div>
        <w:div w:id="555239240">
          <w:marLeft w:val="0"/>
          <w:marRight w:val="0"/>
          <w:marTop w:val="0"/>
          <w:marBottom w:val="0"/>
          <w:divBdr>
            <w:top w:val="none" w:sz="0" w:space="0" w:color="auto"/>
            <w:left w:val="none" w:sz="0" w:space="0" w:color="auto"/>
            <w:bottom w:val="none" w:sz="0" w:space="0" w:color="auto"/>
            <w:right w:val="none" w:sz="0" w:space="0" w:color="auto"/>
          </w:divBdr>
        </w:div>
        <w:div w:id="722027917">
          <w:marLeft w:val="0"/>
          <w:marRight w:val="0"/>
          <w:marTop w:val="0"/>
          <w:marBottom w:val="0"/>
          <w:divBdr>
            <w:top w:val="none" w:sz="0" w:space="0" w:color="auto"/>
            <w:left w:val="none" w:sz="0" w:space="0" w:color="auto"/>
            <w:bottom w:val="none" w:sz="0" w:space="0" w:color="auto"/>
            <w:right w:val="none" w:sz="0" w:space="0" w:color="auto"/>
          </w:divBdr>
        </w:div>
        <w:div w:id="1341929874">
          <w:marLeft w:val="0"/>
          <w:marRight w:val="0"/>
          <w:marTop w:val="0"/>
          <w:marBottom w:val="0"/>
          <w:divBdr>
            <w:top w:val="none" w:sz="0" w:space="0" w:color="auto"/>
            <w:left w:val="none" w:sz="0" w:space="0" w:color="auto"/>
            <w:bottom w:val="none" w:sz="0" w:space="0" w:color="auto"/>
            <w:right w:val="none" w:sz="0" w:space="0" w:color="auto"/>
          </w:divBdr>
        </w:div>
        <w:div w:id="967513656">
          <w:marLeft w:val="0"/>
          <w:marRight w:val="0"/>
          <w:marTop w:val="0"/>
          <w:marBottom w:val="0"/>
          <w:divBdr>
            <w:top w:val="none" w:sz="0" w:space="0" w:color="auto"/>
            <w:left w:val="none" w:sz="0" w:space="0" w:color="auto"/>
            <w:bottom w:val="none" w:sz="0" w:space="0" w:color="auto"/>
            <w:right w:val="none" w:sz="0" w:space="0" w:color="auto"/>
          </w:divBdr>
        </w:div>
        <w:div w:id="1856192450">
          <w:marLeft w:val="0"/>
          <w:marRight w:val="0"/>
          <w:marTop w:val="0"/>
          <w:marBottom w:val="0"/>
          <w:divBdr>
            <w:top w:val="none" w:sz="0" w:space="0" w:color="auto"/>
            <w:left w:val="none" w:sz="0" w:space="0" w:color="auto"/>
            <w:bottom w:val="none" w:sz="0" w:space="0" w:color="auto"/>
            <w:right w:val="none" w:sz="0" w:space="0" w:color="auto"/>
          </w:divBdr>
        </w:div>
        <w:div w:id="423111130">
          <w:marLeft w:val="0"/>
          <w:marRight w:val="0"/>
          <w:marTop w:val="0"/>
          <w:marBottom w:val="0"/>
          <w:divBdr>
            <w:top w:val="none" w:sz="0" w:space="0" w:color="auto"/>
            <w:left w:val="none" w:sz="0" w:space="0" w:color="auto"/>
            <w:bottom w:val="none" w:sz="0" w:space="0" w:color="auto"/>
            <w:right w:val="none" w:sz="0" w:space="0" w:color="auto"/>
          </w:divBdr>
        </w:div>
        <w:div w:id="601886869">
          <w:marLeft w:val="0"/>
          <w:marRight w:val="0"/>
          <w:marTop w:val="0"/>
          <w:marBottom w:val="0"/>
          <w:divBdr>
            <w:top w:val="none" w:sz="0" w:space="0" w:color="auto"/>
            <w:left w:val="none" w:sz="0" w:space="0" w:color="auto"/>
            <w:bottom w:val="none" w:sz="0" w:space="0" w:color="auto"/>
            <w:right w:val="none" w:sz="0" w:space="0" w:color="auto"/>
          </w:divBdr>
        </w:div>
      </w:divsChild>
    </w:div>
    <w:div w:id="952593711">
      <w:bodyDiv w:val="1"/>
      <w:marLeft w:val="0"/>
      <w:marRight w:val="0"/>
      <w:marTop w:val="0"/>
      <w:marBottom w:val="0"/>
      <w:divBdr>
        <w:top w:val="none" w:sz="0" w:space="0" w:color="auto"/>
        <w:left w:val="none" w:sz="0" w:space="0" w:color="auto"/>
        <w:bottom w:val="none" w:sz="0" w:space="0" w:color="auto"/>
        <w:right w:val="none" w:sz="0" w:space="0" w:color="auto"/>
      </w:divBdr>
    </w:div>
    <w:div w:id="1065303820">
      <w:bodyDiv w:val="1"/>
      <w:marLeft w:val="0"/>
      <w:marRight w:val="0"/>
      <w:marTop w:val="0"/>
      <w:marBottom w:val="0"/>
      <w:divBdr>
        <w:top w:val="none" w:sz="0" w:space="0" w:color="auto"/>
        <w:left w:val="none" w:sz="0" w:space="0" w:color="auto"/>
        <w:bottom w:val="none" w:sz="0" w:space="0" w:color="auto"/>
        <w:right w:val="none" w:sz="0" w:space="0" w:color="auto"/>
      </w:divBdr>
      <w:divsChild>
        <w:div w:id="873035823">
          <w:marLeft w:val="0"/>
          <w:marRight w:val="0"/>
          <w:marTop w:val="0"/>
          <w:marBottom w:val="0"/>
          <w:divBdr>
            <w:top w:val="none" w:sz="0" w:space="0" w:color="auto"/>
            <w:left w:val="none" w:sz="0" w:space="0" w:color="auto"/>
            <w:bottom w:val="none" w:sz="0" w:space="0" w:color="auto"/>
            <w:right w:val="none" w:sz="0" w:space="0" w:color="auto"/>
          </w:divBdr>
          <w:divsChild>
            <w:div w:id="177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460">
      <w:bodyDiv w:val="1"/>
      <w:marLeft w:val="0"/>
      <w:marRight w:val="0"/>
      <w:marTop w:val="0"/>
      <w:marBottom w:val="0"/>
      <w:divBdr>
        <w:top w:val="none" w:sz="0" w:space="0" w:color="auto"/>
        <w:left w:val="none" w:sz="0" w:space="0" w:color="auto"/>
        <w:bottom w:val="none" w:sz="0" w:space="0" w:color="auto"/>
        <w:right w:val="none" w:sz="0" w:space="0" w:color="auto"/>
      </w:divBdr>
    </w:div>
    <w:div w:id="1182357107">
      <w:bodyDiv w:val="1"/>
      <w:marLeft w:val="0"/>
      <w:marRight w:val="0"/>
      <w:marTop w:val="0"/>
      <w:marBottom w:val="0"/>
      <w:divBdr>
        <w:top w:val="none" w:sz="0" w:space="0" w:color="auto"/>
        <w:left w:val="none" w:sz="0" w:space="0" w:color="auto"/>
        <w:bottom w:val="none" w:sz="0" w:space="0" w:color="auto"/>
        <w:right w:val="none" w:sz="0" w:space="0" w:color="auto"/>
      </w:divBdr>
    </w:div>
    <w:div w:id="1205875369">
      <w:bodyDiv w:val="1"/>
      <w:marLeft w:val="0"/>
      <w:marRight w:val="0"/>
      <w:marTop w:val="0"/>
      <w:marBottom w:val="0"/>
      <w:divBdr>
        <w:top w:val="none" w:sz="0" w:space="0" w:color="auto"/>
        <w:left w:val="none" w:sz="0" w:space="0" w:color="auto"/>
        <w:bottom w:val="none" w:sz="0" w:space="0" w:color="auto"/>
        <w:right w:val="none" w:sz="0" w:space="0" w:color="auto"/>
      </w:divBdr>
    </w:div>
    <w:div w:id="1213075676">
      <w:bodyDiv w:val="1"/>
      <w:marLeft w:val="0"/>
      <w:marRight w:val="0"/>
      <w:marTop w:val="0"/>
      <w:marBottom w:val="0"/>
      <w:divBdr>
        <w:top w:val="none" w:sz="0" w:space="0" w:color="auto"/>
        <w:left w:val="none" w:sz="0" w:space="0" w:color="auto"/>
        <w:bottom w:val="none" w:sz="0" w:space="0" w:color="auto"/>
        <w:right w:val="none" w:sz="0" w:space="0" w:color="auto"/>
      </w:divBdr>
    </w:div>
    <w:div w:id="1217083875">
      <w:bodyDiv w:val="1"/>
      <w:marLeft w:val="0"/>
      <w:marRight w:val="0"/>
      <w:marTop w:val="0"/>
      <w:marBottom w:val="0"/>
      <w:divBdr>
        <w:top w:val="none" w:sz="0" w:space="0" w:color="auto"/>
        <w:left w:val="none" w:sz="0" w:space="0" w:color="auto"/>
        <w:bottom w:val="none" w:sz="0" w:space="0" w:color="auto"/>
        <w:right w:val="none" w:sz="0" w:space="0" w:color="auto"/>
      </w:divBdr>
      <w:divsChild>
        <w:div w:id="760293687">
          <w:marLeft w:val="0"/>
          <w:marRight w:val="0"/>
          <w:marTop w:val="0"/>
          <w:marBottom w:val="0"/>
          <w:divBdr>
            <w:top w:val="none" w:sz="0" w:space="0" w:color="auto"/>
            <w:left w:val="none" w:sz="0" w:space="0" w:color="auto"/>
            <w:bottom w:val="none" w:sz="0" w:space="0" w:color="auto"/>
            <w:right w:val="none" w:sz="0" w:space="0" w:color="auto"/>
          </w:divBdr>
          <w:divsChild>
            <w:div w:id="10422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887">
      <w:bodyDiv w:val="1"/>
      <w:marLeft w:val="0"/>
      <w:marRight w:val="0"/>
      <w:marTop w:val="0"/>
      <w:marBottom w:val="0"/>
      <w:divBdr>
        <w:top w:val="none" w:sz="0" w:space="0" w:color="auto"/>
        <w:left w:val="none" w:sz="0" w:space="0" w:color="auto"/>
        <w:bottom w:val="none" w:sz="0" w:space="0" w:color="auto"/>
        <w:right w:val="none" w:sz="0" w:space="0" w:color="auto"/>
      </w:divBdr>
    </w:div>
    <w:div w:id="1273708256">
      <w:bodyDiv w:val="1"/>
      <w:marLeft w:val="0"/>
      <w:marRight w:val="0"/>
      <w:marTop w:val="0"/>
      <w:marBottom w:val="0"/>
      <w:divBdr>
        <w:top w:val="none" w:sz="0" w:space="0" w:color="auto"/>
        <w:left w:val="none" w:sz="0" w:space="0" w:color="auto"/>
        <w:bottom w:val="none" w:sz="0" w:space="0" w:color="auto"/>
        <w:right w:val="none" w:sz="0" w:space="0" w:color="auto"/>
      </w:divBdr>
      <w:divsChild>
        <w:div w:id="1883712926">
          <w:marLeft w:val="0"/>
          <w:marRight w:val="0"/>
          <w:marTop w:val="0"/>
          <w:marBottom w:val="0"/>
          <w:divBdr>
            <w:top w:val="none" w:sz="0" w:space="0" w:color="auto"/>
            <w:left w:val="none" w:sz="0" w:space="0" w:color="auto"/>
            <w:bottom w:val="none" w:sz="0" w:space="0" w:color="auto"/>
            <w:right w:val="none" w:sz="0" w:space="0" w:color="auto"/>
          </w:divBdr>
        </w:div>
        <w:div w:id="724330335">
          <w:marLeft w:val="0"/>
          <w:marRight w:val="0"/>
          <w:marTop w:val="0"/>
          <w:marBottom w:val="0"/>
          <w:divBdr>
            <w:top w:val="none" w:sz="0" w:space="0" w:color="auto"/>
            <w:left w:val="none" w:sz="0" w:space="0" w:color="auto"/>
            <w:bottom w:val="none" w:sz="0" w:space="0" w:color="auto"/>
            <w:right w:val="none" w:sz="0" w:space="0" w:color="auto"/>
          </w:divBdr>
        </w:div>
        <w:div w:id="1535380982">
          <w:marLeft w:val="0"/>
          <w:marRight w:val="0"/>
          <w:marTop w:val="0"/>
          <w:marBottom w:val="0"/>
          <w:divBdr>
            <w:top w:val="none" w:sz="0" w:space="0" w:color="auto"/>
            <w:left w:val="none" w:sz="0" w:space="0" w:color="auto"/>
            <w:bottom w:val="none" w:sz="0" w:space="0" w:color="auto"/>
            <w:right w:val="none" w:sz="0" w:space="0" w:color="auto"/>
          </w:divBdr>
        </w:div>
        <w:div w:id="473184272">
          <w:marLeft w:val="0"/>
          <w:marRight w:val="0"/>
          <w:marTop w:val="0"/>
          <w:marBottom w:val="0"/>
          <w:divBdr>
            <w:top w:val="none" w:sz="0" w:space="0" w:color="auto"/>
            <w:left w:val="none" w:sz="0" w:space="0" w:color="auto"/>
            <w:bottom w:val="none" w:sz="0" w:space="0" w:color="auto"/>
            <w:right w:val="none" w:sz="0" w:space="0" w:color="auto"/>
          </w:divBdr>
        </w:div>
        <w:div w:id="1669941891">
          <w:marLeft w:val="0"/>
          <w:marRight w:val="0"/>
          <w:marTop w:val="0"/>
          <w:marBottom w:val="0"/>
          <w:divBdr>
            <w:top w:val="none" w:sz="0" w:space="0" w:color="auto"/>
            <w:left w:val="none" w:sz="0" w:space="0" w:color="auto"/>
            <w:bottom w:val="none" w:sz="0" w:space="0" w:color="auto"/>
            <w:right w:val="none" w:sz="0" w:space="0" w:color="auto"/>
          </w:divBdr>
        </w:div>
        <w:div w:id="676882164">
          <w:marLeft w:val="0"/>
          <w:marRight w:val="0"/>
          <w:marTop w:val="0"/>
          <w:marBottom w:val="0"/>
          <w:divBdr>
            <w:top w:val="none" w:sz="0" w:space="0" w:color="auto"/>
            <w:left w:val="none" w:sz="0" w:space="0" w:color="auto"/>
            <w:bottom w:val="none" w:sz="0" w:space="0" w:color="auto"/>
            <w:right w:val="none" w:sz="0" w:space="0" w:color="auto"/>
          </w:divBdr>
        </w:div>
        <w:div w:id="1189025340">
          <w:marLeft w:val="0"/>
          <w:marRight w:val="0"/>
          <w:marTop w:val="0"/>
          <w:marBottom w:val="0"/>
          <w:divBdr>
            <w:top w:val="none" w:sz="0" w:space="0" w:color="auto"/>
            <w:left w:val="none" w:sz="0" w:space="0" w:color="auto"/>
            <w:bottom w:val="none" w:sz="0" w:space="0" w:color="auto"/>
            <w:right w:val="none" w:sz="0" w:space="0" w:color="auto"/>
          </w:divBdr>
        </w:div>
        <w:div w:id="2091384972">
          <w:marLeft w:val="0"/>
          <w:marRight w:val="0"/>
          <w:marTop w:val="0"/>
          <w:marBottom w:val="0"/>
          <w:divBdr>
            <w:top w:val="none" w:sz="0" w:space="0" w:color="auto"/>
            <w:left w:val="none" w:sz="0" w:space="0" w:color="auto"/>
            <w:bottom w:val="none" w:sz="0" w:space="0" w:color="auto"/>
            <w:right w:val="none" w:sz="0" w:space="0" w:color="auto"/>
          </w:divBdr>
        </w:div>
        <w:div w:id="310257887">
          <w:marLeft w:val="0"/>
          <w:marRight w:val="0"/>
          <w:marTop w:val="0"/>
          <w:marBottom w:val="0"/>
          <w:divBdr>
            <w:top w:val="none" w:sz="0" w:space="0" w:color="auto"/>
            <w:left w:val="none" w:sz="0" w:space="0" w:color="auto"/>
            <w:bottom w:val="none" w:sz="0" w:space="0" w:color="auto"/>
            <w:right w:val="none" w:sz="0" w:space="0" w:color="auto"/>
          </w:divBdr>
        </w:div>
        <w:div w:id="1950239131">
          <w:marLeft w:val="0"/>
          <w:marRight w:val="0"/>
          <w:marTop w:val="0"/>
          <w:marBottom w:val="0"/>
          <w:divBdr>
            <w:top w:val="none" w:sz="0" w:space="0" w:color="auto"/>
            <w:left w:val="none" w:sz="0" w:space="0" w:color="auto"/>
            <w:bottom w:val="none" w:sz="0" w:space="0" w:color="auto"/>
            <w:right w:val="none" w:sz="0" w:space="0" w:color="auto"/>
          </w:divBdr>
        </w:div>
      </w:divsChild>
    </w:div>
    <w:div w:id="1273903362">
      <w:bodyDiv w:val="1"/>
      <w:marLeft w:val="0"/>
      <w:marRight w:val="0"/>
      <w:marTop w:val="0"/>
      <w:marBottom w:val="0"/>
      <w:divBdr>
        <w:top w:val="none" w:sz="0" w:space="0" w:color="auto"/>
        <w:left w:val="none" w:sz="0" w:space="0" w:color="auto"/>
        <w:bottom w:val="none" w:sz="0" w:space="0" w:color="auto"/>
        <w:right w:val="none" w:sz="0" w:space="0" w:color="auto"/>
      </w:divBdr>
    </w:div>
    <w:div w:id="1352492648">
      <w:bodyDiv w:val="1"/>
      <w:marLeft w:val="0"/>
      <w:marRight w:val="0"/>
      <w:marTop w:val="0"/>
      <w:marBottom w:val="0"/>
      <w:divBdr>
        <w:top w:val="none" w:sz="0" w:space="0" w:color="auto"/>
        <w:left w:val="none" w:sz="0" w:space="0" w:color="auto"/>
        <w:bottom w:val="none" w:sz="0" w:space="0" w:color="auto"/>
        <w:right w:val="none" w:sz="0" w:space="0" w:color="auto"/>
      </w:divBdr>
    </w:div>
    <w:div w:id="1410422613">
      <w:bodyDiv w:val="1"/>
      <w:marLeft w:val="0"/>
      <w:marRight w:val="0"/>
      <w:marTop w:val="0"/>
      <w:marBottom w:val="0"/>
      <w:divBdr>
        <w:top w:val="none" w:sz="0" w:space="0" w:color="auto"/>
        <w:left w:val="none" w:sz="0" w:space="0" w:color="auto"/>
        <w:bottom w:val="none" w:sz="0" w:space="0" w:color="auto"/>
        <w:right w:val="none" w:sz="0" w:space="0" w:color="auto"/>
      </w:divBdr>
    </w:div>
    <w:div w:id="1455370383">
      <w:bodyDiv w:val="1"/>
      <w:marLeft w:val="0"/>
      <w:marRight w:val="0"/>
      <w:marTop w:val="0"/>
      <w:marBottom w:val="0"/>
      <w:divBdr>
        <w:top w:val="none" w:sz="0" w:space="0" w:color="auto"/>
        <w:left w:val="none" w:sz="0" w:space="0" w:color="auto"/>
        <w:bottom w:val="none" w:sz="0" w:space="0" w:color="auto"/>
        <w:right w:val="none" w:sz="0" w:space="0" w:color="auto"/>
      </w:divBdr>
    </w:div>
    <w:div w:id="1493836713">
      <w:bodyDiv w:val="1"/>
      <w:marLeft w:val="0"/>
      <w:marRight w:val="0"/>
      <w:marTop w:val="0"/>
      <w:marBottom w:val="0"/>
      <w:divBdr>
        <w:top w:val="none" w:sz="0" w:space="0" w:color="auto"/>
        <w:left w:val="none" w:sz="0" w:space="0" w:color="auto"/>
        <w:bottom w:val="none" w:sz="0" w:space="0" w:color="auto"/>
        <w:right w:val="none" w:sz="0" w:space="0" w:color="auto"/>
      </w:divBdr>
    </w:div>
    <w:div w:id="1524440882">
      <w:bodyDiv w:val="1"/>
      <w:marLeft w:val="0"/>
      <w:marRight w:val="0"/>
      <w:marTop w:val="0"/>
      <w:marBottom w:val="0"/>
      <w:divBdr>
        <w:top w:val="none" w:sz="0" w:space="0" w:color="auto"/>
        <w:left w:val="none" w:sz="0" w:space="0" w:color="auto"/>
        <w:bottom w:val="none" w:sz="0" w:space="0" w:color="auto"/>
        <w:right w:val="none" w:sz="0" w:space="0" w:color="auto"/>
      </w:divBdr>
    </w:div>
    <w:div w:id="1579707578">
      <w:marLeft w:val="0"/>
      <w:marRight w:val="0"/>
      <w:marTop w:val="0"/>
      <w:marBottom w:val="0"/>
      <w:divBdr>
        <w:top w:val="none" w:sz="0" w:space="0" w:color="auto"/>
        <w:left w:val="none" w:sz="0" w:space="0" w:color="auto"/>
        <w:bottom w:val="none" w:sz="0" w:space="0" w:color="auto"/>
        <w:right w:val="none" w:sz="0" w:space="0" w:color="auto"/>
      </w:divBdr>
    </w:div>
    <w:div w:id="1579707579">
      <w:marLeft w:val="0"/>
      <w:marRight w:val="0"/>
      <w:marTop w:val="0"/>
      <w:marBottom w:val="0"/>
      <w:divBdr>
        <w:top w:val="none" w:sz="0" w:space="0" w:color="auto"/>
        <w:left w:val="none" w:sz="0" w:space="0" w:color="auto"/>
        <w:bottom w:val="none" w:sz="0" w:space="0" w:color="auto"/>
        <w:right w:val="none" w:sz="0" w:space="0" w:color="auto"/>
      </w:divBdr>
    </w:div>
    <w:div w:id="1579707580">
      <w:marLeft w:val="0"/>
      <w:marRight w:val="0"/>
      <w:marTop w:val="0"/>
      <w:marBottom w:val="0"/>
      <w:divBdr>
        <w:top w:val="none" w:sz="0" w:space="0" w:color="auto"/>
        <w:left w:val="none" w:sz="0" w:space="0" w:color="auto"/>
        <w:bottom w:val="none" w:sz="0" w:space="0" w:color="auto"/>
        <w:right w:val="none" w:sz="0" w:space="0" w:color="auto"/>
      </w:divBdr>
    </w:div>
    <w:div w:id="1579707581">
      <w:marLeft w:val="0"/>
      <w:marRight w:val="0"/>
      <w:marTop w:val="0"/>
      <w:marBottom w:val="0"/>
      <w:divBdr>
        <w:top w:val="none" w:sz="0" w:space="0" w:color="auto"/>
        <w:left w:val="none" w:sz="0" w:space="0" w:color="auto"/>
        <w:bottom w:val="none" w:sz="0" w:space="0" w:color="auto"/>
        <w:right w:val="none" w:sz="0" w:space="0" w:color="auto"/>
      </w:divBdr>
    </w:div>
    <w:div w:id="1579707582">
      <w:marLeft w:val="0"/>
      <w:marRight w:val="0"/>
      <w:marTop w:val="0"/>
      <w:marBottom w:val="0"/>
      <w:divBdr>
        <w:top w:val="none" w:sz="0" w:space="0" w:color="auto"/>
        <w:left w:val="none" w:sz="0" w:space="0" w:color="auto"/>
        <w:bottom w:val="none" w:sz="0" w:space="0" w:color="auto"/>
        <w:right w:val="none" w:sz="0" w:space="0" w:color="auto"/>
      </w:divBdr>
    </w:div>
    <w:div w:id="1579707583">
      <w:marLeft w:val="0"/>
      <w:marRight w:val="0"/>
      <w:marTop w:val="0"/>
      <w:marBottom w:val="0"/>
      <w:divBdr>
        <w:top w:val="none" w:sz="0" w:space="0" w:color="auto"/>
        <w:left w:val="none" w:sz="0" w:space="0" w:color="auto"/>
        <w:bottom w:val="none" w:sz="0" w:space="0" w:color="auto"/>
        <w:right w:val="none" w:sz="0" w:space="0" w:color="auto"/>
      </w:divBdr>
    </w:div>
    <w:div w:id="1579707584">
      <w:marLeft w:val="0"/>
      <w:marRight w:val="0"/>
      <w:marTop w:val="0"/>
      <w:marBottom w:val="0"/>
      <w:divBdr>
        <w:top w:val="none" w:sz="0" w:space="0" w:color="auto"/>
        <w:left w:val="none" w:sz="0" w:space="0" w:color="auto"/>
        <w:bottom w:val="none" w:sz="0" w:space="0" w:color="auto"/>
        <w:right w:val="none" w:sz="0" w:space="0" w:color="auto"/>
      </w:divBdr>
    </w:div>
    <w:div w:id="1579707585">
      <w:marLeft w:val="0"/>
      <w:marRight w:val="0"/>
      <w:marTop w:val="0"/>
      <w:marBottom w:val="0"/>
      <w:divBdr>
        <w:top w:val="none" w:sz="0" w:space="0" w:color="auto"/>
        <w:left w:val="none" w:sz="0" w:space="0" w:color="auto"/>
        <w:bottom w:val="none" w:sz="0" w:space="0" w:color="auto"/>
        <w:right w:val="none" w:sz="0" w:space="0" w:color="auto"/>
      </w:divBdr>
    </w:div>
    <w:div w:id="1579707586">
      <w:marLeft w:val="0"/>
      <w:marRight w:val="0"/>
      <w:marTop w:val="0"/>
      <w:marBottom w:val="0"/>
      <w:divBdr>
        <w:top w:val="none" w:sz="0" w:space="0" w:color="auto"/>
        <w:left w:val="none" w:sz="0" w:space="0" w:color="auto"/>
        <w:bottom w:val="none" w:sz="0" w:space="0" w:color="auto"/>
        <w:right w:val="none" w:sz="0" w:space="0" w:color="auto"/>
      </w:divBdr>
    </w:div>
    <w:div w:id="1579707587">
      <w:marLeft w:val="0"/>
      <w:marRight w:val="0"/>
      <w:marTop w:val="0"/>
      <w:marBottom w:val="0"/>
      <w:divBdr>
        <w:top w:val="none" w:sz="0" w:space="0" w:color="auto"/>
        <w:left w:val="none" w:sz="0" w:space="0" w:color="auto"/>
        <w:bottom w:val="none" w:sz="0" w:space="0" w:color="auto"/>
        <w:right w:val="none" w:sz="0" w:space="0" w:color="auto"/>
      </w:divBdr>
    </w:div>
    <w:div w:id="1643850227">
      <w:bodyDiv w:val="1"/>
      <w:marLeft w:val="0"/>
      <w:marRight w:val="0"/>
      <w:marTop w:val="0"/>
      <w:marBottom w:val="0"/>
      <w:divBdr>
        <w:top w:val="none" w:sz="0" w:space="0" w:color="auto"/>
        <w:left w:val="none" w:sz="0" w:space="0" w:color="auto"/>
        <w:bottom w:val="none" w:sz="0" w:space="0" w:color="auto"/>
        <w:right w:val="none" w:sz="0" w:space="0" w:color="auto"/>
      </w:divBdr>
    </w:div>
    <w:div w:id="1669938399">
      <w:bodyDiv w:val="1"/>
      <w:marLeft w:val="0"/>
      <w:marRight w:val="0"/>
      <w:marTop w:val="0"/>
      <w:marBottom w:val="0"/>
      <w:divBdr>
        <w:top w:val="none" w:sz="0" w:space="0" w:color="auto"/>
        <w:left w:val="none" w:sz="0" w:space="0" w:color="auto"/>
        <w:bottom w:val="none" w:sz="0" w:space="0" w:color="auto"/>
        <w:right w:val="none" w:sz="0" w:space="0" w:color="auto"/>
      </w:divBdr>
    </w:div>
    <w:div w:id="1692760568">
      <w:bodyDiv w:val="1"/>
      <w:marLeft w:val="0"/>
      <w:marRight w:val="0"/>
      <w:marTop w:val="0"/>
      <w:marBottom w:val="0"/>
      <w:divBdr>
        <w:top w:val="none" w:sz="0" w:space="0" w:color="auto"/>
        <w:left w:val="none" w:sz="0" w:space="0" w:color="auto"/>
        <w:bottom w:val="none" w:sz="0" w:space="0" w:color="auto"/>
        <w:right w:val="none" w:sz="0" w:space="0" w:color="auto"/>
      </w:divBdr>
    </w:div>
    <w:div w:id="1715618941">
      <w:bodyDiv w:val="1"/>
      <w:marLeft w:val="0"/>
      <w:marRight w:val="0"/>
      <w:marTop w:val="0"/>
      <w:marBottom w:val="0"/>
      <w:divBdr>
        <w:top w:val="none" w:sz="0" w:space="0" w:color="auto"/>
        <w:left w:val="none" w:sz="0" w:space="0" w:color="auto"/>
        <w:bottom w:val="none" w:sz="0" w:space="0" w:color="auto"/>
        <w:right w:val="none" w:sz="0" w:space="0" w:color="auto"/>
      </w:divBdr>
    </w:div>
    <w:div w:id="1771583757">
      <w:bodyDiv w:val="1"/>
      <w:marLeft w:val="0"/>
      <w:marRight w:val="0"/>
      <w:marTop w:val="0"/>
      <w:marBottom w:val="0"/>
      <w:divBdr>
        <w:top w:val="none" w:sz="0" w:space="0" w:color="auto"/>
        <w:left w:val="none" w:sz="0" w:space="0" w:color="auto"/>
        <w:bottom w:val="none" w:sz="0" w:space="0" w:color="auto"/>
        <w:right w:val="none" w:sz="0" w:space="0" w:color="auto"/>
      </w:divBdr>
    </w:div>
    <w:div w:id="1815828857">
      <w:bodyDiv w:val="1"/>
      <w:marLeft w:val="0"/>
      <w:marRight w:val="0"/>
      <w:marTop w:val="0"/>
      <w:marBottom w:val="0"/>
      <w:divBdr>
        <w:top w:val="none" w:sz="0" w:space="0" w:color="auto"/>
        <w:left w:val="none" w:sz="0" w:space="0" w:color="auto"/>
        <w:bottom w:val="none" w:sz="0" w:space="0" w:color="auto"/>
        <w:right w:val="none" w:sz="0" w:space="0" w:color="auto"/>
      </w:divBdr>
    </w:div>
    <w:div w:id="1826437399">
      <w:bodyDiv w:val="1"/>
      <w:marLeft w:val="0"/>
      <w:marRight w:val="0"/>
      <w:marTop w:val="0"/>
      <w:marBottom w:val="0"/>
      <w:divBdr>
        <w:top w:val="none" w:sz="0" w:space="0" w:color="auto"/>
        <w:left w:val="none" w:sz="0" w:space="0" w:color="auto"/>
        <w:bottom w:val="none" w:sz="0" w:space="0" w:color="auto"/>
        <w:right w:val="none" w:sz="0" w:space="0" w:color="auto"/>
      </w:divBdr>
    </w:div>
    <w:div w:id="1929650525">
      <w:bodyDiv w:val="1"/>
      <w:marLeft w:val="0"/>
      <w:marRight w:val="0"/>
      <w:marTop w:val="0"/>
      <w:marBottom w:val="0"/>
      <w:divBdr>
        <w:top w:val="none" w:sz="0" w:space="0" w:color="auto"/>
        <w:left w:val="none" w:sz="0" w:space="0" w:color="auto"/>
        <w:bottom w:val="none" w:sz="0" w:space="0" w:color="auto"/>
        <w:right w:val="none" w:sz="0" w:space="0" w:color="auto"/>
      </w:divBdr>
    </w:div>
    <w:div w:id="2027708295">
      <w:bodyDiv w:val="1"/>
      <w:marLeft w:val="0"/>
      <w:marRight w:val="0"/>
      <w:marTop w:val="0"/>
      <w:marBottom w:val="0"/>
      <w:divBdr>
        <w:top w:val="none" w:sz="0" w:space="0" w:color="auto"/>
        <w:left w:val="none" w:sz="0" w:space="0" w:color="auto"/>
        <w:bottom w:val="none" w:sz="0" w:space="0" w:color="auto"/>
        <w:right w:val="none" w:sz="0" w:space="0" w:color="auto"/>
      </w:divBdr>
    </w:div>
    <w:div w:id="2052074265">
      <w:bodyDiv w:val="1"/>
      <w:marLeft w:val="0"/>
      <w:marRight w:val="0"/>
      <w:marTop w:val="0"/>
      <w:marBottom w:val="0"/>
      <w:divBdr>
        <w:top w:val="none" w:sz="0" w:space="0" w:color="auto"/>
        <w:left w:val="none" w:sz="0" w:space="0" w:color="auto"/>
        <w:bottom w:val="none" w:sz="0" w:space="0" w:color="auto"/>
        <w:right w:val="none" w:sz="0" w:space="0" w:color="auto"/>
      </w:divBdr>
    </w:div>
    <w:div w:id="2072456752">
      <w:bodyDiv w:val="1"/>
      <w:marLeft w:val="0"/>
      <w:marRight w:val="0"/>
      <w:marTop w:val="0"/>
      <w:marBottom w:val="0"/>
      <w:divBdr>
        <w:top w:val="none" w:sz="0" w:space="0" w:color="auto"/>
        <w:left w:val="none" w:sz="0" w:space="0" w:color="auto"/>
        <w:bottom w:val="none" w:sz="0" w:space="0" w:color="auto"/>
        <w:right w:val="none" w:sz="0" w:space="0" w:color="auto"/>
      </w:divBdr>
      <w:divsChild>
        <w:div w:id="1987469896">
          <w:marLeft w:val="0"/>
          <w:marRight w:val="0"/>
          <w:marTop w:val="0"/>
          <w:marBottom w:val="0"/>
          <w:divBdr>
            <w:top w:val="none" w:sz="0" w:space="0" w:color="auto"/>
            <w:left w:val="none" w:sz="0" w:space="0" w:color="auto"/>
            <w:bottom w:val="none" w:sz="0" w:space="0" w:color="auto"/>
            <w:right w:val="none" w:sz="0" w:space="0" w:color="auto"/>
          </w:divBdr>
        </w:div>
        <w:div w:id="69160459">
          <w:marLeft w:val="0"/>
          <w:marRight w:val="0"/>
          <w:marTop w:val="0"/>
          <w:marBottom w:val="0"/>
          <w:divBdr>
            <w:top w:val="none" w:sz="0" w:space="0" w:color="auto"/>
            <w:left w:val="none" w:sz="0" w:space="0" w:color="auto"/>
            <w:bottom w:val="none" w:sz="0" w:space="0" w:color="auto"/>
            <w:right w:val="none" w:sz="0" w:space="0" w:color="auto"/>
          </w:divBdr>
        </w:div>
        <w:div w:id="163471603">
          <w:marLeft w:val="0"/>
          <w:marRight w:val="0"/>
          <w:marTop w:val="0"/>
          <w:marBottom w:val="0"/>
          <w:divBdr>
            <w:top w:val="none" w:sz="0" w:space="0" w:color="auto"/>
            <w:left w:val="none" w:sz="0" w:space="0" w:color="auto"/>
            <w:bottom w:val="none" w:sz="0" w:space="0" w:color="auto"/>
            <w:right w:val="none" w:sz="0" w:space="0" w:color="auto"/>
          </w:divBdr>
        </w:div>
        <w:div w:id="1859928240">
          <w:marLeft w:val="0"/>
          <w:marRight w:val="0"/>
          <w:marTop w:val="0"/>
          <w:marBottom w:val="0"/>
          <w:divBdr>
            <w:top w:val="none" w:sz="0" w:space="0" w:color="auto"/>
            <w:left w:val="none" w:sz="0" w:space="0" w:color="auto"/>
            <w:bottom w:val="none" w:sz="0" w:space="0" w:color="auto"/>
            <w:right w:val="none" w:sz="0" w:space="0" w:color="auto"/>
          </w:divBdr>
        </w:div>
        <w:div w:id="782190654">
          <w:marLeft w:val="0"/>
          <w:marRight w:val="0"/>
          <w:marTop w:val="0"/>
          <w:marBottom w:val="0"/>
          <w:divBdr>
            <w:top w:val="none" w:sz="0" w:space="0" w:color="auto"/>
            <w:left w:val="none" w:sz="0" w:space="0" w:color="auto"/>
            <w:bottom w:val="none" w:sz="0" w:space="0" w:color="auto"/>
            <w:right w:val="none" w:sz="0" w:space="0" w:color="auto"/>
          </w:divBdr>
        </w:div>
        <w:div w:id="240606764">
          <w:marLeft w:val="0"/>
          <w:marRight w:val="0"/>
          <w:marTop w:val="0"/>
          <w:marBottom w:val="0"/>
          <w:divBdr>
            <w:top w:val="none" w:sz="0" w:space="0" w:color="auto"/>
            <w:left w:val="none" w:sz="0" w:space="0" w:color="auto"/>
            <w:bottom w:val="none" w:sz="0" w:space="0" w:color="auto"/>
            <w:right w:val="none" w:sz="0" w:space="0" w:color="auto"/>
          </w:divBdr>
        </w:div>
        <w:div w:id="1474366493">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702045763">
          <w:marLeft w:val="0"/>
          <w:marRight w:val="0"/>
          <w:marTop w:val="0"/>
          <w:marBottom w:val="0"/>
          <w:divBdr>
            <w:top w:val="none" w:sz="0" w:space="0" w:color="auto"/>
            <w:left w:val="none" w:sz="0" w:space="0" w:color="auto"/>
            <w:bottom w:val="none" w:sz="0" w:space="0" w:color="auto"/>
            <w:right w:val="none" w:sz="0" w:space="0" w:color="auto"/>
          </w:divBdr>
        </w:div>
        <w:div w:id="694040317">
          <w:marLeft w:val="0"/>
          <w:marRight w:val="0"/>
          <w:marTop w:val="0"/>
          <w:marBottom w:val="0"/>
          <w:divBdr>
            <w:top w:val="none" w:sz="0" w:space="0" w:color="auto"/>
            <w:left w:val="none" w:sz="0" w:space="0" w:color="auto"/>
            <w:bottom w:val="none" w:sz="0" w:space="0" w:color="auto"/>
            <w:right w:val="none" w:sz="0" w:space="0" w:color="auto"/>
          </w:divBdr>
        </w:div>
        <w:div w:id="289164242">
          <w:marLeft w:val="0"/>
          <w:marRight w:val="0"/>
          <w:marTop w:val="0"/>
          <w:marBottom w:val="0"/>
          <w:divBdr>
            <w:top w:val="none" w:sz="0" w:space="0" w:color="auto"/>
            <w:left w:val="none" w:sz="0" w:space="0" w:color="auto"/>
            <w:bottom w:val="none" w:sz="0" w:space="0" w:color="auto"/>
            <w:right w:val="none" w:sz="0" w:space="0" w:color="auto"/>
          </w:divBdr>
        </w:div>
        <w:div w:id="1565338203">
          <w:marLeft w:val="0"/>
          <w:marRight w:val="0"/>
          <w:marTop w:val="0"/>
          <w:marBottom w:val="0"/>
          <w:divBdr>
            <w:top w:val="none" w:sz="0" w:space="0" w:color="auto"/>
            <w:left w:val="none" w:sz="0" w:space="0" w:color="auto"/>
            <w:bottom w:val="none" w:sz="0" w:space="0" w:color="auto"/>
            <w:right w:val="none" w:sz="0" w:space="0" w:color="auto"/>
          </w:divBdr>
        </w:div>
      </w:divsChild>
    </w:div>
    <w:div w:id="2089114288">
      <w:bodyDiv w:val="1"/>
      <w:marLeft w:val="0"/>
      <w:marRight w:val="0"/>
      <w:marTop w:val="0"/>
      <w:marBottom w:val="0"/>
      <w:divBdr>
        <w:top w:val="none" w:sz="0" w:space="0" w:color="auto"/>
        <w:left w:val="none" w:sz="0" w:space="0" w:color="auto"/>
        <w:bottom w:val="none" w:sz="0" w:space="0" w:color="auto"/>
        <w:right w:val="none" w:sz="0" w:space="0" w:color="auto"/>
      </w:divBdr>
    </w:div>
    <w:div w:id="2090686559">
      <w:bodyDiv w:val="1"/>
      <w:marLeft w:val="0"/>
      <w:marRight w:val="0"/>
      <w:marTop w:val="0"/>
      <w:marBottom w:val="0"/>
      <w:divBdr>
        <w:top w:val="none" w:sz="0" w:space="0" w:color="auto"/>
        <w:left w:val="none" w:sz="0" w:space="0" w:color="auto"/>
        <w:bottom w:val="none" w:sz="0" w:space="0" w:color="auto"/>
        <w:right w:val="none" w:sz="0" w:space="0" w:color="auto"/>
      </w:divBdr>
      <w:divsChild>
        <w:div w:id="699823392">
          <w:marLeft w:val="0"/>
          <w:marRight w:val="0"/>
          <w:marTop w:val="0"/>
          <w:marBottom w:val="0"/>
          <w:divBdr>
            <w:top w:val="none" w:sz="0" w:space="0" w:color="auto"/>
            <w:left w:val="none" w:sz="0" w:space="0" w:color="auto"/>
            <w:bottom w:val="none" w:sz="0" w:space="0" w:color="auto"/>
            <w:right w:val="none" w:sz="0" w:space="0" w:color="auto"/>
          </w:divBdr>
        </w:div>
        <w:div w:id="1765300306">
          <w:marLeft w:val="0"/>
          <w:marRight w:val="0"/>
          <w:marTop w:val="0"/>
          <w:marBottom w:val="0"/>
          <w:divBdr>
            <w:top w:val="none" w:sz="0" w:space="0" w:color="auto"/>
            <w:left w:val="none" w:sz="0" w:space="0" w:color="auto"/>
            <w:bottom w:val="none" w:sz="0" w:space="0" w:color="auto"/>
            <w:right w:val="none" w:sz="0" w:space="0" w:color="auto"/>
          </w:divBdr>
        </w:div>
        <w:div w:id="1643848769">
          <w:marLeft w:val="0"/>
          <w:marRight w:val="0"/>
          <w:marTop w:val="0"/>
          <w:marBottom w:val="0"/>
          <w:divBdr>
            <w:top w:val="none" w:sz="0" w:space="0" w:color="auto"/>
            <w:left w:val="none" w:sz="0" w:space="0" w:color="auto"/>
            <w:bottom w:val="none" w:sz="0" w:space="0" w:color="auto"/>
            <w:right w:val="none" w:sz="0" w:space="0" w:color="auto"/>
          </w:divBdr>
        </w:div>
        <w:div w:id="1959799670">
          <w:marLeft w:val="0"/>
          <w:marRight w:val="0"/>
          <w:marTop w:val="0"/>
          <w:marBottom w:val="0"/>
          <w:divBdr>
            <w:top w:val="none" w:sz="0" w:space="0" w:color="auto"/>
            <w:left w:val="none" w:sz="0" w:space="0" w:color="auto"/>
            <w:bottom w:val="none" w:sz="0" w:space="0" w:color="auto"/>
            <w:right w:val="none" w:sz="0" w:space="0" w:color="auto"/>
          </w:divBdr>
        </w:div>
        <w:div w:id="1852910317">
          <w:marLeft w:val="0"/>
          <w:marRight w:val="0"/>
          <w:marTop w:val="0"/>
          <w:marBottom w:val="0"/>
          <w:divBdr>
            <w:top w:val="none" w:sz="0" w:space="0" w:color="auto"/>
            <w:left w:val="none" w:sz="0" w:space="0" w:color="auto"/>
            <w:bottom w:val="none" w:sz="0" w:space="0" w:color="auto"/>
            <w:right w:val="none" w:sz="0" w:space="0" w:color="auto"/>
          </w:divBdr>
        </w:div>
        <w:div w:id="1390959337">
          <w:marLeft w:val="0"/>
          <w:marRight w:val="0"/>
          <w:marTop w:val="0"/>
          <w:marBottom w:val="0"/>
          <w:divBdr>
            <w:top w:val="none" w:sz="0" w:space="0" w:color="auto"/>
            <w:left w:val="none" w:sz="0" w:space="0" w:color="auto"/>
            <w:bottom w:val="none" w:sz="0" w:space="0" w:color="auto"/>
            <w:right w:val="none" w:sz="0" w:space="0" w:color="auto"/>
          </w:divBdr>
        </w:div>
        <w:div w:id="1166825495">
          <w:marLeft w:val="0"/>
          <w:marRight w:val="0"/>
          <w:marTop w:val="0"/>
          <w:marBottom w:val="0"/>
          <w:divBdr>
            <w:top w:val="none" w:sz="0" w:space="0" w:color="auto"/>
            <w:left w:val="none" w:sz="0" w:space="0" w:color="auto"/>
            <w:bottom w:val="none" w:sz="0" w:space="0" w:color="auto"/>
            <w:right w:val="none" w:sz="0" w:space="0" w:color="auto"/>
          </w:divBdr>
        </w:div>
      </w:divsChild>
    </w:div>
    <w:div w:id="21131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org.uk/leisure-centre/south-oxfordshire/riverside-park-and-pools" TargetMode="External"/><Relationship Id="rId3" Type="http://schemas.openxmlformats.org/officeDocument/2006/relationships/settings" Target="settings.xml"/><Relationship Id="rId7" Type="http://schemas.openxmlformats.org/officeDocument/2006/relationships/hyperlink" Target="http://www.southoxon.gov.uk/w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Links>
    <vt:vector size="36" baseType="variant">
      <vt:variant>
        <vt:i4>4522097</vt:i4>
      </vt:variant>
      <vt:variant>
        <vt:i4>15</vt:i4>
      </vt:variant>
      <vt:variant>
        <vt:i4>0</vt:i4>
      </vt:variant>
      <vt:variant>
        <vt:i4>5</vt:i4>
      </vt:variant>
      <vt:variant>
        <vt:lpwstr>mailto:ian.r.white@btinternet.com</vt:lpwstr>
      </vt:variant>
      <vt:variant>
        <vt:lpwstr/>
      </vt:variant>
      <vt:variant>
        <vt:i4>3604534</vt:i4>
      </vt:variant>
      <vt:variant>
        <vt:i4>12</vt:i4>
      </vt:variant>
      <vt:variant>
        <vt:i4>0</vt:i4>
      </vt:variant>
      <vt:variant>
        <vt:i4>5</vt:i4>
      </vt:variant>
      <vt:variant>
        <vt:lpwstr>http://southandvale.us8.list-manage.com/track/click?u=33bec1cf8b5523ad47c7183a0&amp;id=d77734fe07&amp;e=eda6ce4f57</vt:lpwstr>
      </vt:variant>
      <vt:variant>
        <vt:lpwstr/>
      </vt:variant>
      <vt:variant>
        <vt:i4>7012456</vt:i4>
      </vt:variant>
      <vt:variant>
        <vt:i4>9</vt:i4>
      </vt:variant>
      <vt:variant>
        <vt:i4>0</vt:i4>
      </vt:variant>
      <vt:variant>
        <vt:i4>5</vt:i4>
      </vt:variant>
      <vt:variant>
        <vt:lpwstr>http://southandvale.us8.list-manage.com/track/click?u=33bec1cf8b5523ad47c7183a0&amp;id=999e0d93c3&amp;e=eda6ce4f57</vt:lpwstr>
      </vt:variant>
      <vt:variant>
        <vt:lpwstr/>
      </vt:variant>
      <vt:variant>
        <vt:i4>1179762</vt:i4>
      </vt:variant>
      <vt:variant>
        <vt:i4>6</vt:i4>
      </vt:variant>
      <vt:variant>
        <vt:i4>0</vt:i4>
      </vt:variant>
      <vt:variant>
        <vt:i4>5</vt:i4>
      </vt:variant>
      <vt:variant>
        <vt:lpwstr>mailto:communityengagement@oxfordshire.gov.uk</vt:lpwstr>
      </vt:variant>
      <vt:variant>
        <vt:lpwstr/>
      </vt:variant>
      <vt:variant>
        <vt:i4>3866665</vt:i4>
      </vt:variant>
      <vt:variant>
        <vt:i4>3</vt:i4>
      </vt:variant>
      <vt:variant>
        <vt:i4>0</vt:i4>
      </vt:variant>
      <vt:variant>
        <vt:i4>5</vt:i4>
      </vt:variant>
      <vt:variant>
        <vt:lpwstr>https://www.dropbox.com/s/pyg5dx1iueykq81/Yellow letter - when it arrives.pdf?dl=0</vt:lpwstr>
      </vt:variant>
      <vt:variant>
        <vt:lpwstr/>
      </vt:variant>
      <vt:variant>
        <vt:i4>5374020</vt:i4>
      </vt:variant>
      <vt:variant>
        <vt:i4>0</vt:i4>
      </vt:variant>
      <vt:variant>
        <vt:i4>0</vt:i4>
      </vt:variant>
      <vt:variant>
        <vt:i4>5</vt:i4>
      </vt:variant>
      <vt:variant>
        <vt:lpwstr>http://www.householdresponse.com/southandvale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Ian White</cp:lastModifiedBy>
  <cp:revision>5</cp:revision>
  <dcterms:created xsi:type="dcterms:W3CDTF">2017-08-07T10:12:00Z</dcterms:created>
  <dcterms:modified xsi:type="dcterms:W3CDTF">2017-08-07T10:48:00Z</dcterms:modified>
</cp:coreProperties>
</file>