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A8" w:rsidRPr="00971AB3" w:rsidRDefault="002C37A8" w:rsidP="008C6CED">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9564FE">
        <w:rPr>
          <w:rFonts w:ascii="Arial" w:hAnsi="Arial" w:cs="Arial"/>
          <w:b/>
        </w:rPr>
        <w:t>Jan. 12, 2018</w:t>
      </w:r>
    </w:p>
    <w:p w:rsidR="00C827F5" w:rsidRPr="00971AB3" w:rsidRDefault="00C7104F" w:rsidP="00167A61">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577926" w:rsidRPr="00971AB3">
        <w:rPr>
          <w:rFonts w:ascii="Arial" w:hAnsi="Arial" w:cs="Arial"/>
        </w:rPr>
        <w:t xml:space="preserve">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rsidR="00971AB3" w:rsidRDefault="00971AB3" w:rsidP="00167A61">
      <w:pPr>
        <w:spacing w:after="0" w:line="240" w:lineRule="auto"/>
        <w:rPr>
          <w:rFonts w:ascii="Arial" w:hAnsi="Arial" w:cs="Arial"/>
        </w:rPr>
      </w:pPr>
    </w:p>
    <w:p w:rsidR="00FB00B8" w:rsidRPr="00971AB3" w:rsidRDefault="009349F3" w:rsidP="00167A61">
      <w:pPr>
        <w:spacing w:after="0" w:line="240" w:lineRule="auto"/>
        <w:rPr>
          <w:rFonts w:ascii="Arial" w:hAnsi="Arial" w:cs="Arial"/>
        </w:rPr>
      </w:pPr>
      <w:r w:rsidRPr="00971AB3">
        <w:rPr>
          <w:rFonts w:ascii="Arial" w:hAnsi="Arial" w:cs="Arial"/>
        </w:rPr>
        <w:t>The 201</w:t>
      </w:r>
      <w:r w:rsidR="009564FE">
        <w:rPr>
          <w:rFonts w:ascii="Arial" w:hAnsi="Arial" w:cs="Arial"/>
        </w:rPr>
        <w:t>8</w:t>
      </w:r>
      <w:r w:rsidRPr="00971AB3">
        <w:rPr>
          <w:rFonts w:ascii="Arial" w:hAnsi="Arial" w:cs="Arial"/>
        </w:rPr>
        <w:t xml:space="preserve"> Session is off and running.  This update includes coverage of the Governor’s State of the State Speech and Budget Recommendation, Education Committee</w:t>
      </w:r>
      <w:r w:rsidR="00142EFB">
        <w:rPr>
          <w:rFonts w:ascii="Arial" w:hAnsi="Arial" w:cs="Arial"/>
        </w:rPr>
        <w:t>s convene their first meeting with new</w:t>
      </w:r>
      <w:r w:rsidRPr="00971AB3">
        <w:rPr>
          <w:rFonts w:ascii="Arial" w:hAnsi="Arial" w:cs="Arial"/>
        </w:rPr>
        <w:t xml:space="preserve"> </w:t>
      </w:r>
      <w:r w:rsidR="009564FE">
        <w:rPr>
          <w:rFonts w:ascii="Arial" w:hAnsi="Arial" w:cs="Arial"/>
        </w:rPr>
        <w:t>members</w:t>
      </w:r>
      <w:r w:rsidRPr="00971AB3">
        <w:rPr>
          <w:rFonts w:ascii="Arial" w:hAnsi="Arial" w:cs="Arial"/>
        </w:rPr>
        <w:t xml:space="preserve">, </w:t>
      </w:r>
      <w:r w:rsidR="00062CE7">
        <w:rPr>
          <w:rFonts w:ascii="Arial" w:hAnsi="Arial" w:cs="Arial"/>
        </w:rPr>
        <w:t xml:space="preserve">and a </w:t>
      </w:r>
      <w:r w:rsidR="009564FE">
        <w:rPr>
          <w:rFonts w:ascii="Arial" w:hAnsi="Arial" w:cs="Arial"/>
        </w:rPr>
        <w:t>recap of RSAI priorities still alive from the 2017 Session</w:t>
      </w:r>
      <w:r w:rsidR="00062CE7">
        <w:rPr>
          <w:rFonts w:ascii="Arial" w:hAnsi="Arial" w:cs="Arial"/>
        </w:rPr>
        <w:t xml:space="preserve"> (including links to new position papers.)</w:t>
      </w:r>
      <w:r w:rsidR="00142EFB">
        <w:rPr>
          <w:rFonts w:ascii="Arial" w:hAnsi="Arial" w:cs="Arial"/>
        </w:rPr>
        <w:t xml:space="preserve"> </w:t>
      </w:r>
      <w:r w:rsidR="00062CE7">
        <w:rPr>
          <w:rFonts w:ascii="Arial" w:hAnsi="Arial" w:cs="Arial"/>
        </w:rPr>
        <w:t>S</w:t>
      </w:r>
      <w:r w:rsidR="009564FE">
        <w:rPr>
          <w:rFonts w:ascii="Arial" w:hAnsi="Arial" w:cs="Arial"/>
        </w:rPr>
        <w:t xml:space="preserve">ome new school choice data and a map from the ISFIS weekly </w:t>
      </w:r>
      <w:proofErr w:type="spellStart"/>
      <w:r w:rsidR="009564FE">
        <w:rPr>
          <w:rFonts w:ascii="Arial" w:hAnsi="Arial" w:cs="Arial"/>
        </w:rPr>
        <w:t>SitRep</w:t>
      </w:r>
      <w:proofErr w:type="spellEnd"/>
      <w:r w:rsidR="009564FE">
        <w:rPr>
          <w:rFonts w:ascii="Arial" w:hAnsi="Arial" w:cs="Arial"/>
        </w:rPr>
        <w:t xml:space="preserve"> Webinar yesterday</w:t>
      </w:r>
      <w:r w:rsidR="00062CE7">
        <w:rPr>
          <w:rFonts w:ascii="Arial" w:hAnsi="Arial" w:cs="Arial"/>
        </w:rPr>
        <w:t xml:space="preserve"> are provided to help you advocate with your local legislators about the priority of public education</w:t>
      </w:r>
      <w:r w:rsidR="009564FE">
        <w:rPr>
          <w:rFonts w:ascii="Arial" w:hAnsi="Arial" w:cs="Arial"/>
        </w:rPr>
        <w:t xml:space="preserve">.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9564FE" w:rsidRPr="009564FE">
          <w:rPr>
            <w:rStyle w:val="Hyperlink"/>
            <w:rFonts w:ascii="Arial" w:hAnsi="Arial" w:cs="Arial"/>
          </w:rPr>
          <w:t>margaret@iowaschoolfinance.net</w:t>
        </w:r>
      </w:hyperlink>
      <w:r w:rsidR="009564FE">
        <w:t xml:space="preserve"> </w:t>
      </w:r>
    </w:p>
    <w:p w:rsidR="00640B59" w:rsidRDefault="0087777E" w:rsidP="00167A61">
      <w:pPr>
        <w:shd w:val="clear" w:color="auto" w:fill="FFFFFF"/>
        <w:tabs>
          <w:tab w:val="left" w:pos="8440"/>
        </w:tabs>
        <w:spacing w:before="240" w:after="0" w:line="240" w:lineRule="auto"/>
        <w:rPr>
          <w:rFonts w:ascii="Arial" w:hAnsi="Arial" w:cs="Arial"/>
        </w:rPr>
      </w:pPr>
      <w:r w:rsidRPr="00971AB3">
        <w:rPr>
          <w:rFonts w:ascii="Arial" w:hAnsi="Arial" w:cs="Arial"/>
          <w:b/>
        </w:rPr>
        <w:t>Governor’s Budget:</w:t>
      </w:r>
      <w:r w:rsidRPr="00971AB3">
        <w:rPr>
          <w:rFonts w:ascii="Arial" w:hAnsi="Arial" w:cs="Arial"/>
        </w:rPr>
        <w:t xml:space="preserve">  Governor </w:t>
      </w:r>
      <w:r w:rsidR="009564FE">
        <w:rPr>
          <w:rFonts w:ascii="Arial" w:hAnsi="Arial" w:cs="Arial"/>
        </w:rPr>
        <w:t>Reynolds</w:t>
      </w:r>
      <w:r w:rsidRPr="00971AB3">
        <w:rPr>
          <w:rFonts w:ascii="Arial" w:hAnsi="Arial" w:cs="Arial"/>
        </w:rPr>
        <w:t xml:space="preserve"> delivered </w:t>
      </w:r>
      <w:r w:rsidR="009564FE">
        <w:rPr>
          <w:rFonts w:ascii="Arial" w:hAnsi="Arial" w:cs="Arial"/>
        </w:rPr>
        <w:t>her first</w:t>
      </w:r>
      <w:r w:rsidRPr="00971AB3">
        <w:rPr>
          <w:rFonts w:ascii="Arial" w:hAnsi="Arial" w:cs="Arial"/>
        </w:rPr>
        <w:t xml:space="preserve"> </w:t>
      </w:r>
      <w:hyperlink r:id="rId9" w:history="1">
        <w:r w:rsidRPr="009564FE">
          <w:rPr>
            <w:rStyle w:val="Hyperlink"/>
            <w:rFonts w:ascii="Arial" w:hAnsi="Arial" w:cs="Arial"/>
          </w:rPr>
          <w:t>State of the State</w:t>
        </w:r>
      </w:hyperlink>
      <w:r w:rsidRPr="00971AB3">
        <w:rPr>
          <w:rFonts w:ascii="Arial" w:hAnsi="Arial" w:cs="Arial"/>
        </w:rPr>
        <w:t xml:space="preserve"> speech and released </w:t>
      </w:r>
      <w:r w:rsidR="009564FE">
        <w:rPr>
          <w:rFonts w:ascii="Arial" w:hAnsi="Arial" w:cs="Arial"/>
        </w:rPr>
        <w:t>her</w:t>
      </w:r>
      <w:r w:rsidRPr="00971AB3">
        <w:rPr>
          <w:rFonts w:ascii="Arial" w:hAnsi="Arial" w:cs="Arial"/>
        </w:rPr>
        <w:t xml:space="preserve"> budget</w:t>
      </w:r>
      <w:r w:rsidR="009564FE">
        <w:rPr>
          <w:rFonts w:ascii="Arial" w:hAnsi="Arial" w:cs="Arial"/>
        </w:rPr>
        <w:t xml:space="preserve"> on Tuesday of this week, Jan. 9</w:t>
      </w:r>
      <w:r w:rsidRPr="00971AB3">
        <w:rPr>
          <w:rFonts w:ascii="Arial" w:hAnsi="Arial" w:cs="Arial"/>
        </w:rPr>
        <w:t xml:space="preserve">.  </w:t>
      </w:r>
      <w:r w:rsidR="00640B59" w:rsidRPr="00971AB3">
        <w:rPr>
          <w:rFonts w:ascii="Arial" w:hAnsi="Arial" w:cs="Arial"/>
        </w:rPr>
        <w:t xml:space="preserve">A full analysis of the budget recommendation </w:t>
      </w:r>
      <w:r w:rsidR="00640B59">
        <w:rPr>
          <w:rFonts w:ascii="Arial" w:hAnsi="Arial" w:cs="Arial"/>
        </w:rPr>
        <w:t xml:space="preserve">done by the Legislative Services Agency is found here: </w:t>
      </w:r>
      <w:hyperlink r:id="rId10" w:history="1">
        <w:r w:rsidR="00640B59" w:rsidRPr="00E70DC8">
          <w:rPr>
            <w:rStyle w:val="Hyperlink"/>
            <w:rFonts w:ascii="Arial" w:hAnsi="Arial" w:cs="Arial"/>
          </w:rPr>
          <w:t>https://www.legis.iowa.gov/docs/publications/LAGR/916989.pdf</w:t>
        </w:r>
      </w:hyperlink>
      <w:r w:rsidR="00640B59">
        <w:rPr>
          <w:rFonts w:ascii="Arial" w:hAnsi="Arial" w:cs="Arial"/>
        </w:rPr>
        <w:t xml:space="preserve"> </w:t>
      </w:r>
    </w:p>
    <w:p w:rsidR="0087777E" w:rsidRPr="00971AB3" w:rsidRDefault="00654014" w:rsidP="00167A61">
      <w:pPr>
        <w:shd w:val="clear" w:color="auto" w:fill="FFFFFF"/>
        <w:tabs>
          <w:tab w:val="left" w:pos="8440"/>
        </w:tabs>
        <w:spacing w:before="240" w:after="0" w:line="240" w:lineRule="auto"/>
        <w:rPr>
          <w:rFonts w:ascii="Arial" w:hAnsi="Arial" w:cs="Arial"/>
        </w:rPr>
      </w:pPr>
      <w:r w:rsidRPr="00971AB3">
        <w:rPr>
          <w:rFonts w:ascii="Arial" w:hAnsi="Arial" w:cs="Arial"/>
        </w:rPr>
        <w:t xml:space="preserve">In short, </w:t>
      </w:r>
      <w:r w:rsidR="00640B59">
        <w:rPr>
          <w:rFonts w:ascii="Arial" w:hAnsi="Arial" w:cs="Arial"/>
        </w:rPr>
        <w:t>Gov. Reynolds</w:t>
      </w:r>
      <w:r w:rsidRPr="00971AB3">
        <w:rPr>
          <w:rFonts w:ascii="Arial" w:hAnsi="Arial" w:cs="Arial"/>
        </w:rPr>
        <w:t xml:space="preserve"> recommends </w:t>
      </w:r>
      <w:r w:rsidR="009564FE">
        <w:rPr>
          <w:rFonts w:ascii="Arial" w:hAnsi="Arial" w:cs="Arial"/>
        </w:rPr>
        <w:t>sparing</w:t>
      </w:r>
      <w:r w:rsidR="00640B59">
        <w:rPr>
          <w:rFonts w:ascii="Arial" w:hAnsi="Arial" w:cs="Arial"/>
        </w:rPr>
        <w:t xml:space="preserve"> school foundation aid in the FY 2018 </w:t>
      </w:r>
      <w:proofErr w:type="spellStart"/>
      <w:r w:rsidR="00640B59">
        <w:rPr>
          <w:rFonts w:ascii="Arial" w:hAnsi="Arial" w:cs="Arial"/>
        </w:rPr>
        <w:t>deappropriations</w:t>
      </w:r>
      <w:proofErr w:type="spellEnd"/>
      <w:r w:rsidR="00640B59">
        <w:rPr>
          <w:rFonts w:ascii="Arial" w:hAnsi="Arial" w:cs="Arial"/>
        </w:rPr>
        <w:t xml:space="preserve"> adjustments and is recommending a</w:t>
      </w:r>
      <w:r w:rsidR="009564FE">
        <w:rPr>
          <w:rFonts w:ascii="Arial" w:hAnsi="Arial" w:cs="Arial"/>
        </w:rPr>
        <w:t xml:space="preserve"> 1.5</w:t>
      </w:r>
      <w:r w:rsidRPr="00971AB3">
        <w:rPr>
          <w:rFonts w:ascii="Arial" w:hAnsi="Arial" w:cs="Arial"/>
        </w:rPr>
        <w:t>% increase in the state cost per pupil for FY 201</w:t>
      </w:r>
      <w:r w:rsidR="009564FE">
        <w:rPr>
          <w:rFonts w:ascii="Arial" w:hAnsi="Arial" w:cs="Arial"/>
        </w:rPr>
        <w:t xml:space="preserve">9, at a cost to the state of $54 million.  DOM Director David </w:t>
      </w:r>
      <w:proofErr w:type="spellStart"/>
      <w:r w:rsidR="009564FE">
        <w:rPr>
          <w:rFonts w:ascii="Arial" w:hAnsi="Arial" w:cs="Arial"/>
        </w:rPr>
        <w:t>Roederer</w:t>
      </w:r>
      <w:proofErr w:type="spellEnd"/>
      <w:r w:rsidR="009564FE">
        <w:rPr>
          <w:rFonts w:ascii="Arial" w:hAnsi="Arial" w:cs="Arial"/>
        </w:rPr>
        <w:t xml:space="preserve"> was quoted in the Des Moines Register confirming the Governor plans to continue the early intervention/class size program (Iowa Code 256D) which is scheduled to sunset July 1, 2018</w:t>
      </w:r>
      <w:r w:rsidRPr="00971AB3">
        <w:rPr>
          <w:rFonts w:ascii="Arial" w:hAnsi="Arial" w:cs="Arial"/>
        </w:rPr>
        <w:t>.  Particularly of note to rural districts, the governor’s budget partially restores funding for Iowa Learning On-Line</w:t>
      </w:r>
      <w:r w:rsidR="009564FE">
        <w:rPr>
          <w:rFonts w:ascii="Arial" w:hAnsi="Arial" w:cs="Arial"/>
        </w:rPr>
        <w:t xml:space="preserve"> at $500,000</w:t>
      </w:r>
      <w:r w:rsidR="00E811A0">
        <w:rPr>
          <w:rFonts w:ascii="Arial" w:hAnsi="Arial" w:cs="Arial"/>
        </w:rPr>
        <w:t xml:space="preserve"> (although there was mention in the LSA budget documents about access for home school students so we’ll have to learn more)</w:t>
      </w:r>
      <w:r w:rsidRPr="00971AB3">
        <w:rPr>
          <w:rFonts w:ascii="Arial" w:hAnsi="Arial" w:cs="Arial"/>
        </w:rPr>
        <w:t xml:space="preserve">, includes </w:t>
      </w:r>
      <w:r w:rsidR="009564FE">
        <w:rPr>
          <w:rFonts w:ascii="Arial" w:hAnsi="Arial" w:cs="Arial"/>
        </w:rPr>
        <w:t>a</w:t>
      </w:r>
      <w:r w:rsidR="00DA6E74">
        <w:rPr>
          <w:rFonts w:ascii="Arial" w:hAnsi="Arial" w:cs="Arial"/>
        </w:rPr>
        <w:t xml:space="preserve"> $300K</w:t>
      </w:r>
      <w:r w:rsidR="009564FE">
        <w:rPr>
          <w:rFonts w:ascii="Arial" w:hAnsi="Arial" w:cs="Arial"/>
        </w:rPr>
        <w:t xml:space="preserve"> increase for the Iowa Reading Research Center</w:t>
      </w:r>
      <w:r w:rsidRPr="00971AB3">
        <w:rPr>
          <w:rFonts w:ascii="Arial" w:hAnsi="Arial" w:cs="Arial"/>
        </w:rPr>
        <w:t xml:space="preserve">, </w:t>
      </w:r>
      <w:r w:rsidR="00DA6E74">
        <w:rPr>
          <w:rFonts w:ascii="Arial" w:hAnsi="Arial" w:cs="Arial"/>
        </w:rPr>
        <w:t>but has no mention of the first year funding for SF 455 Transportation and Formula Equality</w:t>
      </w:r>
      <w:r w:rsidRPr="00971AB3">
        <w:rPr>
          <w:rFonts w:ascii="Arial" w:hAnsi="Arial" w:cs="Arial"/>
        </w:rPr>
        <w:t xml:space="preserve">. </w:t>
      </w:r>
      <w:r w:rsidR="00971AB3" w:rsidRPr="00971AB3">
        <w:rPr>
          <w:rFonts w:ascii="Arial" w:hAnsi="Arial" w:cs="Arial"/>
        </w:rPr>
        <w:t>The</w:t>
      </w:r>
      <w:r w:rsidR="00DA6E74">
        <w:rPr>
          <w:rFonts w:ascii="Arial" w:hAnsi="Arial" w:cs="Arial"/>
        </w:rPr>
        <w:t xml:space="preserve"> Governor includes new appropriations of </w:t>
      </w:r>
      <w:r w:rsidR="00DA6E74" w:rsidRPr="00971AB3">
        <w:rPr>
          <w:rFonts w:ascii="Arial" w:hAnsi="Arial" w:cs="Arial"/>
        </w:rPr>
        <w:t>$</w:t>
      </w:r>
      <w:r w:rsidR="00DA6E74">
        <w:rPr>
          <w:rFonts w:ascii="Arial" w:hAnsi="Arial" w:cs="Arial"/>
        </w:rPr>
        <w:t>5</w:t>
      </w:r>
      <w:r w:rsidR="00DA6E74" w:rsidRPr="00971AB3">
        <w:rPr>
          <w:rFonts w:ascii="Arial" w:hAnsi="Arial" w:cs="Arial"/>
        </w:rPr>
        <w:t xml:space="preserve"> million for LEA assessment, (the DE requested $</w:t>
      </w:r>
      <w:r w:rsidR="00DA6E74">
        <w:rPr>
          <w:rFonts w:ascii="Arial" w:hAnsi="Arial" w:cs="Arial"/>
        </w:rPr>
        <w:t>8</w:t>
      </w:r>
      <w:r w:rsidR="00DA6E74" w:rsidRPr="00971AB3">
        <w:rPr>
          <w:rFonts w:ascii="Arial" w:hAnsi="Arial" w:cs="Arial"/>
        </w:rPr>
        <w:t xml:space="preserve"> million </w:t>
      </w:r>
      <w:r w:rsidR="00DA6E74">
        <w:rPr>
          <w:rFonts w:ascii="Arial" w:hAnsi="Arial" w:cs="Arial"/>
        </w:rPr>
        <w:t>state test</w:t>
      </w:r>
      <w:r w:rsidR="00DA6E74" w:rsidRPr="00971AB3">
        <w:rPr>
          <w:rFonts w:ascii="Arial" w:hAnsi="Arial" w:cs="Arial"/>
        </w:rPr>
        <w:t xml:space="preserve"> implementation)</w:t>
      </w:r>
      <w:r w:rsidR="00DA6E74">
        <w:rPr>
          <w:rFonts w:ascii="Arial" w:hAnsi="Arial" w:cs="Arial"/>
        </w:rPr>
        <w:t xml:space="preserve">, Computer </w:t>
      </w:r>
      <w:r w:rsidR="00971AB3" w:rsidRPr="00971AB3">
        <w:rPr>
          <w:rFonts w:ascii="Arial" w:hAnsi="Arial" w:cs="Arial"/>
        </w:rPr>
        <w:t xml:space="preserve">Science Professional Development Incentive Fund of $500,000 </w:t>
      </w:r>
      <w:r w:rsidR="00DA6E74">
        <w:rPr>
          <w:rFonts w:ascii="Arial" w:hAnsi="Arial" w:cs="Arial"/>
        </w:rPr>
        <w:t xml:space="preserve">(already appropriated for </w:t>
      </w:r>
      <w:r w:rsidR="00971AB3" w:rsidRPr="00971AB3">
        <w:rPr>
          <w:rFonts w:ascii="Arial" w:hAnsi="Arial" w:cs="Arial"/>
        </w:rPr>
        <w:t>FY 2019</w:t>
      </w:r>
      <w:r w:rsidR="00DA6E74">
        <w:rPr>
          <w:rFonts w:ascii="Arial" w:hAnsi="Arial" w:cs="Arial"/>
        </w:rPr>
        <w:t xml:space="preserve"> in last year’s two-year budget) and $600K for a summer joint enrollment program (details pending)</w:t>
      </w:r>
      <w:r w:rsidR="00971AB3" w:rsidRPr="00971AB3">
        <w:rPr>
          <w:rFonts w:ascii="Arial" w:hAnsi="Arial" w:cs="Arial"/>
        </w:rPr>
        <w:t>.  Noteworthy:</w:t>
      </w:r>
      <w:r w:rsidR="00DA6E74">
        <w:rPr>
          <w:rFonts w:ascii="Arial" w:hAnsi="Arial" w:cs="Arial"/>
        </w:rPr>
        <w:t xml:space="preserve"> The Governor also recommends a decrease of $94K for Teacher Shortage Loan Forgiveness, which rural districts find useful in attracting new teachers. </w:t>
      </w:r>
      <w:r w:rsidR="00971AB3" w:rsidRPr="00971AB3">
        <w:rPr>
          <w:rFonts w:ascii="Arial" w:hAnsi="Arial" w:cs="Arial"/>
        </w:rPr>
        <w:t xml:space="preserve"> </w:t>
      </w:r>
      <w:r w:rsidR="00DA6E74">
        <w:rPr>
          <w:rFonts w:ascii="Arial" w:hAnsi="Arial" w:cs="Arial"/>
        </w:rPr>
        <w:t>T</w:t>
      </w:r>
      <w:r w:rsidR="00971AB3" w:rsidRPr="00971AB3">
        <w:rPr>
          <w:rFonts w:ascii="Arial" w:hAnsi="Arial" w:cs="Arial"/>
        </w:rPr>
        <w:t>he only other two recommended increases are $</w:t>
      </w:r>
      <w:r w:rsidR="00DA6E74">
        <w:rPr>
          <w:rFonts w:ascii="Arial" w:hAnsi="Arial" w:cs="Arial"/>
        </w:rPr>
        <w:t>125</w:t>
      </w:r>
      <w:r w:rsidR="00971AB3" w:rsidRPr="00971AB3">
        <w:rPr>
          <w:rFonts w:ascii="Arial" w:hAnsi="Arial" w:cs="Arial"/>
        </w:rPr>
        <w:t xml:space="preserve">K for DE administration </w:t>
      </w:r>
      <w:r w:rsidR="00DA6E74">
        <w:rPr>
          <w:rFonts w:ascii="Arial" w:hAnsi="Arial" w:cs="Arial"/>
        </w:rPr>
        <w:t xml:space="preserve">(which only partially offsets the FY 2018 </w:t>
      </w:r>
      <w:proofErr w:type="spellStart"/>
      <w:r w:rsidR="00DA6E74">
        <w:rPr>
          <w:rFonts w:ascii="Arial" w:hAnsi="Arial" w:cs="Arial"/>
        </w:rPr>
        <w:t>deappropriation</w:t>
      </w:r>
      <w:proofErr w:type="spellEnd"/>
      <w:r w:rsidR="00DA6E74">
        <w:rPr>
          <w:rFonts w:ascii="Arial" w:hAnsi="Arial" w:cs="Arial"/>
        </w:rPr>
        <w:t xml:space="preserve"> amount of $584,830) and an increase of $1.2 million</w:t>
      </w:r>
      <w:r w:rsidR="00971AB3" w:rsidRPr="00971AB3">
        <w:rPr>
          <w:rFonts w:ascii="Arial" w:hAnsi="Arial" w:cs="Arial"/>
        </w:rPr>
        <w:t xml:space="preserve"> for </w:t>
      </w:r>
      <w:r w:rsidR="00DA6E74">
        <w:rPr>
          <w:rFonts w:ascii="Arial" w:hAnsi="Arial" w:cs="Arial"/>
        </w:rPr>
        <w:t xml:space="preserve">Community College General Aid, which only partially offsets the $1.8 million </w:t>
      </w:r>
      <w:proofErr w:type="spellStart"/>
      <w:r w:rsidR="00DA6E74">
        <w:rPr>
          <w:rFonts w:ascii="Arial" w:hAnsi="Arial" w:cs="Arial"/>
        </w:rPr>
        <w:t>deappropriation</w:t>
      </w:r>
      <w:proofErr w:type="spellEnd"/>
      <w:r w:rsidR="00DA6E74">
        <w:rPr>
          <w:rFonts w:ascii="Arial" w:hAnsi="Arial" w:cs="Arial"/>
        </w:rPr>
        <w:t xml:space="preserve"> for FY 2018</w:t>
      </w:r>
      <w:r w:rsidR="00971AB3" w:rsidRPr="00971AB3">
        <w:rPr>
          <w:rFonts w:ascii="Arial" w:hAnsi="Arial" w:cs="Arial"/>
        </w:rPr>
        <w:t xml:space="preserve">. </w:t>
      </w:r>
    </w:p>
    <w:p w:rsidR="00971AB3" w:rsidRDefault="00971AB3" w:rsidP="00167A61">
      <w:pPr>
        <w:shd w:val="clear" w:color="auto" w:fill="FFFFFF"/>
        <w:tabs>
          <w:tab w:val="left" w:pos="8440"/>
        </w:tabs>
        <w:spacing w:before="240" w:after="0" w:line="240" w:lineRule="auto"/>
        <w:rPr>
          <w:rFonts w:ascii="Arial" w:hAnsi="Arial" w:cs="Arial"/>
          <w:b/>
          <w:szCs w:val="20"/>
        </w:rPr>
      </w:pPr>
      <w:r>
        <w:rPr>
          <w:rFonts w:ascii="Arial" w:hAnsi="Arial" w:cs="Arial"/>
          <w:b/>
          <w:szCs w:val="20"/>
        </w:rPr>
        <w:t>New Education Committees Convene</w:t>
      </w:r>
    </w:p>
    <w:p w:rsidR="00B360B1" w:rsidRDefault="00971AB3" w:rsidP="00167A61">
      <w:pPr>
        <w:shd w:val="clear" w:color="auto" w:fill="FFFFFF"/>
        <w:tabs>
          <w:tab w:val="left" w:pos="8440"/>
        </w:tabs>
        <w:spacing w:before="240" w:after="0" w:line="240" w:lineRule="auto"/>
        <w:rPr>
          <w:rFonts w:ascii="Arial" w:hAnsi="Arial" w:cs="Arial"/>
          <w:szCs w:val="20"/>
        </w:rPr>
      </w:pPr>
      <w:r w:rsidRPr="00971AB3">
        <w:rPr>
          <w:rFonts w:ascii="Arial" w:hAnsi="Arial" w:cs="Arial"/>
          <w:szCs w:val="20"/>
        </w:rPr>
        <w:t xml:space="preserve">The </w:t>
      </w:r>
      <w:r>
        <w:rPr>
          <w:rFonts w:ascii="Arial" w:hAnsi="Arial" w:cs="Arial"/>
          <w:szCs w:val="20"/>
        </w:rPr>
        <w:t xml:space="preserve">Senate held their first Education Committee meeting on Wednesday.  During opening remarks, Chair Sen. Sinclair of Allerton, mentioned their intent to </w:t>
      </w:r>
      <w:r w:rsidR="00B360B1">
        <w:rPr>
          <w:rFonts w:ascii="Arial" w:hAnsi="Arial" w:cs="Arial"/>
          <w:szCs w:val="20"/>
        </w:rPr>
        <w:t>continue work on district flexibility</w:t>
      </w:r>
      <w:r>
        <w:rPr>
          <w:rFonts w:ascii="Arial" w:hAnsi="Arial" w:cs="Arial"/>
          <w:szCs w:val="20"/>
        </w:rPr>
        <w:t xml:space="preserve">.  Sen. </w:t>
      </w:r>
      <w:proofErr w:type="spellStart"/>
      <w:r>
        <w:rPr>
          <w:rFonts w:ascii="Arial" w:hAnsi="Arial" w:cs="Arial"/>
          <w:szCs w:val="20"/>
        </w:rPr>
        <w:t>Quirmbach</w:t>
      </w:r>
      <w:proofErr w:type="spellEnd"/>
      <w:r>
        <w:rPr>
          <w:rFonts w:ascii="Arial" w:hAnsi="Arial" w:cs="Arial"/>
          <w:szCs w:val="20"/>
        </w:rPr>
        <w:t>, Ames, Ranking Member, reiterated the importance of time</w:t>
      </w:r>
      <w:r w:rsidR="00B360B1">
        <w:rPr>
          <w:rFonts w:ascii="Arial" w:hAnsi="Arial" w:cs="Arial"/>
          <w:szCs w:val="20"/>
        </w:rPr>
        <w:t xml:space="preserve">liness, admonishing the legislature and governor for repealing the requirement to set SSA in the year preceding the budget year.  He also stressed adequacy of funding.  </w:t>
      </w:r>
      <w:r>
        <w:rPr>
          <w:rFonts w:ascii="Arial" w:hAnsi="Arial" w:cs="Arial"/>
          <w:szCs w:val="20"/>
        </w:rPr>
        <w:t xml:space="preserve">Both of these are RSAI priorities.  </w:t>
      </w:r>
      <w:r w:rsidR="00B360B1">
        <w:rPr>
          <w:rFonts w:ascii="Arial" w:hAnsi="Arial" w:cs="Arial"/>
          <w:szCs w:val="20"/>
        </w:rPr>
        <w:t>Sen. Sinclair expected to see the SSA bill very soon and committed to meeting the 30-day deadline (Feb. 8)</w:t>
      </w:r>
    </w:p>
    <w:p w:rsidR="00971AB3" w:rsidRPr="00971AB3" w:rsidRDefault="00971AB3" w:rsidP="00167A61">
      <w:pPr>
        <w:shd w:val="clear" w:color="auto" w:fill="FFFFFF"/>
        <w:tabs>
          <w:tab w:val="left" w:pos="8440"/>
        </w:tabs>
        <w:spacing w:before="240" w:after="0" w:line="240" w:lineRule="auto"/>
        <w:rPr>
          <w:rFonts w:ascii="Arial" w:hAnsi="Arial" w:cs="Arial"/>
          <w:szCs w:val="20"/>
        </w:rPr>
      </w:pPr>
      <w:r>
        <w:rPr>
          <w:rFonts w:ascii="Arial" w:hAnsi="Arial" w:cs="Arial"/>
          <w:szCs w:val="20"/>
        </w:rPr>
        <w:t>In the House, their first Education Committee, Chair Walt Rogers, Cedar Falls,</w:t>
      </w:r>
      <w:r w:rsidR="00317FEF">
        <w:rPr>
          <w:rFonts w:ascii="Arial" w:hAnsi="Arial" w:cs="Arial"/>
          <w:szCs w:val="20"/>
        </w:rPr>
        <w:t xml:space="preserve"> </w:t>
      </w:r>
      <w:r w:rsidR="00B360B1">
        <w:rPr>
          <w:rFonts w:ascii="Arial" w:hAnsi="Arial" w:cs="Arial"/>
          <w:szCs w:val="20"/>
        </w:rPr>
        <w:t xml:space="preserve">welcomed newly elected Reps. Jon Jacobsen, Council Bluffs, who replaces Rep. Greg </w:t>
      </w:r>
      <w:proofErr w:type="spellStart"/>
      <w:r w:rsidR="00B360B1">
        <w:rPr>
          <w:rFonts w:ascii="Arial" w:hAnsi="Arial" w:cs="Arial"/>
          <w:szCs w:val="20"/>
        </w:rPr>
        <w:t>Forristall</w:t>
      </w:r>
      <w:proofErr w:type="spellEnd"/>
      <w:r w:rsidR="00B360B1">
        <w:rPr>
          <w:rFonts w:ascii="Arial" w:hAnsi="Arial" w:cs="Arial"/>
          <w:szCs w:val="20"/>
        </w:rPr>
        <w:t xml:space="preserve">, and Rep. Phil Miller, Fairfield, who replaces Rep. Curt Hansen. Both Reps. </w:t>
      </w:r>
      <w:proofErr w:type="spellStart"/>
      <w:r w:rsidR="00B360B1">
        <w:rPr>
          <w:rFonts w:ascii="Arial" w:hAnsi="Arial" w:cs="Arial"/>
          <w:szCs w:val="20"/>
        </w:rPr>
        <w:t>Forristall</w:t>
      </w:r>
      <w:proofErr w:type="spellEnd"/>
      <w:r w:rsidR="00B360B1">
        <w:rPr>
          <w:rFonts w:ascii="Arial" w:hAnsi="Arial" w:cs="Arial"/>
          <w:szCs w:val="20"/>
        </w:rPr>
        <w:t xml:space="preserve"> and Hansen passed </w:t>
      </w:r>
      <w:r w:rsidR="00B360B1">
        <w:rPr>
          <w:rFonts w:ascii="Arial" w:hAnsi="Arial" w:cs="Arial"/>
          <w:szCs w:val="20"/>
        </w:rPr>
        <w:lastRenderedPageBreak/>
        <w:t>away during the Interim</w:t>
      </w:r>
      <w:r w:rsidR="00317FEF">
        <w:rPr>
          <w:rFonts w:ascii="Arial" w:hAnsi="Arial" w:cs="Arial"/>
          <w:szCs w:val="20"/>
        </w:rPr>
        <w:t xml:space="preserve">.  Rep. </w:t>
      </w:r>
      <w:proofErr w:type="spellStart"/>
      <w:r w:rsidR="00317FEF">
        <w:rPr>
          <w:rFonts w:ascii="Arial" w:hAnsi="Arial" w:cs="Arial"/>
          <w:szCs w:val="20"/>
        </w:rPr>
        <w:t>Steckman</w:t>
      </w:r>
      <w:proofErr w:type="spellEnd"/>
      <w:r w:rsidR="00317FEF">
        <w:rPr>
          <w:rFonts w:ascii="Arial" w:hAnsi="Arial" w:cs="Arial"/>
          <w:szCs w:val="20"/>
        </w:rPr>
        <w:t xml:space="preserve">, Ranking Member, Mason City, </w:t>
      </w:r>
      <w:r w:rsidR="00B360B1">
        <w:rPr>
          <w:rFonts w:ascii="Arial" w:hAnsi="Arial" w:cs="Arial"/>
          <w:szCs w:val="20"/>
        </w:rPr>
        <w:t>stated her support for the continued priority of public education for which this committee is responsible</w:t>
      </w:r>
      <w:r w:rsidR="00317FEF">
        <w:rPr>
          <w:rFonts w:ascii="Arial" w:hAnsi="Arial" w:cs="Arial"/>
          <w:szCs w:val="20"/>
        </w:rPr>
        <w:t xml:space="preserve">.  </w:t>
      </w:r>
    </w:p>
    <w:p w:rsidR="00971AB3" w:rsidRPr="00317FEF" w:rsidRDefault="00654014" w:rsidP="00167A61">
      <w:pPr>
        <w:shd w:val="clear" w:color="auto" w:fill="FFFFFF"/>
        <w:tabs>
          <w:tab w:val="left" w:pos="8440"/>
        </w:tabs>
        <w:spacing w:before="240" w:after="0" w:line="240" w:lineRule="auto"/>
        <w:jc w:val="center"/>
        <w:rPr>
          <w:rFonts w:ascii="Arial" w:hAnsi="Arial" w:cs="Arial"/>
          <w:b/>
          <w:sz w:val="24"/>
          <w:szCs w:val="20"/>
        </w:rPr>
      </w:pPr>
      <w:bookmarkStart w:id="0" w:name="_GoBack"/>
      <w:bookmarkEnd w:id="0"/>
      <w:r w:rsidRPr="00317FEF">
        <w:rPr>
          <w:rFonts w:ascii="Arial" w:hAnsi="Arial" w:cs="Arial"/>
          <w:b/>
          <w:sz w:val="24"/>
          <w:szCs w:val="20"/>
        </w:rPr>
        <w:t xml:space="preserve">Education Committee </w:t>
      </w:r>
      <w:r w:rsidR="00971AB3" w:rsidRPr="00317FEF">
        <w:rPr>
          <w:rFonts w:ascii="Arial" w:hAnsi="Arial" w:cs="Arial"/>
          <w:b/>
          <w:sz w:val="24"/>
          <w:szCs w:val="20"/>
        </w:rPr>
        <w:t>Members:</w:t>
      </w:r>
    </w:p>
    <w:p w:rsidR="00317FEF" w:rsidRDefault="00317FEF" w:rsidP="00167A61">
      <w:pPr>
        <w:shd w:val="clear" w:color="auto" w:fill="FFFFFF"/>
        <w:tabs>
          <w:tab w:val="left" w:pos="8440"/>
        </w:tabs>
        <w:spacing w:before="240" w:after="0" w:line="240" w:lineRule="auto"/>
        <w:rPr>
          <w:rFonts w:ascii="Arial" w:hAnsi="Arial" w:cs="Arial"/>
          <w:sz w:val="20"/>
          <w:szCs w:val="20"/>
        </w:rPr>
        <w:sectPr w:rsidR="00317FEF" w:rsidSect="00451C35">
          <w:headerReference w:type="default" r:id="rId11"/>
          <w:footerReference w:type="default" r:id="rId12"/>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rsidR="00971AB3" w:rsidRPr="00317FEF" w:rsidRDefault="00317FEF" w:rsidP="00167A61">
      <w:pPr>
        <w:shd w:val="clear" w:color="auto" w:fill="FFFFFF"/>
        <w:tabs>
          <w:tab w:val="left" w:pos="8440"/>
        </w:tabs>
        <w:spacing w:after="0" w:line="240" w:lineRule="auto"/>
        <w:rPr>
          <w:rFonts w:ascii="Arial" w:hAnsi="Arial" w:cs="Arial"/>
          <w:b/>
          <w:sz w:val="24"/>
          <w:szCs w:val="20"/>
        </w:rPr>
      </w:pPr>
      <w:r w:rsidRPr="00317FEF">
        <w:rPr>
          <w:rFonts w:ascii="Arial" w:hAnsi="Arial" w:cs="Arial"/>
          <w:b/>
          <w:sz w:val="24"/>
          <w:szCs w:val="20"/>
        </w:rPr>
        <w:lastRenderedPageBreak/>
        <w:t>Senators</w:t>
      </w:r>
    </w:p>
    <w:p w:rsidR="00F3760C" w:rsidRDefault="00F3760C" w:rsidP="00167A61">
      <w:pPr>
        <w:numPr>
          <w:ilvl w:val="0"/>
          <w:numId w:val="31"/>
        </w:numPr>
        <w:shd w:val="clear" w:color="auto" w:fill="FFFFFF"/>
        <w:spacing w:after="0" w:afterAutospacing="1" w:line="240" w:lineRule="auto"/>
        <w:ind w:left="225"/>
        <w:rPr>
          <w:rFonts w:ascii="Verdana" w:hAnsi="Verdana"/>
          <w:b/>
          <w:bCs/>
          <w:color w:val="333333"/>
          <w:sz w:val="20"/>
          <w:szCs w:val="20"/>
          <w:bdr w:val="none" w:sz="0" w:space="0" w:color="auto" w:frame="1"/>
        </w:rPr>
        <w:sectPr w:rsidR="00F3760C" w:rsidSect="00317FEF">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971AB3" w:rsidRDefault="00AD3F98" w:rsidP="00167A61">
      <w:pPr>
        <w:numPr>
          <w:ilvl w:val="0"/>
          <w:numId w:val="31"/>
        </w:numPr>
        <w:shd w:val="clear" w:color="auto" w:fill="FFFFFF"/>
        <w:spacing w:after="0" w:afterAutospacing="1" w:line="240" w:lineRule="auto"/>
        <w:ind w:left="225"/>
        <w:rPr>
          <w:rFonts w:ascii="Verdana" w:hAnsi="Verdana"/>
          <w:color w:val="333333"/>
          <w:sz w:val="20"/>
          <w:szCs w:val="20"/>
        </w:rPr>
      </w:pPr>
      <w:hyperlink r:id="rId13" w:history="1">
        <w:r w:rsidR="00971AB3">
          <w:rPr>
            <w:rStyle w:val="Hyperlink"/>
            <w:rFonts w:ascii="Verdana" w:hAnsi="Verdana"/>
            <w:b/>
            <w:bCs/>
            <w:color w:val="0066CC"/>
            <w:sz w:val="20"/>
            <w:szCs w:val="20"/>
            <w:bdr w:val="none" w:sz="0" w:space="0" w:color="auto" w:frame="1"/>
          </w:rPr>
          <w:t>Amy Sinclair</w:t>
        </w:r>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14" w:tgtFrame="_blank" w:history="1">
        <w:r w:rsidR="00971AB3">
          <w:rPr>
            <w:rStyle w:val="Hyperlink"/>
            <w:rFonts w:ascii="Verdana" w:hAnsi="Verdana"/>
            <w:b/>
            <w:bCs/>
            <w:color w:val="0066CC"/>
            <w:sz w:val="20"/>
            <w:szCs w:val="20"/>
            <w:bdr w:val="none" w:sz="0" w:space="0" w:color="auto" w:frame="1"/>
          </w:rPr>
          <w:t>14</w:t>
        </w:r>
      </w:hyperlink>
      <w:r w:rsidR="00971AB3">
        <w:rPr>
          <w:rFonts w:ascii="Verdana" w:hAnsi="Verdana"/>
          <w:b/>
          <w:bCs/>
          <w:color w:val="333333"/>
          <w:sz w:val="20"/>
          <w:szCs w:val="20"/>
          <w:bdr w:val="none" w:sz="0" w:space="0" w:color="auto" w:frame="1"/>
        </w:rPr>
        <w:t>), Chair</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15" w:history="1">
        <w:r w:rsidR="00971AB3">
          <w:rPr>
            <w:rStyle w:val="Hyperlink"/>
            <w:rFonts w:ascii="Verdana" w:hAnsi="Verdana"/>
            <w:b/>
            <w:bCs/>
            <w:color w:val="0066CC"/>
            <w:sz w:val="20"/>
            <w:szCs w:val="20"/>
            <w:bdr w:val="none" w:sz="0" w:space="0" w:color="auto" w:frame="1"/>
          </w:rPr>
          <w:t xml:space="preserve">Jeff </w:t>
        </w:r>
        <w:proofErr w:type="spellStart"/>
        <w:r w:rsidR="00971AB3">
          <w:rPr>
            <w:rStyle w:val="Hyperlink"/>
            <w:rFonts w:ascii="Verdana" w:hAnsi="Verdana"/>
            <w:b/>
            <w:bCs/>
            <w:color w:val="0066CC"/>
            <w:sz w:val="20"/>
            <w:szCs w:val="20"/>
            <w:bdr w:val="none" w:sz="0" w:space="0" w:color="auto" w:frame="1"/>
          </w:rPr>
          <w:t>Edler</w:t>
        </w:r>
        <w:proofErr w:type="spellEnd"/>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16" w:tgtFrame="_blank" w:history="1">
        <w:r w:rsidR="00971AB3">
          <w:rPr>
            <w:rStyle w:val="Hyperlink"/>
            <w:rFonts w:ascii="Verdana" w:hAnsi="Verdana"/>
            <w:b/>
            <w:bCs/>
            <w:color w:val="0066CC"/>
            <w:sz w:val="20"/>
            <w:szCs w:val="20"/>
            <w:bdr w:val="none" w:sz="0" w:space="0" w:color="auto" w:frame="1"/>
          </w:rPr>
          <w:t>36</w:t>
        </w:r>
      </w:hyperlink>
      <w:r w:rsidR="00971AB3">
        <w:rPr>
          <w:rFonts w:ascii="Verdana" w:hAnsi="Verdana"/>
          <w:b/>
          <w:bCs/>
          <w:color w:val="333333"/>
          <w:sz w:val="20"/>
          <w:szCs w:val="20"/>
          <w:bdr w:val="none" w:sz="0" w:space="0" w:color="auto" w:frame="1"/>
        </w:rPr>
        <w:t>), Vice Chair</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17" w:history="1">
        <w:r w:rsidR="00971AB3">
          <w:rPr>
            <w:rStyle w:val="Hyperlink"/>
            <w:rFonts w:ascii="Verdana" w:hAnsi="Verdana"/>
            <w:b/>
            <w:bCs/>
            <w:color w:val="0066CC"/>
            <w:sz w:val="20"/>
            <w:szCs w:val="20"/>
            <w:bdr w:val="none" w:sz="0" w:space="0" w:color="auto" w:frame="1"/>
          </w:rPr>
          <w:t xml:space="preserve">Herman C. </w:t>
        </w:r>
        <w:proofErr w:type="spellStart"/>
        <w:r w:rsidR="00971AB3">
          <w:rPr>
            <w:rStyle w:val="Hyperlink"/>
            <w:rFonts w:ascii="Verdana" w:hAnsi="Verdana"/>
            <w:b/>
            <w:bCs/>
            <w:color w:val="0066CC"/>
            <w:sz w:val="20"/>
            <w:szCs w:val="20"/>
            <w:bdr w:val="none" w:sz="0" w:space="0" w:color="auto" w:frame="1"/>
          </w:rPr>
          <w:t>Quirmbach</w:t>
        </w:r>
        <w:proofErr w:type="spellEnd"/>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(D, District</w:t>
      </w:r>
      <w:r w:rsidR="00971AB3">
        <w:rPr>
          <w:rStyle w:val="apple-converted-space"/>
          <w:rFonts w:ascii="Verdana" w:hAnsi="Verdana"/>
          <w:b/>
          <w:bCs/>
          <w:color w:val="333333"/>
          <w:sz w:val="20"/>
          <w:szCs w:val="20"/>
          <w:bdr w:val="none" w:sz="0" w:space="0" w:color="auto" w:frame="1"/>
        </w:rPr>
        <w:t> </w:t>
      </w:r>
      <w:hyperlink r:id="rId18" w:tgtFrame="_blank" w:history="1">
        <w:r w:rsidR="00971AB3">
          <w:rPr>
            <w:rStyle w:val="Hyperlink"/>
            <w:rFonts w:ascii="Verdana" w:hAnsi="Verdana"/>
            <w:b/>
            <w:bCs/>
            <w:color w:val="0066CC"/>
            <w:sz w:val="20"/>
            <w:szCs w:val="20"/>
            <w:bdr w:val="none" w:sz="0" w:space="0" w:color="auto" w:frame="1"/>
          </w:rPr>
          <w:t>23</w:t>
        </w:r>
      </w:hyperlink>
      <w:r w:rsidR="00971AB3">
        <w:rPr>
          <w:rFonts w:ascii="Verdana" w:hAnsi="Verdana"/>
          <w:b/>
          <w:bCs/>
          <w:color w:val="333333"/>
          <w:sz w:val="20"/>
          <w:szCs w:val="20"/>
          <w:bdr w:val="none" w:sz="0" w:space="0" w:color="auto" w:frame="1"/>
        </w:rPr>
        <w:t>), Ranking Member</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19" w:history="1">
        <w:r w:rsidR="00971AB3">
          <w:rPr>
            <w:rStyle w:val="Hyperlink"/>
            <w:rFonts w:ascii="Verdana" w:hAnsi="Verdana"/>
            <w:color w:val="0066CC"/>
            <w:sz w:val="20"/>
            <w:szCs w:val="20"/>
            <w:bdr w:val="none" w:sz="0" w:space="0" w:color="auto" w:frame="1"/>
          </w:rPr>
          <w:t xml:space="preserve">Jerry </w:t>
        </w:r>
        <w:proofErr w:type="spellStart"/>
        <w:r w:rsidR="00971AB3">
          <w:rPr>
            <w:rStyle w:val="Hyperlink"/>
            <w:rFonts w:ascii="Verdana" w:hAnsi="Verdana"/>
            <w:color w:val="0066CC"/>
            <w:sz w:val="20"/>
            <w:szCs w:val="20"/>
            <w:bdr w:val="none" w:sz="0" w:space="0" w:color="auto" w:frame="1"/>
          </w:rPr>
          <w:t>Behn</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20" w:tgtFrame="_blank" w:history="1">
        <w:r w:rsidR="00971AB3">
          <w:rPr>
            <w:rStyle w:val="Hyperlink"/>
            <w:rFonts w:ascii="Verdana" w:hAnsi="Verdana"/>
            <w:color w:val="0066CC"/>
            <w:sz w:val="20"/>
            <w:szCs w:val="20"/>
            <w:bdr w:val="none" w:sz="0" w:space="0" w:color="auto" w:frame="1"/>
          </w:rPr>
          <w:t>24</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1" w:history="1">
        <w:r w:rsidR="00971AB3">
          <w:rPr>
            <w:rStyle w:val="Hyperlink"/>
            <w:rFonts w:ascii="Verdana" w:hAnsi="Verdana"/>
            <w:color w:val="0066CC"/>
            <w:sz w:val="20"/>
            <w:szCs w:val="20"/>
            <w:bdr w:val="none" w:sz="0" w:space="0" w:color="auto" w:frame="1"/>
          </w:rPr>
          <w:t>Tod R. Bowman</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22" w:tgtFrame="_blank" w:history="1">
        <w:r w:rsidR="00971AB3">
          <w:rPr>
            <w:rStyle w:val="Hyperlink"/>
            <w:rFonts w:ascii="Verdana" w:hAnsi="Verdana"/>
            <w:color w:val="0066CC"/>
            <w:sz w:val="20"/>
            <w:szCs w:val="20"/>
            <w:bdr w:val="none" w:sz="0" w:space="0" w:color="auto" w:frame="1"/>
          </w:rPr>
          <w:t>29</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3" w:history="1">
        <w:r w:rsidR="00971AB3">
          <w:rPr>
            <w:rStyle w:val="Hyperlink"/>
            <w:rFonts w:ascii="Verdana" w:hAnsi="Verdana"/>
            <w:color w:val="0066CC"/>
            <w:sz w:val="20"/>
            <w:szCs w:val="20"/>
            <w:bdr w:val="none" w:sz="0" w:space="0" w:color="auto" w:frame="1"/>
          </w:rPr>
          <w:t xml:space="preserve">Mark </w:t>
        </w:r>
        <w:proofErr w:type="spellStart"/>
        <w:r w:rsidR="00971AB3">
          <w:rPr>
            <w:rStyle w:val="Hyperlink"/>
            <w:rFonts w:ascii="Verdana" w:hAnsi="Verdana"/>
            <w:color w:val="0066CC"/>
            <w:sz w:val="20"/>
            <w:szCs w:val="20"/>
            <w:bdr w:val="none" w:sz="0" w:space="0" w:color="auto" w:frame="1"/>
          </w:rPr>
          <w:t>Chelgren</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24" w:tgtFrame="_blank" w:history="1">
        <w:r w:rsidR="00971AB3">
          <w:rPr>
            <w:rStyle w:val="Hyperlink"/>
            <w:rFonts w:ascii="Verdana" w:hAnsi="Verdana"/>
            <w:color w:val="0066CC"/>
            <w:sz w:val="20"/>
            <w:szCs w:val="20"/>
            <w:bdr w:val="none" w:sz="0" w:space="0" w:color="auto" w:frame="1"/>
          </w:rPr>
          <w:t>41</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5" w:history="1">
        <w:r w:rsidR="00971AB3">
          <w:rPr>
            <w:rStyle w:val="Hyperlink"/>
            <w:rFonts w:ascii="Verdana" w:hAnsi="Verdana"/>
            <w:color w:val="0066CC"/>
            <w:sz w:val="20"/>
            <w:szCs w:val="20"/>
            <w:bdr w:val="none" w:sz="0" w:space="0" w:color="auto" w:frame="1"/>
          </w:rPr>
          <w:t>Jeff Danielson</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26" w:tgtFrame="_blank" w:history="1">
        <w:r w:rsidR="00971AB3">
          <w:rPr>
            <w:rStyle w:val="Hyperlink"/>
            <w:rFonts w:ascii="Verdana" w:hAnsi="Verdana"/>
            <w:color w:val="0066CC"/>
            <w:sz w:val="20"/>
            <w:szCs w:val="20"/>
            <w:bdr w:val="none" w:sz="0" w:space="0" w:color="auto" w:frame="1"/>
          </w:rPr>
          <w:t>30</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7" w:history="1">
        <w:r w:rsidR="00971AB3">
          <w:rPr>
            <w:rStyle w:val="Hyperlink"/>
            <w:rFonts w:ascii="Verdana" w:hAnsi="Verdana"/>
            <w:color w:val="0066CC"/>
            <w:sz w:val="20"/>
            <w:szCs w:val="20"/>
            <w:bdr w:val="none" w:sz="0" w:space="0" w:color="auto" w:frame="1"/>
          </w:rPr>
          <w:t xml:space="preserve">Robert E. </w:t>
        </w:r>
        <w:proofErr w:type="spellStart"/>
        <w:r w:rsidR="00971AB3">
          <w:rPr>
            <w:rStyle w:val="Hyperlink"/>
            <w:rFonts w:ascii="Verdana" w:hAnsi="Verdana"/>
            <w:color w:val="0066CC"/>
            <w:sz w:val="20"/>
            <w:szCs w:val="20"/>
            <w:bdr w:val="none" w:sz="0" w:space="0" w:color="auto" w:frame="1"/>
          </w:rPr>
          <w:t>Dvorsky</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28" w:tgtFrame="_blank" w:history="1">
        <w:r w:rsidR="00971AB3">
          <w:rPr>
            <w:rStyle w:val="Hyperlink"/>
            <w:rFonts w:ascii="Verdana" w:hAnsi="Verdana"/>
            <w:color w:val="0066CC"/>
            <w:sz w:val="20"/>
            <w:szCs w:val="20"/>
            <w:bdr w:val="none" w:sz="0" w:space="0" w:color="auto" w:frame="1"/>
          </w:rPr>
          <w:t>37</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29" w:history="1">
        <w:r w:rsidR="00971AB3">
          <w:rPr>
            <w:rStyle w:val="Hyperlink"/>
            <w:rFonts w:ascii="Verdana" w:hAnsi="Verdana"/>
            <w:color w:val="0066CC"/>
            <w:sz w:val="20"/>
            <w:szCs w:val="20"/>
            <w:bdr w:val="none" w:sz="0" w:space="0" w:color="auto" w:frame="1"/>
          </w:rPr>
          <w:t>Thomas A. Greene</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0" w:tgtFrame="_blank" w:history="1">
        <w:r w:rsidR="00971AB3">
          <w:rPr>
            <w:rStyle w:val="Hyperlink"/>
            <w:rFonts w:ascii="Verdana" w:hAnsi="Verdana"/>
            <w:color w:val="0066CC"/>
            <w:sz w:val="20"/>
            <w:szCs w:val="20"/>
            <w:bdr w:val="none" w:sz="0" w:space="0" w:color="auto" w:frame="1"/>
          </w:rPr>
          <w:t>44</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1" w:history="1">
        <w:r w:rsidR="00971AB3">
          <w:rPr>
            <w:rStyle w:val="Hyperlink"/>
            <w:rFonts w:ascii="Verdana" w:hAnsi="Verdana"/>
            <w:color w:val="0066CC"/>
            <w:sz w:val="20"/>
            <w:szCs w:val="20"/>
            <w:bdr w:val="none" w:sz="0" w:space="0" w:color="auto" w:frame="1"/>
          </w:rPr>
          <w:t>Rita Hart</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32" w:tgtFrame="_blank" w:history="1">
        <w:r w:rsidR="00971AB3">
          <w:rPr>
            <w:rStyle w:val="Hyperlink"/>
            <w:rFonts w:ascii="Verdana" w:hAnsi="Verdana"/>
            <w:color w:val="0066CC"/>
            <w:sz w:val="20"/>
            <w:szCs w:val="20"/>
            <w:bdr w:val="none" w:sz="0" w:space="0" w:color="auto" w:frame="1"/>
          </w:rPr>
          <w:t>49</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3" w:history="1">
        <w:r w:rsidR="00971AB3">
          <w:rPr>
            <w:rStyle w:val="Hyperlink"/>
            <w:rFonts w:ascii="Verdana" w:hAnsi="Verdana"/>
            <w:color w:val="0066CC"/>
            <w:sz w:val="20"/>
            <w:szCs w:val="20"/>
            <w:bdr w:val="none" w:sz="0" w:space="0" w:color="auto" w:frame="1"/>
          </w:rPr>
          <w:t>Craig Johnson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4" w:tgtFrame="_blank" w:history="1">
        <w:r w:rsidR="00971AB3">
          <w:rPr>
            <w:rStyle w:val="Hyperlink"/>
            <w:rFonts w:ascii="Verdana" w:hAnsi="Verdana"/>
            <w:color w:val="0066CC"/>
            <w:sz w:val="20"/>
            <w:szCs w:val="20"/>
            <w:bdr w:val="none" w:sz="0" w:space="0" w:color="auto" w:frame="1"/>
          </w:rPr>
          <w:t>32</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5" w:history="1">
        <w:r w:rsidR="00971AB3">
          <w:rPr>
            <w:rStyle w:val="Hyperlink"/>
            <w:rFonts w:ascii="Verdana" w:hAnsi="Verdana"/>
            <w:color w:val="0066CC"/>
            <w:sz w:val="20"/>
            <w:szCs w:val="20"/>
            <w:bdr w:val="none" w:sz="0" w:space="0" w:color="auto" w:frame="1"/>
          </w:rPr>
          <w:t xml:space="preserve">Tim </w:t>
        </w:r>
        <w:proofErr w:type="spellStart"/>
        <w:r w:rsidR="00971AB3">
          <w:rPr>
            <w:rStyle w:val="Hyperlink"/>
            <w:rFonts w:ascii="Verdana" w:hAnsi="Verdana"/>
            <w:color w:val="0066CC"/>
            <w:sz w:val="20"/>
            <w:szCs w:val="20"/>
            <w:bdr w:val="none" w:sz="0" w:space="0" w:color="auto" w:frame="1"/>
          </w:rPr>
          <w:t>Kraayenbrink</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6" w:tgtFrame="_blank" w:history="1">
        <w:r w:rsidR="00971AB3">
          <w:rPr>
            <w:rStyle w:val="Hyperlink"/>
            <w:rFonts w:ascii="Verdana" w:hAnsi="Verdana"/>
            <w:color w:val="0066CC"/>
            <w:sz w:val="20"/>
            <w:szCs w:val="20"/>
            <w:bdr w:val="none" w:sz="0" w:space="0" w:color="auto" w:frame="1"/>
          </w:rPr>
          <w:t>5</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7" w:history="1">
        <w:r w:rsidR="00971AB3">
          <w:rPr>
            <w:rStyle w:val="Hyperlink"/>
            <w:rFonts w:ascii="Verdana" w:hAnsi="Verdana"/>
            <w:color w:val="0066CC"/>
            <w:sz w:val="20"/>
            <w:szCs w:val="20"/>
            <w:bdr w:val="none" w:sz="0" w:space="0" w:color="auto" w:frame="1"/>
          </w:rPr>
          <w:t>Mark S. Lofgren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38" w:tgtFrame="_blank" w:history="1">
        <w:r w:rsidR="00971AB3">
          <w:rPr>
            <w:rStyle w:val="Hyperlink"/>
            <w:rFonts w:ascii="Verdana" w:hAnsi="Verdana"/>
            <w:color w:val="0066CC"/>
            <w:sz w:val="20"/>
            <w:szCs w:val="20"/>
            <w:bdr w:val="none" w:sz="0" w:space="0" w:color="auto" w:frame="1"/>
          </w:rPr>
          <w:t>46</w:t>
        </w:r>
      </w:hyperlink>
      <w:r w:rsidR="00971AB3">
        <w:rPr>
          <w:rFonts w:ascii="Verdana" w:hAnsi="Verdana"/>
          <w:color w:val="333333"/>
          <w:sz w:val="20"/>
          <w:szCs w:val="20"/>
        </w:rPr>
        <w:t>)</w:t>
      </w:r>
    </w:p>
    <w:p w:rsidR="00971AB3" w:rsidRDefault="00AD3F98"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hyperlink r:id="rId39" w:history="1">
        <w:r w:rsidR="00971AB3">
          <w:rPr>
            <w:rStyle w:val="Hyperlink"/>
            <w:rFonts w:ascii="Verdana" w:hAnsi="Verdana"/>
            <w:color w:val="0066CC"/>
            <w:sz w:val="20"/>
            <w:szCs w:val="20"/>
            <w:bdr w:val="none" w:sz="0" w:space="0" w:color="auto" w:frame="1"/>
          </w:rPr>
          <w:t>Liz Mathis</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40" w:tgtFrame="_blank" w:history="1">
        <w:r w:rsidR="00971AB3">
          <w:rPr>
            <w:rStyle w:val="Hyperlink"/>
            <w:rFonts w:ascii="Verdana" w:hAnsi="Verdana"/>
            <w:color w:val="0066CC"/>
            <w:sz w:val="20"/>
            <w:szCs w:val="20"/>
            <w:bdr w:val="none" w:sz="0" w:space="0" w:color="auto" w:frame="1"/>
          </w:rPr>
          <w:t>34</w:t>
        </w:r>
      </w:hyperlink>
      <w:r w:rsidR="00971AB3">
        <w:rPr>
          <w:rFonts w:ascii="Verdana" w:hAnsi="Verdana"/>
          <w:color w:val="333333"/>
          <w:sz w:val="20"/>
          <w:szCs w:val="20"/>
        </w:rPr>
        <w:t>)</w:t>
      </w:r>
    </w:p>
    <w:p w:rsidR="00971AB3" w:rsidRDefault="00F3760C" w:rsidP="00167A61">
      <w:pPr>
        <w:numPr>
          <w:ilvl w:val="0"/>
          <w:numId w:val="31"/>
        </w:numPr>
        <w:shd w:val="clear" w:color="auto" w:fill="FFFFFF"/>
        <w:spacing w:beforeAutospacing="1" w:after="0" w:afterAutospacing="1" w:line="240" w:lineRule="auto"/>
        <w:ind w:left="225"/>
        <w:rPr>
          <w:rFonts w:ascii="Verdana" w:hAnsi="Verdana"/>
          <w:color w:val="333333"/>
          <w:sz w:val="20"/>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7E4A1CB8" wp14:editId="7C3CC2A4">
                <wp:simplePos x="0" y="0"/>
                <wp:positionH relativeFrom="column">
                  <wp:posOffset>-8467</wp:posOffset>
                </wp:positionH>
                <wp:positionV relativeFrom="paragraph">
                  <wp:posOffset>270509</wp:posOffset>
                </wp:positionV>
                <wp:extent cx="2675255" cy="1710267"/>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267"/>
                        </a:xfrm>
                        <a:prstGeom prst="rect">
                          <a:avLst/>
                        </a:prstGeom>
                        <a:solidFill>
                          <a:schemeClr val="lt1"/>
                        </a:solidFill>
                        <a:ln w="6350">
                          <a:solidFill>
                            <a:schemeClr val="accent4">
                              <a:lumMod val="75000"/>
                            </a:schemeClr>
                          </a:solidFill>
                        </a:ln>
                      </wps:spPr>
                      <wps:txb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41"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A1CB8" id="_x0000_t202" coordsize="21600,21600" o:spt="202" path="m,l,21600r21600,l21600,xe">
                <v:stroke joinstyle="miter"/>
                <v:path gradientshapeok="t" o:connecttype="rect"/>
              </v:shapetype>
              <v:shape id="Text Box 8" o:spid="_x0000_s1026" type="#_x0000_t202" style="position:absolute;left:0;text-align:left;margin-left:-.65pt;margin-top:21.3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" fillcolor="white [3201]" strokecolor="#5f497a [2407]" strokeweight=".5pt">
                <v:textbo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42"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v:textbox>
                <w10:wrap type="tight"/>
              </v:shape>
            </w:pict>
          </mc:Fallback>
        </mc:AlternateContent>
      </w:r>
      <w:hyperlink r:id="rId43" w:history="1">
        <w:r w:rsidR="00971AB3">
          <w:rPr>
            <w:rStyle w:val="Hyperlink"/>
            <w:rFonts w:ascii="Verdana" w:hAnsi="Verdana"/>
            <w:color w:val="0066CC"/>
            <w:sz w:val="20"/>
            <w:szCs w:val="20"/>
            <w:bdr w:val="none" w:sz="0" w:space="0" w:color="auto" w:frame="1"/>
          </w:rPr>
          <w:t xml:space="preserve">Ken </w:t>
        </w:r>
        <w:proofErr w:type="spellStart"/>
        <w:r w:rsidR="00971AB3">
          <w:rPr>
            <w:rStyle w:val="Hyperlink"/>
            <w:rFonts w:ascii="Verdana" w:hAnsi="Verdana"/>
            <w:color w:val="0066CC"/>
            <w:sz w:val="20"/>
            <w:szCs w:val="20"/>
            <w:bdr w:val="none" w:sz="0" w:space="0" w:color="auto" w:frame="1"/>
          </w:rPr>
          <w:t>Rozenboom</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44" w:tgtFrame="_blank" w:history="1">
        <w:r w:rsidR="00971AB3">
          <w:rPr>
            <w:rStyle w:val="Hyperlink"/>
            <w:rFonts w:ascii="Verdana" w:hAnsi="Verdana"/>
            <w:color w:val="0066CC"/>
            <w:sz w:val="20"/>
            <w:szCs w:val="20"/>
            <w:bdr w:val="none" w:sz="0" w:space="0" w:color="auto" w:frame="1"/>
          </w:rPr>
          <w:t>40</w:t>
        </w:r>
      </w:hyperlink>
      <w:r w:rsidR="00971AB3">
        <w:rPr>
          <w:rFonts w:ascii="Verdana" w:hAnsi="Verdana"/>
          <w:color w:val="333333"/>
          <w:sz w:val="20"/>
          <w:szCs w:val="20"/>
        </w:rPr>
        <w:t>)</w:t>
      </w:r>
    </w:p>
    <w:p w:rsidR="00317FEF" w:rsidRPr="00317FEF" w:rsidRDefault="00317FEF" w:rsidP="00167A61">
      <w:pPr>
        <w:shd w:val="clear" w:color="auto" w:fill="FFFFFF"/>
        <w:tabs>
          <w:tab w:val="left" w:pos="8440"/>
        </w:tabs>
        <w:spacing w:after="0" w:line="240" w:lineRule="auto"/>
        <w:rPr>
          <w:rFonts w:ascii="Arial" w:hAnsi="Arial" w:cs="Arial"/>
          <w:b/>
          <w:sz w:val="24"/>
          <w:szCs w:val="20"/>
        </w:rPr>
      </w:pPr>
      <w:r w:rsidRPr="00317FEF">
        <w:rPr>
          <w:rFonts w:ascii="Arial" w:hAnsi="Arial" w:cs="Arial"/>
          <w:b/>
          <w:sz w:val="24"/>
          <w:szCs w:val="20"/>
        </w:rPr>
        <w:lastRenderedPageBreak/>
        <w:t>Representatives</w:t>
      </w:r>
    </w:p>
    <w:p w:rsidR="00971AB3" w:rsidRDefault="00AD3F98" w:rsidP="00167A61">
      <w:pPr>
        <w:numPr>
          <w:ilvl w:val="0"/>
          <w:numId w:val="32"/>
        </w:numPr>
        <w:shd w:val="clear" w:color="auto" w:fill="FFFFFF"/>
        <w:spacing w:after="100" w:afterAutospacing="1" w:line="240" w:lineRule="auto"/>
        <w:ind w:left="225"/>
        <w:rPr>
          <w:rFonts w:ascii="Verdana" w:hAnsi="Verdana"/>
          <w:color w:val="333333"/>
          <w:sz w:val="20"/>
          <w:szCs w:val="20"/>
        </w:rPr>
      </w:pPr>
      <w:hyperlink r:id="rId45" w:history="1">
        <w:r w:rsidR="00971AB3">
          <w:rPr>
            <w:rStyle w:val="Hyperlink"/>
            <w:rFonts w:ascii="Verdana" w:hAnsi="Verdana"/>
            <w:b/>
            <w:bCs/>
            <w:color w:val="0066CC"/>
            <w:sz w:val="20"/>
            <w:szCs w:val="20"/>
            <w:bdr w:val="none" w:sz="0" w:space="0" w:color="auto" w:frame="1"/>
          </w:rPr>
          <w:t>Walt Rogers</w:t>
        </w:r>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46" w:tgtFrame="_blank" w:history="1">
        <w:r w:rsidR="00971AB3">
          <w:rPr>
            <w:rStyle w:val="Hyperlink"/>
            <w:rFonts w:ascii="Verdana" w:hAnsi="Verdana"/>
            <w:b/>
            <w:bCs/>
            <w:color w:val="0066CC"/>
            <w:sz w:val="20"/>
            <w:szCs w:val="20"/>
            <w:bdr w:val="none" w:sz="0" w:space="0" w:color="auto" w:frame="1"/>
          </w:rPr>
          <w:t>60</w:t>
        </w:r>
      </w:hyperlink>
      <w:r w:rsidR="00971AB3">
        <w:rPr>
          <w:rFonts w:ascii="Verdana" w:hAnsi="Verdana"/>
          <w:b/>
          <w:bCs/>
          <w:color w:val="333333"/>
          <w:sz w:val="20"/>
          <w:szCs w:val="20"/>
          <w:bdr w:val="none" w:sz="0" w:space="0" w:color="auto" w:frame="1"/>
        </w:rPr>
        <w:t>), Chair</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47" w:history="1">
        <w:r w:rsidR="00B360B1" w:rsidRPr="00B360B1">
          <w:rPr>
            <w:rStyle w:val="Hyperlink"/>
            <w:rFonts w:ascii="Verdana" w:hAnsi="Verdana"/>
            <w:b/>
            <w:bCs/>
            <w:sz w:val="20"/>
            <w:szCs w:val="20"/>
            <w:bdr w:val="none" w:sz="0" w:space="0" w:color="auto" w:frame="1"/>
          </w:rPr>
          <w:t>Jon Jacobsen</w:t>
        </w:r>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(R, District</w:t>
      </w:r>
      <w:r w:rsidR="00971AB3">
        <w:rPr>
          <w:rStyle w:val="apple-converted-space"/>
          <w:rFonts w:ascii="Verdana" w:hAnsi="Verdana"/>
          <w:b/>
          <w:bCs/>
          <w:color w:val="333333"/>
          <w:sz w:val="20"/>
          <w:szCs w:val="20"/>
          <w:bdr w:val="none" w:sz="0" w:space="0" w:color="auto" w:frame="1"/>
        </w:rPr>
        <w:t> </w:t>
      </w:r>
      <w:hyperlink r:id="rId48" w:tgtFrame="_blank" w:history="1">
        <w:r w:rsidR="00971AB3">
          <w:rPr>
            <w:rStyle w:val="Hyperlink"/>
            <w:rFonts w:ascii="Verdana" w:hAnsi="Verdana"/>
            <w:b/>
            <w:bCs/>
            <w:color w:val="0066CC"/>
            <w:sz w:val="20"/>
            <w:szCs w:val="20"/>
            <w:bdr w:val="none" w:sz="0" w:space="0" w:color="auto" w:frame="1"/>
          </w:rPr>
          <w:t>22</w:t>
        </w:r>
      </w:hyperlink>
      <w:r w:rsidR="00971AB3">
        <w:rPr>
          <w:rFonts w:ascii="Verdana" w:hAnsi="Verdana"/>
          <w:b/>
          <w:bCs/>
          <w:color w:val="333333"/>
          <w:sz w:val="20"/>
          <w:szCs w:val="20"/>
          <w:bdr w:val="none" w:sz="0" w:space="0" w:color="auto" w:frame="1"/>
        </w:rPr>
        <w:t>), Vice Chair</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49" w:history="1">
        <w:r w:rsidR="00971AB3">
          <w:rPr>
            <w:rStyle w:val="Hyperlink"/>
            <w:rFonts w:ascii="Verdana" w:hAnsi="Verdana"/>
            <w:b/>
            <w:bCs/>
            <w:color w:val="0066CC"/>
            <w:sz w:val="20"/>
            <w:szCs w:val="20"/>
            <w:bdr w:val="none" w:sz="0" w:space="0" w:color="auto" w:frame="1"/>
          </w:rPr>
          <w:t xml:space="preserve">Sharon S. </w:t>
        </w:r>
        <w:proofErr w:type="spellStart"/>
        <w:r w:rsidR="00971AB3">
          <w:rPr>
            <w:rStyle w:val="Hyperlink"/>
            <w:rFonts w:ascii="Verdana" w:hAnsi="Verdana"/>
            <w:b/>
            <w:bCs/>
            <w:color w:val="0066CC"/>
            <w:sz w:val="20"/>
            <w:szCs w:val="20"/>
            <w:bdr w:val="none" w:sz="0" w:space="0" w:color="auto" w:frame="1"/>
          </w:rPr>
          <w:t>Steckman</w:t>
        </w:r>
        <w:proofErr w:type="spellEnd"/>
      </w:hyperlink>
      <w:r w:rsidR="00971AB3">
        <w:rPr>
          <w:rStyle w:val="apple-converted-space"/>
          <w:rFonts w:ascii="Verdana" w:hAnsi="Verdana"/>
          <w:b/>
          <w:bCs/>
          <w:color w:val="333333"/>
          <w:sz w:val="20"/>
          <w:szCs w:val="20"/>
          <w:bdr w:val="none" w:sz="0" w:space="0" w:color="auto" w:frame="1"/>
        </w:rPr>
        <w:t> </w:t>
      </w:r>
      <w:r w:rsidR="00971AB3">
        <w:rPr>
          <w:rFonts w:ascii="Verdana" w:hAnsi="Verdana"/>
          <w:b/>
          <w:bCs/>
          <w:color w:val="333333"/>
          <w:sz w:val="20"/>
          <w:szCs w:val="20"/>
          <w:bdr w:val="none" w:sz="0" w:space="0" w:color="auto" w:frame="1"/>
        </w:rPr>
        <w:t>(D, District</w:t>
      </w:r>
      <w:r w:rsidR="00971AB3">
        <w:rPr>
          <w:rStyle w:val="apple-converted-space"/>
          <w:rFonts w:ascii="Verdana" w:hAnsi="Verdana"/>
          <w:b/>
          <w:bCs/>
          <w:color w:val="333333"/>
          <w:sz w:val="20"/>
          <w:szCs w:val="20"/>
          <w:bdr w:val="none" w:sz="0" w:space="0" w:color="auto" w:frame="1"/>
        </w:rPr>
        <w:t> </w:t>
      </w:r>
      <w:hyperlink r:id="rId50" w:tgtFrame="_blank" w:history="1">
        <w:r w:rsidR="00971AB3">
          <w:rPr>
            <w:rStyle w:val="Hyperlink"/>
            <w:rFonts w:ascii="Verdana" w:hAnsi="Verdana"/>
            <w:b/>
            <w:bCs/>
            <w:color w:val="0066CC"/>
            <w:sz w:val="20"/>
            <w:szCs w:val="20"/>
            <w:bdr w:val="none" w:sz="0" w:space="0" w:color="auto" w:frame="1"/>
          </w:rPr>
          <w:t>53</w:t>
        </w:r>
      </w:hyperlink>
      <w:r w:rsidR="00971AB3">
        <w:rPr>
          <w:rFonts w:ascii="Verdana" w:hAnsi="Verdana"/>
          <w:b/>
          <w:bCs/>
          <w:color w:val="333333"/>
          <w:sz w:val="20"/>
          <w:szCs w:val="20"/>
          <w:bdr w:val="none" w:sz="0" w:space="0" w:color="auto" w:frame="1"/>
        </w:rPr>
        <w:t>), Ranking Member</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1" w:history="1">
        <w:r w:rsidR="00971AB3">
          <w:rPr>
            <w:rStyle w:val="Hyperlink"/>
            <w:rFonts w:ascii="Verdana" w:hAnsi="Verdana"/>
            <w:color w:val="0066CC"/>
            <w:sz w:val="20"/>
            <w:szCs w:val="20"/>
            <w:bdr w:val="none" w:sz="0" w:space="0" w:color="auto" w:frame="1"/>
          </w:rPr>
          <w:t>Wes Breckenridge</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52" w:tgtFrame="_blank" w:history="1">
        <w:r w:rsidR="00971AB3">
          <w:rPr>
            <w:rStyle w:val="Hyperlink"/>
            <w:rFonts w:ascii="Verdana" w:hAnsi="Verdana"/>
            <w:color w:val="0066CC"/>
            <w:sz w:val="20"/>
            <w:szCs w:val="20"/>
            <w:bdr w:val="none" w:sz="0" w:space="0" w:color="auto" w:frame="1"/>
          </w:rPr>
          <w:t>29</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3" w:history="1">
        <w:proofErr w:type="spellStart"/>
        <w:r w:rsidR="00971AB3">
          <w:rPr>
            <w:rStyle w:val="Hyperlink"/>
            <w:rFonts w:ascii="Verdana" w:hAnsi="Verdana"/>
            <w:color w:val="0066CC"/>
            <w:sz w:val="20"/>
            <w:szCs w:val="20"/>
            <w:bdr w:val="none" w:sz="0" w:space="0" w:color="auto" w:frame="1"/>
          </w:rPr>
          <w:t>Timi</w:t>
        </w:r>
        <w:proofErr w:type="spellEnd"/>
        <w:r w:rsidR="00971AB3">
          <w:rPr>
            <w:rStyle w:val="Hyperlink"/>
            <w:rFonts w:ascii="Verdana" w:hAnsi="Verdana"/>
            <w:color w:val="0066CC"/>
            <w:sz w:val="20"/>
            <w:szCs w:val="20"/>
            <w:bdr w:val="none" w:sz="0" w:space="0" w:color="auto" w:frame="1"/>
          </w:rPr>
          <w:t xml:space="preserve"> Brown-Powers</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54" w:tgtFrame="_blank" w:history="1">
        <w:r w:rsidR="00971AB3">
          <w:rPr>
            <w:rStyle w:val="Hyperlink"/>
            <w:rFonts w:ascii="Verdana" w:hAnsi="Verdana"/>
            <w:color w:val="0066CC"/>
            <w:sz w:val="20"/>
            <w:szCs w:val="20"/>
            <w:bdr w:val="none" w:sz="0" w:space="0" w:color="auto" w:frame="1"/>
          </w:rPr>
          <w:t>61</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5" w:history="1">
        <w:r w:rsidR="00971AB3">
          <w:rPr>
            <w:rStyle w:val="Hyperlink"/>
            <w:rFonts w:ascii="Verdana" w:hAnsi="Verdana"/>
            <w:color w:val="0066CC"/>
            <w:sz w:val="20"/>
            <w:szCs w:val="20"/>
            <w:bdr w:val="none" w:sz="0" w:space="0" w:color="auto" w:frame="1"/>
          </w:rPr>
          <w:t xml:space="preserve">Cecil </w:t>
        </w:r>
        <w:proofErr w:type="spellStart"/>
        <w:r w:rsidR="00971AB3">
          <w:rPr>
            <w:rStyle w:val="Hyperlink"/>
            <w:rFonts w:ascii="Verdana" w:hAnsi="Verdana"/>
            <w:color w:val="0066CC"/>
            <w:sz w:val="20"/>
            <w:szCs w:val="20"/>
            <w:bdr w:val="none" w:sz="0" w:space="0" w:color="auto" w:frame="1"/>
          </w:rPr>
          <w:t>Dolecheck</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56" w:tgtFrame="_blank" w:history="1">
        <w:r w:rsidR="00971AB3">
          <w:rPr>
            <w:rStyle w:val="Hyperlink"/>
            <w:rFonts w:ascii="Verdana" w:hAnsi="Verdana"/>
            <w:color w:val="0066CC"/>
            <w:sz w:val="20"/>
            <w:szCs w:val="20"/>
            <w:bdr w:val="none" w:sz="0" w:space="0" w:color="auto" w:frame="1"/>
          </w:rPr>
          <w:t>24</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7" w:history="1">
        <w:r w:rsidR="00971AB3">
          <w:rPr>
            <w:rStyle w:val="Hyperlink"/>
            <w:rFonts w:ascii="Verdana" w:hAnsi="Verdana"/>
            <w:color w:val="0066CC"/>
            <w:sz w:val="20"/>
            <w:szCs w:val="20"/>
            <w:bdr w:val="none" w:sz="0" w:space="0" w:color="auto" w:frame="1"/>
          </w:rPr>
          <w:t>Joel Fry</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58" w:tgtFrame="_blank" w:history="1">
        <w:r w:rsidR="00971AB3">
          <w:rPr>
            <w:rStyle w:val="Hyperlink"/>
            <w:rFonts w:ascii="Verdana" w:hAnsi="Verdana"/>
            <w:color w:val="0066CC"/>
            <w:sz w:val="20"/>
            <w:szCs w:val="20"/>
            <w:bdr w:val="none" w:sz="0" w:space="0" w:color="auto" w:frame="1"/>
          </w:rPr>
          <w:t>27</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59" w:history="1">
        <w:r w:rsidR="00971AB3">
          <w:rPr>
            <w:rStyle w:val="Hyperlink"/>
            <w:rFonts w:ascii="Verdana" w:hAnsi="Verdana"/>
            <w:color w:val="0066CC"/>
            <w:sz w:val="20"/>
            <w:szCs w:val="20"/>
            <w:bdr w:val="none" w:sz="0" w:space="0" w:color="auto" w:frame="1"/>
          </w:rPr>
          <w:t>Ruth Ann Gaines</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60" w:tgtFrame="_blank" w:history="1">
        <w:r w:rsidR="00971AB3">
          <w:rPr>
            <w:rStyle w:val="Hyperlink"/>
            <w:rFonts w:ascii="Verdana" w:hAnsi="Verdana"/>
            <w:color w:val="0066CC"/>
            <w:sz w:val="20"/>
            <w:szCs w:val="20"/>
            <w:bdr w:val="none" w:sz="0" w:space="0" w:color="auto" w:frame="1"/>
          </w:rPr>
          <w:t>32</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1" w:history="1">
        <w:proofErr w:type="spellStart"/>
        <w:r w:rsidR="00971AB3">
          <w:rPr>
            <w:rStyle w:val="Hyperlink"/>
            <w:rFonts w:ascii="Verdana" w:hAnsi="Verdana"/>
            <w:color w:val="0066CC"/>
            <w:sz w:val="20"/>
            <w:szCs w:val="20"/>
            <w:bdr w:val="none" w:sz="0" w:space="0" w:color="auto" w:frame="1"/>
          </w:rPr>
          <w:t>Tedd</w:t>
        </w:r>
        <w:proofErr w:type="spellEnd"/>
        <w:r w:rsidR="00971AB3">
          <w:rPr>
            <w:rStyle w:val="Hyperlink"/>
            <w:rFonts w:ascii="Verdana" w:hAnsi="Verdana"/>
            <w:color w:val="0066CC"/>
            <w:sz w:val="20"/>
            <w:szCs w:val="20"/>
            <w:bdr w:val="none" w:sz="0" w:space="0" w:color="auto" w:frame="1"/>
          </w:rPr>
          <w:t xml:space="preserve"> </w:t>
        </w:r>
        <w:proofErr w:type="spellStart"/>
        <w:r w:rsidR="00971AB3">
          <w:rPr>
            <w:rStyle w:val="Hyperlink"/>
            <w:rFonts w:ascii="Verdana" w:hAnsi="Verdana"/>
            <w:color w:val="0066CC"/>
            <w:sz w:val="20"/>
            <w:szCs w:val="20"/>
            <w:bdr w:val="none" w:sz="0" w:space="0" w:color="auto" w:frame="1"/>
          </w:rPr>
          <w:t>Gassman</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62" w:tgtFrame="_blank" w:history="1">
        <w:r w:rsidR="00971AB3">
          <w:rPr>
            <w:rStyle w:val="Hyperlink"/>
            <w:rFonts w:ascii="Verdana" w:hAnsi="Verdana"/>
            <w:color w:val="0066CC"/>
            <w:sz w:val="20"/>
            <w:szCs w:val="20"/>
            <w:bdr w:val="none" w:sz="0" w:space="0" w:color="auto" w:frame="1"/>
          </w:rPr>
          <w:t>7</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3" w:history="1">
        <w:r w:rsidR="00971AB3">
          <w:rPr>
            <w:rStyle w:val="Hyperlink"/>
            <w:rFonts w:ascii="Verdana" w:hAnsi="Verdana"/>
            <w:color w:val="0066CC"/>
            <w:sz w:val="20"/>
            <w:szCs w:val="20"/>
            <w:bdr w:val="none" w:sz="0" w:space="0" w:color="auto" w:frame="1"/>
          </w:rPr>
          <w:t>Kristi Hager</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64" w:tgtFrame="_blank" w:history="1">
        <w:r w:rsidR="00971AB3">
          <w:rPr>
            <w:rStyle w:val="Hyperlink"/>
            <w:rFonts w:ascii="Verdana" w:hAnsi="Verdana"/>
            <w:color w:val="0066CC"/>
            <w:sz w:val="20"/>
            <w:szCs w:val="20"/>
            <w:bdr w:val="none" w:sz="0" w:space="0" w:color="auto" w:frame="1"/>
          </w:rPr>
          <w:t>56</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5" w:history="1">
        <w:r w:rsidR="00971AB3">
          <w:rPr>
            <w:rStyle w:val="Hyperlink"/>
            <w:rFonts w:ascii="Verdana" w:hAnsi="Verdana"/>
            <w:color w:val="0066CC"/>
            <w:sz w:val="20"/>
            <w:szCs w:val="20"/>
            <w:bdr w:val="none" w:sz="0" w:space="0" w:color="auto" w:frame="1"/>
          </w:rPr>
          <w:t xml:space="preserve">Mary Ann </w:t>
        </w:r>
        <w:proofErr w:type="spellStart"/>
        <w:r w:rsidR="00971AB3">
          <w:rPr>
            <w:rStyle w:val="Hyperlink"/>
            <w:rFonts w:ascii="Verdana" w:hAnsi="Verdana"/>
            <w:color w:val="0066CC"/>
            <w:sz w:val="20"/>
            <w:szCs w:val="20"/>
            <w:bdr w:val="none" w:sz="0" w:space="0" w:color="auto" w:frame="1"/>
          </w:rPr>
          <w:t>Hanusa</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66" w:tgtFrame="_blank" w:history="1">
        <w:r w:rsidR="00971AB3">
          <w:rPr>
            <w:rStyle w:val="Hyperlink"/>
            <w:rFonts w:ascii="Verdana" w:hAnsi="Verdana"/>
            <w:color w:val="0066CC"/>
            <w:sz w:val="20"/>
            <w:szCs w:val="20"/>
            <w:bdr w:val="none" w:sz="0" w:space="0" w:color="auto" w:frame="1"/>
          </w:rPr>
          <w:t>16</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7" w:history="1">
        <w:r w:rsidR="00971AB3">
          <w:rPr>
            <w:rStyle w:val="Hyperlink"/>
            <w:rFonts w:ascii="Verdana" w:hAnsi="Verdana"/>
            <w:color w:val="0066CC"/>
            <w:sz w:val="20"/>
            <w:szCs w:val="20"/>
            <w:bdr w:val="none" w:sz="0" w:space="0" w:color="auto" w:frame="1"/>
          </w:rPr>
          <w:t>Megan Jones</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68" w:tgtFrame="_blank" w:history="1">
        <w:r w:rsidR="00971AB3">
          <w:rPr>
            <w:rStyle w:val="Hyperlink"/>
            <w:rFonts w:ascii="Verdana" w:hAnsi="Verdana"/>
            <w:color w:val="0066CC"/>
            <w:sz w:val="20"/>
            <w:szCs w:val="20"/>
            <w:bdr w:val="none" w:sz="0" w:space="0" w:color="auto" w:frame="1"/>
          </w:rPr>
          <w:t>2</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69" w:history="1">
        <w:r w:rsidR="00971AB3">
          <w:rPr>
            <w:rStyle w:val="Hyperlink"/>
            <w:rFonts w:ascii="Verdana" w:hAnsi="Verdana"/>
            <w:color w:val="0066CC"/>
            <w:sz w:val="20"/>
            <w:szCs w:val="20"/>
            <w:bdr w:val="none" w:sz="0" w:space="0" w:color="auto" w:frame="1"/>
          </w:rPr>
          <w:t>Kevin Koester</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70" w:tgtFrame="_blank" w:history="1">
        <w:r w:rsidR="00971AB3">
          <w:rPr>
            <w:rStyle w:val="Hyperlink"/>
            <w:rFonts w:ascii="Verdana" w:hAnsi="Verdana"/>
            <w:color w:val="0066CC"/>
            <w:sz w:val="20"/>
            <w:szCs w:val="20"/>
            <w:bdr w:val="none" w:sz="0" w:space="0" w:color="auto" w:frame="1"/>
          </w:rPr>
          <w:t>38</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1" w:history="1">
        <w:r w:rsidR="00971AB3">
          <w:rPr>
            <w:rStyle w:val="Hyperlink"/>
            <w:rFonts w:ascii="Verdana" w:hAnsi="Verdana"/>
            <w:color w:val="0066CC"/>
            <w:sz w:val="20"/>
            <w:szCs w:val="20"/>
            <w:bdr w:val="none" w:sz="0" w:space="0" w:color="auto" w:frame="1"/>
          </w:rPr>
          <w:t xml:space="preserve">Mary </w:t>
        </w:r>
        <w:proofErr w:type="spellStart"/>
        <w:r w:rsidR="00971AB3">
          <w:rPr>
            <w:rStyle w:val="Hyperlink"/>
            <w:rFonts w:ascii="Verdana" w:hAnsi="Verdana"/>
            <w:color w:val="0066CC"/>
            <w:sz w:val="20"/>
            <w:szCs w:val="20"/>
            <w:bdr w:val="none" w:sz="0" w:space="0" w:color="auto" w:frame="1"/>
          </w:rPr>
          <w:t>Mascher</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72" w:tgtFrame="_blank" w:history="1">
        <w:r w:rsidR="00971AB3">
          <w:rPr>
            <w:rStyle w:val="Hyperlink"/>
            <w:rFonts w:ascii="Verdana" w:hAnsi="Verdana"/>
            <w:color w:val="0066CC"/>
            <w:sz w:val="20"/>
            <w:szCs w:val="20"/>
            <w:bdr w:val="none" w:sz="0" w:space="0" w:color="auto" w:frame="1"/>
          </w:rPr>
          <w:t>86</w:t>
        </w:r>
      </w:hyperlink>
      <w:r w:rsidR="00971AB3">
        <w:rPr>
          <w:rFonts w:ascii="Verdana" w:hAnsi="Verdana"/>
          <w:color w:val="333333"/>
          <w:sz w:val="20"/>
          <w:szCs w:val="20"/>
        </w:rPr>
        <w:t>)</w:t>
      </w:r>
    </w:p>
    <w:p w:rsidR="00B360B1"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3" w:history="1">
        <w:r w:rsidR="00B360B1" w:rsidRPr="00B360B1">
          <w:rPr>
            <w:rStyle w:val="Hyperlink"/>
            <w:rFonts w:ascii="Verdana" w:hAnsi="Verdana"/>
            <w:sz w:val="20"/>
            <w:szCs w:val="20"/>
            <w:bdr w:val="none" w:sz="0" w:space="0" w:color="auto" w:frame="1"/>
          </w:rPr>
          <w:t>Phil Miller</w:t>
        </w:r>
      </w:hyperlink>
      <w:r w:rsidR="00B360B1">
        <w:rPr>
          <w:rStyle w:val="apple-converted-space"/>
          <w:rFonts w:ascii="Verdana" w:hAnsi="Verdana"/>
          <w:color w:val="333333"/>
          <w:sz w:val="20"/>
          <w:szCs w:val="20"/>
        </w:rPr>
        <w:t> </w:t>
      </w:r>
      <w:r w:rsidR="00B360B1">
        <w:rPr>
          <w:rFonts w:ascii="Verdana" w:hAnsi="Verdana"/>
          <w:color w:val="333333"/>
          <w:sz w:val="20"/>
          <w:szCs w:val="20"/>
        </w:rPr>
        <w:t>(D, District</w:t>
      </w:r>
      <w:r w:rsidR="00B360B1">
        <w:rPr>
          <w:rStyle w:val="apple-converted-space"/>
          <w:rFonts w:ascii="Verdana" w:hAnsi="Verdana"/>
          <w:color w:val="333333"/>
          <w:sz w:val="20"/>
          <w:szCs w:val="20"/>
        </w:rPr>
        <w:t> </w:t>
      </w:r>
      <w:hyperlink r:id="rId74" w:tgtFrame="_blank" w:history="1">
        <w:r w:rsidR="00B360B1">
          <w:rPr>
            <w:rStyle w:val="Hyperlink"/>
            <w:rFonts w:ascii="Verdana" w:hAnsi="Verdana"/>
            <w:color w:val="0066CC"/>
            <w:sz w:val="20"/>
            <w:szCs w:val="20"/>
            <w:bdr w:val="none" w:sz="0" w:space="0" w:color="auto" w:frame="1"/>
          </w:rPr>
          <w:t>82</w:t>
        </w:r>
      </w:hyperlink>
      <w:r w:rsidR="00B360B1">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5" w:history="1">
        <w:proofErr w:type="spellStart"/>
        <w:r w:rsidR="00971AB3">
          <w:rPr>
            <w:rStyle w:val="Hyperlink"/>
            <w:rFonts w:ascii="Verdana" w:hAnsi="Verdana"/>
            <w:color w:val="0066CC"/>
            <w:sz w:val="20"/>
            <w:szCs w:val="20"/>
            <w:bdr w:val="none" w:sz="0" w:space="0" w:color="auto" w:frame="1"/>
          </w:rPr>
          <w:t>Norlin</w:t>
        </w:r>
        <w:proofErr w:type="spellEnd"/>
        <w:r w:rsidR="00971AB3">
          <w:rPr>
            <w:rStyle w:val="Hyperlink"/>
            <w:rFonts w:ascii="Verdana" w:hAnsi="Verdana"/>
            <w:color w:val="0066CC"/>
            <w:sz w:val="20"/>
            <w:szCs w:val="20"/>
            <w:bdr w:val="none" w:sz="0" w:space="0" w:color="auto" w:frame="1"/>
          </w:rPr>
          <w:t xml:space="preserve"> Mommsen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76" w:tgtFrame="_blank" w:history="1">
        <w:r w:rsidR="00971AB3">
          <w:rPr>
            <w:rStyle w:val="Hyperlink"/>
            <w:rFonts w:ascii="Verdana" w:hAnsi="Verdana"/>
            <w:color w:val="0066CC"/>
            <w:sz w:val="20"/>
            <w:szCs w:val="20"/>
            <w:bdr w:val="none" w:sz="0" w:space="0" w:color="auto" w:frame="1"/>
          </w:rPr>
          <w:t>97</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7" w:history="1">
        <w:r w:rsidR="00971AB3">
          <w:rPr>
            <w:rStyle w:val="Hyperlink"/>
            <w:rFonts w:ascii="Verdana" w:hAnsi="Verdana"/>
            <w:color w:val="0066CC"/>
            <w:sz w:val="20"/>
            <w:szCs w:val="20"/>
            <w:bdr w:val="none" w:sz="0" w:space="0" w:color="auto" w:frame="1"/>
          </w:rPr>
          <w:t>Tom Moore</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78" w:tgtFrame="_blank" w:history="1">
        <w:r w:rsidR="00971AB3">
          <w:rPr>
            <w:rStyle w:val="Hyperlink"/>
            <w:rFonts w:ascii="Verdana" w:hAnsi="Verdana"/>
            <w:color w:val="0066CC"/>
            <w:sz w:val="20"/>
            <w:szCs w:val="20"/>
            <w:bdr w:val="none" w:sz="0" w:space="0" w:color="auto" w:frame="1"/>
          </w:rPr>
          <w:t>21</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79" w:history="1">
        <w:r w:rsidR="00971AB3">
          <w:rPr>
            <w:rStyle w:val="Hyperlink"/>
            <w:rFonts w:ascii="Verdana" w:hAnsi="Verdana"/>
            <w:color w:val="0066CC"/>
            <w:sz w:val="20"/>
            <w:szCs w:val="20"/>
            <w:bdr w:val="none" w:sz="0" w:space="0" w:color="auto" w:frame="1"/>
          </w:rPr>
          <w:t>Amy Nielsen</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80" w:tgtFrame="_blank" w:history="1">
        <w:r w:rsidR="00971AB3">
          <w:rPr>
            <w:rStyle w:val="Hyperlink"/>
            <w:rFonts w:ascii="Verdana" w:hAnsi="Verdana"/>
            <w:color w:val="0066CC"/>
            <w:sz w:val="20"/>
            <w:szCs w:val="20"/>
            <w:bdr w:val="none" w:sz="0" w:space="0" w:color="auto" w:frame="1"/>
          </w:rPr>
          <w:t>77</w:t>
        </w:r>
      </w:hyperlink>
      <w:r w:rsidR="00971AB3">
        <w:rPr>
          <w:rFonts w:ascii="Verdana" w:hAnsi="Verdana"/>
          <w:color w:val="333333"/>
          <w:sz w:val="20"/>
          <w:szCs w:val="20"/>
        </w:rPr>
        <w:t>)</w:t>
      </w:r>
    </w:p>
    <w:p w:rsidR="00317FEF" w:rsidRDefault="00317FEF"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sectPr w:rsidR="00317FEF" w:rsidSect="00F3760C">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1" w:history="1">
        <w:r w:rsidR="00971AB3">
          <w:rPr>
            <w:rStyle w:val="Hyperlink"/>
            <w:rFonts w:ascii="Verdana" w:hAnsi="Verdana"/>
            <w:color w:val="0066CC"/>
            <w:sz w:val="20"/>
            <w:szCs w:val="20"/>
            <w:bdr w:val="none" w:sz="0" w:space="0" w:color="auto" w:frame="1"/>
          </w:rPr>
          <w:t>Sandy Salmon</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82" w:tgtFrame="_blank" w:history="1">
        <w:r w:rsidR="00971AB3">
          <w:rPr>
            <w:rStyle w:val="Hyperlink"/>
            <w:rFonts w:ascii="Verdana" w:hAnsi="Verdana"/>
            <w:color w:val="0066CC"/>
            <w:sz w:val="20"/>
            <w:szCs w:val="20"/>
            <w:bdr w:val="none" w:sz="0" w:space="0" w:color="auto" w:frame="1"/>
          </w:rPr>
          <w:t>63</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3" w:history="1">
        <w:proofErr w:type="spellStart"/>
        <w:r w:rsidR="00971AB3">
          <w:rPr>
            <w:rStyle w:val="Hyperlink"/>
            <w:rFonts w:ascii="Verdana" w:hAnsi="Verdana"/>
            <w:color w:val="0066CC"/>
            <w:sz w:val="20"/>
            <w:szCs w:val="20"/>
            <w:bdr w:val="none" w:sz="0" w:space="0" w:color="auto" w:frame="1"/>
          </w:rPr>
          <w:t>Ras</w:t>
        </w:r>
        <w:proofErr w:type="spellEnd"/>
        <w:r w:rsidR="00971AB3">
          <w:rPr>
            <w:rStyle w:val="Hyperlink"/>
            <w:rFonts w:ascii="Verdana" w:hAnsi="Verdana"/>
            <w:color w:val="0066CC"/>
            <w:sz w:val="20"/>
            <w:szCs w:val="20"/>
            <w:bdr w:val="none" w:sz="0" w:space="0" w:color="auto" w:frame="1"/>
          </w:rPr>
          <w:t xml:space="preserve"> Smith</w:t>
        </w:r>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84" w:tgtFrame="_blank" w:history="1">
        <w:r w:rsidR="00971AB3">
          <w:rPr>
            <w:rStyle w:val="Hyperlink"/>
            <w:rFonts w:ascii="Verdana" w:hAnsi="Verdana"/>
            <w:color w:val="0066CC"/>
            <w:sz w:val="20"/>
            <w:szCs w:val="20"/>
            <w:bdr w:val="none" w:sz="0" w:space="0" w:color="auto" w:frame="1"/>
          </w:rPr>
          <w:t>62</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5" w:history="1">
        <w:r w:rsidR="00971AB3">
          <w:rPr>
            <w:rStyle w:val="Hyperlink"/>
            <w:rFonts w:ascii="Verdana" w:hAnsi="Verdana"/>
            <w:color w:val="0066CC"/>
            <w:sz w:val="20"/>
            <w:szCs w:val="20"/>
            <w:bdr w:val="none" w:sz="0" w:space="0" w:color="auto" w:frame="1"/>
          </w:rPr>
          <w:t xml:space="preserve">Art </w:t>
        </w:r>
        <w:proofErr w:type="spellStart"/>
        <w:r w:rsidR="00971AB3">
          <w:rPr>
            <w:rStyle w:val="Hyperlink"/>
            <w:rFonts w:ascii="Verdana" w:hAnsi="Verdana"/>
            <w:color w:val="0066CC"/>
            <w:sz w:val="20"/>
            <w:szCs w:val="20"/>
            <w:bdr w:val="none" w:sz="0" w:space="0" w:color="auto" w:frame="1"/>
          </w:rPr>
          <w:t>Staed</w:t>
        </w:r>
        <w:proofErr w:type="spellEnd"/>
      </w:hyperlink>
      <w:r w:rsidR="00971AB3">
        <w:rPr>
          <w:rStyle w:val="apple-converted-space"/>
          <w:rFonts w:ascii="Verdana" w:hAnsi="Verdana"/>
          <w:color w:val="333333"/>
          <w:sz w:val="20"/>
          <w:szCs w:val="20"/>
        </w:rPr>
        <w:t> </w:t>
      </w:r>
      <w:r w:rsidR="00971AB3">
        <w:rPr>
          <w:rFonts w:ascii="Verdana" w:hAnsi="Verdana"/>
          <w:color w:val="333333"/>
          <w:sz w:val="20"/>
          <w:szCs w:val="20"/>
        </w:rPr>
        <w:t>(D, District</w:t>
      </w:r>
      <w:r w:rsidR="00971AB3">
        <w:rPr>
          <w:rStyle w:val="apple-converted-space"/>
          <w:rFonts w:ascii="Verdana" w:hAnsi="Verdana"/>
          <w:color w:val="333333"/>
          <w:sz w:val="20"/>
          <w:szCs w:val="20"/>
        </w:rPr>
        <w:t> </w:t>
      </w:r>
      <w:hyperlink r:id="rId86" w:tgtFrame="_blank" w:history="1">
        <w:r w:rsidR="00971AB3">
          <w:rPr>
            <w:rStyle w:val="Hyperlink"/>
            <w:rFonts w:ascii="Verdana" w:hAnsi="Verdana"/>
            <w:color w:val="0066CC"/>
            <w:sz w:val="20"/>
            <w:szCs w:val="20"/>
            <w:bdr w:val="none" w:sz="0" w:space="0" w:color="auto" w:frame="1"/>
          </w:rPr>
          <w:t>66</w:t>
        </w:r>
      </w:hyperlink>
      <w:r w:rsidR="00971AB3">
        <w:rPr>
          <w:rFonts w:ascii="Verdana" w:hAnsi="Verdana"/>
          <w:color w:val="333333"/>
          <w:sz w:val="20"/>
          <w:szCs w:val="20"/>
        </w:rPr>
        <w:t>)</w:t>
      </w:r>
    </w:p>
    <w:p w:rsidR="00971AB3" w:rsidRDefault="00AD3F98" w:rsidP="00167A61">
      <w:pPr>
        <w:numPr>
          <w:ilvl w:val="0"/>
          <w:numId w:val="32"/>
        </w:numPr>
        <w:shd w:val="clear" w:color="auto" w:fill="FFFFFF"/>
        <w:spacing w:beforeAutospacing="1" w:after="0" w:afterAutospacing="1" w:line="240" w:lineRule="auto"/>
        <w:ind w:left="225"/>
        <w:rPr>
          <w:rFonts w:ascii="Verdana" w:hAnsi="Verdana"/>
          <w:color w:val="333333"/>
          <w:sz w:val="20"/>
          <w:szCs w:val="20"/>
        </w:rPr>
      </w:pPr>
      <w:hyperlink r:id="rId87" w:history="1">
        <w:r w:rsidR="00971AB3">
          <w:rPr>
            <w:rStyle w:val="Hyperlink"/>
            <w:rFonts w:ascii="Verdana" w:hAnsi="Verdana"/>
            <w:color w:val="0066CC"/>
            <w:sz w:val="20"/>
            <w:szCs w:val="20"/>
            <w:bdr w:val="none" w:sz="0" w:space="0" w:color="auto" w:frame="1"/>
          </w:rPr>
          <w:t>Skyler Wheeler</w:t>
        </w:r>
      </w:hyperlink>
      <w:r w:rsidR="00971AB3">
        <w:rPr>
          <w:rStyle w:val="apple-converted-space"/>
          <w:rFonts w:ascii="Verdana" w:hAnsi="Verdana"/>
          <w:color w:val="333333"/>
          <w:sz w:val="20"/>
          <w:szCs w:val="20"/>
        </w:rPr>
        <w:t> </w:t>
      </w:r>
      <w:r w:rsidR="00971AB3">
        <w:rPr>
          <w:rFonts w:ascii="Verdana" w:hAnsi="Verdana"/>
          <w:color w:val="333333"/>
          <w:sz w:val="20"/>
          <w:szCs w:val="20"/>
        </w:rPr>
        <w:t>(R, District</w:t>
      </w:r>
      <w:r w:rsidR="00971AB3">
        <w:rPr>
          <w:rStyle w:val="apple-converted-space"/>
          <w:rFonts w:ascii="Verdana" w:hAnsi="Verdana"/>
          <w:color w:val="333333"/>
          <w:sz w:val="20"/>
          <w:szCs w:val="20"/>
        </w:rPr>
        <w:t> </w:t>
      </w:r>
      <w:hyperlink r:id="rId88" w:tgtFrame="_blank" w:history="1">
        <w:r w:rsidR="00971AB3">
          <w:rPr>
            <w:rStyle w:val="Hyperlink"/>
            <w:rFonts w:ascii="Verdana" w:hAnsi="Verdana"/>
            <w:color w:val="0066CC"/>
            <w:sz w:val="20"/>
            <w:szCs w:val="20"/>
            <w:bdr w:val="none" w:sz="0" w:space="0" w:color="auto" w:frame="1"/>
          </w:rPr>
          <w:t>4</w:t>
        </w:r>
      </w:hyperlink>
      <w:r w:rsidR="00971AB3">
        <w:rPr>
          <w:rFonts w:ascii="Verdana" w:hAnsi="Verdana"/>
          <w:color w:val="333333"/>
          <w:sz w:val="20"/>
          <w:szCs w:val="20"/>
        </w:rPr>
        <w:t>)</w:t>
      </w:r>
    </w:p>
    <w:p w:rsidR="00971AB3" w:rsidRDefault="00971AB3" w:rsidP="00167A61">
      <w:pPr>
        <w:shd w:val="clear" w:color="auto" w:fill="FFFFFF"/>
        <w:tabs>
          <w:tab w:val="left" w:pos="8440"/>
        </w:tabs>
        <w:spacing w:before="240" w:after="0" w:line="240" w:lineRule="auto"/>
        <w:ind w:left="225"/>
        <w:rPr>
          <w:rFonts w:ascii="Arial" w:hAnsi="Arial" w:cs="Arial"/>
          <w:sz w:val="20"/>
          <w:szCs w:val="20"/>
        </w:rPr>
      </w:pPr>
    </w:p>
    <w:p w:rsidR="00F3760C" w:rsidRDefault="00F3760C" w:rsidP="00167A61">
      <w:pPr>
        <w:shd w:val="clear" w:color="auto" w:fill="FFFFFF"/>
        <w:tabs>
          <w:tab w:val="left" w:pos="8440"/>
        </w:tabs>
        <w:spacing w:before="240" w:after="0" w:line="240" w:lineRule="auto"/>
        <w:rPr>
          <w:rFonts w:ascii="Arial" w:hAnsi="Arial" w:cs="Arial"/>
          <w:sz w:val="20"/>
          <w:szCs w:val="20"/>
        </w:rPr>
        <w:sectPr w:rsidR="00F3760C" w:rsidSect="00F3760C">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142EFB" w:rsidRDefault="00142EFB" w:rsidP="00167A61">
      <w:pPr>
        <w:spacing w:line="240" w:lineRule="auto"/>
        <w:rPr>
          <w:rFonts w:ascii="Arial" w:hAnsi="Arial" w:cs="Arial"/>
          <w:b/>
          <w:szCs w:val="20"/>
        </w:rPr>
      </w:pPr>
    </w:p>
    <w:p w:rsidR="009B322A" w:rsidRDefault="00142EFB" w:rsidP="00167A61">
      <w:pPr>
        <w:spacing w:line="240" w:lineRule="auto"/>
        <w:rPr>
          <w:rFonts w:ascii="Arial" w:hAnsi="Arial" w:cs="Arial"/>
          <w:b/>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1A17A72" wp14:editId="5AE356AE">
                <wp:simplePos x="0" y="0"/>
                <wp:positionH relativeFrom="column">
                  <wp:posOffset>3611880</wp:posOffset>
                </wp:positionH>
                <wp:positionV relativeFrom="paragraph">
                  <wp:posOffset>316865</wp:posOffset>
                </wp:positionV>
                <wp:extent cx="2720340" cy="2026920"/>
                <wp:effectExtent l="0" t="0" r="22860" b="11430"/>
                <wp:wrapNone/>
                <wp:docPr id="5" name="Text Box 5"/>
                <wp:cNvGraphicFramePr/>
                <a:graphic xmlns:a="http://schemas.openxmlformats.org/drawingml/2006/main">
                  <a:graphicData uri="http://schemas.microsoft.com/office/word/2010/wordprocessingShape">
                    <wps:wsp>
                      <wps:cNvSpPr txBox="1"/>
                      <wps:spPr>
                        <a:xfrm>
                          <a:off x="0" y="0"/>
                          <a:ext cx="2720340" cy="2026920"/>
                        </a:xfrm>
                        <a:prstGeom prst="rect">
                          <a:avLst/>
                        </a:prstGeom>
                        <a:solidFill>
                          <a:schemeClr val="lt1"/>
                        </a:solidFill>
                        <a:ln w="6350">
                          <a:solidFill>
                            <a:prstClr val="black"/>
                          </a:solidFill>
                        </a:ln>
                      </wps:spPr>
                      <wps:txbx>
                        <w:txbxContent>
                          <w:p w:rsidR="00142EFB" w:rsidRDefault="00142EFB" w:rsidP="00142EFB">
                            <w:r w:rsidRPr="00334620">
                              <w:rPr>
                                <w:rFonts w:ascii="Arial" w:eastAsia="Calibri" w:hAnsi="Arial" w:cs="Arial"/>
                                <w:b/>
                                <w:i/>
                              </w:rPr>
                              <w:t>Status:</w:t>
                            </w:r>
                            <w:r w:rsidRPr="00334620">
                              <w:rPr>
                                <w:rFonts w:ascii="Arial" w:eastAsia="Calibri" w:hAnsi="Arial" w:cs="Arial"/>
                              </w:rPr>
                              <w:t xml:space="preserve"> </w:t>
                            </w:r>
                            <w:r>
                              <w:rPr>
                                <w:rFonts w:ascii="Arial" w:eastAsia="Calibri" w:hAnsi="Arial" w:cs="Arial"/>
                              </w:rPr>
                              <w:t xml:space="preserve">In the 2017 Session, </w:t>
                            </w:r>
                            <w:r w:rsidRPr="00334620">
                              <w:rPr>
                                <w:rFonts w:ascii="Arial" w:eastAsia="Calibri" w:hAnsi="Arial" w:cs="Arial"/>
                                <w:i/>
                              </w:rPr>
                              <w:t>SF 455 was approved unanimously by the Senate, approved 22:1 in the House Education Committee, then assigned to the House Appropriations Committee, with a subcommittee recommending passage.  The bill remains alive for the 2018 Session.</w:t>
                            </w:r>
                            <w:r>
                              <w:rPr>
                                <w:rFonts w:ascii="Arial" w:eastAsia="Calibri" w:hAnsi="Arial" w:cs="Arial"/>
                                <w:i/>
                              </w:rPr>
                              <w:t xml:space="preserve"> See if your legislators are on the House Appropriations committee </w:t>
                            </w:r>
                            <w:hyperlink r:id="rId89" w:history="1">
                              <w:r w:rsidRPr="00142EFB">
                                <w:rPr>
                                  <w:rStyle w:val="Hyperlink"/>
                                  <w:rFonts w:ascii="Arial" w:eastAsia="Calibri" w:hAnsi="Arial" w:cs="Arial"/>
                                  <w:i/>
                                </w:rPr>
                                <w:t>here</w:t>
                              </w:r>
                            </w:hyperlink>
                            <w:r>
                              <w:rPr>
                                <w:rFonts w:ascii="Arial" w:eastAsia="Calibri" w:hAnsi="Arial" w:cs="Arial"/>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A17A72" id="Text Box 5" o:spid="_x0000_s1027" type="#_x0000_t202" style="position:absolute;margin-left:284.4pt;margin-top:24.95pt;width:214.2pt;height:159.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" fillcolor="white [3201]" strokeweight=".5pt">
                <v:textbox>
                  <w:txbxContent>
                    <w:p w:rsidR="00142EFB" w:rsidRDefault="00142EFB" w:rsidP="00142EFB">
                      <w:r w:rsidRPr="00334620">
                        <w:rPr>
                          <w:rFonts w:ascii="Arial" w:eastAsia="Calibri" w:hAnsi="Arial" w:cs="Arial"/>
                          <w:b/>
                          <w:i/>
                        </w:rPr>
                        <w:t>Status:</w:t>
                      </w:r>
                      <w:r w:rsidRPr="00334620">
                        <w:rPr>
                          <w:rFonts w:ascii="Arial" w:eastAsia="Calibri" w:hAnsi="Arial" w:cs="Arial"/>
                        </w:rPr>
                        <w:t xml:space="preserve"> </w:t>
                      </w:r>
                      <w:r>
                        <w:rPr>
                          <w:rFonts w:ascii="Arial" w:eastAsia="Calibri" w:hAnsi="Arial" w:cs="Arial"/>
                        </w:rPr>
                        <w:t xml:space="preserve">In the 2017 Session, </w:t>
                      </w:r>
                      <w:r w:rsidRPr="00334620">
                        <w:rPr>
                          <w:rFonts w:ascii="Arial" w:eastAsia="Calibri" w:hAnsi="Arial" w:cs="Arial"/>
                          <w:i/>
                        </w:rPr>
                        <w:t>SF 455 was approved unanimously by the Senate, approved 22:1 in the House Education Committee, then assigned to the House Appropriations Committee, with a subcommittee recommending passage.  The bill remains alive for the 2018 Session.</w:t>
                      </w:r>
                      <w:r>
                        <w:rPr>
                          <w:rFonts w:ascii="Arial" w:eastAsia="Calibri" w:hAnsi="Arial" w:cs="Arial"/>
                          <w:i/>
                        </w:rPr>
                        <w:t xml:space="preserve"> See if your legislators are on the House Appropriations committee </w:t>
                      </w:r>
                      <w:hyperlink r:id="rId90" w:history="1">
                        <w:r w:rsidRPr="00142EFB">
                          <w:rPr>
                            <w:rStyle w:val="Hyperlink"/>
                            <w:rFonts w:ascii="Arial" w:eastAsia="Calibri" w:hAnsi="Arial" w:cs="Arial"/>
                            <w:i/>
                          </w:rPr>
                          <w:t>here</w:t>
                        </w:r>
                      </w:hyperlink>
                      <w:r>
                        <w:rPr>
                          <w:rFonts w:ascii="Arial" w:eastAsia="Calibri" w:hAnsi="Arial" w:cs="Arial"/>
                          <w:i/>
                        </w:rPr>
                        <w:t>.</w:t>
                      </w:r>
                    </w:p>
                  </w:txbxContent>
                </v:textbox>
              </v:shape>
            </w:pict>
          </mc:Fallback>
        </mc:AlternateContent>
      </w:r>
      <w:r w:rsidR="009B322A">
        <w:rPr>
          <w:rFonts w:ascii="Arial" w:hAnsi="Arial" w:cs="Arial"/>
          <w:b/>
          <w:szCs w:val="20"/>
        </w:rPr>
        <w:t>2018 is the second year of the 87</w:t>
      </w:r>
      <w:r w:rsidR="009B322A" w:rsidRPr="009B322A">
        <w:rPr>
          <w:rFonts w:ascii="Arial" w:hAnsi="Arial" w:cs="Arial"/>
          <w:b/>
          <w:szCs w:val="20"/>
          <w:vertAlign w:val="superscript"/>
        </w:rPr>
        <w:t>th</w:t>
      </w:r>
      <w:r w:rsidR="009B322A">
        <w:rPr>
          <w:rFonts w:ascii="Arial" w:hAnsi="Arial" w:cs="Arial"/>
          <w:b/>
          <w:szCs w:val="20"/>
        </w:rPr>
        <w:t xml:space="preserve"> General Assembly biennium, so the following bills remain alive for consideration:</w:t>
      </w:r>
    </w:p>
    <w:p w:rsidR="00142EFB" w:rsidRPr="00334620" w:rsidRDefault="00142EFB" w:rsidP="00167A61">
      <w:pPr>
        <w:numPr>
          <w:ilvl w:val="0"/>
          <w:numId w:val="33"/>
        </w:numPr>
        <w:shd w:val="clear" w:color="auto" w:fill="FFFFFF"/>
        <w:spacing w:after="0" w:line="240" w:lineRule="auto"/>
        <w:rPr>
          <w:rFonts w:ascii="Arial" w:hAnsi="Arial" w:cs="Arial"/>
          <w:color w:val="000000"/>
        </w:rPr>
      </w:pPr>
      <w:r>
        <w:rPr>
          <w:rFonts w:ascii="Arial" w:hAnsi="Arial" w:cs="Arial"/>
          <w:b/>
          <w:bCs/>
          <w:noProof/>
          <w:color w:val="000000"/>
        </w:rPr>
        <mc:AlternateContent>
          <mc:Choice Requires="wps">
            <w:drawing>
              <wp:anchor distT="0" distB="0" distL="114300" distR="114300" simplePos="0" relativeHeight="251661312" behindDoc="0" locked="0" layoutInCell="1" allowOverlap="1">
                <wp:simplePos x="0" y="0"/>
                <wp:positionH relativeFrom="column">
                  <wp:posOffset>3112770</wp:posOffset>
                </wp:positionH>
                <wp:positionV relativeFrom="paragraph">
                  <wp:posOffset>358775</wp:posOffset>
                </wp:positionV>
                <wp:extent cx="304800" cy="1623060"/>
                <wp:effectExtent l="0" t="0" r="19050" b="15240"/>
                <wp:wrapNone/>
                <wp:docPr id="9" name="Right Brace 9"/>
                <wp:cNvGraphicFramePr/>
                <a:graphic xmlns:a="http://schemas.openxmlformats.org/drawingml/2006/main">
                  <a:graphicData uri="http://schemas.microsoft.com/office/word/2010/wordprocessingShape">
                    <wps:wsp>
                      <wps:cNvSpPr/>
                      <wps:spPr>
                        <a:xfrm>
                          <a:off x="0" y="0"/>
                          <a:ext cx="304800" cy="16230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B9AF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245.1pt;margin-top:28.25pt;width:24pt;height:127.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" adj="338" strokecolor="#4579b8 [3044]"/>
            </w:pict>
          </mc:Fallback>
        </mc:AlternateContent>
      </w:r>
      <w:r w:rsidRPr="00334620">
        <w:rPr>
          <w:rStyle w:val="Strong"/>
          <w:rFonts w:ascii="Arial" w:hAnsi="Arial" w:cs="Arial"/>
          <w:color w:val="000000"/>
        </w:rPr>
        <w:t>Transportation Equity:</w:t>
      </w:r>
      <w:r w:rsidRPr="00334620">
        <w:rPr>
          <w:rFonts w:ascii="Arial" w:hAnsi="Arial" w:cs="Arial"/>
          <w:color w:val="000000"/>
        </w:rPr>
        <w:t>  </w:t>
      </w:r>
      <w:r>
        <w:rPr>
          <w:rFonts w:ascii="Arial" w:hAnsi="Arial" w:cs="Arial"/>
          <w:color w:val="000000"/>
        </w:rPr>
        <w:t>S</w:t>
      </w:r>
      <w:r w:rsidRPr="00334620">
        <w:rPr>
          <w:rFonts w:ascii="Arial" w:hAnsi="Arial" w:cs="Arial"/>
          <w:color w:val="000000"/>
        </w:rPr>
        <w:t>upports a mechanism that covers school transportation costs that does not unreasonably disadvantage property tax payers in property poor districts or compete with general funds otherwise spent on providing education to students. </w:t>
      </w:r>
      <w:hyperlink r:id="rId91" w:history="1">
        <w:r w:rsidRPr="00334620">
          <w:rPr>
            <w:rStyle w:val="Hyperlink"/>
            <w:rFonts w:ascii="Arial" w:hAnsi="Arial" w:cs="Arial"/>
            <w:color w:val="15C1E5"/>
          </w:rPr>
          <w:t>Position paper found here. </w:t>
        </w:r>
      </w:hyperlink>
    </w:p>
    <w:p w:rsidR="00142EFB" w:rsidRPr="00334620" w:rsidRDefault="00142EFB" w:rsidP="00167A61">
      <w:pPr>
        <w:shd w:val="clear" w:color="auto" w:fill="FFFFFF"/>
        <w:spacing w:after="0" w:line="240" w:lineRule="auto"/>
        <w:jc w:val="center"/>
        <w:rPr>
          <w:rFonts w:ascii="Arial" w:hAnsi="Arial" w:cs="Arial"/>
          <w:color w:val="000000"/>
        </w:rPr>
      </w:pPr>
      <w:r w:rsidRPr="00334620">
        <w:rPr>
          <w:rFonts w:ascii="Arial" w:hAnsi="Arial" w:cs="Arial"/>
          <w:color w:val="000000"/>
        </w:rPr>
        <w:t>and</w:t>
      </w:r>
    </w:p>
    <w:p w:rsidR="00142EFB" w:rsidRPr="00334620" w:rsidRDefault="00142EFB" w:rsidP="00167A61">
      <w:pPr>
        <w:shd w:val="clear" w:color="auto" w:fill="FFFFFF"/>
        <w:spacing w:after="0" w:line="240" w:lineRule="auto"/>
        <w:rPr>
          <w:rFonts w:ascii="Arial" w:hAnsi="Arial" w:cs="Arial"/>
          <w:color w:val="000000"/>
        </w:rPr>
      </w:pPr>
      <w:r w:rsidRPr="00334620">
        <w:rPr>
          <w:rFonts w:ascii="Arial" w:hAnsi="Arial" w:cs="Arial"/>
          <w:color w:val="000000"/>
        </w:rPr>
        <w:t xml:space="preserve">  </w:t>
      </w:r>
    </w:p>
    <w:p w:rsidR="001A1867" w:rsidRPr="001A1867" w:rsidRDefault="00142EFB" w:rsidP="00167A61">
      <w:pPr>
        <w:numPr>
          <w:ilvl w:val="0"/>
          <w:numId w:val="33"/>
        </w:numPr>
        <w:shd w:val="clear" w:color="auto" w:fill="FFFFFF"/>
        <w:spacing w:after="360" w:line="240" w:lineRule="auto"/>
        <w:rPr>
          <w:rStyle w:val="Hyperlink"/>
          <w:rFonts w:ascii="Arial" w:hAnsi="Arial" w:cs="Arial"/>
          <w:color w:val="000000"/>
          <w:u w:val="none"/>
        </w:rPr>
      </w:pPr>
      <w:r w:rsidRPr="00334620">
        <w:rPr>
          <w:rStyle w:val="Strong"/>
          <w:rFonts w:ascii="Arial" w:hAnsi="Arial" w:cs="Arial"/>
          <w:color w:val="000000"/>
        </w:rPr>
        <w:t>Equality in the formula: </w:t>
      </w:r>
      <w:r w:rsidRPr="00334620">
        <w:rPr>
          <w:rFonts w:ascii="Arial" w:hAnsi="Arial" w:cs="Arial"/>
          <w:color w:val="000000"/>
        </w:rPr>
        <w:t> RSAI supports raising the state cost per pupil to the maximum district cost per pupil in the formula. </w:t>
      </w:r>
      <w:hyperlink r:id="rId92" w:tgtFrame="_blank" w:history="1">
        <w:r w:rsidRPr="00334620">
          <w:rPr>
            <w:rStyle w:val="Hyperlink"/>
            <w:rFonts w:ascii="Arial" w:hAnsi="Arial" w:cs="Arial"/>
            <w:color w:val="15C1E5"/>
          </w:rPr>
          <w:t>Position paper found here.</w:t>
        </w:r>
      </w:hyperlink>
    </w:p>
    <w:p w:rsidR="001A1867" w:rsidRDefault="001A1867" w:rsidP="00167A61">
      <w:pPr>
        <w:shd w:val="clear" w:color="auto" w:fill="FFFFFF"/>
        <w:spacing w:after="360" w:line="240" w:lineRule="auto"/>
        <w:rPr>
          <w:rStyle w:val="Hyperlink"/>
          <w:rFonts w:ascii="Arial" w:hAnsi="Arial" w:cs="Arial"/>
          <w:color w:val="000000"/>
          <w:u w:val="none"/>
        </w:rPr>
      </w:pPr>
      <w:r>
        <w:rPr>
          <w:rFonts w:ascii="Arial" w:hAnsi="Arial" w:cs="Arial"/>
          <w:b/>
          <w:bCs/>
          <w:noProof/>
          <w:color w:val="000000"/>
        </w:rPr>
        <w:lastRenderedPageBreak/>
        <mc:AlternateContent>
          <mc:Choice Requires="wps">
            <w:drawing>
              <wp:anchor distT="0" distB="0" distL="114300" distR="114300" simplePos="0" relativeHeight="251662336" behindDoc="0" locked="0" layoutInCell="1" allowOverlap="1" wp14:anchorId="45BB4E9E" wp14:editId="3DC3CE41">
                <wp:simplePos x="0" y="0"/>
                <wp:positionH relativeFrom="column">
                  <wp:posOffset>3375660</wp:posOffset>
                </wp:positionH>
                <wp:positionV relativeFrom="paragraph">
                  <wp:posOffset>4445</wp:posOffset>
                </wp:positionV>
                <wp:extent cx="3116580" cy="1703070"/>
                <wp:effectExtent l="0" t="0" r="26670" b="11430"/>
                <wp:wrapNone/>
                <wp:docPr id="10" name="Text Box 10"/>
                <wp:cNvGraphicFramePr/>
                <a:graphic xmlns:a="http://schemas.openxmlformats.org/drawingml/2006/main">
                  <a:graphicData uri="http://schemas.microsoft.com/office/word/2010/wordprocessingShape">
                    <wps:wsp>
                      <wps:cNvSpPr txBox="1"/>
                      <wps:spPr>
                        <a:xfrm>
                          <a:off x="0" y="0"/>
                          <a:ext cx="3116580" cy="1703070"/>
                        </a:xfrm>
                        <a:prstGeom prst="rect">
                          <a:avLst/>
                        </a:prstGeom>
                        <a:solidFill>
                          <a:schemeClr val="lt1"/>
                        </a:solidFill>
                        <a:ln w="6350">
                          <a:solidFill>
                            <a:prstClr val="black"/>
                          </a:solidFill>
                        </a:ln>
                      </wps:spPr>
                      <wps:txbx>
                        <w:txbxContent>
                          <w:p w:rsidR="00062CE7" w:rsidRDefault="00142EFB" w:rsidP="00062CE7">
                            <w:r w:rsidRPr="00334620">
                              <w:rPr>
                                <w:rFonts w:ascii="Arial" w:eastAsia="Calibri" w:hAnsi="Arial" w:cs="Arial"/>
                                <w:b/>
                                <w:i/>
                              </w:rPr>
                              <w:t>Status:</w:t>
                            </w:r>
                            <w:r w:rsidRPr="00334620">
                              <w:rPr>
                                <w:rFonts w:ascii="Arial" w:eastAsia="Calibri" w:hAnsi="Arial" w:cs="Arial"/>
                              </w:rPr>
                              <w:t xml:space="preserve"> </w:t>
                            </w:r>
                            <w:r w:rsidRPr="00334620">
                              <w:rPr>
                                <w:rFonts w:ascii="Arial" w:eastAsia="Calibri" w:hAnsi="Arial" w:cs="Arial"/>
                                <w:i/>
                              </w:rPr>
                              <w:t>HF 633 was approved by the House 99:0 on April 17,</w:t>
                            </w:r>
                            <w:r>
                              <w:rPr>
                                <w:rFonts w:ascii="Arial" w:eastAsia="Calibri" w:hAnsi="Arial" w:cs="Arial"/>
                                <w:i/>
                              </w:rPr>
                              <w:t xml:space="preserve"> 2017,</w:t>
                            </w:r>
                            <w:r w:rsidRPr="00334620">
                              <w:rPr>
                                <w:rFonts w:ascii="Arial" w:eastAsia="Calibri" w:hAnsi="Arial" w:cs="Arial"/>
                                <w:i/>
                              </w:rPr>
                              <w:t xml:space="preserve"> was assigned to the Senate </w:t>
                            </w:r>
                            <w:proofErr w:type="spellStart"/>
                            <w:r w:rsidRPr="00334620">
                              <w:rPr>
                                <w:rFonts w:ascii="Arial" w:eastAsia="Calibri" w:hAnsi="Arial" w:cs="Arial"/>
                                <w:i/>
                              </w:rPr>
                              <w:t>Approps</w:t>
                            </w:r>
                            <w:proofErr w:type="spellEnd"/>
                            <w:r w:rsidRPr="00334620">
                              <w:rPr>
                                <w:rFonts w:ascii="Arial" w:eastAsia="Calibri" w:hAnsi="Arial" w:cs="Arial"/>
                                <w:i/>
                              </w:rPr>
                              <w:t xml:space="preserve"> Committee on April 18, and remains there, alive for consideration in the 2018 Session. </w:t>
                            </w:r>
                            <w:r w:rsidRPr="00142EFB">
                              <w:rPr>
                                <w:rFonts w:ascii="Arial" w:eastAsia="Calibri" w:hAnsi="Arial" w:cs="Arial"/>
                                <w:i/>
                              </w:rPr>
                              <w:t xml:space="preserve">Subcommittee of </w:t>
                            </w:r>
                            <w:r>
                              <w:rPr>
                                <w:rFonts w:ascii="Arial" w:eastAsia="Calibri" w:hAnsi="Arial" w:cs="Arial"/>
                                <w:i/>
                              </w:rPr>
                              <w:t xml:space="preserve">Sens. </w:t>
                            </w:r>
                            <w:proofErr w:type="spellStart"/>
                            <w:r w:rsidRPr="00142EFB">
                              <w:rPr>
                                <w:rFonts w:ascii="Arial" w:eastAsia="Calibri" w:hAnsi="Arial" w:cs="Arial"/>
                                <w:i/>
                              </w:rPr>
                              <w:t>Kraayenbrink</w:t>
                            </w:r>
                            <w:proofErr w:type="spellEnd"/>
                            <w:r w:rsidRPr="00142EFB">
                              <w:rPr>
                                <w:rFonts w:ascii="Arial" w:eastAsia="Calibri" w:hAnsi="Arial" w:cs="Arial"/>
                                <w:i/>
                              </w:rPr>
                              <w:t xml:space="preserve">, Hart, and C. Johnson </w:t>
                            </w:r>
                            <w:r>
                              <w:rPr>
                                <w:rFonts w:ascii="Arial" w:eastAsia="Calibri" w:hAnsi="Arial" w:cs="Arial"/>
                                <w:i/>
                              </w:rPr>
                              <w:t>was assigned on Jan. 10.</w:t>
                            </w:r>
                            <w:r w:rsidR="00062CE7">
                              <w:rPr>
                                <w:rFonts w:ascii="Arial" w:eastAsia="Calibri" w:hAnsi="Arial" w:cs="Arial"/>
                                <w:i/>
                              </w:rPr>
                              <w:t xml:space="preserve"> See if your legislators are on the Senate Appropriations committee </w:t>
                            </w:r>
                            <w:hyperlink r:id="rId93" w:history="1">
                              <w:r w:rsidR="00062CE7" w:rsidRPr="00142EFB">
                                <w:rPr>
                                  <w:rStyle w:val="Hyperlink"/>
                                  <w:rFonts w:ascii="Arial" w:eastAsia="Calibri" w:hAnsi="Arial" w:cs="Arial"/>
                                  <w:i/>
                                </w:rPr>
                                <w:t>here</w:t>
                              </w:r>
                            </w:hyperlink>
                            <w:r w:rsidR="00062CE7">
                              <w:rPr>
                                <w:rFonts w:ascii="Arial" w:eastAsia="Calibri" w:hAnsi="Arial" w:cs="Arial"/>
                                <w:i/>
                              </w:rPr>
                              <w:t>.</w:t>
                            </w:r>
                          </w:p>
                          <w:p w:rsidR="00142EFB" w:rsidRPr="00334620" w:rsidRDefault="00142EFB" w:rsidP="00142EFB">
                            <w:pPr>
                              <w:shd w:val="clear" w:color="auto" w:fill="FFFFFF"/>
                              <w:spacing w:after="0" w:line="240" w:lineRule="auto"/>
                              <w:rPr>
                                <w:rFonts w:ascii="Arial" w:eastAsia="Calibri" w:hAnsi="Arial" w:cs="Arial"/>
                                <w:i/>
                              </w:rPr>
                            </w:pPr>
                          </w:p>
                          <w:p w:rsidR="00142EFB" w:rsidRDefault="00142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B4E9E" id="Text Box 10" o:spid="_x0000_s1028" type="#_x0000_t202" style="position:absolute;margin-left:265.8pt;margin-top:.35pt;width:245.4pt;height:1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" fillcolor="white [3201]" strokeweight=".5pt">
                <v:textbox>
                  <w:txbxContent>
                    <w:p w:rsidR="00062CE7" w:rsidRDefault="00142EFB" w:rsidP="00062CE7">
                      <w:r w:rsidRPr="00334620">
                        <w:rPr>
                          <w:rFonts w:ascii="Arial" w:eastAsia="Calibri" w:hAnsi="Arial" w:cs="Arial"/>
                          <w:b/>
                          <w:i/>
                        </w:rPr>
                        <w:t>Status:</w:t>
                      </w:r>
                      <w:r w:rsidRPr="00334620">
                        <w:rPr>
                          <w:rFonts w:ascii="Arial" w:eastAsia="Calibri" w:hAnsi="Arial" w:cs="Arial"/>
                        </w:rPr>
                        <w:t xml:space="preserve"> </w:t>
                      </w:r>
                      <w:r w:rsidRPr="00334620">
                        <w:rPr>
                          <w:rFonts w:ascii="Arial" w:eastAsia="Calibri" w:hAnsi="Arial" w:cs="Arial"/>
                          <w:i/>
                        </w:rPr>
                        <w:t>HF 633 was approved by the House 99:0 on April 17,</w:t>
                      </w:r>
                      <w:r>
                        <w:rPr>
                          <w:rFonts w:ascii="Arial" w:eastAsia="Calibri" w:hAnsi="Arial" w:cs="Arial"/>
                          <w:i/>
                        </w:rPr>
                        <w:t xml:space="preserve"> 2017,</w:t>
                      </w:r>
                      <w:r w:rsidRPr="00334620">
                        <w:rPr>
                          <w:rFonts w:ascii="Arial" w:eastAsia="Calibri" w:hAnsi="Arial" w:cs="Arial"/>
                          <w:i/>
                        </w:rPr>
                        <w:t xml:space="preserve"> was assigned to the Senate </w:t>
                      </w:r>
                      <w:proofErr w:type="spellStart"/>
                      <w:r w:rsidRPr="00334620">
                        <w:rPr>
                          <w:rFonts w:ascii="Arial" w:eastAsia="Calibri" w:hAnsi="Arial" w:cs="Arial"/>
                          <w:i/>
                        </w:rPr>
                        <w:t>Approps</w:t>
                      </w:r>
                      <w:proofErr w:type="spellEnd"/>
                      <w:r w:rsidRPr="00334620">
                        <w:rPr>
                          <w:rFonts w:ascii="Arial" w:eastAsia="Calibri" w:hAnsi="Arial" w:cs="Arial"/>
                          <w:i/>
                        </w:rPr>
                        <w:t xml:space="preserve"> Committee on April 18, and remains there, alive for consideration in the 2018 Session. </w:t>
                      </w:r>
                      <w:r w:rsidRPr="00142EFB">
                        <w:rPr>
                          <w:rFonts w:ascii="Arial" w:eastAsia="Calibri" w:hAnsi="Arial" w:cs="Arial"/>
                          <w:i/>
                        </w:rPr>
                        <w:t xml:space="preserve">Subcommittee of </w:t>
                      </w:r>
                      <w:r>
                        <w:rPr>
                          <w:rFonts w:ascii="Arial" w:eastAsia="Calibri" w:hAnsi="Arial" w:cs="Arial"/>
                          <w:i/>
                        </w:rPr>
                        <w:t xml:space="preserve">Sens. </w:t>
                      </w:r>
                      <w:proofErr w:type="spellStart"/>
                      <w:r w:rsidRPr="00142EFB">
                        <w:rPr>
                          <w:rFonts w:ascii="Arial" w:eastAsia="Calibri" w:hAnsi="Arial" w:cs="Arial"/>
                          <w:i/>
                        </w:rPr>
                        <w:t>Kraayenbrink</w:t>
                      </w:r>
                      <w:proofErr w:type="spellEnd"/>
                      <w:r w:rsidRPr="00142EFB">
                        <w:rPr>
                          <w:rFonts w:ascii="Arial" w:eastAsia="Calibri" w:hAnsi="Arial" w:cs="Arial"/>
                          <w:i/>
                        </w:rPr>
                        <w:t xml:space="preserve">, Hart, and C. Johnson </w:t>
                      </w:r>
                      <w:r>
                        <w:rPr>
                          <w:rFonts w:ascii="Arial" w:eastAsia="Calibri" w:hAnsi="Arial" w:cs="Arial"/>
                          <w:i/>
                        </w:rPr>
                        <w:t>was assigned on Jan. 10.</w:t>
                      </w:r>
                      <w:r w:rsidR="00062CE7">
                        <w:rPr>
                          <w:rFonts w:ascii="Arial" w:eastAsia="Calibri" w:hAnsi="Arial" w:cs="Arial"/>
                          <w:i/>
                        </w:rPr>
                        <w:t xml:space="preserve"> </w:t>
                      </w:r>
                      <w:r w:rsidR="00062CE7">
                        <w:rPr>
                          <w:rFonts w:ascii="Arial" w:eastAsia="Calibri" w:hAnsi="Arial" w:cs="Arial"/>
                          <w:i/>
                        </w:rPr>
                        <w:t xml:space="preserve">See if your legislators are on the </w:t>
                      </w:r>
                      <w:r w:rsidR="00062CE7">
                        <w:rPr>
                          <w:rFonts w:ascii="Arial" w:eastAsia="Calibri" w:hAnsi="Arial" w:cs="Arial"/>
                          <w:i/>
                        </w:rPr>
                        <w:t>Senate</w:t>
                      </w:r>
                      <w:r w:rsidR="00062CE7">
                        <w:rPr>
                          <w:rFonts w:ascii="Arial" w:eastAsia="Calibri" w:hAnsi="Arial" w:cs="Arial"/>
                          <w:i/>
                        </w:rPr>
                        <w:t xml:space="preserve"> Appropriations committee </w:t>
                      </w:r>
                      <w:hyperlink r:id="rId94" w:history="1">
                        <w:r w:rsidR="00062CE7" w:rsidRPr="00142EFB">
                          <w:rPr>
                            <w:rStyle w:val="Hyperlink"/>
                            <w:rFonts w:ascii="Arial" w:eastAsia="Calibri" w:hAnsi="Arial" w:cs="Arial"/>
                            <w:i/>
                          </w:rPr>
                          <w:t>her</w:t>
                        </w:r>
                        <w:r w:rsidR="00062CE7" w:rsidRPr="00142EFB">
                          <w:rPr>
                            <w:rStyle w:val="Hyperlink"/>
                            <w:rFonts w:ascii="Arial" w:eastAsia="Calibri" w:hAnsi="Arial" w:cs="Arial"/>
                            <w:i/>
                          </w:rPr>
                          <w:t>e</w:t>
                        </w:r>
                      </w:hyperlink>
                      <w:r w:rsidR="00062CE7">
                        <w:rPr>
                          <w:rFonts w:ascii="Arial" w:eastAsia="Calibri" w:hAnsi="Arial" w:cs="Arial"/>
                          <w:i/>
                        </w:rPr>
                        <w:t>.</w:t>
                      </w:r>
                    </w:p>
                    <w:p w:rsidR="00142EFB" w:rsidRPr="00334620" w:rsidRDefault="00142EFB" w:rsidP="00142EFB">
                      <w:pPr>
                        <w:shd w:val="clear" w:color="auto" w:fill="FFFFFF"/>
                        <w:spacing w:after="0" w:line="240" w:lineRule="auto"/>
                        <w:rPr>
                          <w:rFonts w:ascii="Arial" w:eastAsia="Calibri" w:hAnsi="Arial" w:cs="Arial"/>
                          <w:i/>
                        </w:rPr>
                      </w:pPr>
                    </w:p>
                    <w:p w:rsidR="00142EFB" w:rsidRDefault="00142EFB"/>
                  </w:txbxContent>
                </v:textbox>
              </v:shape>
            </w:pict>
          </mc:Fallback>
        </mc:AlternateContent>
      </w:r>
    </w:p>
    <w:p w:rsidR="00142EFB" w:rsidRPr="001A1867" w:rsidRDefault="00672772" w:rsidP="00167A61">
      <w:pPr>
        <w:numPr>
          <w:ilvl w:val="0"/>
          <w:numId w:val="33"/>
        </w:numPr>
        <w:shd w:val="clear" w:color="auto" w:fill="FFFFFF"/>
        <w:spacing w:before="360" w:after="360" w:line="240" w:lineRule="auto"/>
        <w:rPr>
          <w:rStyle w:val="Hyperlink"/>
          <w:rFonts w:ascii="Arial" w:hAnsi="Arial" w:cs="Arial"/>
          <w:color w:val="000000"/>
          <w:u w:val="none"/>
        </w:rPr>
      </w:pPr>
      <w:r>
        <w:rPr>
          <w:rStyle w:val="Strong"/>
          <w:rFonts w:ascii="Arial" w:hAnsi="Arial" w:cs="Arial"/>
          <w:color w:val="000000"/>
        </w:rPr>
        <w:t xml:space="preserve">Operational </w:t>
      </w:r>
      <w:r w:rsidR="00062CE7" w:rsidRPr="001A1867">
        <w:rPr>
          <w:rStyle w:val="Strong"/>
          <w:rFonts w:ascii="Arial" w:hAnsi="Arial" w:cs="Arial"/>
          <w:color w:val="000000"/>
        </w:rPr>
        <w:t>Sharing I</w:t>
      </w:r>
      <w:r w:rsidR="00142EFB" w:rsidRPr="001A1867">
        <w:rPr>
          <w:rStyle w:val="Strong"/>
          <w:rFonts w:ascii="Arial" w:hAnsi="Arial" w:cs="Arial"/>
          <w:color w:val="000000"/>
        </w:rPr>
        <w:t>ncentives</w:t>
      </w:r>
      <w:r w:rsidR="00062CE7" w:rsidRPr="001A1867">
        <w:rPr>
          <w:rStyle w:val="Strong"/>
          <w:rFonts w:ascii="Arial" w:hAnsi="Arial" w:cs="Arial"/>
          <w:color w:val="000000"/>
        </w:rPr>
        <w:t xml:space="preserve">: </w:t>
      </w:r>
      <w:r w:rsidR="00142EFB" w:rsidRPr="001A1867">
        <w:rPr>
          <w:rFonts w:ascii="Arial" w:hAnsi="Arial" w:cs="Arial"/>
          <w:color w:val="000000"/>
        </w:rPr>
        <w:t>Opportunities to achieve efficiencies, share capacity to operate, and redirect resources to educational programs, should be maintained and expanded to provide additional capacity to school districts to improve educational outcomes for students. </w:t>
      </w:r>
      <w:hyperlink r:id="rId95" w:history="1">
        <w:r w:rsidR="00142EFB" w:rsidRPr="001A1867">
          <w:rPr>
            <w:rStyle w:val="Hyperlink"/>
            <w:rFonts w:ascii="Arial" w:hAnsi="Arial" w:cs="Arial"/>
            <w:color w:val="15C1E5"/>
          </w:rPr>
          <w:t>Position paper found here.</w:t>
        </w:r>
      </w:hyperlink>
    </w:p>
    <w:p w:rsidR="00142EFB" w:rsidRPr="00062CE7" w:rsidRDefault="00062CE7" w:rsidP="00167A61">
      <w:pPr>
        <w:numPr>
          <w:ilvl w:val="0"/>
          <w:numId w:val="33"/>
        </w:numPr>
        <w:shd w:val="clear" w:color="auto" w:fill="FFFFFF"/>
        <w:spacing w:after="0" w:line="240" w:lineRule="auto"/>
        <w:rPr>
          <w:rStyle w:val="Hyperlink"/>
          <w:color w:val="15C1E5"/>
        </w:rPr>
      </w:pPr>
      <w:r w:rsidRPr="00062CE7">
        <w:rPr>
          <w:rFonts w:ascii="Arial" w:hAnsi="Arial" w:cs="Arial"/>
          <w:b/>
          <w:bCs/>
          <w:noProof/>
          <w:color w:val="000000"/>
        </w:rPr>
        <mc:AlternateContent>
          <mc:Choice Requires="wps">
            <w:drawing>
              <wp:anchor distT="0" distB="0" distL="114300" distR="114300" simplePos="0" relativeHeight="251664384" behindDoc="0" locked="0" layoutInCell="1" allowOverlap="1" wp14:anchorId="09E0B566" wp14:editId="0C9BB3CB">
                <wp:simplePos x="0" y="0"/>
                <wp:positionH relativeFrom="column">
                  <wp:posOffset>3394710</wp:posOffset>
                </wp:positionH>
                <wp:positionV relativeFrom="paragraph">
                  <wp:posOffset>170815</wp:posOffset>
                </wp:positionV>
                <wp:extent cx="3139440" cy="1219200"/>
                <wp:effectExtent l="0" t="0" r="22860" b="19050"/>
                <wp:wrapNone/>
                <wp:docPr id="11" name="Text Box 11"/>
                <wp:cNvGraphicFramePr/>
                <a:graphic xmlns:a="http://schemas.openxmlformats.org/drawingml/2006/main">
                  <a:graphicData uri="http://schemas.microsoft.com/office/word/2010/wordprocessingShape">
                    <wps:wsp>
                      <wps:cNvSpPr txBox="1"/>
                      <wps:spPr>
                        <a:xfrm>
                          <a:off x="0" y="0"/>
                          <a:ext cx="3139440" cy="1219200"/>
                        </a:xfrm>
                        <a:prstGeom prst="rect">
                          <a:avLst/>
                        </a:prstGeom>
                        <a:solidFill>
                          <a:schemeClr val="lt1"/>
                        </a:solidFill>
                        <a:ln w="6350">
                          <a:solidFill>
                            <a:prstClr val="black"/>
                          </a:solidFill>
                        </a:ln>
                      </wps:spPr>
                      <wps:txbx>
                        <w:txbxContent>
                          <w:p w:rsidR="000E2A8A" w:rsidRPr="00062CE7" w:rsidRDefault="00142EFB" w:rsidP="00062CE7">
                            <w:pPr>
                              <w:shd w:val="clear" w:color="auto" w:fill="FFFFFF"/>
                              <w:rPr>
                                <w:rFonts w:ascii="Arial" w:eastAsia="Calibri" w:hAnsi="Arial" w:cs="Arial"/>
                                <w:i/>
                              </w:rPr>
                            </w:pPr>
                            <w:r w:rsidRPr="00334620">
                              <w:rPr>
                                <w:rFonts w:ascii="Arial" w:eastAsia="Calibri" w:hAnsi="Arial" w:cs="Arial"/>
                                <w:b/>
                                <w:i/>
                              </w:rPr>
                              <w:t>Status:</w:t>
                            </w:r>
                            <w:r w:rsidRPr="00334620">
                              <w:rPr>
                                <w:rFonts w:ascii="Arial" w:eastAsia="Calibri" w:hAnsi="Arial" w:cs="Arial"/>
                              </w:rPr>
                              <w:t xml:space="preserve"> </w:t>
                            </w:r>
                            <w:hyperlink r:id="rId96" w:history="1">
                              <w:r w:rsidR="0012093B" w:rsidRPr="00062CE7">
                                <w:rPr>
                                  <w:rStyle w:val="Hyperlink"/>
                                  <w:rFonts w:ascii="Arial" w:eastAsia="Calibri" w:hAnsi="Arial" w:cs="Arial"/>
                                  <w:i/>
                                </w:rPr>
                                <w:t xml:space="preserve">SF </w:t>
                              </w:r>
                            </w:hyperlink>
                            <w:hyperlink r:id="rId97" w:history="1">
                              <w:r w:rsidR="0012093B" w:rsidRPr="00062CE7">
                                <w:rPr>
                                  <w:rStyle w:val="Hyperlink"/>
                                  <w:rFonts w:ascii="Arial" w:eastAsia="Calibri" w:hAnsi="Arial" w:cs="Arial"/>
                                  <w:i/>
                                </w:rPr>
                                <w:t>475</w:t>
                              </w:r>
                            </w:hyperlink>
                            <w:r w:rsidR="0012093B" w:rsidRPr="00062CE7">
                              <w:rPr>
                                <w:rFonts w:ascii="Arial" w:eastAsia="Calibri" w:hAnsi="Arial" w:cs="Arial"/>
                                <w:i/>
                                <w:u w:val="single"/>
                              </w:rPr>
                              <w:t xml:space="preserve"> </w:t>
                            </w:r>
                            <w:r w:rsidR="0012093B" w:rsidRPr="00062CE7">
                              <w:rPr>
                                <w:rFonts w:ascii="Arial" w:eastAsia="Calibri" w:hAnsi="Arial" w:cs="Arial"/>
                                <w:i/>
                              </w:rPr>
                              <w:t>Omnibus Education Bill: approved 33:15 in the Senate</w:t>
                            </w:r>
                            <w:r w:rsidR="00062CE7">
                              <w:rPr>
                                <w:rFonts w:ascii="Arial" w:eastAsia="Calibri" w:hAnsi="Arial" w:cs="Arial"/>
                                <w:i/>
                              </w:rPr>
                              <w:t xml:space="preserve"> in 2017 session</w:t>
                            </w:r>
                            <w:r w:rsidR="0012093B" w:rsidRPr="00062CE7">
                              <w:rPr>
                                <w:rFonts w:ascii="Arial" w:eastAsia="Calibri" w:hAnsi="Arial" w:cs="Arial"/>
                                <w:i/>
                              </w:rPr>
                              <w:t>. Now in House Education</w:t>
                            </w:r>
                            <w:r w:rsidR="00062CE7">
                              <w:rPr>
                                <w:rFonts w:ascii="Arial" w:eastAsia="Calibri" w:hAnsi="Arial" w:cs="Arial"/>
                                <w:i/>
                              </w:rPr>
                              <w:t xml:space="preserve"> Committee with the s</w:t>
                            </w:r>
                            <w:r w:rsidR="0012093B" w:rsidRPr="00062CE7">
                              <w:rPr>
                                <w:rFonts w:ascii="Arial" w:eastAsia="Calibri" w:hAnsi="Arial" w:cs="Arial"/>
                                <w:i/>
                              </w:rPr>
                              <w:t>ubcommittee</w:t>
                            </w:r>
                            <w:r w:rsidR="00062CE7">
                              <w:rPr>
                                <w:rFonts w:ascii="Arial" w:eastAsia="Calibri" w:hAnsi="Arial" w:cs="Arial"/>
                                <w:i/>
                              </w:rPr>
                              <w:t xml:space="preserve"> members</w:t>
                            </w:r>
                            <w:r w:rsidR="0012093B" w:rsidRPr="00062CE7">
                              <w:rPr>
                                <w:rFonts w:ascii="Arial" w:eastAsia="Calibri" w:hAnsi="Arial" w:cs="Arial"/>
                                <w:i/>
                              </w:rPr>
                              <w:t xml:space="preserve"> likely to be assigned next Tuesday.</w:t>
                            </w:r>
                            <w:r w:rsidR="00062CE7">
                              <w:rPr>
                                <w:rFonts w:ascii="Arial" w:eastAsia="Calibri" w:hAnsi="Arial" w:cs="Arial"/>
                                <w:i/>
                              </w:rPr>
                              <w:t xml:space="preserve"> See House Education Committee members above.</w:t>
                            </w:r>
                          </w:p>
                          <w:p w:rsidR="00142EFB" w:rsidRDefault="00142EFB" w:rsidP="00062CE7">
                            <w:pPr>
                              <w:shd w:val="clear" w:color="auto" w:fill="FFFFFF"/>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B566" id="Text Box 11" o:spid="_x0000_s1029" type="#_x0000_t202" style="position:absolute;left:0;text-align:left;margin-left:267.3pt;margin-top:13.45pt;width:247.2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" fillcolor="white [3201]" strokeweight=".5pt">
                <v:textbox>
                  <w:txbxContent>
                    <w:p w:rsidR="00000000" w:rsidRPr="00062CE7" w:rsidRDefault="00142EFB" w:rsidP="00062CE7">
                      <w:pPr>
                        <w:shd w:val="clear" w:color="auto" w:fill="FFFFFF"/>
                        <w:rPr>
                          <w:rFonts w:ascii="Arial" w:eastAsia="Calibri" w:hAnsi="Arial" w:cs="Arial"/>
                          <w:i/>
                        </w:rPr>
                      </w:pPr>
                      <w:r w:rsidRPr="00334620">
                        <w:rPr>
                          <w:rFonts w:ascii="Arial" w:eastAsia="Calibri" w:hAnsi="Arial" w:cs="Arial"/>
                          <w:b/>
                          <w:i/>
                        </w:rPr>
                        <w:t>Status:</w:t>
                      </w:r>
                      <w:r w:rsidRPr="00334620">
                        <w:rPr>
                          <w:rFonts w:ascii="Arial" w:eastAsia="Calibri" w:hAnsi="Arial" w:cs="Arial"/>
                        </w:rPr>
                        <w:t xml:space="preserve"> </w:t>
                      </w:r>
                      <w:hyperlink r:id="rId98" w:history="1">
                        <w:r w:rsidR="0012093B" w:rsidRPr="00062CE7">
                          <w:rPr>
                            <w:rStyle w:val="Hyperlink"/>
                            <w:rFonts w:ascii="Arial" w:eastAsia="Calibri" w:hAnsi="Arial" w:cs="Arial"/>
                            <w:i/>
                          </w:rPr>
                          <w:t xml:space="preserve">SF </w:t>
                        </w:r>
                      </w:hyperlink>
                      <w:hyperlink r:id="rId99" w:history="1">
                        <w:r w:rsidR="0012093B" w:rsidRPr="00062CE7">
                          <w:rPr>
                            <w:rStyle w:val="Hyperlink"/>
                            <w:rFonts w:ascii="Arial" w:eastAsia="Calibri" w:hAnsi="Arial" w:cs="Arial"/>
                            <w:i/>
                          </w:rPr>
                          <w:t>475</w:t>
                        </w:r>
                      </w:hyperlink>
                      <w:r w:rsidR="0012093B" w:rsidRPr="00062CE7">
                        <w:rPr>
                          <w:rFonts w:ascii="Arial" w:eastAsia="Calibri" w:hAnsi="Arial" w:cs="Arial"/>
                          <w:i/>
                          <w:u w:val="single"/>
                        </w:rPr>
                        <w:t xml:space="preserve"> </w:t>
                      </w:r>
                      <w:r w:rsidR="0012093B" w:rsidRPr="00062CE7">
                        <w:rPr>
                          <w:rFonts w:ascii="Arial" w:eastAsia="Calibri" w:hAnsi="Arial" w:cs="Arial"/>
                          <w:i/>
                        </w:rPr>
                        <w:t>Omnibus Education Bill: approved 33:15 in the Senate</w:t>
                      </w:r>
                      <w:r w:rsidR="00062CE7">
                        <w:rPr>
                          <w:rFonts w:ascii="Arial" w:eastAsia="Calibri" w:hAnsi="Arial" w:cs="Arial"/>
                          <w:i/>
                        </w:rPr>
                        <w:t xml:space="preserve"> in 2017 session</w:t>
                      </w:r>
                      <w:r w:rsidR="0012093B" w:rsidRPr="00062CE7">
                        <w:rPr>
                          <w:rFonts w:ascii="Arial" w:eastAsia="Calibri" w:hAnsi="Arial" w:cs="Arial"/>
                          <w:i/>
                        </w:rPr>
                        <w:t>. Now in House Education</w:t>
                      </w:r>
                      <w:r w:rsidR="00062CE7">
                        <w:rPr>
                          <w:rFonts w:ascii="Arial" w:eastAsia="Calibri" w:hAnsi="Arial" w:cs="Arial"/>
                          <w:i/>
                        </w:rPr>
                        <w:t xml:space="preserve"> Committee with the s</w:t>
                      </w:r>
                      <w:r w:rsidR="0012093B" w:rsidRPr="00062CE7">
                        <w:rPr>
                          <w:rFonts w:ascii="Arial" w:eastAsia="Calibri" w:hAnsi="Arial" w:cs="Arial"/>
                          <w:i/>
                        </w:rPr>
                        <w:t>ubcommittee</w:t>
                      </w:r>
                      <w:r w:rsidR="00062CE7">
                        <w:rPr>
                          <w:rFonts w:ascii="Arial" w:eastAsia="Calibri" w:hAnsi="Arial" w:cs="Arial"/>
                          <w:i/>
                        </w:rPr>
                        <w:t xml:space="preserve"> members</w:t>
                      </w:r>
                      <w:r w:rsidR="0012093B" w:rsidRPr="00062CE7">
                        <w:rPr>
                          <w:rFonts w:ascii="Arial" w:eastAsia="Calibri" w:hAnsi="Arial" w:cs="Arial"/>
                          <w:i/>
                        </w:rPr>
                        <w:t xml:space="preserve"> likely to be assigned next Tuesday.</w:t>
                      </w:r>
                      <w:r w:rsidR="00062CE7">
                        <w:rPr>
                          <w:rFonts w:ascii="Arial" w:eastAsia="Calibri" w:hAnsi="Arial" w:cs="Arial"/>
                          <w:i/>
                        </w:rPr>
                        <w:t xml:space="preserve"> See House Education Committee members above.</w:t>
                      </w:r>
                    </w:p>
                    <w:p w:rsidR="00142EFB" w:rsidRDefault="00142EFB" w:rsidP="00062CE7">
                      <w:pPr>
                        <w:shd w:val="clear" w:color="auto" w:fill="FFFFFF"/>
                        <w:spacing w:after="0" w:line="240" w:lineRule="auto"/>
                      </w:pPr>
                    </w:p>
                  </w:txbxContent>
                </v:textbox>
              </v:shape>
            </w:pict>
          </mc:Fallback>
        </mc:AlternateContent>
      </w:r>
      <w:r w:rsidRPr="00062CE7">
        <w:rPr>
          <w:rFonts w:ascii="Arial" w:hAnsi="Arial" w:cs="Arial"/>
          <w:b/>
          <w:color w:val="000000"/>
        </w:rPr>
        <w:t>Quality Instruction in Rural Iowa:</w:t>
      </w:r>
      <w:r>
        <w:rPr>
          <w:rFonts w:ascii="Arial" w:hAnsi="Arial" w:cs="Arial"/>
          <w:color w:val="000000"/>
        </w:rPr>
        <w:t xml:space="preserve">  </w:t>
      </w:r>
      <w:r>
        <w:rPr>
          <w:rFonts w:ascii="Arial" w:hAnsi="Arial" w:cs="Arial"/>
          <w:color w:val="000000"/>
          <w:sz w:val="21"/>
          <w:szCs w:val="21"/>
          <w:shd w:val="clear" w:color="auto" w:fill="FFFFFF"/>
        </w:rPr>
        <w:t>RSAI supports district authority to create online alternatives and allow dual enrollment courses to meet offer and teach requirements to ensure students in rural Iowa have access to great instruction and support district compliance with accreditation standards.  </w:t>
      </w:r>
      <w:hyperlink r:id="rId100" w:tgtFrame="_blank" w:history="1">
        <w:r w:rsidRPr="00062CE7">
          <w:rPr>
            <w:rStyle w:val="Hyperlink"/>
            <w:rFonts w:ascii="Arial" w:hAnsi="Arial" w:cs="Arial"/>
            <w:color w:val="15C1E5"/>
          </w:rPr>
          <w:t>Position paper found here.</w:t>
        </w:r>
      </w:hyperlink>
      <w:r w:rsidRPr="00062CE7">
        <w:rPr>
          <w:rStyle w:val="Hyperlink"/>
          <w:rFonts w:ascii="Arial" w:hAnsi="Arial" w:cs="Arial"/>
          <w:color w:val="15C1E5"/>
        </w:rPr>
        <w:t xml:space="preserve"> </w:t>
      </w:r>
    </w:p>
    <w:p w:rsidR="00062CE7" w:rsidRPr="00334620" w:rsidRDefault="00062CE7" w:rsidP="00167A61">
      <w:pPr>
        <w:numPr>
          <w:ilvl w:val="0"/>
          <w:numId w:val="33"/>
        </w:numPr>
        <w:shd w:val="clear" w:color="auto" w:fill="FFFFFF"/>
        <w:spacing w:before="480" w:after="0" w:line="240" w:lineRule="auto"/>
        <w:rPr>
          <w:rFonts w:ascii="Arial" w:hAnsi="Arial" w:cs="Arial"/>
          <w:color w:val="000000"/>
        </w:rPr>
      </w:pPr>
      <w:r w:rsidRPr="00062CE7">
        <w:rPr>
          <w:rFonts w:ascii="Arial" w:hAnsi="Arial" w:cs="Arial"/>
          <w:b/>
          <w:bCs/>
          <w:noProof/>
          <w:color w:val="000000"/>
        </w:rPr>
        <mc:AlternateContent>
          <mc:Choice Requires="wps">
            <w:drawing>
              <wp:anchor distT="0" distB="0" distL="114300" distR="114300" simplePos="0" relativeHeight="251666432" behindDoc="0" locked="0" layoutInCell="1" allowOverlap="1" wp14:anchorId="6D47BAC2" wp14:editId="73D4A128">
                <wp:simplePos x="0" y="0"/>
                <wp:positionH relativeFrom="column">
                  <wp:posOffset>3413760</wp:posOffset>
                </wp:positionH>
                <wp:positionV relativeFrom="paragraph">
                  <wp:posOffset>394970</wp:posOffset>
                </wp:positionV>
                <wp:extent cx="3139440" cy="1626870"/>
                <wp:effectExtent l="0" t="0" r="22860" b="11430"/>
                <wp:wrapNone/>
                <wp:docPr id="13" name="Text Box 13"/>
                <wp:cNvGraphicFramePr/>
                <a:graphic xmlns:a="http://schemas.openxmlformats.org/drawingml/2006/main">
                  <a:graphicData uri="http://schemas.microsoft.com/office/word/2010/wordprocessingShape">
                    <wps:wsp>
                      <wps:cNvSpPr txBox="1"/>
                      <wps:spPr>
                        <a:xfrm>
                          <a:off x="0" y="0"/>
                          <a:ext cx="3139440" cy="1626870"/>
                        </a:xfrm>
                        <a:prstGeom prst="rect">
                          <a:avLst/>
                        </a:prstGeom>
                        <a:solidFill>
                          <a:schemeClr val="lt1"/>
                        </a:solidFill>
                        <a:ln w="6350">
                          <a:solidFill>
                            <a:prstClr val="black"/>
                          </a:solidFill>
                        </a:ln>
                      </wps:spPr>
                      <wps:txbx>
                        <w:txbxContent>
                          <w:p w:rsidR="00062CE7" w:rsidRPr="00062CE7" w:rsidRDefault="00062CE7" w:rsidP="00062CE7">
                            <w:pPr>
                              <w:shd w:val="clear" w:color="auto" w:fill="FFFFFF"/>
                              <w:rPr>
                                <w:rFonts w:ascii="Arial" w:eastAsia="Calibri" w:hAnsi="Arial" w:cs="Arial"/>
                                <w:i/>
                              </w:rPr>
                            </w:pPr>
                            <w:r w:rsidRPr="00334620">
                              <w:rPr>
                                <w:rFonts w:ascii="Arial" w:eastAsia="Calibri" w:hAnsi="Arial" w:cs="Arial"/>
                                <w:b/>
                                <w:i/>
                              </w:rPr>
                              <w:t>Status:</w:t>
                            </w:r>
                            <w:r w:rsidRPr="00334620">
                              <w:rPr>
                                <w:rFonts w:ascii="Arial" w:eastAsia="Calibri" w:hAnsi="Arial" w:cs="Arial"/>
                              </w:rPr>
                              <w:t xml:space="preserve"> </w:t>
                            </w:r>
                            <w:r>
                              <w:rPr>
                                <w:rFonts w:ascii="Arial" w:eastAsia="Calibri" w:hAnsi="Arial" w:cs="Arial"/>
                                <w:i/>
                              </w:rPr>
                              <w:t xml:space="preserve">Although bills in both chambers to extend the state penny were introduced last year, we expect new legislation to be introduced in each chamber as the conversation starts.  Continue connecting with your local legislators about the priority of extending the penny and what that means for your local taxpayers and students. </w:t>
                            </w:r>
                            <w:r w:rsidRPr="00062CE7">
                              <w:rPr>
                                <w:rFonts w:ascii="Arial" w:eastAsia="Calibri" w:hAnsi="Arial" w:cs="Arial"/>
                                <w:i/>
                              </w:rPr>
                              <w:t xml:space="preserve"> </w:t>
                            </w:r>
                          </w:p>
                          <w:p w:rsidR="00062CE7" w:rsidRDefault="00062CE7" w:rsidP="00062CE7">
                            <w:pPr>
                              <w:shd w:val="clear" w:color="auto" w:fill="FFFFFF"/>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7BAC2" id="Text Box 13" o:spid="_x0000_s1030" type="#_x0000_t202" style="position:absolute;left:0;text-align:left;margin-left:268.8pt;margin-top:31.1pt;width:247.2pt;height:1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" fillcolor="white [3201]" strokeweight=".5pt">
                <v:textbox>
                  <w:txbxContent>
                    <w:p w:rsidR="00062CE7" w:rsidRPr="00062CE7" w:rsidRDefault="00062CE7" w:rsidP="00062CE7">
                      <w:pPr>
                        <w:shd w:val="clear" w:color="auto" w:fill="FFFFFF"/>
                        <w:rPr>
                          <w:rFonts w:ascii="Arial" w:eastAsia="Calibri" w:hAnsi="Arial" w:cs="Arial"/>
                          <w:i/>
                        </w:rPr>
                      </w:pPr>
                      <w:r w:rsidRPr="00334620">
                        <w:rPr>
                          <w:rFonts w:ascii="Arial" w:eastAsia="Calibri" w:hAnsi="Arial" w:cs="Arial"/>
                          <w:b/>
                          <w:i/>
                        </w:rPr>
                        <w:t>Status:</w:t>
                      </w:r>
                      <w:r w:rsidRPr="00334620">
                        <w:rPr>
                          <w:rFonts w:ascii="Arial" w:eastAsia="Calibri" w:hAnsi="Arial" w:cs="Arial"/>
                        </w:rPr>
                        <w:t xml:space="preserve"> </w:t>
                      </w:r>
                      <w:r>
                        <w:rPr>
                          <w:rFonts w:ascii="Arial" w:eastAsia="Calibri" w:hAnsi="Arial" w:cs="Arial"/>
                          <w:i/>
                        </w:rPr>
                        <w:t xml:space="preserve">Although bills in both chambers to extend the state penny were introduced last year, we expect new legislation to be introduced in each chamber as the conversation starts.  Continue connecting with your local legislators about the priority of extending the penny and what that means for your local taxpayers and students. </w:t>
                      </w:r>
                      <w:r w:rsidRPr="00062CE7">
                        <w:rPr>
                          <w:rFonts w:ascii="Arial" w:eastAsia="Calibri" w:hAnsi="Arial" w:cs="Arial"/>
                          <w:i/>
                        </w:rPr>
                        <w:t xml:space="preserve"> </w:t>
                      </w:r>
                    </w:p>
                    <w:p w:rsidR="00062CE7" w:rsidRDefault="00062CE7" w:rsidP="00062CE7">
                      <w:pPr>
                        <w:shd w:val="clear" w:color="auto" w:fill="FFFFFF"/>
                        <w:spacing w:after="0" w:line="240" w:lineRule="auto"/>
                      </w:pPr>
                    </w:p>
                  </w:txbxContent>
                </v:textbox>
              </v:shape>
            </w:pict>
          </mc:Fallback>
        </mc:AlternateContent>
      </w:r>
      <w:r w:rsidRPr="00334620">
        <w:rPr>
          <w:rStyle w:val="Strong"/>
          <w:rFonts w:ascii="Arial" w:hAnsi="Arial" w:cs="Arial"/>
          <w:color w:val="000000"/>
        </w:rPr>
        <w:t>State Penny for School Infrastructure Extension:</w:t>
      </w:r>
      <w:r w:rsidRPr="00334620">
        <w:rPr>
          <w:rFonts w:ascii="Arial" w:hAnsi="Arial" w:cs="Arial"/>
          <w:color w:val="000000"/>
        </w:rPr>
        <w:t> RSAI calls on the Iowa Legislature to extend or repeal the sunset of the state penny for school infrastructure.   Since voters in Iowa’s 99 counties approved the sales tax for public schools, any change in use of the revenue in the extension should be dedicated to educational purposes only. </w:t>
      </w:r>
      <w:hyperlink r:id="rId101" w:history="1">
        <w:r w:rsidRPr="00334620">
          <w:rPr>
            <w:rStyle w:val="Hyperlink"/>
            <w:rFonts w:ascii="Arial" w:hAnsi="Arial" w:cs="Arial"/>
            <w:color w:val="15C1E5"/>
          </w:rPr>
          <w:t>Position paper found here.</w:t>
        </w:r>
      </w:hyperlink>
    </w:p>
    <w:p w:rsidR="00575BB9" w:rsidRPr="00822EDB" w:rsidRDefault="00575BB9">
      <w:pPr>
        <w:rPr>
          <w:rFonts w:ascii="Arial" w:hAnsi="Arial" w:cs="Arial"/>
          <w:b/>
          <w:sz w:val="24"/>
          <w:szCs w:val="20"/>
        </w:rPr>
      </w:pPr>
    </w:p>
    <w:p w:rsidR="009B322A" w:rsidRPr="00822EDB" w:rsidRDefault="009B322A">
      <w:pPr>
        <w:rPr>
          <w:rFonts w:ascii="Arial" w:hAnsi="Arial" w:cs="Arial"/>
          <w:b/>
          <w:sz w:val="24"/>
          <w:szCs w:val="20"/>
        </w:rPr>
        <w:sectPr w:rsidR="009B322A" w:rsidRPr="00822EDB" w:rsidSect="00062CE7">
          <w:type w:val="continuous"/>
          <w:pgSz w:w="12240" w:h="15840" w:code="1"/>
          <w:pgMar w:top="1440" w:right="567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p>
    <w:p w:rsidR="00062CE7" w:rsidRPr="00822EDB" w:rsidRDefault="009B322A" w:rsidP="00822EDB">
      <w:pPr>
        <w:spacing w:line="240" w:lineRule="auto"/>
        <w:rPr>
          <w:rFonts w:ascii="Arial" w:hAnsi="Arial" w:cs="Arial"/>
          <w:b/>
          <w:szCs w:val="20"/>
        </w:rPr>
      </w:pPr>
      <w:r w:rsidRPr="00822EDB">
        <w:rPr>
          <w:rFonts w:ascii="Arial" w:hAnsi="Arial" w:cs="Arial"/>
          <w:b/>
          <w:szCs w:val="20"/>
        </w:rPr>
        <w:lastRenderedPageBreak/>
        <w:t>School Choice Information</w:t>
      </w:r>
    </w:p>
    <w:p w:rsidR="009B322A" w:rsidRPr="00822EDB" w:rsidRDefault="009B322A" w:rsidP="00822EDB">
      <w:pPr>
        <w:spacing w:line="240" w:lineRule="auto"/>
        <w:rPr>
          <w:rFonts w:ascii="Arial" w:hAnsi="Arial" w:cs="Arial"/>
          <w:sz w:val="20"/>
          <w:szCs w:val="20"/>
        </w:rPr>
      </w:pPr>
      <w:r w:rsidRPr="00822EDB">
        <w:rPr>
          <w:rFonts w:ascii="Arial" w:hAnsi="Arial" w:cs="Arial"/>
          <w:sz w:val="20"/>
          <w:szCs w:val="20"/>
        </w:rPr>
        <w:t xml:space="preserve">School choice advocates have been pushing for expansion of state funding for school tuition organization tax credits, legislation creating school vouchers, and charter schools authorized by entities other than the local school board.  We anticipate such legislation to move forward.  Don’t wait to see it before engaging public school parents and school leaders in conversations about the priority of public education.  </w:t>
      </w:r>
    </w:p>
    <w:p w:rsidR="009B322A" w:rsidRPr="00822EDB" w:rsidRDefault="009B322A" w:rsidP="00822EDB">
      <w:pPr>
        <w:spacing w:line="240" w:lineRule="auto"/>
        <w:rPr>
          <w:rFonts w:ascii="Arial" w:hAnsi="Arial" w:cs="Arial"/>
          <w:sz w:val="20"/>
          <w:szCs w:val="20"/>
        </w:rPr>
      </w:pPr>
      <w:r w:rsidRPr="00822EDB">
        <w:rPr>
          <w:rFonts w:ascii="Arial" w:hAnsi="Arial" w:cs="Arial"/>
          <w:sz w:val="20"/>
          <w:szCs w:val="20"/>
        </w:rPr>
        <w:t xml:space="preserve">In the ISFIS </w:t>
      </w:r>
      <w:proofErr w:type="spellStart"/>
      <w:r w:rsidRPr="00822EDB">
        <w:rPr>
          <w:rFonts w:ascii="Arial" w:hAnsi="Arial" w:cs="Arial"/>
          <w:sz w:val="20"/>
          <w:szCs w:val="20"/>
        </w:rPr>
        <w:t>SitRep</w:t>
      </w:r>
      <w:proofErr w:type="spellEnd"/>
      <w:r w:rsidRPr="00822EDB">
        <w:rPr>
          <w:rFonts w:ascii="Arial" w:hAnsi="Arial" w:cs="Arial"/>
          <w:sz w:val="20"/>
          <w:szCs w:val="20"/>
        </w:rPr>
        <w:t xml:space="preserve"> Webinar on Jan. 11, the following information was shared.  These resources </w:t>
      </w:r>
      <w:r w:rsidR="00822EDB">
        <w:rPr>
          <w:rFonts w:ascii="Arial" w:hAnsi="Arial" w:cs="Arial"/>
          <w:sz w:val="20"/>
          <w:szCs w:val="20"/>
        </w:rPr>
        <w:t>can</w:t>
      </w:r>
      <w:r w:rsidRPr="00822EDB">
        <w:rPr>
          <w:rFonts w:ascii="Arial" w:hAnsi="Arial" w:cs="Arial"/>
          <w:sz w:val="20"/>
          <w:szCs w:val="20"/>
        </w:rPr>
        <w:t xml:space="preserve"> help you elevate the understanding of public school priority in your area. Please ask us if you need assistance in editing letters to the editor or creating local talking poin</w:t>
      </w:r>
      <w:r w:rsidR="002F1B87" w:rsidRPr="00822EDB">
        <w:rPr>
          <w:rFonts w:ascii="Arial" w:hAnsi="Arial" w:cs="Arial"/>
          <w:sz w:val="20"/>
          <w:szCs w:val="20"/>
        </w:rPr>
        <w:t xml:space="preserve">ts for your community. </w:t>
      </w:r>
    </w:p>
    <w:p w:rsidR="000E2A8A" w:rsidRPr="00822EDB" w:rsidRDefault="002F1B87" w:rsidP="00822EDB">
      <w:pPr>
        <w:spacing w:line="240" w:lineRule="auto"/>
        <w:rPr>
          <w:rFonts w:ascii="Arial" w:hAnsi="Arial" w:cs="Arial"/>
          <w:sz w:val="20"/>
          <w:szCs w:val="20"/>
        </w:rPr>
      </w:pPr>
      <w:r w:rsidRPr="00822EDB">
        <w:rPr>
          <w:rFonts w:ascii="Arial" w:hAnsi="Arial" w:cs="Arial"/>
          <w:sz w:val="20"/>
          <w:szCs w:val="20"/>
        </w:rPr>
        <w:t xml:space="preserve">The following information was sourced in documents presented to the Iowa Department of Revenue to the Legislative Tax Expenditure Committee in November 2017.  </w:t>
      </w:r>
      <w:r w:rsidR="0012093B" w:rsidRPr="00822EDB">
        <w:rPr>
          <w:rFonts w:ascii="Arial" w:hAnsi="Arial" w:cs="Arial"/>
          <w:sz w:val="20"/>
          <w:szCs w:val="20"/>
        </w:rPr>
        <w:t xml:space="preserve">School Tuition Organization Tax Credit </w:t>
      </w:r>
      <w:r w:rsidRPr="00822EDB">
        <w:rPr>
          <w:rFonts w:ascii="Arial" w:hAnsi="Arial" w:cs="Arial"/>
          <w:sz w:val="20"/>
          <w:szCs w:val="20"/>
        </w:rPr>
        <w:t>R</w:t>
      </w:r>
      <w:r w:rsidR="0012093B" w:rsidRPr="00822EDB">
        <w:rPr>
          <w:rFonts w:ascii="Arial" w:hAnsi="Arial" w:cs="Arial"/>
          <w:sz w:val="20"/>
          <w:szCs w:val="20"/>
        </w:rPr>
        <w:t xml:space="preserve">eport </w:t>
      </w:r>
      <w:hyperlink r:id="rId102" w:history="1">
        <w:r w:rsidR="0012093B" w:rsidRPr="00822EDB">
          <w:rPr>
            <w:rStyle w:val="Hyperlink"/>
            <w:rFonts w:ascii="Arial" w:hAnsi="Arial" w:cs="Arial"/>
            <w:sz w:val="20"/>
            <w:szCs w:val="20"/>
          </w:rPr>
          <w:t>https://</w:t>
        </w:r>
      </w:hyperlink>
      <w:hyperlink r:id="rId103" w:history="1">
        <w:r w:rsidR="0012093B" w:rsidRPr="00822EDB">
          <w:rPr>
            <w:rStyle w:val="Hyperlink"/>
            <w:rFonts w:ascii="Arial" w:hAnsi="Arial" w:cs="Arial"/>
            <w:sz w:val="20"/>
            <w:szCs w:val="20"/>
          </w:rPr>
          <w:t>www.legis.iowa.gov/docs/publications/IH/865235.pdf</w:t>
        </w:r>
      </w:hyperlink>
      <w:r w:rsidRPr="00822EDB">
        <w:rPr>
          <w:rFonts w:ascii="Arial" w:hAnsi="Arial" w:cs="Arial"/>
          <w:sz w:val="20"/>
          <w:szCs w:val="20"/>
        </w:rPr>
        <w:t xml:space="preserve">  and the </w:t>
      </w:r>
      <w:r w:rsidR="0012093B" w:rsidRPr="00822EDB">
        <w:rPr>
          <w:rFonts w:ascii="Arial" w:hAnsi="Arial" w:cs="Arial"/>
          <w:sz w:val="20"/>
          <w:szCs w:val="20"/>
        </w:rPr>
        <w:t xml:space="preserve">Tuition and Textbook Tax Credit report from Iowa Department of Revenue </w:t>
      </w:r>
      <w:hyperlink r:id="rId104" w:history="1">
        <w:r w:rsidR="0012093B" w:rsidRPr="00822EDB">
          <w:rPr>
            <w:rStyle w:val="Hyperlink"/>
            <w:rFonts w:ascii="Arial" w:hAnsi="Arial" w:cs="Arial"/>
            <w:sz w:val="20"/>
            <w:szCs w:val="20"/>
          </w:rPr>
          <w:t>https://</w:t>
        </w:r>
      </w:hyperlink>
      <w:hyperlink r:id="rId105" w:history="1">
        <w:r w:rsidR="0012093B" w:rsidRPr="00822EDB">
          <w:rPr>
            <w:rStyle w:val="Hyperlink"/>
            <w:rFonts w:ascii="Arial" w:hAnsi="Arial" w:cs="Arial"/>
            <w:sz w:val="20"/>
            <w:szCs w:val="20"/>
          </w:rPr>
          <w:t>www.legis.iowa.gov/docs/publications/IH/865237.pdf</w:t>
        </w:r>
      </w:hyperlink>
    </w:p>
    <w:p w:rsidR="002F1B87" w:rsidRPr="00822EDB" w:rsidRDefault="002F1B87" w:rsidP="00822EDB">
      <w:pPr>
        <w:spacing w:line="240" w:lineRule="auto"/>
        <w:rPr>
          <w:rFonts w:ascii="Arial" w:hAnsi="Arial" w:cs="Arial"/>
          <w:sz w:val="20"/>
          <w:szCs w:val="20"/>
        </w:rPr>
      </w:pPr>
      <w:r w:rsidRPr="00822EDB">
        <w:rPr>
          <w:rFonts w:ascii="Arial" w:hAnsi="Arial" w:cs="Arial"/>
          <w:sz w:val="20"/>
          <w:szCs w:val="20"/>
        </w:rPr>
        <w:t xml:space="preserve">Iowa DOR estimates that 30% of nonpublic school enrollees would attend public school if the state did not provide tax credit for contributions to school tuition organizations.  ISFIS created </w:t>
      </w:r>
      <w:r w:rsidR="00822EDB">
        <w:rPr>
          <w:rFonts w:ascii="Arial" w:hAnsi="Arial" w:cs="Arial"/>
          <w:sz w:val="20"/>
          <w:szCs w:val="20"/>
        </w:rPr>
        <w:t>the chart below</w:t>
      </w:r>
      <w:r w:rsidRPr="00822EDB">
        <w:rPr>
          <w:rFonts w:ascii="Arial" w:hAnsi="Arial" w:cs="Arial"/>
          <w:sz w:val="20"/>
          <w:szCs w:val="20"/>
        </w:rPr>
        <w:t xml:space="preserve"> to allow a visual picture of the change in nonpublic school K-12 enrollment and increased state investments in STO tax credits over time.  This data allows you to question that assumption of net </w:t>
      </w:r>
      <w:r w:rsidRPr="00822EDB">
        <w:rPr>
          <w:rFonts w:ascii="Arial" w:hAnsi="Arial" w:cs="Arial"/>
          <w:sz w:val="20"/>
          <w:szCs w:val="20"/>
        </w:rPr>
        <w:lastRenderedPageBreak/>
        <w:t>savings to the state general fund by investing in STO credits assuming the state would not have to spend $6,664 for each student in the public school.  The nonpublic enrollment data comes from DE Education Statistics</w:t>
      </w:r>
      <w:r w:rsidR="00822EDB">
        <w:rPr>
          <w:rFonts w:ascii="Arial" w:hAnsi="Arial" w:cs="Arial"/>
          <w:sz w:val="20"/>
          <w:szCs w:val="20"/>
        </w:rPr>
        <w:t xml:space="preserve"> web page </w:t>
      </w:r>
      <w:hyperlink r:id="rId106" w:anchor="Student_Demographic_Information" w:history="1">
        <w:r w:rsidR="00822EDB" w:rsidRPr="00822EDB">
          <w:rPr>
            <w:rStyle w:val="Hyperlink"/>
            <w:rFonts w:ascii="Arial" w:hAnsi="Arial" w:cs="Arial"/>
            <w:sz w:val="20"/>
            <w:szCs w:val="20"/>
          </w:rPr>
          <w:t>here</w:t>
        </w:r>
      </w:hyperlink>
      <w:r w:rsidR="00822EDB">
        <w:rPr>
          <w:rFonts w:ascii="Arial" w:hAnsi="Arial" w:cs="Arial"/>
          <w:sz w:val="20"/>
          <w:szCs w:val="20"/>
        </w:rPr>
        <w:t xml:space="preserve">. </w:t>
      </w:r>
      <w:r w:rsidRPr="00822EDB">
        <w:rPr>
          <w:rFonts w:ascii="Arial" w:hAnsi="Arial" w:cs="Arial"/>
          <w:sz w:val="20"/>
          <w:szCs w:val="20"/>
        </w:rPr>
        <w:t xml:space="preserve"> </w:t>
      </w:r>
      <w:r w:rsidR="00822EDB">
        <w:rPr>
          <w:rFonts w:ascii="Arial" w:hAnsi="Arial" w:cs="Arial"/>
          <w:sz w:val="20"/>
          <w:szCs w:val="20"/>
        </w:rPr>
        <w:t xml:space="preserve">We subtracted the preschool </w:t>
      </w:r>
      <w:r w:rsidRPr="00822EDB">
        <w:rPr>
          <w:rFonts w:ascii="Arial" w:hAnsi="Arial" w:cs="Arial"/>
          <w:sz w:val="20"/>
          <w:szCs w:val="20"/>
        </w:rPr>
        <w:t xml:space="preserve">enrollment </w:t>
      </w:r>
      <w:r w:rsidR="00822EDB">
        <w:rPr>
          <w:rFonts w:ascii="Arial" w:hAnsi="Arial" w:cs="Arial"/>
          <w:sz w:val="20"/>
          <w:szCs w:val="20"/>
        </w:rPr>
        <w:t xml:space="preserve">since it </w:t>
      </w:r>
      <w:r w:rsidRPr="00822EDB">
        <w:rPr>
          <w:rFonts w:ascii="Arial" w:hAnsi="Arial" w:cs="Arial"/>
          <w:sz w:val="20"/>
          <w:szCs w:val="20"/>
        </w:rPr>
        <w:t>is often funded by State Voluntary Preschool Program funds through public/private partnerships, so should not be included in the total for analyzing impact of the STO.</w:t>
      </w:r>
    </w:p>
    <w:p w:rsidR="002F1B87" w:rsidRPr="002F1B87" w:rsidRDefault="002F1B87" w:rsidP="00822EDB">
      <w:pPr>
        <w:jc w:val="center"/>
        <w:rPr>
          <w:rFonts w:ascii="Arial" w:hAnsi="Arial" w:cs="Arial"/>
        </w:rPr>
      </w:pPr>
      <w:r w:rsidRPr="002F1B87">
        <w:rPr>
          <w:rFonts w:ascii="Arial" w:hAnsi="Arial" w:cs="Arial"/>
          <w:noProof/>
        </w:rPr>
        <w:drawing>
          <wp:inline distT="0" distB="0" distL="0" distR="0" wp14:anchorId="2C27B300" wp14:editId="4B78747D">
            <wp:extent cx="4762500" cy="2560320"/>
            <wp:effectExtent l="0" t="0" r="0" b="114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2F1B87" w:rsidRDefault="002F1B87" w:rsidP="002F1B87">
      <w:pPr>
        <w:rPr>
          <w:rFonts w:ascii="Arial" w:hAnsi="Arial" w:cs="Arial"/>
          <w:sz w:val="20"/>
        </w:rPr>
      </w:pPr>
      <w:r w:rsidRPr="00822EDB">
        <w:rPr>
          <w:rFonts w:ascii="Arial" w:hAnsi="Arial" w:cs="Arial"/>
          <w:sz w:val="20"/>
        </w:rPr>
        <w:t xml:space="preserve">About voucher expansion:  If there’s no nonpublic school near your district, state investments in private school tuition would not benefit voters in your community or your legislator’s district.  Meanwhile, such investments in private schools would reduce the resources available for public schools when the state budget is tight. </w:t>
      </w:r>
    </w:p>
    <w:p w:rsidR="00822EDB" w:rsidRPr="00822EDB" w:rsidRDefault="00822EDB" w:rsidP="00822EDB">
      <w:pPr>
        <w:spacing w:after="0" w:line="240" w:lineRule="auto"/>
        <w:jc w:val="center"/>
        <w:rPr>
          <w:rFonts w:ascii="Arial" w:hAnsi="Arial" w:cs="Arial"/>
          <w:b/>
          <w:sz w:val="20"/>
        </w:rPr>
      </w:pPr>
      <w:r w:rsidRPr="00822EDB">
        <w:rPr>
          <w:rFonts w:ascii="Arial" w:hAnsi="Arial" w:cs="Arial"/>
          <w:b/>
          <w:sz w:val="20"/>
        </w:rPr>
        <w:t xml:space="preserve">Tuition and Textbook Tax Credit Utilization by </w:t>
      </w:r>
    </w:p>
    <w:p w:rsidR="00822EDB" w:rsidRPr="00822EDB" w:rsidRDefault="00822EDB" w:rsidP="00822EDB">
      <w:pPr>
        <w:spacing w:after="0" w:line="240" w:lineRule="auto"/>
        <w:jc w:val="center"/>
        <w:rPr>
          <w:rFonts w:ascii="Arial" w:hAnsi="Arial" w:cs="Arial"/>
          <w:b/>
          <w:sz w:val="20"/>
        </w:rPr>
      </w:pPr>
      <w:r w:rsidRPr="00822EDB">
        <w:rPr>
          <w:rFonts w:ascii="Arial" w:hAnsi="Arial" w:cs="Arial"/>
          <w:b/>
          <w:sz w:val="20"/>
        </w:rPr>
        <w:t>School District w/Private School Location</w:t>
      </w:r>
    </w:p>
    <w:p w:rsidR="002F1B87" w:rsidRPr="002F1B87" w:rsidRDefault="002F1B87" w:rsidP="002F1B87">
      <w:pPr>
        <w:jc w:val="cente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-308610</wp:posOffset>
                </wp:positionH>
                <wp:positionV relativeFrom="paragraph">
                  <wp:posOffset>883285</wp:posOffset>
                </wp:positionV>
                <wp:extent cx="1303020" cy="1714500"/>
                <wp:effectExtent l="0" t="0" r="11430" b="19050"/>
                <wp:wrapNone/>
                <wp:docPr id="15" name="Text Box 15"/>
                <wp:cNvGraphicFramePr/>
                <a:graphic xmlns:a="http://schemas.openxmlformats.org/drawingml/2006/main">
                  <a:graphicData uri="http://schemas.microsoft.com/office/word/2010/wordprocessingShape">
                    <wps:wsp>
                      <wps:cNvSpPr txBox="1"/>
                      <wps:spPr>
                        <a:xfrm>
                          <a:off x="0" y="0"/>
                          <a:ext cx="1303020" cy="1714500"/>
                        </a:xfrm>
                        <a:prstGeom prst="rect">
                          <a:avLst/>
                        </a:prstGeom>
                        <a:solidFill>
                          <a:schemeClr val="lt1"/>
                        </a:solidFill>
                        <a:ln w="6350">
                          <a:solidFill>
                            <a:prstClr val="black"/>
                          </a:solidFill>
                        </a:ln>
                      </wps:spPr>
                      <wps:txbx>
                        <w:txbxContent>
                          <w:p w:rsidR="002F1B87" w:rsidRDefault="002F1B87">
                            <w:r w:rsidRPr="00822EDB">
                              <w:rPr>
                                <w:sz w:val="18"/>
                              </w:rPr>
                              <w:t>This map of tuition and textbook tax credit</w:t>
                            </w:r>
                            <w:r w:rsidR="00822EDB" w:rsidRPr="00822EDB">
                              <w:rPr>
                                <w:sz w:val="18"/>
                              </w:rPr>
                              <w:t xml:space="preserve"> claims includes the location of private schools in Iowa. </w:t>
                            </w:r>
                            <w:r w:rsidR="00822EDB">
                              <w:rPr>
                                <w:sz w:val="18"/>
                              </w:rPr>
                              <w:t>If your district does not have a private school nearby, local parents would not benefit from the creation of vouchers.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24.3pt;margin-top:69.55pt;width:102.6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" fillcolor="white [3201]" strokeweight=".5pt">
                <v:textbox>
                  <w:txbxContent>
                    <w:p w:rsidR="002F1B87" w:rsidRDefault="002F1B87">
                      <w:r w:rsidRPr="00822EDB">
                        <w:rPr>
                          <w:sz w:val="18"/>
                        </w:rPr>
                        <w:t>This map of tuition and textbook tax credit</w:t>
                      </w:r>
                      <w:r w:rsidR="00822EDB" w:rsidRPr="00822EDB">
                        <w:rPr>
                          <w:sz w:val="18"/>
                        </w:rPr>
                        <w:t xml:space="preserve"> claims includes the location of private schools in Iowa. </w:t>
                      </w:r>
                      <w:r w:rsidR="00822EDB">
                        <w:rPr>
                          <w:sz w:val="18"/>
                        </w:rPr>
                        <w:t>If your district does not have a private school nearby, local parents would not benefit from the creation of vouchers.</w:t>
                      </w:r>
                    </w:p>
                  </w:txbxContent>
                </v:textbox>
              </v:shape>
            </w:pict>
          </mc:Fallback>
        </mc:AlternateContent>
      </w:r>
      <w:r w:rsidRPr="002F1B87">
        <w:rPr>
          <w:rFonts w:ascii="Arial" w:hAnsi="Arial" w:cs="Arial"/>
          <w:noProof/>
        </w:rPr>
        <w:drawing>
          <wp:inline distT="0" distB="0" distL="0" distR="0" wp14:anchorId="49804236" wp14:editId="2F26C116">
            <wp:extent cx="3848100" cy="2705215"/>
            <wp:effectExtent l="0" t="0" r="0" b="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08"/>
                    <a:stretch>
                      <a:fillRect/>
                    </a:stretch>
                  </pic:blipFill>
                  <pic:spPr>
                    <a:xfrm>
                      <a:off x="0" y="0"/>
                      <a:ext cx="3864700" cy="2716884"/>
                    </a:xfrm>
                    <a:prstGeom prst="rect">
                      <a:avLst/>
                    </a:prstGeom>
                  </pic:spPr>
                </pic:pic>
              </a:graphicData>
            </a:graphic>
          </wp:inline>
        </w:drawing>
      </w:r>
    </w:p>
    <w:p w:rsidR="002F1B87" w:rsidRPr="002F1B87" w:rsidRDefault="002F1B87">
      <w:pPr>
        <w:rPr>
          <w:rFonts w:ascii="Arial" w:hAnsi="Arial" w:cs="Arial"/>
        </w:rPr>
      </w:pPr>
    </w:p>
    <w:p w:rsidR="00822EDB" w:rsidRDefault="00822EDB" w:rsidP="00091EFB">
      <w:pPr>
        <w:shd w:val="clear" w:color="auto" w:fill="FFFFFF"/>
        <w:spacing w:before="240" w:after="0" w:line="240" w:lineRule="auto"/>
        <w:rPr>
          <w:rFonts w:ascii="Arial" w:hAnsi="Arial" w:cs="Arial"/>
          <w:b/>
          <w:sz w:val="20"/>
          <w:szCs w:val="20"/>
        </w:rPr>
      </w:pPr>
    </w:p>
    <w:p w:rsidR="009B322A" w:rsidRDefault="008E1F23" w:rsidP="00091EFB">
      <w:pPr>
        <w:shd w:val="clear" w:color="auto" w:fill="FFFFFF"/>
        <w:spacing w:before="240" w:after="0" w:line="240" w:lineRule="auto"/>
        <w:rPr>
          <w:rFonts w:ascii="Arial" w:hAnsi="Arial" w:cs="Arial"/>
          <w:b/>
          <w:sz w:val="20"/>
          <w:szCs w:val="20"/>
        </w:rPr>
      </w:pPr>
      <w:r w:rsidRPr="008E6E1F">
        <w:rPr>
          <w:rFonts w:ascii="Arial" w:hAnsi="Arial" w:cs="Arial"/>
          <w:b/>
          <w:sz w:val="20"/>
          <w:szCs w:val="20"/>
        </w:rPr>
        <w:lastRenderedPageBreak/>
        <w:t xml:space="preserve">RSAI </w:t>
      </w:r>
      <w:r w:rsidR="00B43090">
        <w:rPr>
          <w:rFonts w:ascii="Arial" w:hAnsi="Arial" w:cs="Arial"/>
          <w:b/>
          <w:sz w:val="20"/>
          <w:szCs w:val="20"/>
        </w:rPr>
        <w:t xml:space="preserve">Contacts </w:t>
      </w:r>
    </w:p>
    <w:p w:rsidR="002F0862" w:rsidRPr="008E6E1F" w:rsidRDefault="00B43090" w:rsidP="00091EFB">
      <w:pPr>
        <w:shd w:val="clear" w:color="auto" w:fill="FFFFFF"/>
        <w:spacing w:before="240" w:after="0" w:line="240" w:lineRule="auto"/>
        <w:rPr>
          <w:rFonts w:ascii="Arial" w:hAnsi="Arial" w:cs="Arial"/>
          <w:b/>
          <w:sz w:val="20"/>
          <w:szCs w:val="20"/>
        </w:rPr>
      </w:pPr>
      <w:r w:rsidRPr="008E6E1F">
        <w:rPr>
          <w:rFonts w:ascii="Arial" w:hAnsi="Arial" w:cs="Arial"/>
          <w:sz w:val="20"/>
          <w:szCs w:val="20"/>
        </w:rPr>
        <w:t xml:space="preserve">RSAI Professional Advocate, </w:t>
      </w:r>
      <w:hyperlink r:id="rId109" w:history="1">
        <w:r w:rsidR="00142EFB" w:rsidRPr="00625C9B">
          <w:rPr>
            <w:rStyle w:val="Hyperlink"/>
            <w:rFonts w:ascii="Arial" w:hAnsi="Arial" w:cs="Arial"/>
            <w:sz w:val="20"/>
            <w:szCs w:val="20"/>
          </w:rPr>
          <w:t>margaret@iowaschoolfinance.com</w:t>
        </w:r>
      </w:hyperlink>
      <w:r w:rsidR="00142EFB">
        <w:rPr>
          <w:rFonts w:ascii="Arial" w:hAnsi="Arial" w:cs="Arial"/>
          <w:sz w:val="20"/>
          <w:szCs w:val="20"/>
        </w:rPr>
        <w:t xml:space="preserve"> </w:t>
      </w:r>
      <w:r w:rsidRPr="008E6E1F">
        <w:rPr>
          <w:rFonts w:ascii="Arial" w:hAnsi="Arial" w:cs="Arial"/>
          <w:sz w:val="20"/>
          <w:szCs w:val="20"/>
        </w:rPr>
        <w:t xml:space="preserve"> 515.201.3755</w:t>
      </w:r>
    </w:p>
    <w:p w:rsidR="00062CE7" w:rsidRDefault="00062CE7" w:rsidP="00091EFB">
      <w:pPr>
        <w:tabs>
          <w:tab w:val="left" w:pos="912"/>
        </w:tabs>
        <w:spacing w:after="0" w:line="240" w:lineRule="auto"/>
        <w:rPr>
          <w:rFonts w:ascii="Arial" w:hAnsi="Arial" w:cs="Arial"/>
          <w:sz w:val="20"/>
          <w:szCs w:val="20"/>
        </w:rPr>
      </w:pPr>
    </w:p>
    <w:p w:rsidR="009B322A" w:rsidRDefault="009B322A" w:rsidP="009B322A">
      <w:pPr>
        <w:tabs>
          <w:tab w:val="left" w:pos="912"/>
        </w:tabs>
        <w:spacing w:after="0" w:line="240" w:lineRule="auto"/>
        <w:rPr>
          <w:rStyle w:val="Hyperlink"/>
          <w:rFonts w:ascii="Arial" w:hAnsi="Arial" w:cs="Arial"/>
          <w:sz w:val="20"/>
          <w:szCs w:val="20"/>
        </w:rPr>
      </w:pPr>
      <w:r w:rsidRPr="008E6E1F">
        <w:rPr>
          <w:rFonts w:ascii="Arial" w:hAnsi="Arial" w:cs="Arial"/>
          <w:sz w:val="20"/>
          <w:szCs w:val="20"/>
        </w:rPr>
        <w:t xml:space="preserve">Robert Olson, </w:t>
      </w:r>
      <w:r>
        <w:rPr>
          <w:rFonts w:ascii="Arial" w:hAnsi="Arial" w:cs="Arial"/>
          <w:sz w:val="20"/>
          <w:szCs w:val="20"/>
        </w:rPr>
        <w:t xml:space="preserve">Chair, </w:t>
      </w:r>
      <w:r w:rsidRPr="008E6E1F">
        <w:rPr>
          <w:rFonts w:ascii="Arial" w:hAnsi="Arial" w:cs="Arial"/>
          <w:sz w:val="20"/>
          <w:szCs w:val="20"/>
        </w:rPr>
        <w:t>Clarion-Goldfield/Dows,</w:t>
      </w:r>
      <w:r>
        <w:rPr>
          <w:rFonts w:ascii="Arial" w:hAnsi="Arial" w:cs="Arial"/>
          <w:sz w:val="20"/>
          <w:szCs w:val="20"/>
        </w:rPr>
        <w:t xml:space="preserve"> </w:t>
      </w:r>
      <w:r w:rsidRPr="008E6E1F">
        <w:rPr>
          <w:rFonts w:ascii="Arial" w:hAnsi="Arial" w:cs="Arial"/>
          <w:sz w:val="20"/>
          <w:szCs w:val="20"/>
        </w:rPr>
        <w:t>Superintendent, </w:t>
      </w:r>
      <w:hyperlink r:id="rId110" w:history="1">
        <w:r w:rsidRPr="008E6E1F">
          <w:rPr>
            <w:rStyle w:val="Hyperlink"/>
            <w:rFonts w:ascii="Arial" w:hAnsi="Arial" w:cs="Arial"/>
            <w:sz w:val="20"/>
            <w:szCs w:val="20"/>
          </w:rPr>
          <w:t>robert.olson@rsaia.org</w:t>
        </w:r>
      </w:hyperlink>
      <w:r>
        <w:rPr>
          <w:rStyle w:val="Hyperlink"/>
          <w:rFonts w:ascii="Arial" w:hAnsi="Arial" w:cs="Arial"/>
          <w:sz w:val="20"/>
          <w:szCs w:val="20"/>
        </w:rPr>
        <w:t xml:space="preserve"> ,</w:t>
      </w:r>
    </w:p>
    <w:p w:rsidR="009B322A" w:rsidRDefault="00B43090" w:rsidP="00091EFB">
      <w:pPr>
        <w:tabs>
          <w:tab w:val="left" w:pos="912"/>
        </w:tabs>
        <w:spacing w:after="0" w:line="240" w:lineRule="auto"/>
      </w:pPr>
      <w:r>
        <w:rPr>
          <w:rFonts w:ascii="Arial" w:hAnsi="Arial" w:cs="Arial"/>
          <w:sz w:val="20"/>
          <w:szCs w:val="20"/>
        </w:rPr>
        <w:t>P</w:t>
      </w:r>
      <w:r w:rsidR="009349F3">
        <w:rPr>
          <w:rFonts w:ascii="Arial" w:hAnsi="Arial" w:cs="Arial"/>
          <w:sz w:val="20"/>
          <w:szCs w:val="20"/>
        </w:rPr>
        <w:t xml:space="preserve">aul </w:t>
      </w:r>
      <w:proofErr w:type="spellStart"/>
      <w:r w:rsidR="009349F3">
        <w:rPr>
          <w:rFonts w:ascii="Arial" w:hAnsi="Arial" w:cs="Arial"/>
          <w:sz w:val="20"/>
          <w:szCs w:val="20"/>
        </w:rPr>
        <w:t>Croghan</w:t>
      </w:r>
      <w:proofErr w:type="spellEnd"/>
      <w:r w:rsidR="002F0862" w:rsidRPr="008E6E1F">
        <w:rPr>
          <w:rFonts w:ascii="Arial" w:hAnsi="Arial" w:cs="Arial"/>
          <w:sz w:val="20"/>
          <w:szCs w:val="20"/>
        </w:rPr>
        <w:t xml:space="preserve">, </w:t>
      </w:r>
      <w:r w:rsidR="009349F3">
        <w:rPr>
          <w:rFonts w:ascii="Arial" w:hAnsi="Arial" w:cs="Arial"/>
          <w:sz w:val="20"/>
          <w:szCs w:val="20"/>
        </w:rPr>
        <w:t>East Mills</w:t>
      </w:r>
      <w:r w:rsidR="00062CE7">
        <w:rPr>
          <w:rFonts w:ascii="Arial" w:hAnsi="Arial" w:cs="Arial"/>
          <w:sz w:val="20"/>
          <w:szCs w:val="20"/>
        </w:rPr>
        <w:t xml:space="preserve"> and Essex </w:t>
      </w:r>
      <w:r>
        <w:rPr>
          <w:rFonts w:ascii="Arial" w:hAnsi="Arial" w:cs="Arial"/>
          <w:sz w:val="20"/>
          <w:szCs w:val="20"/>
        </w:rPr>
        <w:t>S</w:t>
      </w:r>
      <w:r w:rsidR="009349F3">
        <w:rPr>
          <w:rFonts w:ascii="Arial" w:hAnsi="Arial" w:cs="Arial"/>
          <w:sz w:val="20"/>
          <w:szCs w:val="20"/>
        </w:rPr>
        <w:t>uperintendent,</w:t>
      </w:r>
      <w:r w:rsidR="002F0862" w:rsidRPr="008E6E1F">
        <w:rPr>
          <w:rFonts w:ascii="Arial" w:hAnsi="Arial" w:cs="Arial"/>
          <w:sz w:val="20"/>
          <w:szCs w:val="20"/>
        </w:rPr>
        <w:t> </w:t>
      </w:r>
      <w:hyperlink r:id="rId111" w:history="1">
        <w:r w:rsidR="009349F3" w:rsidRPr="00E96916">
          <w:rPr>
            <w:rStyle w:val="Hyperlink"/>
          </w:rPr>
          <w:t>pcroghan@emschools.org</w:t>
        </w:r>
      </w:hyperlink>
      <w:r w:rsidR="009349F3">
        <w:t xml:space="preserve"> </w:t>
      </w:r>
      <w:r>
        <w:t xml:space="preserve">, </w:t>
      </w:r>
    </w:p>
    <w:p w:rsidR="009B322A" w:rsidRDefault="00096188" w:rsidP="00B43090">
      <w:pPr>
        <w:tabs>
          <w:tab w:val="left" w:pos="912"/>
        </w:tabs>
        <w:spacing w:after="0" w:line="240" w:lineRule="auto"/>
        <w:rPr>
          <w:rStyle w:val="Hyperlink"/>
          <w:rFonts w:ascii="Arial" w:hAnsi="Arial" w:cs="Arial"/>
          <w:sz w:val="20"/>
          <w:szCs w:val="20"/>
        </w:rPr>
      </w:pPr>
      <w:r w:rsidRPr="008E6E1F">
        <w:rPr>
          <w:rFonts w:ascii="Arial" w:hAnsi="Arial" w:cs="Arial"/>
          <w:sz w:val="20"/>
          <w:szCs w:val="20"/>
        </w:rPr>
        <w:t xml:space="preserve">Lee Ann </w:t>
      </w:r>
      <w:proofErr w:type="spellStart"/>
      <w:r w:rsidRPr="008E6E1F">
        <w:rPr>
          <w:rFonts w:ascii="Arial" w:hAnsi="Arial" w:cs="Arial"/>
          <w:sz w:val="20"/>
          <w:szCs w:val="20"/>
        </w:rPr>
        <w:t>Grimley</w:t>
      </w:r>
      <w:proofErr w:type="spellEnd"/>
      <w:r w:rsidRPr="008E6E1F">
        <w:rPr>
          <w:rFonts w:ascii="Arial" w:hAnsi="Arial" w:cs="Arial"/>
          <w:sz w:val="20"/>
          <w:szCs w:val="20"/>
        </w:rPr>
        <w:t>, Springville, Board President, </w:t>
      </w:r>
      <w:hyperlink r:id="rId112" w:history="1">
        <w:r w:rsidRPr="008E6E1F">
          <w:rPr>
            <w:rStyle w:val="Hyperlink"/>
            <w:rFonts w:ascii="Arial" w:hAnsi="Arial" w:cs="Arial"/>
            <w:sz w:val="20"/>
            <w:szCs w:val="20"/>
          </w:rPr>
          <w:t>leeann.grimley@rsaia.org</w:t>
        </w:r>
      </w:hyperlink>
      <w:r w:rsidR="00B43090">
        <w:rPr>
          <w:rStyle w:val="Hyperlink"/>
          <w:rFonts w:ascii="Arial" w:hAnsi="Arial" w:cs="Arial"/>
          <w:sz w:val="20"/>
          <w:szCs w:val="20"/>
        </w:rPr>
        <w:t xml:space="preserve"> ,</w:t>
      </w:r>
    </w:p>
    <w:p w:rsidR="002F0862" w:rsidRDefault="009349F3" w:rsidP="00B43090">
      <w:pPr>
        <w:tabs>
          <w:tab w:val="left" w:pos="912"/>
        </w:tabs>
        <w:spacing w:after="0" w:line="240" w:lineRule="auto"/>
        <w:rPr>
          <w:rFonts w:ascii="Arial" w:hAnsi="Arial" w:cs="Arial"/>
          <w:sz w:val="20"/>
          <w:szCs w:val="20"/>
        </w:rPr>
      </w:pPr>
      <w:r>
        <w:rPr>
          <w:rFonts w:ascii="Arial" w:hAnsi="Arial" w:cs="Arial"/>
          <w:sz w:val="20"/>
          <w:szCs w:val="20"/>
        </w:rPr>
        <w:t>Dennis McClain</w:t>
      </w:r>
      <w:r w:rsidR="002F0862" w:rsidRPr="008E6E1F">
        <w:rPr>
          <w:rFonts w:ascii="Arial" w:hAnsi="Arial" w:cs="Arial"/>
          <w:sz w:val="20"/>
          <w:szCs w:val="20"/>
        </w:rPr>
        <w:t xml:space="preserve">, </w:t>
      </w:r>
      <w:r>
        <w:rPr>
          <w:rFonts w:ascii="Arial" w:hAnsi="Arial" w:cs="Arial"/>
          <w:sz w:val="20"/>
          <w:szCs w:val="20"/>
        </w:rPr>
        <w:t xml:space="preserve">Clay Central </w:t>
      </w:r>
      <w:proofErr w:type="spellStart"/>
      <w:r>
        <w:rPr>
          <w:rFonts w:ascii="Arial" w:hAnsi="Arial" w:cs="Arial"/>
          <w:sz w:val="20"/>
          <w:szCs w:val="20"/>
        </w:rPr>
        <w:t>Everly</w:t>
      </w:r>
      <w:proofErr w:type="spellEnd"/>
      <w:r w:rsidR="002F0862" w:rsidRPr="008E6E1F">
        <w:rPr>
          <w:rFonts w:ascii="Arial" w:hAnsi="Arial" w:cs="Arial"/>
          <w:sz w:val="20"/>
          <w:szCs w:val="20"/>
        </w:rPr>
        <w:t xml:space="preserve">, </w:t>
      </w:r>
      <w:r w:rsidR="00B43090">
        <w:rPr>
          <w:rFonts w:ascii="Arial" w:hAnsi="Arial" w:cs="Arial"/>
          <w:sz w:val="20"/>
          <w:szCs w:val="20"/>
        </w:rPr>
        <w:t>S</w:t>
      </w:r>
      <w:r w:rsidR="002F0862" w:rsidRPr="008E6E1F">
        <w:rPr>
          <w:rFonts w:ascii="Arial" w:hAnsi="Arial" w:cs="Arial"/>
          <w:sz w:val="20"/>
          <w:szCs w:val="20"/>
        </w:rPr>
        <w:t>uperintendent, </w:t>
      </w:r>
      <w:hyperlink r:id="rId113" w:history="1">
        <w:r w:rsidRPr="00E96916">
          <w:rPr>
            <w:rStyle w:val="Hyperlink"/>
            <w:rFonts w:ascii="Arial" w:hAnsi="Arial" w:cs="Arial"/>
            <w:sz w:val="20"/>
            <w:szCs w:val="20"/>
          </w:rPr>
          <w:t>dmcclain@claycentraleverly.org</w:t>
        </w:r>
      </w:hyperlink>
      <w:r>
        <w:rPr>
          <w:rFonts w:ascii="Arial" w:hAnsi="Arial" w:cs="Arial"/>
          <w:sz w:val="20"/>
          <w:szCs w:val="20"/>
        </w:rPr>
        <w:t xml:space="preserve"> </w:t>
      </w:r>
    </w:p>
    <w:p w:rsidR="009B322A" w:rsidRDefault="009B322A" w:rsidP="00B43090">
      <w:pPr>
        <w:tabs>
          <w:tab w:val="left" w:pos="912"/>
        </w:tabs>
        <w:spacing w:after="0" w:line="240" w:lineRule="auto"/>
        <w:rPr>
          <w:rFonts w:ascii="Arial" w:hAnsi="Arial" w:cs="Arial"/>
          <w:sz w:val="20"/>
          <w:szCs w:val="20"/>
        </w:rPr>
      </w:pPr>
      <w:r>
        <w:rPr>
          <w:rFonts w:ascii="Arial" w:hAnsi="Arial" w:cs="Arial"/>
          <w:sz w:val="20"/>
          <w:szCs w:val="20"/>
        </w:rPr>
        <w:t xml:space="preserve">Laurie Noll, Fairfield, Superintendent, </w:t>
      </w:r>
      <w:hyperlink r:id="rId114" w:history="1">
        <w:r w:rsidRPr="00625C9B">
          <w:rPr>
            <w:rStyle w:val="Hyperlink"/>
            <w:rFonts w:ascii="Arial" w:hAnsi="Arial" w:cs="Arial"/>
            <w:sz w:val="20"/>
            <w:szCs w:val="20"/>
          </w:rPr>
          <w:t>laurie.noll@fairfieldsfuture.org</w:t>
        </w:r>
      </w:hyperlink>
      <w:r>
        <w:rPr>
          <w:rFonts w:ascii="Arial" w:hAnsi="Arial" w:cs="Arial"/>
          <w:sz w:val="20"/>
          <w:szCs w:val="20"/>
        </w:rPr>
        <w:t xml:space="preserve"> </w:t>
      </w:r>
    </w:p>
    <w:p w:rsidR="009B322A" w:rsidRDefault="009B322A" w:rsidP="009B322A">
      <w:pPr>
        <w:tabs>
          <w:tab w:val="left" w:pos="912"/>
        </w:tabs>
        <w:spacing w:after="0" w:line="240" w:lineRule="auto"/>
        <w:rPr>
          <w:rFonts w:ascii="Arial" w:hAnsi="Arial" w:cs="Arial"/>
          <w:sz w:val="20"/>
          <w:szCs w:val="20"/>
        </w:rPr>
      </w:pPr>
      <w:r w:rsidRPr="008E6E1F">
        <w:rPr>
          <w:rFonts w:ascii="Arial" w:hAnsi="Arial" w:cs="Arial"/>
          <w:sz w:val="20"/>
          <w:szCs w:val="20"/>
        </w:rPr>
        <w:t>Dan Smith, Harmony, Board President, </w:t>
      </w:r>
      <w:hyperlink r:id="rId115" w:history="1">
        <w:r w:rsidRPr="008E6E1F">
          <w:rPr>
            <w:rStyle w:val="Hyperlink"/>
            <w:rFonts w:ascii="Arial" w:hAnsi="Arial" w:cs="Arial"/>
            <w:sz w:val="20"/>
            <w:szCs w:val="20"/>
          </w:rPr>
          <w:t>dan.smith@rsaia.org</w:t>
        </w:r>
      </w:hyperlink>
      <w:r w:rsidRPr="008E6E1F">
        <w:rPr>
          <w:rFonts w:ascii="Arial" w:hAnsi="Arial" w:cs="Arial"/>
          <w:sz w:val="20"/>
          <w:szCs w:val="20"/>
        </w:rPr>
        <w:t xml:space="preserve">  </w:t>
      </w:r>
    </w:p>
    <w:p w:rsidR="009B322A" w:rsidRPr="009B322A" w:rsidRDefault="009B322A" w:rsidP="009B322A">
      <w:pPr>
        <w:tabs>
          <w:tab w:val="left" w:pos="912"/>
        </w:tabs>
        <w:spacing w:after="0" w:line="240" w:lineRule="auto"/>
        <w:rPr>
          <w:rFonts w:ascii="Arial" w:hAnsi="Arial" w:cs="Arial"/>
          <w:sz w:val="20"/>
          <w:szCs w:val="20"/>
        </w:rPr>
      </w:pPr>
      <w:r>
        <w:rPr>
          <w:rFonts w:ascii="Arial" w:hAnsi="Arial" w:cs="Arial"/>
          <w:sz w:val="20"/>
          <w:szCs w:val="20"/>
        </w:rPr>
        <w:t xml:space="preserve">Duane </w:t>
      </w:r>
      <w:proofErr w:type="spellStart"/>
      <w:r>
        <w:rPr>
          <w:rFonts w:ascii="Arial" w:hAnsi="Arial" w:cs="Arial"/>
          <w:sz w:val="20"/>
          <w:szCs w:val="20"/>
        </w:rPr>
        <w:t>Willhite</w:t>
      </w:r>
      <w:proofErr w:type="spellEnd"/>
      <w:r>
        <w:rPr>
          <w:rFonts w:ascii="Arial" w:hAnsi="Arial" w:cs="Arial"/>
          <w:sz w:val="20"/>
          <w:szCs w:val="20"/>
        </w:rPr>
        <w:t xml:space="preserve">, Superintendent, North Fayette Valley, </w:t>
      </w:r>
      <w:hyperlink r:id="rId116" w:history="1">
        <w:r w:rsidRPr="00625C9B">
          <w:rPr>
            <w:rStyle w:val="Hyperlink"/>
            <w:rFonts w:ascii="Arial" w:hAnsi="Arial" w:cs="Arial"/>
            <w:sz w:val="20"/>
            <w:szCs w:val="20"/>
          </w:rPr>
          <w:t>dwillhite@nfv.k12.ia.us</w:t>
        </w:r>
      </w:hyperlink>
      <w:r>
        <w:rPr>
          <w:rFonts w:ascii="Arial" w:hAnsi="Arial" w:cs="Arial"/>
          <w:sz w:val="20"/>
          <w:szCs w:val="20"/>
        </w:rPr>
        <w:t xml:space="preserve"> </w:t>
      </w:r>
    </w:p>
    <w:p w:rsidR="009B322A" w:rsidRDefault="009B322A" w:rsidP="009B322A">
      <w:pPr>
        <w:tabs>
          <w:tab w:val="left" w:pos="912"/>
        </w:tabs>
        <w:spacing w:after="0" w:line="240" w:lineRule="auto"/>
        <w:rPr>
          <w:rFonts w:ascii="Arial" w:hAnsi="Arial" w:cs="Arial"/>
          <w:sz w:val="20"/>
          <w:szCs w:val="20"/>
        </w:rPr>
      </w:pPr>
    </w:p>
    <w:p w:rsidR="009B322A" w:rsidRDefault="009B322A" w:rsidP="00B43090">
      <w:pPr>
        <w:tabs>
          <w:tab w:val="left" w:pos="912"/>
        </w:tabs>
        <w:spacing w:after="0" w:line="240" w:lineRule="auto"/>
        <w:rPr>
          <w:sz w:val="20"/>
        </w:rPr>
      </w:pPr>
    </w:p>
    <w:sectPr w:rsidR="009B322A" w:rsidSect="009B322A">
      <w:type w:val="continuous"/>
      <w:pgSz w:w="12240" w:h="15840" w:code="1"/>
      <w:pgMar w:top="1440" w:right="180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98" w:rsidRDefault="00AD3F98" w:rsidP="008C59C5">
      <w:pPr>
        <w:spacing w:after="0" w:line="240" w:lineRule="auto"/>
      </w:pPr>
      <w:r>
        <w:separator/>
      </w:r>
    </w:p>
  </w:endnote>
  <w:endnote w:type="continuationSeparator" w:id="0">
    <w:p w:rsidR="00AD3F98" w:rsidRDefault="00AD3F98"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rsidR="001237C0" w:rsidRDefault="001237C0" w:rsidP="002C37A8">
        <w:pPr>
          <w:pStyle w:val="Footer"/>
          <w:jc w:val="right"/>
        </w:pPr>
        <w:r>
          <w:fldChar w:fldCharType="begin"/>
        </w:r>
        <w:r>
          <w:instrText xml:space="preserve"> PAGE   \* MERGEFORMAT </w:instrText>
        </w:r>
        <w:r>
          <w:fldChar w:fldCharType="separate"/>
        </w:r>
        <w:r w:rsidR="00640B5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98" w:rsidRDefault="00AD3F98" w:rsidP="008C59C5">
      <w:pPr>
        <w:spacing w:after="0" w:line="240" w:lineRule="auto"/>
      </w:pPr>
      <w:r>
        <w:separator/>
      </w:r>
    </w:p>
  </w:footnote>
  <w:footnote w:type="continuationSeparator" w:id="0">
    <w:p w:rsidR="00AD3F98" w:rsidRDefault="00AD3F98"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C0" w:rsidRDefault="001237C0">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536FE50" wp14:editId="09C72140">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36FE50" id="Group 1" o:spid="_x0000_s1032"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3"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34"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1237C0" w:rsidRDefault="001237C0" w:rsidP="002C37A8">
                      <w:pPr>
                        <w:jc w:val="center"/>
                      </w:pPr>
                    </w:p>
                  </w:txbxContent>
                </v:textbox>
              </v:rect>
              <v:rect id="Rectangle 4" o:spid="_x0000_s1035"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6"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7"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14038"/>
    <w:multiLevelType w:val="hybridMultilevel"/>
    <w:tmpl w:val="B9987E5E"/>
    <w:lvl w:ilvl="0" w:tplc="824660F0">
      <w:start w:val="1"/>
      <w:numFmt w:val="bullet"/>
      <w:lvlText w:val="•"/>
      <w:lvlJc w:val="left"/>
      <w:pPr>
        <w:tabs>
          <w:tab w:val="num" w:pos="360"/>
        </w:tabs>
        <w:ind w:left="360" w:hanging="360"/>
      </w:pPr>
      <w:rPr>
        <w:rFonts w:ascii="Arial" w:hAnsi="Arial" w:hint="default"/>
      </w:rPr>
    </w:lvl>
    <w:lvl w:ilvl="1" w:tplc="4E1AAB3C" w:tentative="1">
      <w:start w:val="1"/>
      <w:numFmt w:val="bullet"/>
      <w:lvlText w:val="•"/>
      <w:lvlJc w:val="left"/>
      <w:pPr>
        <w:tabs>
          <w:tab w:val="num" w:pos="1080"/>
        </w:tabs>
        <w:ind w:left="1080" w:hanging="360"/>
      </w:pPr>
      <w:rPr>
        <w:rFonts w:ascii="Arial" w:hAnsi="Arial" w:hint="default"/>
      </w:rPr>
    </w:lvl>
    <w:lvl w:ilvl="2" w:tplc="A5FAD708" w:tentative="1">
      <w:start w:val="1"/>
      <w:numFmt w:val="bullet"/>
      <w:lvlText w:val="•"/>
      <w:lvlJc w:val="left"/>
      <w:pPr>
        <w:tabs>
          <w:tab w:val="num" w:pos="1800"/>
        </w:tabs>
        <w:ind w:left="1800" w:hanging="360"/>
      </w:pPr>
      <w:rPr>
        <w:rFonts w:ascii="Arial" w:hAnsi="Arial" w:hint="default"/>
      </w:rPr>
    </w:lvl>
    <w:lvl w:ilvl="3" w:tplc="F4B0B11E" w:tentative="1">
      <w:start w:val="1"/>
      <w:numFmt w:val="bullet"/>
      <w:lvlText w:val="•"/>
      <w:lvlJc w:val="left"/>
      <w:pPr>
        <w:tabs>
          <w:tab w:val="num" w:pos="2520"/>
        </w:tabs>
        <w:ind w:left="2520" w:hanging="360"/>
      </w:pPr>
      <w:rPr>
        <w:rFonts w:ascii="Arial" w:hAnsi="Arial" w:hint="default"/>
      </w:rPr>
    </w:lvl>
    <w:lvl w:ilvl="4" w:tplc="50F4340E" w:tentative="1">
      <w:start w:val="1"/>
      <w:numFmt w:val="bullet"/>
      <w:lvlText w:val="•"/>
      <w:lvlJc w:val="left"/>
      <w:pPr>
        <w:tabs>
          <w:tab w:val="num" w:pos="3240"/>
        </w:tabs>
        <w:ind w:left="3240" w:hanging="360"/>
      </w:pPr>
      <w:rPr>
        <w:rFonts w:ascii="Arial" w:hAnsi="Arial" w:hint="default"/>
      </w:rPr>
    </w:lvl>
    <w:lvl w:ilvl="5" w:tplc="87F6481A" w:tentative="1">
      <w:start w:val="1"/>
      <w:numFmt w:val="bullet"/>
      <w:lvlText w:val="•"/>
      <w:lvlJc w:val="left"/>
      <w:pPr>
        <w:tabs>
          <w:tab w:val="num" w:pos="3960"/>
        </w:tabs>
        <w:ind w:left="3960" w:hanging="360"/>
      </w:pPr>
      <w:rPr>
        <w:rFonts w:ascii="Arial" w:hAnsi="Arial" w:hint="default"/>
      </w:rPr>
    </w:lvl>
    <w:lvl w:ilvl="6" w:tplc="9BDA63E0" w:tentative="1">
      <w:start w:val="1"/>
      <w:numFmt w:val="bullet"/>
      <w:lvlText w:val="•"/>
      <w:lvlJc w:val="left"/>
      <w:pPr>
        <w:tabs>
          <w:tab w:val="num" w:pos="4680"/>
        </w:tabs>
        <w:ind w:left="4680" w:hanging="360"/>
      </w:pPr>
      <w:rPr>
        <w:rFonts w:ascii="Arial" w:hAnsi="Arial" w:hint="default"/>
      </w:rPr>
    </w:lvl>
    <w:lvl w:ilvl="7" w:tplc="E6F01F86" w:tentative="1">
      <w:start w:val="1"/>
      <w:numFmt w:val="bullet"/>
      <w:lvlText w:val="•"/>
      <w:lvlJc w:val="left"/>
      <w:pPr>
        <w:tabs>
          <w:tab w:val="num" w:pos="5400"/>
        </w:tabs>
        <w:ind w:left="5400" w:hanging="360"/>
      </w:pPr>
      <w:rPr>
        <w:rFonts w:ascii="Arial" w:hAnsi="Arial" w:hint="default"/>
      </w:rPr>
    </w:lvl>
    <w:lvl w:ilvl="8" w:tplc="9B744042"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F6954"/>
    <w:multiLevelType w:val="hybridMultilevel"/>
    <w:tmpl w:val="15DAAE06"/>
    <w:lvl w:ilvl="0" w:tplc="BCC0B6DA">
      <w:start w:val="1"/>
      <w:numFmt w:val="bullet"/>
      <w:lvlText w:val="•"/>
      <w:lvlJc w:val="left"/>
      <w:pPr>
        <w:tabs>
          <w:tab w:val="num" w:pos="720"/>
        </w:tabs>
        <w:ind w:left="720" w:hanging="360"/>
      </w:pPr>
      <w:rPr>
        <w:rFonts w:ascii="Arial" w:hAnsi="Arial" w:hint="default"/>
      </w:rPr>
    </w:lvl>
    <w:lvl w:ilvl="1" w:tplc="4C244F8E" w:tentative="1">
      <w:start w:val="1"/>
      <w:numFmt w:val="bullet"/>
      <w:lvlText w:val="•"/>
      <w:lvlJc w:val="left"/>
      <w:pPr>
        <w:tabs>
          <w:tab w:val="num" w:pos="1440"/>
        </w:tabs>
        <w:ind w:left="1440" w:hanging="360"/>
      </w:pPr>
      <w:rPr>
        <w:rFonts w:ascii="Arial" w:hAnsi="Arial" w:hint="default"/>
      </w:rPr>
    </w:lvl>
    <w:lvl w:ilvl="2" w:tplc="647076B6" w:tentative="1">
      <w:start w:val="1"/>
      <w:numFmt w:val="bullet"/>
      <w:lvlText w:val="•"/>
      <w:lvlJc w:val="left"/>
      <w:pPr>
        <w:tabs>
          <w:tab w:val="num" w:pos="2160"/>
        </w:tabs>
        <w:ind w:left="2160" w:hanging="360"/>
      </w:pPr>
      <w:rPr>
        <w:rFonts w:ascii="Arial" w:hAnsi="Arial" w:hint="default"/>
      </w:rPr>
    </w:lvl>
    <w:lvl w:ilvl="3" w:tplc="ABAA442C" w:tentative="1">
      <w:start w:val="1"/>
      <w:numFmt w:val="bullet"/>
      <w:lvlText w:val="•"/>
      <w:lvlJc w:val="left"/>
      <w:pPr>
        <w:tabs>
          <w:tab w:val="num" w:pos="2880"/>
        </w:tabs>
        <w:ind w:left="2880" w:hanging="360"/>
      </w:pPr>
      <w:rPr>
        <w:rFonts w:ascii="Arial" w:hAnsi="Arial" w:hint="default"/>
      </w:rPr>
    </w:lvl>
    <w:lvl w:ilvl="4" w:tplc="A658F74E" w:tentative="1">
      <w:start w:val="1"/>
      <w:numFmt w:val="bullet"/>
      <w:lvlText w:val="•"/>
      <w:lvlJc w:val="left"/>
      <w:pPr>
        <w:tabs>
          <w:tab w:val="num" w:pos="3600"/>
        </w:tabs>
        <w:ind w:left="3600" w:hanging="360"/>
      </w:pPr>
      <w:rPr>
        <w:rFonts w:ascii="Arial" w:hAnsi="Arial" w:hint="default"/>
      </w:rPr>
    </w:lvl>
    <w:lvl w:ilvl="5" w:tplc="14FA1536" w:tentative="1">
      <w:start w:val="1"/>
      <w:numFmt w:val="bullet"/>
      <w:lvlText w:val="•"/>
      <w:lvlJc w:val="left"/>
      <w:pPr>
        <w:tabs>
          <w:tab w:val="num" w:pos="4320"/>
        </w:tabs>
        <w:ind w:left="4320" w:hanging="360"/>
      </w:pPr>
      <w:rPr>
        <w:rFonts w:ascii="Arial" w:hAnsi="Arial" w:hint="default"/>
      </w:rPr>
    </w:lvl>
    <w:lvl w:ilvl="6" w:tplc="19121D3C" w:tentative="1">
      <w:start w:val="1"/>
      <w:numFmt w:val="bullet"/>
      <w:lvlText w:val="•"/>
      <w:lvlJc w:val="left"/>
      <w:pPr>
        <w:tabs>
          <w:tab w:val="num" w:pos="5040"/>
        </w:tabs>
        <w:ind w:left="5040" w:hanging="360"/>
      </w:pPr>
      <w:rPr>
        <w:rFonts w:ascii="Arial" w:hAnsi="Arial" w:hint="default"/>
      </w:rPr>
    </w:lvl>
    <w:lvl w:ilvl="7" w:tplc="0270FBCA" w:tentative="1">
      <w:start w:val="1"/>
      <w:numFmt w:val="bullet"/>
      <w:lvlText w:val="•"/>
      <w:lvlJc w:val="left"/>
      <w:pPr>
        <w:tabs>
          <w:tab w:val="num" w:pos="5760"/>
        </w:tabs>
        <w:ind w:left="5760" w:hanging="360"/>
      </w:pPr>
      <w:rPr>
        <w:rFonts w:ascii="Arial" w:hAnsi="Arial" w:hint="default"/>
      </w:rPr>
    </w:lvl>
    <w:lvl w:ilvl="8" w:tplc="159A169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10"/>
  </w:num>
  <w:num w:numId="4">
    <w:abstractNumId w:val="7"/>
  </w:num>
  <w:num w:numId="5">
    <w:abstractNumId w:val="26"/>
  </w:num>
  <w:num w:numId="6">
    <w:abstractNumId w:val="30"/>
  </w:num>
  <w:num w:numId="7">
    <w:abstractNumId w:val="2"/>
  </w:num>
  <w:num w:numId="8">
    <w:abstractNumId w:val="27"/>
  </w:num>
  <w:num w:numId="9">
    <w:abstractNumId w:val="11"/>
  </w:num>
  <w:num w:numId="10">
    <w:abstractNumId w:val="12"/>
  </w:num>
  <w:num w:numId="11">
    <w:abstractNumId w:val="22"/>
  </w:num>
  <w:num w:numId="12">
    <w:abstractNumId w:val="19"/>
  </w:num>
  <w:num w:numId="13">
    <w:abstractNumId w:val="15"/>
  </w:num>
  <w:num w:numId="14">
    <w:abstractNumId w:val="9"/>
  </w:num>
  <w:num w:numId="15">
    <w:abstractNumId w:val="5"/>
  </w:num>
  <w:num w:numId="16">
    <w:abstractNumId w:val="13"/>
  </w:num>
  <w:num w:numId="17">
    <w:abstractNumId w:val="28"/>
  </w:num>
  <w:num w:numId="18">
    <w:abstractNumId w:val="24"/>
  </w:num>
  <w:num w:numId="19">
    <w:abstractNumId w:val="20"/>
  </w:num>
  <w:num w:numId="20">
    <w:abstractNumId w:val="3"/>
  </w:num>
  <w:num w:numId="21">
    <w:abstractNumId w:val="4"/>
  </w:num>
  <w:num w:numId="22">
    <w:abstractNumId w:val="17"/>
  </w:num>
  <w:num w:numId="23">
    <w:abstractNumId w:val="6"/>
  </w:num>
  <w:num w:numId="24">
    <w:abstractNumId w:val="29"/>
  </w:num>
  <w:num w:numId="25">
    <w:abstractNumId w:val="32"/>
  </w:num>
  <w:num w:numId="26">
    <w:abstractNumId w:val="1"/>
  </w:num>
  <w:num w:numId="27">
    <w:abstractNumId w:val="23"/>
  </w:num>
  <w:num w:numId="28">
    <w:abstractNumId w:val="31"/>
  </w:num>
  <w:num w:numId="29">
    <w:abstractNumId w:val="8"/>
  </w:num>
  <w:num w:numId="30">
    <w:abstractNumId w:val="14"/>
  </w:num>
  <w:num w:numId="31">
    <w:abstractNumId w:val="34"/>
  </w:num>
  <w:num w:numId="32">
    <w:abstractNumId w:val="21"/>
  </w:num>
  <w:num w:numId="33">
    <w:abstractNumId w:val="33"/>
  </w:num>
  <w:num w:numId="34">
    <w:abstractNumId w:val="25"/>
  </w:num>
  <w:num w:numId="3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5C8"/>
    <w:rsid w:val="00002028"/>
    <w:rsid w:val="000102B6"/>
    <w:rsid w:val="00014978"/>
    <w:rsid w:val="00021CDF"/>
    <w:rsid w:val="00023D99"/>
    <w:rsid w:val="00042849"/>
    <w:rsid w:val="00047ADC"/>
    <w:rsid w:val="00052273"/>
    <w:rsid w:val="00054AB2"/>
    <w:rsid w:val="00055C08"/>
    <w:rsid w:val="00062CE7"/>
    <w:rsid w:val="000647D6"/>
    <w:rsid w:val="000731C1"/>
    <w:rsid w:val="00076623"/>
    <w:rsid w:val="000856D8"/>
    <w:rsid w:val="000907F9"/>
    <w:rsid w:val="00091EFB"/>
    <w:rsid w:val="00096188"/>
    <w:rsid w:val="000A54E1"/>
    <w:rsid w:val="000A598F"/>
    <w:rsid w:val="000A69B5"/>
    <w:rsid w:val="000A7E5C"/>
    <w:rsid w:val="000B2006"/>
    <w:rsid w:val="000B39D0"/>
    <w:rsid w:val="000B7644"/>
    <w:rsid w:val="000C77BB"/>
    <w:rsid w:val="000D1FB0"/>
    <w:rsid w:val="000D2A63"/>
    <w:rsid w:val="000D6F89"/>
    <w:rsid w:val="000E07F7"/>
    <w:rsid w:val="000E2A8A"/>
    <w:rsid w:val="000E58C1"/>
    <w:rsid w:val="000E7086"/>
    <w:rsid w:val="000E73FB"/>
    <w:rsid w:val="000F20BA"/>
    <w:rsid w:val="000F348B"/>
    <w:rsid w:val="000F3703"/>
    <w:rsid w:val="00103174"/>
    <w:rsid w:val="0010647D"/>
    <w:rsid w:val="00110966"/>
    <w:rsid w:val="00110F8F"/>
    <w:rsid w:val="00112BF8"/>
    <w:rsid w:val="0012093B"/>
    <w:rsid w:val="001219B5"/>
    <w:rsid w:val="001237C0"/>
    <w:rsid w:val="00124505"/>
    <w:rsid w:val="00130F21"/>
    <w:rsid w:val="0013124B"/>
    <w:rsid w:val="001344ED"/>
    <w:rsid w:val="0013506F"/>
    <w:rsid w:val="00142EFB"/>
    <w:rsid w:val="00143824"/>
    <w:rsid w:val="00144A1A"/>
    <w:rsid w:val="00146422"/>
    <w:rsid w:val="00146FAE"/>
    <w:rsid w:val="00147E2F"/>
    <w:rsid w:val="00151011"/>
    <w:rsid w:val="0015320C"/>
    <w:rsid w:val="001627EA"/>
    <w:rsid w:val="0016612A"/>
    <w:rsid w:val="00167A61"/>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15BD"/>
    <w:rsid w:val="001A1867"/>
    <w:rsid w:val="001A188A"/>
    <w:rsid w:val="001A217B"/>
    <w:rsid w:val="001A33D4"/>
    <w:rsid w:val="001A3439"/>
    <w:rsid w:val="001A5C5F"/>
    <w:rsid w:val="001B04D2"/>
    <w:rsid w:val="001B237A"/>
    <w:rsid w:val="001B5332"/>
    <w:rsid w:val="001B5D3B"/>
    <w:rsid w:val="001B6894"/>
    <w:rsid w:val="001C1B72"/>
    <w:rsid w:val="001C31F9"/>
    <w:rsid w:val="001D6842"/>
    <w:rsid w:val="001D7FE8"/>
    <w:rsid w:val="00202254"/>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D4A83"/>
    <w:rsid w:val="002E0642"/>
    <w:rsid w:val="002E3A8E"/>
    <w:rsid w:val="002F0538"/>
    <w:rsid w:val="002F0862"/>
    <w:rsid w:val="002F1B87"/>
    <w:rsid w:val="002F5149"/>
    <w:rsid w:val="002F7DD5"/>
    <w:rsid w:val="00304437"/>
    <w:rsid w:val="0030501E"/>
    <w:rsid w:val="00311C88"/>
    <w:rsid w:val="00312E07"/>
    <w:rsid w:val="00317FEF"/>
    <w:rsid w:val="00324B38"/>
    <w:rsid w:val="0032538D"/>
    <w:rsid w:val="0033054A"/>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7B"/>
    <w:rsid w:val="003813CE"/>
    <w:rsid w:val="00385528"/>
    <w:rsid w:val="003938C7"/>
    <w:rsid w:val="003A09FE"/>
    <w:rsid w:val="003A2464"/>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418C7"/>
    <w:rsid w:val="00443E62"/>
    <w:rsid w:val="004440A0"/>
    <w:rsid w:val="00447934"/>
    <w:rsid w:val="00451C35"/>
    <w:rsid w:val="00452A70"/>
    <w:rsid w:val="00455516"/>
    <w:rsid w:val="0045661E"/>
    <w:rsid w:val="0046405B"/>
    <w:rsid w:val="00464B59"/>
    <w:rsid w:val="00464D09"/>
    <w:rsid w:val="00465C3A"/>
    <w:rsid w:val="00480132"/>
    <w:rsid w:val="004809DE"/>
    <w:rsid w:val="00484B95"/>
    <w:rsid w:val="004928EB"/>
    <w:rsid w:val="00493146"/>
    <w:rsid w:val="00494B2B"/>
    <w:rsid w:val="00495B3E"/>
    <w:rsid w:val="004B000C"/>
    <w:rsid w:val="004C15B5"/>
    <w:rsid w:val="004C5518"/>
    <w:rsid w:val="004C557E"/>
    <w:rsid w:val="004D01EB"/>
    <w:rsid w:val="004D4B19"/>
    <w:rsid w:val="004D7158"/>
    <w:rsid w:val="004D7F0C"/>
    <w:rsid w:val="004E7FBA"/>
    <w:rsid w:val="004F6AED"/>
    <w:rsid w:val="004F739F"/>
    <w:rsid w:val="0050365C"/>
    <w:rsid w:val="00507813"/>
    <w:rsid w:val="00513FDD"/>
    <w:rsid w:val="00514FFB"/>
    <w:rsid w:val="00521FB0"/>
    <w:rsid w:val="00531E5D"/>
    <w:rsid w:val="005371AB"/>
    <w:rsid w:val="00546775"/>
    <w:rsid w:val="00552509"/>
    <w:rsid w:val="005625C8"/>
    <w:rsid w:val="00563674"/>
    <w:rsid w:val="005665FE"/>
    <w:rsid w:val="005675BA"/>
    <w:rsid w:val="0057248F"/>
    <w:rsid w:val="0057519F"/>
    <w:rsid w:val="0057564E"/>
    <w:rsid w:val="00575BB9"/>
    <w:rsid w:val="00577926"/>
    <w:rsid w:val="00587278"/>
    <w:rsid w:val="00592E5E"/>
    <w:rsid w:val="00594758"/>
    <w:rsid w:val="005964E9"/>
    <w:rsid w:val="00597401"/>
    <w:rsid w:val="005A0914"/>
    <w:rsid w:val="005B020A"/>
    <w:rsid w:val="005B083E"/>
    <w:rsid w:val="005B18DB"/>
    <w:rsid w:val="005B6FB8"/>
    <w:rsid w:val="005B7F05"/>
    <w:rsid w:val="005C35D5"/>
    <w:rsid w:val="005C63C8"/>
    <w:rsid w:val="005D0DAF"/>
    <w:rsid w:val="005E79D1"/>
    <w:rsid w:val="005E79FB"/>
    <w:rsid w:val="005F65C4"/>
    <w:rsid w:val="006144DA"/>
    <w:rsid w:val="006239CC"/>
    <w:rsid w:val="00626135"/>
    <w:rsid w:val="00634CD2"/>
    <w:rsid w:val="00637589"/>
    <w:rsid w:val="00640B59"/>
    <w:rsid w:val="00652646"/>
    <w:rsid w:val="00654014"/>
    <w:rsid w:val="00655927"/>
    <w:rsid w:val="006601E1"/>
    <w:rsid w:val="00670E9E"/>
    <w:rsid w:val="00672772"/>
    <w:rsid w:val="006758B3"/>
    <w:rsid w:val="00676930"/>
    <w:rsid w:val="006A0A88"/>
    <w:rsid w:val="006A0E77"/>
    <w:rsid w:val="006B5C30"/>
    <w:rsid w:val="006D09E9"/>
    <w:rsid w:val="006D16ED"/>
    <w:rsid w:val="006D22CF"/>
    <w:rsid w:val="006E040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6A1D"/>
    <w:rsid w:val="007510D2"/>
    <w:rsid w:val="0075352E"/>
    <w:rsid w:val="00757768"/>
    <w:rsid w:val="0076021A"/>
    <w:rsid w:val="00761BCD"/>
    <w:rsid w:val="00761EA9"/>
    <w:rsid w:val="00762F39"/>
    <w:rsid w:val="00763B8E"/>
    <w:rsid w:val="00764521"/>
    <w:rsid w:val="00767E3D"/>
    <w:rsid w:val="00770EC4"/>
    <w:rsid w:val="00771962"/>
    <w:rsid w:val="00775FB9"/>
    <w:rsid w:val="007764B9"/>
    <w:rsid w:val="00781597"/>
    <w:rsid w:val="00782213"/>
    <w:rsid w:val="007910E8"/>
    <w:rsid w:val="007A53F1"/>
    <w:rsid w:val="007A58AD"/>
    <w:rsid w:val="007B1B7C"/>
    <w:rsid w:val="007B4D65"/>
    <w:rsid w:val="007B4F61"/>
    <w:rsid w:val="007B6FD5"/>
    <w:rsid w:val="007B7C69"/>
    <w:rsid w:val="007D2A1D"/>
    <w:rsid w:val="007D4942"/>
    <w:rsid w:val="007D6908"/>
    <w:rsid w:val="007D745B"/>
    <w:rsid w:val="007E616D"/>
    <w:rsid w:val="007E6BC9"/>
    <w:rsid w:val="007E78E4"/>
    <w:rsid w:val="007F0188"/>
    <w:rsid w:val="007F1719"/>
    <w:rsid w:val="007F2FDE"/>
    <w:rsid w:val="008007F1"/>
    <w:rsid w:val="00800D80"/>
    <w:rsid w:val="00811990"/>
    <w:rsid w:val="0081536C"/>
    <w:rsid w:val="00822EDB"/>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4F54"/>
    <w:rsid w:val="009272C6"/>
    <w:rsid w:val="009349F3"/>
    <w:rsid w:val="009422ED"/>
    <w:rsid w:val="0095131C"/>
    <w:rsid w:val="00955BC8"/>
    <w:rsid w:val="009564FE"/>
    <w:rsid w:val="00957559"/>
    <w:rsid w:val="009577C6"/>
    <w:rsid w:val="0096193A"/>
    <w:rsid w:val="00965D55"/>
    <w:rsid w:val="00971AB3"/>
    <w:rsid w:val="00986914"/>
    <w:rsid w:val="009935D6"/>
    <w:rsid w:val="00995751"/>
    <w:rsid w:val="009A0D11"/>
    <w:rsid w:val="009A40B9"/>
    <w:rsid w:val="009A5372"/>
    <w:rsid w:val="009A5E6C"/>
    <w:rsid w:val="009A6166"/>
    <w:rsid w:val="009B121E"/>
    <w:rsid w:val="009B322A"/>
    <w:rsid w:val="009B7819"/>
    <w:rsid w:val="009D39A9"/>
    <w:rsid w:val="009D4D67"/>
    <w:rsid w:val="009E4FA0"/>
    <w:rsid w:val="009E7F88"/>
    <w:rsid w:val="009F38F3"/>
    <w:rsid w:val="009F549B"/>
    <w:rsid w:val="00A01CF4"/>
    <w:rsid w:val="00A11310"/>
    <w:rsid w:val="00A117E5"/>
    <w:rsid w:val="00A20962"/>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F98"/>
    <w:rsid w:val="00AE36BC"/>
    <w:rsid w:val="00AE5A57"/>
    <w:rsid w:val="00AF1E9F"/>
    <w:rsid w:val="00AF47EE"/>
    <w:rsid w:val="00AF5050"/>
    <w:rsid w:val="00B060E5"/>
    <w:rsid w:val="00B10834"/>
    <w:rsid w:val="00B136B5"/>
    <w:rsid w:val="00B149D0"/>
    <w:rsid w:val="00B16B19"/>
    <w:rsid w:val="00B20B4D"/>
    <w:rsid w:val="00B21BB4"/>
    <w:rsid w:val="00B22091"/>
    <w:rsid w:val="00B267DE"/>
    <w:rsid w:val="00B27ECE"/>
    <w:rsid w:val="00B31369"/>
    <w:rsid w:val="00B3584F"/>
    <w:rsid w:val="00B360B1"/>
    <w:rsid w:val="00B36714"/>
    <w:rsid w:val="00B37FC0"/>
    <w:rsid w:val="00B43090"/>
    <w:rsid w:val="00B446B6"/>
    <w:rsid w:val="00B63E82"/>
    <w:rsid w:val="00B6432D"/>
    <w:rsid w:val="00B6583F"/>
    <w:rsid w:val="00B67076"/>
    <w:rsid w:val="00B70A29"/>
    <w:rsid w:val="00B72332"/>
    <w:rsid w:val="00B74E24"/>
    <w:rsid w:val="00B75F78"/>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50B93"/>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3C0C"/>
    <w:rsid w:val="00CA0794"/>
    <w:rsid w:val="00CA1AC4"/>
    <w:rsid w:val="00CB3F63"/>
    <w:rsid w:val="00CC4F87"/>
    <w:rsid w:val="00CC71FE"/>
    <w:rsid w:val="00CD032C"/>
    <w:rsid w:val="00CD0CEC"/>
    <w:rsid w:val="00CD12D6"/>
    <w:rsid w:val="00CD172F"/>
    <w:rsid w:val="00CD45A3"/>
    <w:rsid w:val="00CE157D"/>
    <w:rsid w:val="00CE24D1"/>
    <w:rsid w:val="00CF50C6"/>
    <w:rsid w:val="00CF6874"/>
    <w:rsid w:val="00D0045C"/>
    <w:rsid w:val="00D01F44"/>
    <w:rsid w:val="00D10153"/>
    <w:rsid w:val="00D15E28"/>
    <w:rsid w:val="00D21235"/>
    <w:rsid w:val="00D21E5B"/>
    <w:rsid w:val="00D26F58"/>
    <w:rsid w:val="00D33949"/>
    <w:rsid w:val="00D34339"/>
    <w:rsid w:val="00D41246"/>
    <w:rsid w:val="00D4294C"/>
    <w:rsid w:val="00D42973"/>
    <w:rsid w:val="00D471A4"/>
    <w:rsid w:val="00D51E2F"/>
    <w:rsid w:val="00D603E4"/>
    <w:rsid w:val="00D62A3C"/>
    <w:rsid w:val="00D72A2E"/>
    <w:rsid w:val="00D755F9"/>
    <w:rsid w:val="00D771E7"/>
    <w:rsid w:val="00D87392"/>
    <w:rsid w:val="00D9263F"/>
    <w:rsid w:val="00D97906"/>
    <w:rsid w:val="00D97B04"/>
    <w:rsid w:val="00DA6E74"/>
    <w:rsid w:val="00DB00AD"/>
    <w:rsid w:val="00DB344D"/>
    <w:rsid w:val="00DC46A7"/>
    <w:rsid w:val="00DE00D8"/>
    <w:rsid w:val="00DE11DF"/>
    <w:rsid w:val="00DE1911"/>
    <w:rsid w:val="00DE27C4"/>
    <w:rsid w:val="00DE572C"/>
    <w:rsid w:val="00DF4A7E"/>
    <w:rsid w:val="00DF6703"/>
    <w:rsid w:val="00E0551F"/>
    <w:rsid w:val="00E11D0D"/>
    <w:rsid w:val="00E128E6"/>
    <w:rsid w:val="00E1344C"/>
    <w:rsid w:val="00E16427"/>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5499"/>
    <w:rsid w:val="00E71407"/>
    <w:rsid w:val="00E753B3"/>
    <w:rsid w:val="00E81021"/>
    <w:rsid w:val="00E811A0"/>
    <w:rsid w:val="00E8144E"/>
    <w:rsid w:val="00E85B1B"/>
    <w:rsid w:val="00E934E6"/>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F125A"/>
    <w:rsid w:val="00EF6F6F"/>
    <w:rsid w:val="00EF7199"/>
    <w:rsid w:val="00F00BCD"/>
    <w:rsid w:val="00F04D91"/>
    <w:rsid w:val="00F06992"/>
    <w:rsid w:val="00F1672A"/>
    <w:rsid w:val="00F2397A"/>
    <w:rsid w:val="00F2417B"/>
    <w:rsid w:val="00F257F2"/>
    <w:rsid w:val="00F258D7"/>
    <w:rsid w:val="00F31839"/>
    <w:rsid w:val="00F33BE1"/>
    <w:rsid w:val="00F3760C"/>
    <w:rsid w:val="00F44047"/>
    <w:rsid w:val="00F6025D"/>
    <w:rsid w:val="00F607DE"/>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3DDF58"/>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198710705">
      <w:bodyDiv w:val="1"/>
      <w:marLeft w:val="0"/>
      <w:marRight w:val="0"/>
      <w:marTop w:val="0"/>
      <w:marBottom w:val="0"/>
      <w:divBdr>
        <w:top w:val="none" w:sz="0" w:space="0" w:color="auto"/>
        <w:left w:val="none" w:sz="0" w:space="0" w:color="auto"/>
        <w:bottom w:val="none" w:sz="0" w:space="0" w:color="auto"/>
        <w:right w:val="none" w:sz="0" w:space="0" w:color="auto"/>
      </w:divBdr>
      <w:divsChild>
        <w:div w:id="426653520">
          <w:marLeft w:val="547"/>
          <w:marRight w:val="0"/>
          <w:marTop w:val="144"/>
          <w:marBottom w:val="0"/>
          <w:divBdr>
            <w:top w:val="none" w:sz="0" w:space="0" w:color="auto"/>
            <w:left w:val="none" w:sz="0" w:space="0" w:color="auto"/>
            <w:bottom w:val="none" w:sz="0" w:space="0" w:color="auto"/>
            <w:right w:val="none" w:sz="0" w:space="0" w:color="auto"/>
          </w:divBdr>
        </w:div>
      </w:divsChild>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09137006">
      <w:bodyDiv w:val="1"/>
      <w:marLeft w:val="0"/>
      <w:marRight w:val="0"/>
      <w:marTop w:val="0"/>
      <w:marBottom w:val="0"/>
      <w:divBdr>
        <w:top w:val="none" w:sz="0" w:space="0" w:color="auto"/>
        <w:left w:val="none" w:sz="0" w:space="0" w:color="auto"/>
        <w:bottom w:val="none" w:sz="0" w:space="0" w:color="auto"/>
        <w:right w:val="none" w:sz="0" w:space="0" w:color="auto"/>
      </w:divBdr>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607344">
      <w:bodyDiv w:val="1"/>
      <w:marLeft w:val="0"/>
      <w:marRight w:val="0"/>
      <w:marTop w:val="0"/>
      <w:marBottom w:val="0"/>
      <w:divBdr>
        <w:top w:val="none" w:sz="0" w:space="0" w:color="auto"/>
        <w:left w:val="none" w:sz="0" w:space="0" w:color="auto"/>
        <w:bottom w:val="none" w:sz="0" w:space="0" w:color="auto"/>
        <w:right w:val="none" w:sz="0" w:space="0" w:color="auto"/>
      </w:divBdr>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54841598">
      <w:bodyDiv w:val="1"/>
      <w:marLeft w:val="0"/>
      <w:marRight w:val="0"/>
      <w:marTop w:val="0"/>
      <w:marBottom w:val="0"/>
      <w:divBdr>
        <w:top w:val="none" w:sz="0" w:space="0" w:color="auto"/>
        <w:left w:val="none" w:sz="0" w:space="0" w:color="auto"/>
        <w:bottom w:val="none" w:sz="0" w:space="0" w:color="auto"/>
        <w:right w:val="none" w:sz="0" w:space="0" w:color="auto"/>
      </w:divBdr>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5659130">
      <w:bodyDiv w:val="1"/>
      <w:marLeft w:val="0"/>
      <w:marRight w:val="0"/>
      <w:marTop w:val="0"/>
      <w:marBottom w:val="0"/>
      <w:divBdr>
        <w:top w:val="none" w:sz="0" w:space="0" w:color="auto"/>
        <w:left w:val="none" w:sz="0" w:space="0" w:color="auto"/>
        <w:bottom w:val="none" w:sz="0" w:space="0" w:color="auto"/>
        <w:right w:val="none" w:sz="0" w:space="0" w:color="auto"/>
      </w:divBdr>
      <w:divsChild>
        <w:div w:id="845485194">
          <w:marLeft w:val="360"/>
          <w:marRight w:val="0"/>
          <w:marTop w:val="200"/>
          <w:marBottom w:val="0"/>
          <w:divBdr>
            <w:top w:val="none" w:sz="0" w:space="0" w:color="auto"/>
            <w:left w:val="none" w:sz="0" w:space="0" w:color="auto"/>
            <w:bottom w:val="none" w:sz="0" w:space="0" w:color="auto"/>
            <w:right w:val="none" w:sz="0" w:space="0" w:color="auto"/>
          </w:divBdr>
        </w:div>
        <w:div w:id="1494443825">
          <w:marLeft w:val="360"/>
          <w:marRight w:val="0"/>
          <w:marTop w:val="200"/>
          <w:marBottom w:val="0"/>
          <w:divBdr>
            <w:top w:val="none" w:sz="0" w:space="0" w:color="auto"/>
            <w:left w:val="none" w:sz="0" w:space="0" w:color="auto"/>
            <w:bottom w:val="none" w:sz="0" w:space="0" w:color="auto"/>
            <w:right w:val="none" w:sz="0" w:space="0" w:color="auto"/>
          </w:divBdr>
        </w:div>
      </w:divsChild>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docs/districtMaps/2013/Senate/Senate%20District%2030.pdf" TargetMode="External"/><Relationship Id="rId117" Type="http://schemas.openxmlformats.org/officeDocument/2006/relationships/fontTable" Target="fontTable.xml"/><Relationship Id="rId21" Type="http://schemas.openxmlformats.org/officeDocument/2006/relationships/hyperlink" Target="https://www.legis.iowa.gov/legislators/legislator?ga=87&amp;personID=9665" TargetMode="External"/><Relationship Id="rId42" Type="http://schemas.openxmlformats.org/officeDocument/2006/relationships/hyperlink" Target="https://www.legis.iowa.gov/legislators" TargetMode="External"/><Relationship Id="rId47" Type="http://schemas.openxmlformats.org/officeDocument/2006/relationships/hyperlink" Target="https://www.legis.iowa.gov/legislators/legislator?ga=87&amp;personID=22321" TargetMode="External"/><Relationship Id="rId63" Type="http://schemas.openxmlformats.org/officeDocument/2006/relationships/hyperlink" Target="https://www.legis.iowa.gov/legislators/legislator?ga=87&amp;personID=18045" TargetMode="External"/><Relationship Id="rId68" Type="http://schemas.openxmlformats.org/officeDocument/2006/relationships/hyperlink" Target="https://www.legis.iowa.gov/docs/districtMaps/2013/House/House%20District%2002.pdf" TargetMode="External"/><Relationship Id="rId84" Type="http://schemas.openxmlformats.org/officeDocument/2006/relationships/hyperlink" Target="https://www.legis.iowa.gov/docs/districtMaps/2013/House/House%20District%2062.pdf" TargetMode="External"/><Relationship Id="rId89" Type="http://schemas.openxmlformats.org/officeDocument/2006/relationships/hyperlink" Target="https://www.legis.iowa.gov/committees/committee?ga=87&amp;groupID=695" TargetMode="External"/><Relationship Id="rId112" Type="http://schemas.openxmlformats.org/officeDocument/2006/relationships/hyperlink" Target="mailto:leeann.grimley@rsaia.org" TargetMode="External"/><Relationship Id="rId16" Type="http://schemas.openxmlformats.org/officeDocument/2006/relationships/hyperlink" Target="https://www.legis.iowa.gov/docs/districtMaps/2013/Senate/Senate%20District%2036.pdf" TargetMode="External"/><Relationship Id="rId107" Type="http://schemas.openxmlformats.org/officeDocument/2006/relationships/chart" Target="charts/chart1.xml"/><Relationship Id="rId11" Type="http://schemas.openxmlformats.org/officeDocument/2006/relationships/header" Target="header1.xml"/><Relationship Id="rId24" Type="http://schemas.openxmlformats.org/officeDocument/2006/relationships/hyperlink" Target="https://www.legis.iowa.gov/docs/districtMaps/2013/Senate/Senate%20District%2041.pdf" TargetMode="External"/><Relationship Id="rId32" Type="http://schemas.openxmlformats.org/officeDocument/2006/relationships/hyperlink" Target="https://www.legis.iowa.gov/docs/districtMaps/2013/Senate/Senate%20District%2049.pdf" TargetMode="External"/><Relationship Id="rId37" Type="http://schemas.openxmlformats.org/officeDocument/2006/relationships/hyperlink" Target="https://www.legis.iowa.gov/legislators/legislator?ga=87&amp;personID=9406" TargetMode="External"/><Relationship Id="rId40" Type="http://schemas.openxmlformats.org/officeDocument/2006/relationships/hyperlink" Target="https://www.legis.iowa.gov/docs/districtMaps/2013/Senate/Senate%20District%2034.pdf" TargetMode="External"/><Relationship Id="rId45" Type="http://schemas.openxmlformats.org/officeDocument/2006/relationships/hyperlink" Target="https://www.legis.iowa.gov/legislators/legislator?ga=87&amp;personID=9394" TargetMode="External"/><Relationship Id="rId53" Type="http://schemas.openxmlformats.org/officeDocument/2006/relationships/hyperlink" Target="https://www.legis.iowa.gov/legislators/legislator?ga=87&amp;personID=14805" TargetMode="External"/><Relationship Id="rId58" Type="http://schemas.openxmlformats.org/officeDocument/2006/relationships/hyperlink" Target="https://www.legis.iowa.gov/docs/districtMaps/2013/House/House%20District%2027.pdf" TargetMode="External"/><Relationship Id="rId66" Type="http://schemas.openxmlformats.org/officeDocument/2006/relationships/hyperlink" Target="https://www.legis.iowa.gov/docs/districtMaps/2013/House/House%20District%2016.pdf" TargetMode="External"/><Relationship Id="rId74" Type="http://schemas.openxmlformats.org/officeDocument/2006/relationships/hyperlink" Target="https://www.legis.iowa.gov/docs/districtMaps/2013/House/House%20District%2082.pdf" TargetMode="External"/><Relationship Id="rId79" Type="http://schemas.openxmlformats.org/officeDocument/2006/relationships/hyperlink" Target="https://www.legis.iowa.gov/legislators/legislator?ga=87&amp;personID=18050" TargetMode="External"/><Relationship Id="rId87" Type="http://schemas.openxmlformats.org/officeDocument/2006/relationships/hyperlink" Target="https://www.legis.iowa.gov/legislators/legislator?ga=87&amp;personID=18040" TargetMode="External"/><Relationship Id="rId102" Type="http://schemas.openxmlformats.org/officeDocument/2006/relationships/hyperlink" Target="https://www.legis.iowa.gov/docs/publications/IH/865235.pdf" TargetMode="External"/><Relationship Id="rId110" Type="http://schemas.openxmlformats.org/officeDocument/2006/relationships/hyperlink" Target="mailto:robert.olson@rsaia.org" TargetMode="External"/><Relationship Id="rId115" Type="http://schemas.openxmlformats.org/officeDocument/2006/relationships/hyperlink" Target="mailto:dan.smith@rsaia.org" TargetMode="External"/><Relationship Id="rId5" Type="http://schemas.openxmlformats.org/officeDocument/2006/relationships/footnotes" Target="footnotes.xml"/><Relationship Id="rId61" Type="http://schemas.openxmlformats.org/officeDocument/2006/relationships/hyperlink" Target="https://www.legis.iowa.gov/legislators/legislator?ga=87&amp;personID=10748" TargetMode="External"/><Relationship Id="rId82" Type="http://schemas.openxmlformats.org/officeDocument/2006/relationships/hyperlink" Target="https://www.legis.iowa.gov/docs/districtMaps/2013/House/House%20District%2063.pdf" TargetMode="External"/><Relationship Id="rId90" Type="http://schemas.openxmlformats.org/officeDocument/2006/relationships/hyperlink" Target="https://www.legis.iowa.gov/committees/committee?ga=87&amp;groupID=695" TargetMode="External"/><Relationship Id="rId95" Type="http://schemas.openxmlformats.org/officeDocument/2006/relationships/hyperlink" Target="http://nebula.wsimg.com/0725ced1d1e69018cbaaa8618a8f1c2f?AccessKeyId=D081CCCCA2DCE3941176&amp;disposition=0&amp;alloworigin=1" TargetMode="External"/><Relationship Id="rId19" Type="http://schemas.openxmlformats.org/officeDocument/2006/relationships/hyperlink" Target="https://www.legis.iowa.gov/legislators/legislator?ga=87&amp;personID=140" TargetMode="External"/><Relationship Id="rId14" Type="http://schemas.openxmlformats.org/officeDocument/2006/relationships/hyperlink" Target="https://www.legis.iowa.gov/docs/districtMaps/2013/Senate/Senate%20District%2014.pdf" TargetMode="External"/><Relationship Id="rId22" Type="http://schemas.openxmlformats.org/officeDocument/2006/relationships/hyperlink" Target="https://www.legis.iowa.gov/docs/districtMaps/2013/Senate/Senate%20District%2029.pdf" TargetMode="External"/><Relationship Id="rId27" Type="http://schemas.openxmlformats.org/officeDocument/2006/relationships/hyperlink" Target="https://www.legis.iowa.gov/legislators/legislator?ga=87&amp;personID=125" TargetMode="External"/><Relationship Id="rId30" Type="http://schemas.openxmlformats.org/officeDocument/2006/relationships/hyperlink" Target="https://www.legis.iowa.gov/docs/districtMaps/2013/Senate/Senate%20District%2044.pdf" TargetMode="External"/><Relationship Id="rId35" Type="http://schemas.openxmlformats.org/officeDocument/2006/relationships/hyperlink" Target="https://www.legis.iowa.gov/legislators/legislator?ga=87&amp;personID=14812" TargetMode="External"/><Relationship Id="rId43" Type="http://schemas.openxmlformats.org/officeDocument/2006/relationships/hyperlink" Target="https://www.legis.iowa.gov/legislators/legislator?ga=87&amp;personID=10731" TargetMode="External"/><Relationship Id="rId48" Type="http://schemas.openxmlformats.org/officeDocument/2006/relationships/hyperlink" Target="https://www.legis.iowa.gov/docs/districtMaps/2013/House/House%20District%2022.pdf" TargetMode="External"/><Relationship Id="rId56" Type="http://schemas.openxmlformats.org/officeDocument/2006/relationships/hyperlink" Target="https://www.legis.iowa.gov/docs/districtMaps/2013/House/House%20District%2024.pdf" TargetMode="External"/><Relationship Id="rId64" Type="http://schemas.openxmlformats.org/officeDocument/2006/relationships/hyperlink" Target="https://www.legis.iowa.gov/docs/districtMaps/2013/House/House%20District%2056.pdf" TargetMode="External"/><Relationship Id="rId69" Type="http://schemas.openxmlformats.org/officeDocument/2006/relationships/hyperlink" Target="https://www.legis.iowa.gov/legislators/legislator?ga=87&amp;personID=6582" TargetMode="External"/><Relationship Id="rId77" Type="http://schemas.openxmlformats.org/officeDocument/2006/relationships/hyperlink" Target="https://www.legis.iowa.gov/legislators/legislator?ga=87&amp;personID=17112" TargetMode="External"/><Relationship Id="rId100" Type="http://schemas.openxmlformats.org/officeDocument/2006/relationships/hyperlink" Target="http://nebula.wsimg.com/a5f6796c45322104201059b252946191?AccessKeyId=D081CCCCA2DCE3941176&amp;disposition=0&amp;alloworigin=1" TargetMode="External"/><Relationship Id="rId105" Type="http://schemas.openxmlformats.org/officeDocument/2006/relationships/hyperlink" Target="https://www.legis.iowa.gov/docs/publications/IH/865237.pdf" TargetMode="External"/><Relationship Id="rId113" Type="http://schemas.openxmlformats.org/officeDocument/2006/relationships/hyperlink" Target="mailto:dmcclain@claycentraleverly.org" TargetMode="External"/><Relationship Id="rId118" Type="http://schemas.openxmlformats.org/officeDocument/2006/relationships/theme" Target="theme/theme1.xml"/><Relationship Id="rId8" Type="http://schemas.openxmlformats.org/officeDocument/2006/relationships/hyperlink" Target="mailto:margaret@iowaschoolfinance.net" TargetMode="External"/><Relationship Id="rId51" Type="http://schemas.openxmlformats.org/officeDocument/2006/relationships/hyperlink" Target="https://www.legis.iowa.gov/legislators/legislator?ga=87&amp;personID=18033" TargetMode="External"/><Relationship Id="rId72" Type="http://schemas.openxmlformats.org/officeDocument/2006/relationships/hyperlink" Target="https://www.legis.iowa.gov/docs/districtMaps/2013/House/House%20District%2086.pdf" TargetMode="External"/><Relationship Id="rId80" Type="http://schemas.openxmlformats.org/officeDocument/2006/relationships/hyperlink" Target="https://www.legis.iowa.gov/docs/districtMaps/2013/House/House%20District%2077.pdf" TargetMode="External"/><Relationship Id="rId85" Type="http://schemas.openxmlformats.org/officeDocument/2006/relationships/hyperlink" Target="https://www.legis.iowa.gov/legislators/legislator?ga=87&amp;personID=10743" TargetMode="External"/><Relationship Id="rId93" Type="http://schemas.openxmlformats.org/officeDocument/2006/relationships/hyperlink" Target="https://www.legis.iowa.gov/committees/committee?ga=87&amp;groupID=324" TargetMode="External"/><Relationship Id="rId98" Type="http://schemas.openxmlformats.org/officeDocument/2006/relationships/hyperlink" Target="https://www.legis.iowa.gov/legislation/BillBook?ga=87&amp;ba=SF%20475"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iowa.gov/legislators/legislator?ga=87&amp;personID=161" TargetMode="External"/><Relationship Id="rId25" Type="http://schemas.openxmlformats.org/officeDocument/2006/relationships/hyperlink" Target="https://www.legis.iowa.gov/legislators/legislator?ga=87&amp;personID=785" TargetMode="External"/><Relationship Id="rId33" Type="http://schemas.openxmlformats.org/officeDocument/2006/relationships/hyperlink" Target="https://www.legis.iowa.gov/legislators/legislator?ga=87&amp;personID=18075" TargetMode="External"/><Relationship Id="rId38" Type="http://schemas.openxmlformats.org/officeDocument/2006/relationships/hyperlink" Target="https://www.legis.iowa.gov/docs/districtMaps/2013/Senate/Senate%20District%2046.pdf" TargetMode="External"/><Relationship Id="rId46" Type="http://schemas.openxmlformats.org/officeDocument/2006/relationships/hyperlink" Target="https://www.legis.iowa.gov/docs/districtMaps/2013/House/House%20District%2060.pdf" TargetMode="External"/><Relationship Id="rId59" Type="http://schemas.openxmlformats.org/officeDocument/2006/relationships/hyperlink" Target="https://www.legis.iowa.gov/legislators/legislator?ga=87&amp;personID=9413" TargetMode="External"/><Relationship Id="rId67" Type="http://schemas.openxmlformats.org/officeDocument/2006/relationships/hyperlink" Target="https://www.legis.iowa.gov/legislators/legislator?ga=87&amp;personID=10747" TargetMode="External"/><Relationship Id="rId103" Type="http://schemas.openxmlformats.org/officeDocument/2006/relationships/hyperlink" Target="https://www.legis.iowa.gov/docs/publications/IH/865235.pdf" TargetMode="External"/><Relationship Id="rId108" Type="http://schemas.openxmlformats.org/officeDocument/2006/relationships/image" Target="media/image3.png"/><Relationship Id="rId116" Type="http://schemas.openxmlformats.org/officeDocument/2006/relationships/hyperlink" Target="mailto:dwillhite@nfv.k12.ia.us" TargetMode="External"/><Relationship Id="rId20" Type="http://schemas.openxmlformats.org/officeDocument/2006/relationships/hyperlink" Target="https://www.legis.iowa.gov/docs/districtMaps/2013/Senate/Senate%20District%2024.pdf" TargetMode="External"/><Relationship Id="rId41" Type="http://schemas.openxmlformats.org/officeDocument/2006/relationships/hyperlink" Target="https://www.legis.iowa.gov/legislators" TargetMode="External"/><Relationship Id="rId54" Type="http://schemas.openxmlformats.org/officeDocument/2006/relationships/hyperlink" Target="https://www.legis.iowa.gov/docs/districtMaps/2013/House/House%20District%2061.pdf" TargetMode="External"/><Relationship Id="rId62" Type="http://schemas.openxmlformats.org/officeDocument/2006/relationships/hyperlink" Target="https://www.legis.iowa.gov/docs/districtMaps/2013/House/House%20District%2007.pdf" TargetMode="External"/><Relationship Id="rId70" Type="http://schemas.openxmlformats.org/officeDocument/2006/relationships/hyperlink" Target="https://www.legis.iowa.gov/docs/districtMaps/2013/House/House%20District%2038.pdf" TargetMode="External"/><Relationship Id="rId75" Type="http://schemas.openxmlformats.org/officeDocument/2006/relationships/hyperlink" Target="https://www.legis.iowa.gov/legislators/legislator?ga=87&amp;personID=14810" TargetMode="External"/><Relationship Id="rId83" Type="http://schemas.openxmlformats.org/officeDocument/2006/relationships/hyperlink" Target="https://www.legis.iowa.gov/legislators/legislator?ga=87&amp;personID=18048" TargetMode="External"/><Relationship Id="rId88" Type="http://schemas.openxmlformats.org/officeDocument/2006/relationships/hyperlink" Target="https://www.legis.iowa.gov/docs/districtMaps/2013/House/House%20District%2004.pdf" TargetMode="External"/><Relationship Id="rId91" Type="http://schemas.openxmlformats.org/officeDocument/2006/relationships/hyperlink" Target="http://nebula.wsimg.com/52c2d2006addab7f4b2beced93116fe5?AccessKeyId=D081CCCCA2DCE3941176&amp;disposition=0&amp;alloworigin=1" TargetMode="External"/><Relationship Id="rId96" Type="http://schemas.openxmlformats.org/officeDocument/2006/relationships/hyperlink" Target="https://www.legis.iowa.gov/legislation/BillBook?ga=87&amp;ba=SF%20475" TargetMode="External"/><Relationship Id="rId111" Type="http://schemas.openxmlformats.org/officeDocument/2006/relationships/hyperlink" Target="mailto:pcroghan@emschools.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legislators/legislator?ga=87&amp;personID=18076" TargetMode="External"/><Relationship Id="rId23" Type="http://schemas.openxmlformats.org/officeDocument/2006/relationships/hyperlink" Target="https://www.legis.iowa.gov/legislators/legislator?ga=87&amp;personID=9664" TargetMode="External"/><Relationship Id="rId28" Type="http://schemas.openxmlformats.org/officeDocument/2006/relationships/hyperlink" Target="https://www.legis.iowa.gov/docs/districtMaps/2013/Senate/Senate%20District%2037.pdf" TargetMode="External"/><Relationship Id="rId36" Type="http://schemas.openxmlformats.org/officeDocument/2006/relationships/hyperlink" Target="https://www.legis.iowa.gov/docs/districtMaps/2013/Senate/Senate%20District%2005.pdf" TargetMode="External"/><Relationship Id="rId49" Type="http://schemas.openxmlformats.org/officeDocument/2006/relationships/hyperlink" Target="https://www.legis.iowa.gov/legislators/legislator?ga=87&amp;personID=6580" TargetMode="External"/><Relationship Id="rId57" Type="http://schemas.openxmlformats.org/officeDocument/2006/relationships/hyperlink" Target="https://www.legis.iowa.gov/legislators/legislator?ga=87&amp;personID=9409" TargetMode="External"/><Relationship Id="rId106" Type="http://schemas.openxmlformats.org/officeDocument/2006/relationships/hyperlink" Target="https://www.educateiowa.gov/education-statistics" TargetMode="External"/><Relationship Id="rId114" Type="http://schemas.openxmlformats.org/officeDocument/2006/relationships/hyperlink" Target="mailto:laurie.noll@fairfieldsfuture.org" TargetMode="External"/><Relationship Id="rId10" Type="http://schemas.openxmlformats.org/officeDocument/2006/relationships/hyperlink" Target="https://www.legis.iowa.gov/docs/publications/LAGR/916989.pdf" TargetMode="External"/><Relationship Id="rId31" Type="http://schemas.openxmlformats.org/officeDocument/2006/relationships/hyperlink" Target="https://www.legis.iowa.gov/legislators/legislator?ga=87&amp;personID=10734" TargetMode="External"/><Relationship Id="rId44" Type="http://schemas.openxmlformats.org/officeDocument/2006/relationships/hyperlink" Target="https://www.legis.iowa.gov/docs/districtMaps/2013/Senate/Senate%20District%2040.pdf" TargetMode="External"/><Relationship Id="rId52" Type="http://schemas.openxmlformats.org/officeDocument/2006/relationships/hyperlink" Target="https://www.legis.iowa.gov/docs/districtMaps/2013/House/House%20District%2029.pdf" TargetMode="External"/><Relationship Id="rId60" Type="http://schemas.openxmlformats.org/officeDocument/2006/relationships/hyperlink" Target="https://www.legis.iowa.gov/docs/districtMaps/2013/House/House%20District%2032.pdf" TargetMode="External"/><Relationship Id="rId65" Type="http://schemas.openxmlformats.org/officeDocument/2006/relationships/hyperlink" Target="https://www.legis.iowa.gov/legislators/legislator?ga=87&amp;personID=9412" TargetMode="External"/><Relationship Id="rId73" Type="http://schemas.openxmlformats.org/officeDocument/2006/relationships/hyperlink" Target="https://www.legis.iowa.gov/legislators/legislator?ga=87&amp;personID=24448" TargetMode="External"/><Relationship Id="rId78" Type="http://schemas.openxmlformats.org/officeDocument/2006/relationships/hyperlink" Target="https://www.legis.iowa.gov/docs/districtMaps/2013/House/House%20District%2021.pdf" TargetMode="External"/><Relationship Id="rId81" Type="http://schemas.openxmlformats.org/officeDocument/2006/relationships/hyperlink" Target="https://www.legis.iowa.gov/legislators/legislator?ga=87&amp;personID=10754" TargetMode="External"/><Relationship Id="rId86" Type="http://schemas.openxmlformats.org/officeDocument/2006/relationships/hyperlink" Target="https://www.legis.iowa.gov/docs/districtMaps/2013/House/House%20District%2066.pdf" TargetMode="External"/><Relationship Id="rId94" Type="http://schemas.openxmlformats.org/officeDocument/2006/relationships/hyperlink" Target="https://www.legis.iowa.gov/committees/committee?ga=87&amp;groupID=324" TargetMode="External"/><Relationship Id="rId99" Type="http://schemas.openxmlformats.org/officeDocument/2006/relationships/hyperlink" Target="https://www.legis.iowa.gov/legislation/BillBook?ga=87&amp;ba=SF%20475" TargetMode="External"/><Relationship Id="rId101" Type="http://schemas.openxmlformats.org/officeDocument/2006/relationships/hyperlink" Target="http://nebula.wsimg.com/c6f25fa52d9da14421dfe628662fe880?AccessKeyId=D081CCCCA2DCE3941176&amp;disposition=0&amp;alloworigin=1" TargetMode="External"/><Relationship Id="rId4" Type="http://schemas.openxmlformats.org/officeDocument/2006/relationships/webSettings" Target="webSettings.xml"/><Relationship Id="rId9" Type="http://schemas.openxmlformats.org/officeDocument/2006/relationships/hyperlink" Target="https://governor.iowa.gov/2018/01/gov-reynolds-delivers-condition-of-the-state-address" TargetMode="External"/><Relationship Id="rId13" Type="http://schemas.openxmlformats.org/officeDocument/2006/relationships/hyperlink" Target="https://www.legis.iowa.gov/legislators/legislator?ga=87&amp;personID=10729" TargetMode="External"/><Relationship Id="rId18" Type="http://schemas.openxmlformats.org/officeDocument/2006/relationships/hyperlink" Target="https://www.legis.iowa.gov/docs/districtMaps/2013/Senate/Senate%20District%2023.pdf" TargetMode="External"/><Relationship Id="rId39" Type="http://schemas.openxmlformats.org/officeDocument/2006/relationships/hyperlink" Target="https://www.legis.iowa.gov/legislators/legislator?ga=87&amp;personID=10318" TargetMode="External"/><Relationship Id="rId109" Type="http://schemas.openxmlformats.org/officeDocument/2006/relationships/hyperlink" Target="mailto:margaret@iowaschoolfinance.com" TargetMode="External"/><Relationship Id="rId34" Type="http://schemas.openxmlformats.org/officeDocument/2006/relationships/hyperlink" Target="https://www.legis.iowa.gov/docs/districtMaps/2013/Senate/Senate%20District%2032.pdf" TargetMode="External"/><Relationship Id="rId50" Type="http://schemas.openxmlformats.org/officeDocument/2006/relationships/hyperlink" Target="https://www.legis.iowa.gov/docs/districtMaps/2013/House/House%20District%2053.pdf" TargetMode="External"/><Relationship Id="rId55" Type="http://schemas.openxmlformats.org/officeDocument/2006/relationships/hyperlink" Target="https://www.legis.iowa.gov/legislators/legislator?ga=87&amp;personID=88" TargetMode="External"/><Relationship Id="rId76" Type="http://schemas.openxmlformats.org/officeDocument/2006/relationships/hyperlink" Target="https://www.legis.iowa.gov/docs/districtMaps/2013/House/House%20District%2097.pdf" TargetMode="External"/><Relationship Id="rId97" Type="http://schemas.openxmlformats.org/officeDocument/2006/relationships/hyperlink" Target="https://www.legis.iowa.gov/legislation/BillBook?ga=87&amp;ba=SF%20475" TargetMode="External"/><Relationship Id="rId104" Type="http://schemas.openxmlformats.org/officeDocument/2006/relationships/hyperlink" Target="https://www.legis.iowa.gov/docs/publications/IH/865237.pdf" TargetMode="External"/><Relationship Id="rId7" Type="http://schemas.openxmlformats.org/officeDocument/2006/relationships/hyperlink" Target="http://www.rsaia.org/legislative.html" TargetMode="External"/><Relationship Id="rId71" Type="http://schemas.openxmlformats.org/officeDocument/2006/relationships/hyperlink" Target="https://www.legis.iowa.gov/legislators/legislator?ga=87&amp;personID=46" TargetMode="External"/><Relationship Id="rId92" Type="http://schemas.openxmlformats.org/officeDocument/2006/relationships/hyperlink" Target="http://nebula.wsimg.com/24a0782c18a63aa6bad9f17f7d35ed4d?AccessKeyId=D081CCCCA2DCE3941176&amp;disposition=0&amp;alloworigin=1" TargetMode="External"/><Relationship Id="rId2" Type="http://schemas.openxmlformats.org/officeDocument/2006/relationships/styles" Target="styles.xml"/><Relationship Id="rId29" Type="http://schemas.openxmlformats.org/officeDocument/2006/relationships/hyperlink" Target="https://www.legis.iowa.gov/legislators/legislator?ga=87&amp;personID=1807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garet\Desktop\Education%20Coalition\sto%20$%20and%20nonpublic%20enrollmen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chemeClr val="tx1">
                    <a:lumMod val="65000"/>
                    <a:lumOff val="35000"/>
                  </a:schemeClr>
                </a:solidFill>
                <a:latin typeface="+mn-lt"/>
                <a:ea typeface="+mn-ea"/>
                <a:cs typeface="+mn-cs"/>
              </a:defRPr>
            </a:pPr>
            <a:r>
              <a:rPr lang="en-US" sz="1100" b="1" dirty="0"/>
              <a:t>Iowa Nonpublic School Enrollment and </a:t>
            </a:r>
          </a:p>
          <a:p>
            <a:pPr algn="ctr">
              <a:defRPr sz="1100" b="1"/>
            </a:pPr>
            <a:r>
              <a:rPr lang="en-US" sz="1100" b="1" dirty="0" smtClean="0"/>
              <a:t>School Tuition Organization </a:t>
            </a:r>
            <a:r>
              <a:rPr lang="en-US" sz="1100" b="1" dirty="0"/>
              <a:t>Cap History</a:t>
            </a:r>
          </a:p>
        </c:rich>
      </c:tx>
      <c:overlay val="0"/>
      <c:spPr>
        <a:noFill/>
        <a:ln>
          <a:noFill/>
        </a:ln>
        <a:effectLst/>
      </c:spPr>
      <c:txPr>
        <a:bodyPr rot="0" spcFirstLastPara="1" vertOverflow="ellipsis" vert="horz" wrap="square" anchor="ctr" anchorCtr="1"/>
        <a:lstStyle/>
        <a:p>
          <a:pPr algn="ct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Nonpublic K-12 Enrollment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Sheet1!$B$2:$O$2</c:f>
              <c:numCache>
                <c:formatCode>_(* #,##0_);_(* \(#,##0\);_(* "-"??_);_(@_)</c:formatCode>
                <c:ptCount val="14"/>
                <c:pt idx="0">
                  <c:v>37243</c:v>
                </c:pt>
                <c:pt idx="1">
                  <c:v>36161</c:v>
                </c:pt>
                <c:pt idx="2">
                  <c:v>35250</c:v>
                </c:pt>
                <c:pt idx="3">
                  <c:v>35250</c:v>
                </c:pt>
                <c:pt idx="4">
                  <c:v>34138</c:v>
                </c:pt>
                <c:pt idx="5">
                  <c:v>33897</c:v>
                </c:pt>
                <c:pt idx="6">
                  <c:v>33435</c:v>
                </c:pt>
                <c:pt idx="7">
                  <c:v>33804</c:v>
                </c:pt>
                <c:pt idx="8">
                  <c:v>32744</c:v>
                </c:pt>
                <c:pt idx="9">
                  <c:v>32255</c:v>
                </c:pt>
                <c:pt idx="10">
                  <c:v>31604</c:v>
                </c:pt>
                <c:pt idx="11">
                  <c:v>32687</c:v>
                </c:pt>
                <c:pt idx="12">
                  <c:v>33040</c:v>
                </c:pt>
                <c:pt idx="13">
                  <c:v>32622</c:v>
                </c:pt>
              </c:numCache>
            </c:numRef>
          </c:val>
          <c:smooth val="0"/>
          <c:extLst>
            <c:ext xmlns:c16="http://schemas.microsoft.com/office/drawing/2014/chart" uri="{C3380CC4-5D6E-409C-BE32-E72D297353CC}">
              <c16:uniqueId val="{00000000-1A87-4D0E-85B5-D84691A2B5AE}"/>
            </c:ext>
          </c:extLst>
        </c:ser>
        <c:dLbls>
          <c:showLegendKey val="0"/>
          <c:showVal val="0"/>
          <c:showCatName val="0"/>
          <c:showSerName val="0"/>
          <c:showPercent val="0"/>
          <c:showBubbleSize val="0"/>
        </c:dLbls>
        <c:marker val="1"/>
        <c:smooth val="0"/>
        <c:axId val="349639696"/>
        <c:axId val="396182616"/>
      </c:lineChart>
      <c:lineChart>
        <c:grouping val="standard"/>
        <c:varyColors val="0"/>
        <c:ser>
          <c:idx val="1"/>
          <c:order val="1"/>
          <c:tx>
            <c:strRef>
              <c:f>Sheet1!$A$3</c:f>
              <c:strCache>
                <c:ptCount val="1"/>
                <c:pt idx="0">
                  <c:v>STO Cap $ in Millions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Sheet1!$B$1:$O$1</c:f>
              <c:strCache>
                <c:ptCount val="14"/>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strCache>
            </c:strRef>
          </c:cat>
          <c:val>
            <c:numRef>
              <c:f>Sheet1!$B$3:$O$3</c:f>
              <c:numCache>
                <c:formatCode>_("$"* #,##0.0_);_("$"* \(#,##0.0\);_("$"* "-"??_);_(@_)</c:formatCode>
                <c:ptCount val="14"/>
                <c:pt idx="0">
                  <c:v>0</c:v>
                </c:pt>
                <c:pt idx="1">
                  <c:v>2.5</c:v>
                </c:pt>
                <c:pt idx="2">
                  <c:v>2.5</c:v>
                </c:pt>
                <c:pt idx="3">
                  <c:v>5</c:v>
                </c:pt>
                <c:pt idx="4">
                  <c:v>5</c:v>
                </c:pt>
                <c:pt idx="5">
                  <c:v>7.5</c:v>
                </c:pt>
                <c:pt idx="6">
                  <c:v>7.5</c:v>
                </c:pt>
                <c:pt idx="7">
                  <c:v>7.5</c:v>
                </c:pt>
                <c:pt idx="8">
                  <c:v>8.75</c:v>
                </c:pt>
                <c:pt idx="9">
                  <c:v>8.75</c:v>
                </c:pt>
                <c:pt idx="10">
                  <c:v>12</c:v>
                </c:pt>
                <c:pt idx="11">
                  <c:v>12</c:v>
                </c:pt>
                <c:pt idx="12">
                  <c:v>12</c:v>
                </c:pt>
                <c:pt idx="13">
                  <c:v>12</c:v>
                </c:pt>
              </c:numCache>
            </c:numRef>
          </c:val>
          <c:smooth val="0"/>
          <c:extLst>
            <c:ext xmlns:c16="http://schemas.microsoft.com/office/drawing/2014/chart" uri="{C3380CC4-5D6E-409C-BE32-E72D297353CC}">
              <c16:uniqueId val="{00000001-1A87-4D0E-85B5-D84691A2B5AE}"/>
            </c:ext>
          </c:extLst>
        </c:ser>
        <c:dLbls>
          <c:showLegendKey val="0"/>
          <c:showVal val="0"/>
          <c:showCatName val="0"/>
          <c:showSerName val="0"/>
          <c:showPercent val="0"/>
          <c:showBubbleSize val="0"/>
        </c:dLbls>
        <c:marker val="1"/>
        <c:smooth val="0"/>
        <c:axId val="646643800"/>
        <c:axId val="646642488"/>
      </c:lineChart>
      <c:catAx>
        <c:axId val="349639696"/>
        <c:scaling>
          <c:orientation val="minMax"/>
        </c:scaling>
        <c:delete val="1"/>
        <c:axPos val="b"/>
        <c:numFmt formatCode="General" sourceLinked="1"/>
        <c:majorTickMark val="none"/>
        <c:minorTickMark val="none"/>
        <c:tickLblPos val="nextTo"/>
        <c:crossAx val="396182616"/>
        <c:crosses val="autoZero"/>
        <c:auto val="1"/>
        <c:lblAlgn val="ctr"/>
        <c:lblOffset val="100"/>
        <c:noMultiLvlLbl val="0"/>
      </c:catAx>
      <c:valAx>
        <c:axId val="396182616"/>
        <c:scaling>
          <c:orientation val="minMax"/>
          <c:max val="50000"/>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639696"/>
        <c:crosses val="autoZero"/>
        <c:crossBetween val="between"/>
      </c:valAx>
      <c:valAx>
        <c:axId val="646642488"/>
        <c:scaling>
          <c:orientation val="minMax"/>
        </c:scaling>
        <c:delete val="0"/>
        <c:axPos val="r"/>
        <c:numFmt formatCode="_(&quot;$&quot;* #,##0.0_);_(&quot;$&quot;* \(#,##0.0\);_(&quot;$&quot;*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643800"/>
        <c:crosses val="max"/>
        <c:crossBetween val="between"/>
      </c:valAx>
      <c:catAx>
        <c:axId val="646643800"/>
        <c:scaling>
          <c:orientation val="minMax"/>
        </c:scaling>
        <c:delete val="1"/>
        <c:axPos val="b"/>
        <c:numFmt formatCode="General" sourceLinked="1"/>
        <c:majorTickMark val="out"/>
        <c:minorTickMark val="none"/>
        <c:tickLblPos val="nextTo"/>
        <c:crossAx val="6466424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rgbClr val="00B050"/>
      </a:solidFill>
      <a:round/>
    </a:ln>
    <a:effectLst/>
  </c:spPr>
  <c:txPr>
    <a:bodyPr/>
    <a:lstStyle/>
    <a:p>
      <a:pPr>
        <a:defRPr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cp:lastModifiedBy>
  <cp:revision>7</cp:revision>
  <cp:lastPrinted>2015-04-03T15:56:00Z</cp:lastPrinted>
  <dcterms:created xsi:type="dcterms:W3CDTF">2018-01-12T17:09:00Z</dcterms:created>
  <dcterms:modified xsi:type="dcterms:W3CDTF">2018-01-12T19:53:00Z</dcterms:modified>
</cp:coreProperties>
</file>