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F5E" w:rsidRPr="000028B2" w:rsidRDefault="0055472C" w:rsidP="00B067C2">
      <w:r w:rsidRPr="000028B2">
        <w:t xml:space="preserve">To </w:t>
      </w:r>
      <w:r w:rsidR="00EB2D19" w:rsidRPr="000028B2">
        <w:t xml:space="preserve">the </w:t>
      </w:r>
      <w:r w:rsidR="00C83935" w:rsidRPr="000028B2">
        <w:t>Vendors and Associates</w:t>
      </w:r>
      <w:r w:rsidR="00EB2D19" w:rsidRPr="000028B2">
        <w:t xml:space="preserve"> that support the Wyoming Pupil Transportation </w:t>
      </w:r>
      <w:r w:rsidR="000106C3" w:rsidRPr="000028B2">
        <w:t>Association;</w:t>
      </w:r>
    </w:p>
    <w:p w:rsidR="00172F5E" w:rsidRPr="000028B2" w:rsidRDefault="000106C3" w:rsidP="00B067C2">
      <w:pPr>
        <w:rPr>
          <w:sz w:val="20"/>
          <w:szCs w:val="20"/>
        </w:rPr>
      </w:pPr>
      <w:r w:rsidRPr="000028B2">
        <w:t xml:space="preserve">The Wyoming Pupil Transportation Association (WPTA) </w:t>
      </w:r>
      <w:r w:rsidR="00EB2D19" w:rsidRPr="000028B2">
        <w:t xml:space="preserve">Board of Directors would like to </w:t>
      </w:r>
      <w:r w:rsidR="001A59C6" w:rsidRPr="000028B2">
        <w:t xml:space="preserve">inform </w:t>
      </w:r>
      <w:r w:rsidR="00EB2D19" w:rsidRPr="000028B2">
        <w:t xml:space="preserve">you </w:t>
      </w:r>
      <w:r w:rsidR="001A59C6" w:rsidRPr="000028B2">
        <w:t>that</w:t>
      </w:r>
      <w:r w:rsidR="00EB2D19" w:rsidRPr="000028B2">
        <w:t xml:space="preserve"> our annual WPTA vend</w:t>
      </w:r>
      <w:r w:rsidR="001A59C6" w:rsidRPr="000028B2">
        <w:t>o</w:t>
      </w:r>
      <w:r w:rsidR="00EB2D19" w:rsidRPr="000028B2">
        <w:t xml:space="preserve">r </w:t>
      </w:r>
      <w:r w:rsidR="001A59C6" w:rsidRPr="000028B2">
        <w:t xml:space="preserve">trade </w:t>
      </w:r>
      <w:r w:rsidR="00EB2D19" w:rsidRPr="000028B2">
        <w:t xml:space="preserve">show </w:t>
      </w:r>
      <w:r w:rsidR="001A59C6" w:rsidRPr="000028B2">
        <w:t>is scheduled for</w:t>
      </w:r>
      <w:r w:rsidR="00EB2D19" w:rsidRPr="000028B2">
        <w:t xml:space="preserve"> </w:t>
      </w:r>
      <w:r w:rsidR="00D02CAA">
        <w:t>March 31, 2015</w:t>
      </w:r>
      <w:r w:rsidR="00EB2D19" w:rsidRPr="000028B2">
        <w:t xml:space="preserve"> at the </w:t>
      </w:r>
      <w:r w:rsidR="00996C1F" w:rsidRPr="000028B2">
        <w:t>Parkway</w:t>
      </w:r>
      <w:r w:rsidR="001C2481" w:rsidRPr="000028B2">
        <w:t xml:space="preserve"> Plaza</w:t>
      </w:r>
      <w:r w:rsidR="00996C1F" w:rsidRPr="000028B2">
        <w:t xml:space="preserve"> in Casper Wyoming.</w:t>
      </w:r>
      <w:r w:rsidR="00EB2D19" w:rsidRPr="000028B2">
        <w:t xml:space="preserve"> </w:t>
      </w:r>
      <w:r w:rsidR="001A59C6" w:rsidRPr="000028B2">
        <w:t>The trade</w:t>
      </w:r>
      <w:r w:rsidR="00EB2D19" w:rsidRPr="000028B2">
        <w:t xml:space="preserve"> show is intended for the transportation directors, mechanics and business administrators from around the State of Wyoming</w:t>
      </w:r>
      <w:r w:rsidRPr="000028B2">
        <w:t xml:space="preserve"> to see new and existing products and ideas available for school transportation</w:t>
      </w:r>
      <w:r w:rsidR="00EB2D19" w:rsidRPr="000028B2">
        <w:t>. These are the people directly in charge of purchases for their transportation departments. We are looking forward to seeing you and your new technology and ideas displayed at the show</w:t>
      </w:r>
      <w:r w:rsidR="001A59C6" w:rsidRPr="000028B2">
        <w:t xml:space="preserve"> and more information will be forthcoming as we finalize this event</w:t>
      </w:r>
      <w:r w:rsidR="00EB2D19" w:rsidRPr="000028B2">
        <w:t>.</w:t>
      </w:r>
    </w:p>
    <w:p w:rsidR="00214A17" w:rsidRPr="000028B2" w:rsidRDefault="000106C3" w:rsidP="00E737EF">
      <w:pPr>
        <w:spacing w:after="120"/>
        <w:jc w:val="both"/>
      </w:pPr>
      <w:r w:rsidRPr="000028B2">
        <w:t>The WPTA</w:t>
      </w:r>
      <w:r w:rsidR="00172F5E" w:rsidRPr="000028B2">
        <w:t xml:space="preserve"> would like to express thei</w:t>
      </w:r>
      <w:r w:rsidR="001276D7" w:rsidRPr="000028B2">
        <w:t>r sincere appreciation for your</w:t>
      </w:r>
      <w:r w:rsidR="00172F5E" w:rsidRPr="000028B2">
        <w:t xml:space="preserve"> </w:t>
      </w:r>
      <w:r w:rsidR="000F2187" w:rsidRPr="000028B2">
        <w:t xml:space="preserve">past </w:t>
      </w:r>
      <w:r w:rsidR="00172F5E" w:rsidRPr="000028B2">
        <w:t>sup</w:t>
      </w:r>
      <w:r w:rsidR="00EF41D7" w:rsidRPr="000028B2">
        <w:t>port.  Your promotion</w:t>
      </w:r>
      <w:r w:rsidR="00172F5E" w:rsidRPr="000028B2">
        <w:t xml:space="preserve"> for our programs has allowed us to p</w:t>
      </w:r>
      <w:r w:rsidR="00EF41D7" w:rsidRPr="000028B2">
        <w:t xml:space="preserve">rovide services to our membership that we would not be able to do without </w:t>
      </w:r>
      <w:r w:rsidR="00214A17" w:rsidRPr="000028B2">
        <w:t>your support and contributions.</w:t>
      </w:r>
    </w:p>
    <w:p w:rsidR="00214A17" w:rsidRPr="000028B2" w:rsidRDefault="00EB2D19" w:rsidP="00E737EF">
      <w:pPr>
        <w:spacing w:after="120"/>
        <w:jc w:val="both"/>
      </w:pPr>
      <w:r w:rsidRPr="000028B2">
        <w:t>I</w:t>
      </w:r>
      <w:r w:rsidR="00214A17" w:rsidRPr="000028B2">
        <w:t>n an effort to minimize the multiple</w:t>
      </w:r>
      <w:r w:rsidR="00AB0DD3" w:rsidRPr="000028B2">
        <w:t xml:space="preserve"> times we ask for your support and event registrations, </w:t>
      </w:r>
      <w:r w:rsidR="00214A17" w:rsidRPr="000028B2">
        <w:t xml:space="preserve">we </w:t>
      </w:r>
      <w:r w:rsidR="00996C1F" w:rsidRPr="000028B2">
        <w:t xml:space="preserve">are continuing the WPTA </w:t>
      </w:r>
      <w:r w:rsidR="00214A17" w:rsidRPr="000028B2">
        <w:t xml:space="preserve">multi-tier business </w:t>
      </w:r>
      <w:r w:rsidR="00C83935" w:rsidRPr="000028B2">
        <w:t xml:space="preserve">sponsor </w:t>
      </w:r>
      <w:r w:rsidR="000106C3" w:rsidRPr="000028B2">
        <w:t xml:space="preserve">program which would </w:t>
      </w:r>
      <w:r w:rsidR="001A59C6" w:rsidRPr="000028B2">
        <w:t xml:space="preserve">also </w:t>
      </w:r>
      <w:r w:rsidR="000106C3" w:rsidRPr="000028B2">
        <w:t>include your registration for the trade show.</w:t>
      </w:r>
    </w:p>
    <w:p w:rsidR="00263EEF" w:rsidRPr="000028B2" w:rsidRDefault="00C83935" w:rsidP="00E737EF">
      <w:pPr>
        <w:spacing w:after="120"/>
        <w:jc w:val="both"/>
        <w:rPr>
          <w:bCs/>
        </w:rPr>
      </w:pPr>
      <w:r w:rsidRPr="000028B2">
        <w:rPr>
          <w:bCs/>
        </w:rPr>
        <w:t xml:space="preserve">The benefits </w:t>
      </w:r>
      <w:r w:rsidR="00263EEF" w:rsidRPr="000028B2">
        <w:rPr>
          <w:bCs/>
        </w:rPr>
        <w:t>sponsorship can</w:t>
      </w:r>
      <w:r w:rsidRPr="000028B2">
        <w:rPr>
          <w:bCs/>
        </w:rPr>
        <w:t xml:space="preserve"> offer your business </w:t>
      </w:r>
      <w:r w:rsidR="00263EEF" w:rsidRPr="000028B2">
        <w:rPr>
          <w:bCs/>
        </w:rPr>
        <w:t xml:space="preserve">is </w:t>
      </w:r>
      <w:r w:rsidRPr="000028B2">
        <w:rPr>
          <w:bCs/>
        </w:rPr>
        <w:t xml:space="preserve">the potential of statewide advertising not only at WPTA sponsored events, but by also giving your business exposure </w:t>
      </w:r>
      <w:r w:rsidR="00263EEF" w:rsidRPr="000028B2">
        <w:rPr>
          <w:bCs/>
        </w:rPr>
        <w:t>on the WPTA Web Site (</w:t>
      </w:r>
      <w:hyperlink r:id="rId7" w:history="1">
        <w:r w:rsidR="00263EEF" w:rsidRPr="000028B2">
          <w:rPr>
            <w:rStyle w:val="Hyperlink"/>
            <w:bCs/>
          </w:rPr>
          <w:t>www.wpta.net</w:t>
        </w:r>
      </w:hyperlink>
      <w:r w:rsidR="00263EEF" w:rsidRPr="000028B2">
        <w:rPr>
          <w:bCs/>
        </w:rPr>
        <w:t>)</w:t>
      </w:r>
      <w:r w:rsidR="001276D7" w:rsidRPr="000028B2">
        <w:rPr>
          <w:bCs/>
        </w:rPr>
        <w:t>, as well as the</w:t>
      </w:r>
      <w:r w:rsidRPr="000028B2">
        <w:rPr>
          <w:bCs/>
        </w:rPr>
        <w:t xml:space="preserve"> WPTA </w:t>
      </w:r>
      <w:r w:rsidR="00C42BFA" w:rsidRPr="000028B2">
        <w:rPr>
          <w:bCs/>
        </w:rPr>
        <w:t>SharePoint</w:t>
      </w:r>
      <w:r w:rsidRPr="000028B2">
        <w:rPr>
          <w:bCs/>
        </w:rPr>
        <w:t xml:space="preserve"> site which is a private intranet only available to WPTA members</w:t>
      </w:r>
      <w:r w:rsidR="00263EEF" w:rsidRPr="000028B2">
        <w:rPr>
          <w:bCs/>
        </w:rPr>
        <w:t>. Currently there are over 300 registered users on the SharePoint site consisting of supervisors, directors, superintendents, business managers and other transportation personnel. In other words, the people you need to target with your advertising who are in a position of purchasing your products or services.</w:t>
      </w:r>
    </w:p>
    <w:p w:rsidR="00263EEF" w:rsidRPr="000028B2" w:rsidRDefault="001276D7" w:rsidP="00E737EF">
      <w:pPr>
        <w:spacing w:after="120"/>
        <w:jc w:val="both"/>
        <w:rPr>
          <w:bCs/>
        </w:rPr>
      </w:pPr>
      <w:r w:rsidRPr="000028B2">
        <w:rPr>
          <w:bCs/>
        </w:rPr>
        <w:t xml:space="preserve">In addition to the </w:t>
      </w:r>
      <w:r w:rsidR="00263EEF" w:rsidRPr="000028B2">
        <w:rPr>
          <w:bCs/>
        </w:rPr>
        <w:t>tangible benefits of sponsorship, your business can take pride in supporting pupil transportation in the state of Wyoming.</w:t>
      </w:r>
    </w:p>
    <w:p w:rsidR="00263EEF" w:rsidRPr="000028B2" w:rsidRDefault="000F2187" w:rsidP="00E737EF">
      <w:pPr>
        <w:spacing w:after="120"/>
        <w:jc w:val="both"/>
        <w:rPr>
          <w:bCs/>
        </w:rPr>
      </w:pPr>
      <w:r w:rsidRPr="000028B2">
        <w:rPr>
          <w:bCs/>
        </w:rPr>
        <w:t>In the near future, we will be redesigning our web site to reflect your business sponsorship by featuring a sponsorship page as well as other benefits listed in the attached sponsorship packages.</w:t>
      </w:r>
    </w:p>
    <w:p w:rsidR="00E30CB0" w:rsidRPr="000028B2" w:rsidRDefault="000F2187" w:rsidP="00E737EF">
      <w:pPr>
        <w:spacing w:after="120"/>
        <w:jc w:val="both"/>
        <w:rPr>
          <w:bCs/>
        </w:rPr>
      </w:pPr>
      <w:r w:rsidRPr="000028B2">
        <w:rPr>
          <w:bCs/>
        </w:rPr>
        <w:t xml:space="preserve">Thank you in advance for your continued support and if you have any questions, please don’t hesitate to contact </w:t>
      </w:r>
      <w:r w:rsidR="0055472C" w:rsidRPr="000028B2">
        <w:rPr>
          <w:bCs/>
        </w:rPr>
        <w:t>us</w:t>
      </w:r>
      <w:r w:rsidRPr="000028B2">
        <w:rPr>
          <w:bCs/>
        </w:rPr>
        <w:t>.</w:t>
      </w:r>
    </w:p>
    <w:p w:rsidR="00E30CB0" w:rsidRPr="000028B2" w:rsidRDefault="0055472C" w:rsidP="001276D7">
      <w:pPr>
        <w:spacing w:after="0"/>
        <w:jc w:val="both"/>
      </w:pPr>
      <w:r w:rsidRPr="000028B2">
        <w:t xml:space="preserve">Sincerely, WPTA Board </w:t>
      </w:r>
      <w:r w:rsidR="001276D7" w:rsidRPr="000028B2">
        <w:tab/>
      </w:r>
    </w:p>
    <w:p w:rsidR="001276D7" w:rsidRPr="000028B2" w:rsidRDefault="001276D7" w:rsidP="001276D7">
      <w:pPr>
        <w:spacing w:after="0"/>
        <w:jc w:val="both"/>
      </w:pPr>
      <w:r w:rsidRPr="000028B2">
        <w:tab/>
      </w:r>
    </w:p>
    <w:p w:rsidR="0055472C" w:rsidRPr="000028B2" w:rsidRDefault="00D632D1" w:rsidP="00E737EF">
      <w:pPr>
        <w:spacing w:after="0"/>
        <w:ind w:firstLine="720"/>
        <w:jc w:val="both"/>
      </w:pPr>
      <w:r w:rsidRPr="000028B2">
        <w:t xml:space="preserve">Dennis </w:t>
      </w:r>
      <w:proofErr w:type="spellStart"/>
      <w:r w:rsidRPr="000028B2">
        <w:t>Zezas</w:t>
      </w:r>
      <w:proofErr w:type="spellEnd"/>
      <w:r w:rsidRPr="000028B2">
        <w:t xml:space="preserve"> – President</w:t>
      </w:r>
      <w:r w:rsidRPr="000028B2">
        <w:tab/>
      </w:r>
      <w:r w:rsidRPr="000028B2">
        <w:tab/>
        <w:t>Jerry Bowman</w:t>
      </w:r>
      <w:r w:rsidR="001276D7" w:rsidRPr="000028B2">
        <w:t xml:space="preserve"> – Director</w:t>
      </w:r>
      <w:r w:rsidR="00E737EF" w:rsidRPr="000028B2">
        <w:t xml:space="preserve"> at Large</w:t>
      </w:r>
      <w:r w:rsidR="001276D7" w:rsidRPr="000028B2">
        <w:t xml:space="preserve"> #1</w:t>
      </w:r>
    </w:p>
    <w:p w:rsidR="001276D7" w:rsidRPr="000028B2" w:rsidRDefault="001276D7" w:rsidP="001276D7">
      <w:pPr>
        <w:spacing w:after="0"/>
        <w:jc w:val="both"/>
      </w:pPr>
      <w:r w:rsidRPr="000028B2">
        <w:tab/>
        <w:t>Lori Thornburg – Vice President</w:t>
      </w:r>
      <w:r w:rsidR="00D632D1" w:rsidRPr="000028B2">
        <w:tab/>
      </w:r>
      <w:r w:rsidR="00D632D1" w:rsidRPr="000028B2">
        <w:tab/>
        <w:t xml:space="preserve">David </w:t>
      </w:r>
      <w:proofErr w:type="spellStart"/>
      <w:r w:rsidR="00D632D1" w:rsidRPr="000028B2">
        <w:t>Stoeger</w:t>
      </w:r>
      <w:proofErr w:type="spellEnd"/>
      <w:r w:rsidR="00E737EF" w:rsidRPr="000028B2">
        <w:t xml:space="preserve"> – Director at Large #2</w:t>
      </w:r>
    </w:p>
    <w:p w:rsidR="001276D7" w:rsidRPr="000028B2" w:rsidRDefault="001276D7" w:rsidP="001276D7">
      <w:pPr>
        <w:spacing w:after="0"/>
        <w:jc w:val="both"/>
      </w:pPr>
      <w:r w:rsidRPr="000028B2">
        <w:tab/>
      </w:r>
      <w:r w:rsidR="00D632D1" w:rsidRPr="000028B2">
        <w:t>Mark Cozzens</w:t>
      </w:r>
      <w:r w:rsidRPr="000028B2">
        <w:t xml:space="preserve"> – Secretary</w:t>
      </w:r>
      <w:r w:rsidR="00D632D1" w:rsidRPr="000028B2">
        <w:tab/>
      </w:r>
      <w:r w:rsidR="00D632D1" w:rsidRPr="000028B2">
        <w:tab/>
        <w:t xml:space="preserve">Ed </w:t>
      </w:r>
      <w:proofErr w:type="spellStart"/>
      <w:r w:rsidR="00D632D1" w:rsidRPr="000028B2">
        <w:t>Ahlum</w:t>
      </w:r>
      <w:proofErr w:type="spellEnd"/>
      <w:r w:rsidR="00E737EF" w:rsidRPr="000028B2">
        <w:t xml:space="preserve"> – Director at Large #3</w:t>
      </w:r>
    </w:p>
    <w:p w:rsidR="003E5FE0" w:rsidRPr="000028B2" w:rsidRDefault="001276D7" w:rsidP="00C42BFA">
      <w:pPr>
        <w:spacing w:after="0"/>
        <w:jc w:val="both"/>
      </w:pPr>
      <w:r w:rsidRPr="000028B2">
        <w:tab/>
      </w:r>
      <w:r w:rsidR="00D632D1" w:rsidRPr="000028B2">
        <w:t>Keith Chrans</w:t>
      </w:r>
      <w:r w:rsidRPr="000028B2">
        <w:t xml:space="preserve"> </w:t>
      </w:r>
      <w:r w:rsidR="00E737EF" w:rsidRPr="000028B2">
        <w:t>–</w:t>
      </w:r>
      <w:r w:rsidRPr="000028B2">
        <w:t xml:space="preserve"> Treasurer</w:t>
      </w:r>
      <w:r w:rsidR="00D632D1" w:rsidRPr="000028B2">
        <w:tab/>
      </w:r>
      <w:r w:rsidR="00D632D1" w:rsidRPr="000028B2">
        <w:tab/>
        <w:t xml:space="preserve">Bruce </w:t>
      </w:r>
      <w:proofErr w:type="spellStart"/>
      <w:r w:rsidR="00D632D1" w:rsidRPr="000028B2">
        <w:t>Bluemel</w:t>
      </w:r>
      <w:proofErr w:type="spellEnd"/>
      <w:r w:rsidR="00E737EF" w:rsidRPr="000028B2">
        <w:t xml:space="preserve"> – Ex Officio</w:t>
      </w:r>
    </w:p>
    <w:p w:rsidR="00996C1F" w:rsidRPr="000028B2" w:rsidRDefault="00996C1F" w:rsidP="00E737EF">
      <w:pPr>
        <w:spacing w:after="120"/>
      </w:pPr>
    </w:p>
    <w:p w:rsidR="00B571EC" w:rsidRPr="000028B2" w:rsidRDefault="00D632D1" w:rsidP="00B571EC">
      <w:pPr>
        <w:spacing w:after="0" w:line="240" w:lineRule="auto"/>
        <w:rPr>
          <w:sz w:val="20"/>
          <w:szCs w:val="20"/>
        </w:rPr>
      </w:pPr>
      <w:r w:rsidRPr="000028B2">
        <w:rPr>
          <w:sz w:val="20"/>
          <w:szCs w:val="20"/>
        </w:rPr>
        <w:t>201</w:t>
      </w:r>
      <w:r w:rsidR="00D02CAA">
        <w:rPr>
          <w:sz w:val="20"/>
          <w:szCs w:val="20"/>
        </w:rPr>
        <w:t>5</w:t>
      </w:r>
      <w:r w:rsidR="00B571EC" w:rsidRPr="000028B2">
        <w:rPr>
          <w:sz w:val="20"/>
          <w:szCs w:val="20"/>
        </w:rPr>
        <w:t xml:space="preserve"> WPTA Annual Trade Show</w:t>
      </w:r>
    </w:p>
    <w:p w:rsidR="00B571EC" w:rsidRPr="000028B2" w:rsidRDefault="00B571EC" w:rsidP="00B571EC">
      <w:pPr>
        <w:spacing w:after="0" w:line="240" w:lineRule="auto"/>
        <w:rPr>
          <w:sz w:val="20"/>
          <w:szCs w:val="20"/>
        </w:rPr>
      </w:pPr>
      <w:r w:rsidRPr="000028B2">
        <w:rPr>
          <w:sz w:val="20"/>
          <w:szCs w:val="20"/>
        </w:rPr>
        <w:t>Parkway Plaza Hotel and Convention Center</w:t>
      </w:r>
    </w:p>
    <w:p w:rsidR="00B571EC" w:rsidRPr="000028B2" w:rsidRDefault="00B571EC" w:rsidP="00B571EC">
      <w:pPr>
        <w:spacing w:after="0" w:line="240" w:lineRule="auto"/>
        <w:rPr>
          <w:rStyle w:val="nowrap"/>
          <w:rFonts w:cs="Arial"/>
          <w:color w:val="000000"/>
          <w:sz w:val="20"/>
          <w:szCs w:val="20"/>
        </w:rPr>
      </w:pPr>
      <w:r w:rsidRPr="000028B2">
        <w:rPr>
          <w:rFonts w:cs="Arial"/>
          <w:color w:val="000000"/>
          <w:sz w:val="20"/>
          <w:szCs w:val="20"/>
        </w:rPr>
        <w:t>123 W E St, Casper Wyoming (</w:t>
      </w:r>
      <w:r w:rsidRPr="000028B2">
        <w:rPr>
          <w:rStyle w:val="nowrap"/>
          <w:rFonts w:cs="Arial"/>
          <w:color w:val="000000"/>
          <w:sz w:val="20"/>
          <w:szCs w:val="20"/>
        </w:rPr>
        <w:t>307) 235-1777</w:t>
      </w:r>
    </w:p>
    <w:p w:rsidR="00F56A4F" w:rsidRPr="000028B2" w:rsidRDefault="00F56A4F" w:rsidP="00B571EC">
      <w:pPr>
        <w:spacing w:after="0" w:line="240" w:lineRule="auto"/>
        <w:rPr>
          <w:rStyle w:val="nowrap"/>
          <w:rFonts w:cs="Arial"/>
          <w:color w:val="000000"/>
          <w:sz w:val="20"/>
          <w:szCs w:val="20"/>
        </w:rPr>
      </w:pPr>
    </w:p>
    <w:p w:rsidR="00F56A4F" w:rsidRPr="000028B2" w:rsidRDefault="00F56A4F" w:rsidP="00B571EC">
      <w:pPr>
        <w:spacing w:after="0" w:line="240" w:lineRule="auto"/>
        <w:rPr>
          <w:rStyle w:val="nowrap"/>
          <w:rFonts w:cs="Arial"/>
          <w:color w:val="000000"/>
          <w:sz w:val="20"/>
          <w:szCs w:val="20"/>
        </w:rPr>
      </w:pPr>
    </w:p>
    <w:p w:rsidR="00F56A4F" w:rsidRPr="000028B2" w:rsidRDefault="00F56A4F" w:rsidP="00B571EC">
      <w:pPr>
        <w:spacing w:after="0" w:line="240" w:lineRule="auto"/>
        <w:rPr>
          <w:sz w:val="20"/>
          <w:szCs w:val="20"/>
        </w:rPr>
      </w:pPr>
    </w:p>
    <w:p w:rsidR="009E3607" w:rsidRPr="000028B2" w:rsidRDefault="009E3607" w:rsidP="00E737EF">
      <w:pPr>
        <w:spacing w:after="120"/>
        <w:rPr>
          <w:b/>
          <w:sz w:val="28"/>
          <w:szCs w:val="28"/>
          <w:u w:val="single"/>
        </w:rPr>
      </w:pPr>
      <w:r w:rsidRPr="000028B2">
        <w:rPr>
          <w:b/>
          <w:sz w:val="28"/>
          <w:szCs w:val="28"/>
          <w:u w:val="single"/>
        </w:rPr>
        <w:lastRenderedPageBreak/>
        <w:t>PACKAGES:</w:t>
      </w:r>
    </w:p>
    <w:p w:rsidR="009E3607" w:rsidRPr="000028B2" w:rsidRDefault="009E3607" w:rsidP="00B52781">
      <w:pPr>
        <w:spacing w:after="0"/>
        <w:rPr>
          <w:b/>
          <w:u w:val="single"/>
        </w:rPr>
      </w:pPr>
      <w:r w:rsidRPr="000028B2">
        <w:rPr>
          <w:b/>
          <w:u w:val="single"/>
        </w:rPr>
        <w:t>YELLOWSTONE Package:  $2000.00</w:t>
      </w:r>
      <w:r w:rsidR="000F2187" w:rsidRPr="000028B2">
        <w:rPr>
          <w:b/>
          <w:u w:val="single"/>
        </w:rPr>
        <w:t xml:space="preserve"> annually</w:t>
      </w:r>
    </w:p>
    <w:p w:rsidR="009E3607" w:rsidRPr="000028B2" w:rsidRDefault="009E3607" w:rsidP="00B52781">
      <w:pPr>
        <w:pStyle w:val="ListParagraph"/>
        <w:numPr>
          <w:ilvl w:val="0"/>
          <w:numId w:val="1"/>
        </w:numPr>
        <w:spacing w:after="0"/>
      </w:pPr>
      <w:r w:rsidRPr="000028B2">
        <w:t>Two (2) different advertisements on the WPTA website</w:t>
      </w:r>
      <w:r w:rsidR="008C5146" w:rsidRPr="000028B2">
        <w:t xml:space="preserve"> and SharePoint Site</w:t>
      </w:r>
    </w:p>
    <w:p w:rsidR="009E3607" w:rsidRPr="000028B2" w:rsidRDefault="009E3607" w:rsidP="00E737EF">
      <w:pPr>
        <w:pStyle w:val="ListParagraph"/>
        <w:numPr>
          <w:ilvl w:val="0"/>
          <w:numId w:val="1"/>
        </w:numPr>
        <w:spacing w:after="120"/>
      </w:pPr>
      <w:r w:rsidRPr="000028B2">
        <w:t xml:space="preserve">A link to your website listed under </w:t>
      </w:r>
      <w:r w:rsidR="000F2187" w:rsidRPr="000028B2">
        <w:t>“Sponsors”</w:t>
      </w:r>
    </w:p>
    <w:p w:rsidR="009E3607" w:rsidRPr="000028B2" w:rsidRDefault="009E3607" w:rsidP="00E737EF">
      <w:pPr>
        <w:pStyle w:val="ListParagraph"/>
        <w:numPr>
          <w:ilvl w:val="0"/>
          <w:numId w:val="1"/>
        </w:numPr>
        <w:spacing w:after="120"/>
      </w:pPr>
      <w:r w:rsidRPr="000028B2">
        <w:t>One</w:t>
      </w:r>
      <w:r w:rsidR="00A3174F" w:rsidRPr="000028B2">
        <w:t xml:space="preserve"> 10’ x 2</w:t>
      </w:r>
      <w:r w:rsidRPr="000028B2">
        <w:t>0’</w:t>
      </w:r>
      <w:r w:rsidR="00881F9E" w:rsidRPr="000028B2">
        <w:t xml:space="preserve"> indoor</w:t>
      </w:r>
      <w:r w:rsidR="007C0DD4" w:rsidRPr="000028B2">
        <w:t xml:space="preserve"> and/ or outdoor</w:t>
      </w:r>
      <w:r w:rsidRPr="000028B2">
        <w:t xml:space="preserve"> </w:t>
      </w:r>
      <w:r w:rsidR="007C0DD4" w:rsidRPr="000028B2">
        <w:t xml:space="preserve">booth </w:t>
      </w:r>
      <w:r w:rsidR="001C2481" w:rsidRPr="000028B2">
        <w:t>at the</w:t>
      </w:r>
      <w:r w:rsidRPr="000028B2">
        <w:t xml:space="preserve"> Annual WPTA Vendor Show</w:t>
      </w:r>
      <w:r w:rsidR="00695590" w:rsidRPr="000028B2">
        <w:t xml:space="preserve"> and the opportunity to purchase additional Tra</w:t>
      </w:r>
      <w:r w:rsidR="001C2481" w:rsidRPr="000028B2">
        <w:t>de Show space at a reduced rate</w:t>
      </w:r>
    </w:p>
    <w:p w:rsidR="009E3607" w:rsidRPr="000028B2" w:rsidRDefault="00DE2F62" w:rsidP="00E737EF">
      <w:pPr>
        <w:pStyle w:val="ListParagraph"/>
        <w:numPr>
          <w:ilvl w:val="0"/>
          <w:numId w:val="1"/>
        </w:numPr>
        <w:spacing w:after="120"/>
      </w:pPr>
      <w:r w:rsidRPr="000028B2">
        <w:t xml:space="preserve">Booth/Table </w:t>
      </w:r>
      <w:r w:rsidR="00A3174F" w:rsidRPr="000028B2">
        <w:t xml:space="preserve">and unlimited registrations </w:t>
      </w:r>
      <w:r w:rsidRPr="000028B2">
        <w:t>at all</w:t>
      </w:r>
      <w:r w:rsidR="00695590" w:rsidRPr="000028B2">
        <w:t xml:space="preserve"> WPTA event</w:t>
      </w:r>
      <w:r w:rsidRPr="000028B2">
        <w:t>s</w:t>
      </w:r>
    </w:p>
    <w:p w:rsidR="00FA0509" w:rsidRPr="000028B2" w:rsidRDefault="00FA0509" w:rsidP="00E737EF">
      <w:pPr>
        <w:pStyle w:val="ListParagraph"/>
        <w:numPr>
          <w:ilvl w:val="0"/>
          <w:numId w:val="1"/>
        </w:numPr>
        <w:spacing w:after="120"/>
      </w:pPr>
      <w:r w:rsidRPr="000028B2">
        <w:t xml:space="preserve">Company Logo on </w:t>
      </w:r>
      <w:r w:rsidR="0021538B" w:rsidRPr="000028B2">
        <w:t>the WPTA banner to be displayed at all workshops</w:t>
      </w:r>
      <w:r w:rsidR="00DE2F62" w:rsidRPr="000028B2">
        <w:t xml:space="preserve"> (submit logo by March 1</w:t>
      </w:r>
      <w:r w:rsidR="00724C28">
        <w:t>0</w:t>
      </w:r>
      <w:r w:rsidR="00DE2F62" w:rsidRPr="000028B2">
        <w:t>)</w:t>
      </w:r>
    </w:p>
    <w:p w:rsidR="0021538B" w:rsidRPr="000028B2" w:rsidRDefault="0021538B" w:rsidP="00CA2E3E">
      <w:pPr>
        <w:pStyle w:val="ListParagraph"/>
        <w:numPr>
          <w:ilvl w:val="0"/>
          <w:numId w:val="1"/>
        </w:numPr>
        <w:spacing w:after="0"/>
      </w:pPr>
      <w:r w:rsidRPr="000028B2">
        <w:t xml:space="preserve">No additional solicitation </w:t>
      </w:r>
      <w:r w:rsidR="000F2187" w:rsidRPr="000028B2">
        <w:t xml:space="preserve">from </w:t>
      </w:r>
      <w:r w:rsidR="00AE2BF8" w:rsidRPr="000028B2">
        <w:t xml:space="preserve">the </w:t>
      </w:r>
      <w:r w:rsidRPr="000028B2">
        <w:t xml:space="preserve">WPTA </w:t>
      </w:r>
      <w:r w:rsidR="00AE2BF8" w:rsidRPr="000028B2">
        <w:t xml:space="preserve">unless you mark one of the additional options below. </w:t>
      </w:r>
    </w:p>
    <w:p w:rsidR="00083E71" w:rsidRPr="000028B2" w:rsidRDefault="00083E71" w:rsidP="00CA2E3E">
      <w:pPr>
        <w:spacing w:after="0"/>
        <w:rPr>
          <w:b/>
          <w:u w:val="single"/>
        </w:rPr>
      </w:pPr>
    </w:p>
    <w:p w:rsidR="0021538B" w:rsidRPr="000028B2" w:rsidRDefault="0021538B" w:rsidP="00CA2E3E">
      <w:pPr>
        <w:spacing w:after="0"/>
        <w:rPr>
          <w:b/>
          <w:u w:val="single"/>
        </w:rPr>
      </w:pPr>
      <w:r w:rsidRPr="000028B2">
        <w:rPr>
          <w:b/>
          <w:u w:val="single"/>
        </w:rPr>
        <w:t>TETON Package:  $1000.00</w:t>
      </w:r>
      <w:r w:rsidR="001276D7" w:rsidRPr="000028B2">
        <w:rPr>
          <w:b/>
          <w:u w:val="single"/>
        </w:rPr>
        <w:t xml:space="preserve"> annually</w:t>
      </w:r>
    </w:p>
    <w:p w:rsidR="0021538B" w:rsidRPr="000028B2" w:rsidRDefault="0021538B" w:rsidP="00B52781">
      <w:pPr>
        <w:pStyle w:val="ListParagraph"/>
        <w:numPr>
          <w:ilvl w:val="0"/>
          <w:numId w:val="2"/>
        </w:numPr>
        <w:spacing w:after="0"/>
      </w:pPr>
      <w:r w:rsidRPr="000028B2">
        <w:t>One (1) advertisement on the WPTA website</w:t>
      </w:r>
    </w:p>
    <w:p w:rsidR="0021538B" w:rsidRPr="000028B2" w:rsidRDefault="0021538B" w:rsidP="00E737EF">
      <w:pPr>
        <w:pStyle w:val="ListParagraph"/>
        <w:numPr>
          <w:ilvl w:val="0"/>
          <w:numId w:val="2"/>
        </w:numPr>
        <w:spacing w:after="120"/>
      </w:pPr>
      <w:r w:rsidRPr="000028B2">
        <w:t xml:space="preserve">Link to your website listed under </w:t>
      </w:r>
      <w:r w:rsidR="000F2187" w:rsidRPr="000028B2">
        <w:t>“Sponsors”</w:t>
      </w:r>
    </w:p>
    <w:p w:rsidR="00881F9E" w:rsidRPr="000028B2" w:rsidRDefault="00881F9E" w:rsidP="00E737EF">
      <w:pPr>
        <w:pStyle w:val="ListParagraph"/>
        <w:numPr>
          <w:ilvl w:val="0"/>
          <w:numId w:val="2"/>
        </w:numPr>
        <w:spacing w:after="120"/>
      </w:pPr>
      <w:r w:rsidRPr="000028B2">
        <w:t>One 10’ x 10’</w:t>
      </w:r>
      <w:r w:rsidR="007C0DD4" w:rsidRPr="000028B2">
        <w:t xml:space="preserve"> indoor</w:t>
      </w:r>
      <w:r w:rsidRPr="000028B2">
        <w:t xml:space="preserve"> booth at the </w:t>
      </w:r>
      <w:r w:rsidR="001C2481" w:rsidRPr="000028B2">
        <w:t>annual</w:t>
      </w:r>
      <w:r w:rsidRPr="000028B2">
        <w:t xml:space="preserve"> WPTA Vendor Show</w:t>
      </w:r>
    </w:p>
    <w:p w:rsidR="00B52781" w:rsidRPr="000028B2" w:rsidRDefault="00DE2F62" w:rsidP="00B52781">
      <w:pPr>
        <w:pStyle w:val="ListParagraph"/>
        <w:numPr>
          <w:ilvl w:val="0"/>
          <w:numId w:val="2"/>
        </w:numPr>
        <w:spacing w:after="120"/>
      </w:pPr>
      <w:r w:rsidRPr="000028B2">
        <w:t>Booth/Table</w:t>
      </w:r>
      <w:r w:rsidR="00A3174F" w:rsidRPr="000028B2">
        <w:t xml:space="preserve"> and registration at 1 additional</w:t>
      </w:r>
      <w:r w:rsidR="00B52781" w:rsidRPr="000028B2">
        <w:t xml:space="preserve"> </w:t>
      </w:r>
      <w:r w:rsidR="00A3174F" w:rsidRPr="000028B2">
        <w:t>WPTA event</w:t>
      </w:r>
    </w:p>
    <w:p w:rsidR="00881F9E" w:rsidRPr="000028B2" w:rsidRDefault="00881F9E" w:rsidP="00E30CB0">
      <w:pPr>
        <w:pStyle w:val="ListParagraph"/>
        <w:numPr>
          <w:ilvl w:val="0"/>
          <w:numId w:val="2"/>
        </w:numPr>
        <w:spacing w:after="0"/>
      </w:pPr>
      <w:r w:rsidRPr="000028B2">
        <w:t>Company Logo on the WPTA banner to be displayed at all workshops</w:t>
      </w:r>
      <w:r w:rsidR="00DE2F62" w:rsidRPr="000028B2">
        <w:t xml:space="preserve"> (submit logo by March 1</w:t>
      </w:r>
      <w:r w:rsidR="00724C28">
        <w:t>0</w:t>
      </w:r>
      <w:r w:rsidR="00DE2F62" w:rsidRPr="000028B2">
        <w:t>)</w:t>
      </w:r>
    </w:p>
    <w:p w:rsidR="00881F9E" w:rsidRPr="000028B2" w:rsidRDefault="00881F9E" w:rsidP="00E30CB0">
      <w:pPr>
        <w:spacing w:after="0"/>
      </w:pPr>
    </w:p>
    <w:p w:rsidR="00343054" w:rsidRPr="000028B2" w:rsidRDefault="00891FC7" w:rsidP="00F56A4F">
      <w:pPr>
        <w:spacing w:after="0"/>
        <w:rPr>
          <w:b/>
          <w:u w:val="single"/>
        </w:rPr>
      </w:pPr>
      <w:r w:rsidRPr="000028B2">
        <w:rPr>
          <w:b/>
          <w:u w:val="single"/>
        </w:rPr>
        <w:t>PRARIE P</w:t>
      </w:r>
      <w:r w:rsidR="00881F9E" w:rsidRPr="000028B2">
        <w:rPr>
          <w:b/>
          <w:u w:val="single"/>
        </w:rPr>
        <w:t>ackage:  $500.00</w:t>
      </w:r>
      <w:r w:rsidR="001276D7" w:rsidRPr="000028B2">
        <w:rPr>
          <w:b/>
          <w:u w:val="single"/>
        </w:rPr>
        <w:t xml:space="preserve"> annually</w:t>
      </w:r>
    </w:p>
    <w:p w:rsidR="00881F9E" w:rsidRPr="000028B2" w:rsidRDefault="00881F9E" w:rsidP="00F56A4F">
      <w:pPr>
        <w:pStyle w:val="ListParagraph"/>
        <w:numPr>
          <w:ilvl w:val="0"/>
          <w:numId w:val="3"/>
        </w:numPr>
        <w:spacing w:after="0"/>
      </w:pPr>
      <w:r w:rsidRPr="000028B2">
        <w:t>Link to your website</w:t>
      </w:r>
    </w:p>
    <w:p w:rsidR="00881F9E" w:rsidRPr="000028B2" w:rsidRDefault="007C0DD4" w:rsidP="00F56A4F">
      <w:pPr>
        <w:pStyle w:val="ListParagraph"/>
        <w:numPr>
          <w:ilvl w:val="0"/>
          <w:numId w:val="3"/>
        </w:numPr>
        <w:spacing w:after="120"/>
      </w:pPr>
      <w:r w:rsidRPr="000028B2">
        <w:t xml:space="preserve">One 10’ x 10’ </w:t>
      </w:r>
      <w:r w:rsidR="00EB0367" w:rsidRPr="000028B2">
        <w:t xml:space="preserve">indoor booth at the </w:t>
      </w:r>
      <w:r w:rsidR="001C2481" w:rsidRPr="000028B2">
        <w:t>annual</w:t>
      </w:r>
      <w:r w:rsidR="00EB0367" w:rsidRPr="000028B2">
        <w:t xml:space="preserve"> WPTA Vendor Show</w:t>
      </w:r>
      <w:r w:rsidR="00343054" w:rsidRPr="000028B2">
        <w:t xml:space="preserve"> </w:t>
      </w:r>
      <w:r w:rsidR="001C2481" w:rsidRPr="000028B2">
        <w:t xml:space="preserve"> </w:t>
      </w:r>
    </w:p>
    <w:p w:rsidR="00EB0367" w:rsidRPr="000028B2" w:rsidRDefault="00EB0367" w:rsidP="00F56A4F">
      <w:pPr>
        <w:pStyle w:val="ListParagraph"/>
        <w:numPr>
          <w:ilvl w:val="0"/>
          <w:numId w:val="3"/>
        </w:numPr>
        <w:spacing w:after="0"/>
      </w:pPr>
      <w:r w:rsidRPr="000028B2">
        <w:t>Company Logo on the WPTA banner to be displayed at all workshops</w:t>
      </w:r>
      <w:r w:rsidR="00A3174F" w:rsidRPr="000028B2">
        <w:t xml:space="preserve"> (submit logo by March 1</w:t>
      </w:r>
      <w:r w:rsidR="00724C28">
        <w:t>0</w:t>
      </w:r>
      <w:r w:rsidR="00A3174F" w:rsidRPr="000028B2">
        <w:t>)</w:t>
      </w:r>
    </w:p>
    <w:p w:rsidR="00B06C8E" w:rsidRPr="000028B2" w:rsidRDefault="00B06C8E" w:rsidP="00AE2BF8">
      <w:pPr>
        <w:pStyle w:val="ListParagraph"/>
        <w:spacing w:after="0"/>
      </w:pPr>
    </w:p>
    <w:p w:rsidR="00B06C8E" w:rsidRPr="000028B2" w:rsidRDefault="00B06C8E" w:rsidP="00F56A4F">
      <w:pPr>
        <w:spacing w:after="120" w:line="240" w:lineRule="auto"/>
        <w:rPr>
          <w:b/>
          <w:u w:val="single"/>
        </w:rPr>
      </w:pPr>
      <w:r w:rsidRPr="000028B2">
        <w:rPr>
          <w:b/>
          <w:u w:val="single"/>
        </w:rPr>
        <w:t xml:space="preserve">DESERT Package:  $300.00 </w:t>
      </w:r>
    </w:p>
    <w:p w:rsidR="00343054" w:rsidRPr="000028B2" w:rsidRDefault="00B06C8E" w:rsidP="00F56A4F">
      <w:pPr>
        <w:pStyle w:val="ListParagraph"/>
        <w:numPr>
          <w:ilvl w:val="0"/>
          <w:numId w:val="3"/>
        </w:numPr>
        <w:spacing w:after="0" w:line="240" w:lineRule="auto"/>
      </w:pPr>
      <w:r w:rsidRPr="000028B2">
        <w:t xml:space="preserve">One 10’ x 10’ indoor booth at the annual WPTA Vendor Show  </w:t>
      </w:r>
    </w:p>
    <w:p w:rsidR="00B06C8E" w:rsidRPr="000028B2" w:rsidRDefault="00B06C8E" w:rsidP="00B06C8E">
      <w:pPr>
        <w:pStyle w:val="ListParagraph"/>
        <w:spacing w:after="0"/>
      </w:pPr>
    </w:p>
    <w:p w:rsidR="00B06C8E" w:rsidRPr="000028B2" w:rsidRDefault="00343054" w:rsidP="00343054">
      <w:pPr>
        <w:pStyle w:val="ListParagraph"/>
        <w:spacing w:after="0"/>
        <w:rPr>
          <w:b/>
          <w:i/>
        </w:rPr>
      </w:pPr>
      <w:r w:rsidRPr="000028B2">
        <w:rPr>
          <w:b/>
          <w:i/>
        </w:rPr>
        <w:t xml:space="preserve">(Vendor show information inquires may be sent to </w:t>
      </w:r>
      <w:hyperlink r:id="rId8" w:history="1">
        <w:r w:rsidRPr="000028B2">
          <w:rPr>
            <w:rStyle w:val="Hyperlink"/>
            <w:b/>
            <w:i/>
          </w:rPr>
          <w:t>vendorinfo@wpta.net</w:t>
        </w:r>
      </w:hyperlink>
      <w:r w:rsidRPr="000028B2">
        <w:rPr>
          <w:b/>
          <w:i/>
        </w:rPr>
        <w:t xml:space="preserve">) </w:t>
      </w:r>
    </w:p>
    <w:p w:rsidR="00E737EF" w:rsidRPr="000028B2" w:rsidRDefault="0080599A" w:rsidP="00E30CB0">
      <w:pPr>
        <w:spacing w:after="0"/>
      </w:pPr>
      <w:r w:rsidRPr="000028B2">
        <w:rPr>
          <w:noProof/>
        </w:rPr>
        <mc:AlternateContent>
          <mc:Choice Requires="wps">
            <w:drawing>
              <wp:anchor distT="0" distB="0" distL="114300" distR="114300" simplePos="0" relativeHeight="251658240" behindDoc="0" locked="0" layoutInCell="1" allowOverlap="1" wp14:anchorId="5649E159" wp14:editId="6B56F064">
                <wp:simplePos x="0" y="0"/>
                <wp:positionH relativeFrom="column">
                  <wp:posOffset>-533400</wp:posOffset>
                </wp:positionH>
                <wp:positionV relativeFrom="paragraph">
                  <wp:posOffset>120015</wp:posOffset>
                </wp:positionV>
                <wp:extent cx="7115175" cy="19050"/>
                <wp:effectExtent l="19050" t="19050" r="952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1905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BB4245" id="_x0000_t32" coordsize="21600,21600" o:spt="32" o:oned="t" path="m,l21600,21600e" filled="f">
                <v:path arrowok="t" fillok="f" o:connecttype="none"/>
                <o:lock v:ext="edit" shapetype="t"/>
              </v:shapetype>
              <v:shape id="AutoShape 2" o:spid="_x0000_s1026" type="#_x0000_t32" style="position:absolute;margin-left:-42pt;margin-top:9.45pt;width:560.25pt;height: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" strokeweight="2.5pt"/>
            </w:pict>
          </mc:Fallback>
        </mc:AlternateContent>
      </w:r>
    </w:p>
    <w:p w:rsidR="00DE2F62" w:rsidRPr="000028B2" w:rsidRDefault="00DE2F62" w:rsidP="00E737EF">
      <w:pPr>
        <w:spacing w:after="120"/>
        <w:rPr>
          <w:b/>
        </w:rPr>
      </w:pPr>
    </w:p>
    <w:p w:rsidR="00891FC7" w:rsidRPr="000028B2" w:rsidRDefault="00891FC7" w:rsidP="00E737EF">
      <w:pPr>
        <w:spacing w:after="120"/>
        <w:rPr>
          <w:b/>
        </w:rPr>
      </w:pPr>
      <w:r w:rsidRPr="000028B2">
        <w:rPr>
          <w:b/>
        </w:rPr>
        <w:t xml:space="preserve">Additional sponsorship opportunities </w:t>
      </w:r>
      <w:r w:rsidR="00E737EF" w:rsidRPr="000028B2">
        <w:rPr>
          <w:b/>
        </w:rPr>
        <w:t>are available at our WPTA even</w:t>
      </w:r>
      <w:r w:rsidR="008B46C8" w:rsidRPr="000028B2">
        <w:rPr>
          <w:b/>
        </w:rPr>
        <w:t>ts if you would be interested</w:t>
      </w:r>
      <w:r w:rsidR="00E737EF" w:rsidRPr="000028B2">
        <w:rPr>
          <w:b/>
        </w:rPr>
        <w:t xml:space="preserve">. </w:t>
      </w:r>
      <w:r w:rsidR="00532AF4" w:rsidRPr="000028B2">
        <w:rPr>
          <w:b/>
        </w:rPr>
        <w:t xml:space="preserve"> These could include Board events or meetings, Supervisor events or meetings, or WPTA training events. Please let us know if you would be interested in any of these.</w:t>
      </w:r>
    </w:p>
    <w:p w:rsidR="00891FC7" w:rsidRPr="000028B2" w:rsidRDefault="00891FC7" w:rsidP="008C5146">
      <w:pPr>
        <w:pStyle w:val="ListParagraph"/>
        <w:numPr>
          <w:ilvl w:val="0"/>
          <w:numId w:val="7"/>
        </w:numPr>
        <w:spacing w:after="120"/>
      </w:pPr>
      <w:r w:rsidRPr="000028B2">
        <w:t>Breakfast</w:t>
      </w:r>
      <w:r w:rsidR="00532AF4" w:rsidRPr="000028B2">
        <w:t xml:space="preserve"> </w:t>
      </w:r>
      <w:r w:rsidR="00532AF4" w:rsidRPr="000028B2">
        <w:tab/>
      </w:r>
      <w:r w:rsidR="00532AF4" w:rsidRPr="000028B2">
        <w:tab/>
      </w:r>
      <w:r w:rsidR="008C5146" w:rsidRPr="000028B2">
        <w:t>Door Prizes</w:t>
      </w:r>
      <w:r w:rsidR="00BF24CD" w:rsidRPr="000028B2">
        <w:tab/>
      </w:r>
      <w:r w:rsidR="00BF24CD" w:rsidRPr="000028B2">
        <w:tab/>
      </w:r>
      <w:r w:rsidR="00BF24CD" w:rsidRPr="000028B2">
        <w:tab/>
        <w:t>Other _________________</w:t>
      </w:r>
      <w:r w:rsidR="00F56A4F" w:rsidRPr="000028B2">
        <w:t>_</w:t>
      </w:r>
      <w:r w:rsidR="00BF24CD" w:rsidRPr="000028B2">
        <w:t>_________</w:t>
      </w:r>
    </w:p>
    <w:p w:rsidR="00891FC7" w:rsidRPr="000028B2" w:rsidRDefault="00891FC7" w:rsidP="00E737EF">
      <w:pPr>
        <w:pStyle w:val="ListParagraph"/>
        <w:numPr>
          <w:ilvl w:val="0"/>
          <w:numId w:val="4"/>
        </w:numPr>
        <w:spacing w:after="120"/>
      </w:pPr>
      <w:r w:rsidRPr="000028B2">
        <w:t>Lunch</w:t>
      </w:r>
      <w:r w:rsidR="00532AF4" w:rsidRPr="000028B2">
        <w:t xml:space="preserve"> </w:t>
      </w:r>
      <w:r w:rsidR="00532AF4" w:rsidRPr="000028B2">
        <w:tab/>
      </w:r>
      <w:r w:rsidR="00532AF4" w:rsidRPr="000028B2">
        <w:tab/>
      </w:r>
      <w:r w:rsidR="00532AF4" w:rsidRPr="000028B2">
        <w:tab/>
      </w:r>
      <w:r w:rsidR="008C5146" w:rsidRPr="000028B2">
        <w:t>Special Occasions</w:t>
      </w:r>
      <w:r w:rsidR="008C5146" w:rsidRPr="000028B2">
        <w:tab/>
      </w:r>
      <w:r w:rsidR="008C5146" w:rsidRPr="000028B2">
        <w:tab/>
      </w:r>
      <w:r w:rsidR="00532AF4" w:rsidRPr="000028B2">
        <w:t>_______</w:t>
      </w:r>
      <w:r w:rsidR="00E30CB0" w:rsidRPr="000028B2">
        <w:t>______</w:t>
      </w:r>
      <w:r w:rsidR="00532AF4" w:rsidRPr="000028B2">
        <w:t>_____________</w:t>
      </w:r>
      <w:r w:rsidR="008C5146" w:rsidRPr="000028B2">
        <w:t>______</w:t>
      </w:r>
    </w:p>
    <w:p w:rsidR="00891FC7" w:rsidRPr="000028B2" w:rsidRDefault="00891FC7" w:rsidP="00E737EF">
      <w:pPr>
        <w:pStyle w:val="ListParagraph"/>
        <w:numPr>
          <w:ilvl w:val="0"/>
          <w:numId w:val="4"/>
        </w:numPr>
        <w:spacing w:after="120"/>
      </w:pPr>
      <w:r w:rsidRPr="000028B2">
        <w:t>Dinner</w:t>
      </w:r>
      <w:r w:rsidR="0055472C" w:rsidRPr="000028B2">
        <w:t xml:space="preserve"> </w:t>
      </w:r>
      <w:r w:rsidR="00532AF4" w:rsidRPr="000028B2">
        <w:t xml:space="preserve"> </w:t>
      </w:r>
      <w:r w:rsidR="00532AF4" w:rsidRPr="000028B2">
        <w:tab/>
      </w:r>
      <w:r w:rsidR="00532AF4" w:rsidRPr="000028B2">
        <w:tab/>
      </w:r>
      <w:r w:rsidR="00532AF4" w:rsidRPr="000028B2">
        <w:tab/>
        <w:t>Larger Exhibit Space</w:t>
      </w:r>
      <w:r w:rsidR="00532AF4" w:rsidRPr="000028B2">
        <w:tab/>
      </w:r>
      <w:r w:rsidR="00532AF4" w:rsidRPr="000028B2">
        <w:tab/>
        <w:t>________</w:t>
      </w:r>
      <w:r w:rsidR="00E30CB0" w:rsidRPr="000028B2">
        <w:t>______</w:t>
      </w:r>
      <w:r w:rsidR="00532AF4" w:rsidRPr="000028B2">
        <w:t>__________________</w:t>
      </w:r>
    </w:p>
    <w:p w:rsidR="00F56A4F" w:rsidRPr="000028B2" w:rsidRDefault="00891FC7" w:rsidP="00F56A4F">
      <w:pPr>
        <w:pStyle w:val="ListParagraph"/>
        <w:numPr>
          <w:ilvl w:val="0"/>
          <w:numId w:val="4"/>
        </w:numPr>
        <w:spacing w:before="240" w:after="0"/>
      </w:pPr>
      <w:r w:rsidRPr="000028B2">
        <w:t>Beverage/Bar</w:t>
      </w:r>
      <w:r w:rsidR="0055472C" w:rsidRPr="000028B2">
        <w:t xml:space="preserve"> </w:t>
      </w:r>
      <w:r w:rsidR="00532AF4" w:rsidRPr="000028B2">
        <w:t xml:space="preserve"> </w:t>
      </w:r>
      <w:r w:rsidR="00532AF4" w:rsidRPr="000028B2">
        <w:tab/>
      </w:r>
      <w:r w:rsidR="00532AF4" w:rsidRPr="000028B2">
        <w:tab/>
      </w:r>
      <w:r w:rsidR="00AE2BF8" w:rsidRPr="000028B2">
        <w:t>Soda’s</w:t>
      </w:r>
      <w:r w:rsidR="00E30CB0" w:rsidRPr="000028B2">
        <w:tab/>
      </w:r>
      <w:r w:rsidR="00E30CB0" w:rsidRPr="000028B2">
        <w:tab/>
      </w:r>
      <w:r w:rsidR="008C5146" w:rsidRPr="000028B2">
        <w:t xml:space="preserve">  </w:t>
      </w:r>
      <w:r w:rsidR="008C5146" w:rsidRPr="000028B2">
        <w:tab/>
      </w:r>
      <w:r w:rsidR="008C5146" w:rsidRPr="000028B2">
        <w:tab/>
      </w:r>
      <w:r w:rsidR="00F56A4F" w:rsidRPr="000028B2">
        <w:t>________________________________</w:t>
      </w:r>
    </w:p>
    <w:p w:rsidR="00B067C2" w:rsidRDefault="00891FC7" w:rsidP="00F56A4F">
      <w:pPr>
        <w:spacing w:before="240" w:after="0"/>
        <w:ind w:left="360"/>
      </w:pPr>
      <w:r w:rsidRPr="000028B2">
        <w:t>Pack</w:t>
      </w:r>
      <w:r w:rsidR="00AE2BF8" w:rsidRPr="000028B2">
        <w:t>age costs will be billed yearly and last from</w:t>
      </w:r>
      <w:r w:rsidRPr="000028B2">
        <w:t xml:space="preserve"> </w:t>
      </w:r>
      <w:r w:rsidR="0013709A">
        <w:t>Trade show to Trade show</w:t>
      </w:r>
      <w:r w:rsidR="00D0012E" w:rsidRPr="000028B2">
        <w:rPr>
          <w:vertAlign w:val="superscript"/>
        </w:rPr>
        <w:t xml:space="preserve"> </w:t>
      </w:r>
      <w:r w:rsidR="00D02CAA">
        <w:t>of the</w:t>
      </w:r>
      <w:r w:rsidR="00D0012E" w:rsidRPr="000028B2">
        <w:t xml:space="preserve"> </w:t>
      </w:r>
      <w:r w:rsidR="00D02CAA">
        <w:t xml:space="preserve">following </w:t>
      </w:r>
      <w:r w:rsidR="00D0012E" w:rsidRPr="000028B2">
        <w:t>year</w:t>
      </w:r>
      <w:r w:rsidR="001276D7" w:rsidRPr="000028B2">
        <w:t xml:space="preserve">. </w:t>
      </w:r>
      <w:bookmarkStart w:id="0" w:name="_GoBack"/>
      <w:bookmarkEnd w:id="0"/>
      <w:r w:rsidRPr="000028B2">
        <w:t xml:space="preserve">Please visit our website at:  </w:t>
      </w:r>
      <w:hyperlink r:id="rId9" w:history="1">
        <w:r w:rsidR="001F4CC5" w:rsidRPr="000028B2">
          <w:rPr>
            <w:rStyle w:val="Hyperlink"/>
          </w:rPr>
          <w:t>http://www.wpta.net</w:t>
        </w:r>
      </w:hyperlink>
      <w:r w:rsidRPr="000028B2">
        <w:t xml:space="preserve"> </w:t>
      </w:r>
      <w:r w:rsidR="00C736C2" w:rsidRPr="000028B2">
        <w:t xml:space="preserve"> </w:t>
      </w:r>
      <w:r w:rsidR="001F4CC5" w:rsidRPr="000028B2">
        <w:t>for more information</w:t>
      </w:r>
      <w:r w:rsidR="00DF7274" w:rsidRPr="000028B2">
        <w:t>.</w:t>
      </w:r>
      <w:r w:rsidR="0055472C">
        <w:t xml:space="preserve"> </w:t>
      </w:r>
    </w:p>
    <w:sectPr w:rsidR="00B067C2" w:rsidSect="00F56A4F">
      <w:headerReference w:type="default" r:id="rId10"/>
      <w:pgSz w:w="12240" w:h="15840" w:code="1"/>
      <w:pgMar w:top="245" w:right="1440" w:bottom="245"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DB6" w:rsidRDefault="00305DB6" w:rsidP="00E02556">
      <w:pPr>
        <w:spacing w:after="0" w:line="240" w:lineRule="auto"/>
      </w:pPr>
      <w:r>
        <w:separator/>
      </w:r>
    </w:p>
  </w:endnote>
  <w:endnote w:type="continuationSeparator" w:id="0">
    <w:p w:rsidR="00305DB6" w:rsidRDefault="00305DB6" w:rsidP="00E02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DB6" w:rsidRDefault="00305DB6" w:rsidP="00E02556">
      <w:pPr>
        <w:spacing w:after="0" w:line="240" w:lineRule="auto"/>
      </w:pPr>
      <w:r>
        <w:separator/>
      </w:r>
    </w:p>
  </w:footnote>
  <w:footnote w:type="continuationSeparator" w:id="0">
    <w:p w:rsidR="00305DB6" w:rsidRDefault="00305DB6" w:rsidP="00E025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BFA" w:rsidRDefault="0080599A" w:rsidP="00C42BFA">
    <w:pPr>
      <w:jc w:val="center"/>
      <w:rPr>
        <w:sz w:val="36"/>
        <w:szCs w:val="36"/>
      </w:rPr>
    </w:pPr>
    <w:r>
      <w:rPr>
        <w:b/>
        <w:noProof/>
        <w:sz w:val="32"/>
        <w:szCs w:val="32"/>
      </w:rPr>
      <mc:AlternateContent>
        <mc:Choice Requires="wps">
          <w:drawing>
            <wp:anchor distT="0" distB="0" distL="114300" distR="114300" simplePos="0" relativeHeight="251660288" behindDoc="0" locked="0" layoutInCell="1" allowOverlap="1" wp14:anchorId="7CBB5323" wp14:editId="39715C54">
              <wp:simplePos x="0" y="0"/>
              <wp:positionH relativeFrom="column">
                <wp:posOffset>-344170</wp:posOffset>
              </wp:positionH>
              <wp:positionV relativeFrom="paragraph">
                <wp:posOffset>-222885</wp:posOffset>
              </wp:positionV>
              <wp:extent cx="1104900" cy="994410"/>
              <wp:effectExtent l="0" t="0" r="1905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994410"/>
                      </a:xfrm>
                      <a:prstGeom prst="rect">
                        <a:avLst/>
                      </a:prstGeom>
                      <a:solidFill>
                        <a:srgbClr val="FFFFFF"/>
                      </a:solidFill>
                      <a:ln w="9525">
                        <a:solidFill>
                          <a:schemeClr val="bg1">
                            <a:lumMod val="100000"/>
                            <a:lumOff val="0"/>
                          </a:schemeClr>
                        </a:solidFill>
                        <a:miter lim="800000"/>
                        <a:headEnd/>
                        <a:tailEnd/>
                      </a:ln>
                    </wps:spPr>
                    <wps:txbx>
                      <w:txbxContent>
                        <w:p w:rsidR="00C42BFA" w:rsidRDefault="00C42BFA" w:rsidP="00C42BFA">
                          <w:pPr>
                            <w:jc w:val="center"/>
                          </w:pPr>
                          <w:r w:rsidRPr="00C42BFA">
                            <w:rPr>
                              <w:noProof/>
                            </w:rPr>
                            <w:drawing>
                              <wp:inline distT="0" distB="0" distL="0" distR="0" wp14:anchorId="27AFEACA" wp14:editId="22CF1BD4">
                                <wp:extent cx="970915" cy="937192"/>
                                <wp:effectExtent l="19050" t="0" r="635" b="0"/>
                                <wp:docPr id="4" name="Picture 1" descr="Sma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Logo 2"/>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70915" cy="93719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B5323" id="_x0000_t202" coordsize="21600,21600" o:spt="202" path="m,l,21600r21600,l21600,xe">
              <v:stroke joinstyle="miter"/>
              <v:path gradientshapeok="t" o:connecttype="rect"/>
            </v:shapetype>
            <v:shape id="Text Box 1" o:spid="_x0000_s1026" type="#_x0000_t202" style="position:absolute;left:0;text-align:left;margin-left:-27.1pt;margin-top:-17.55pt;width:87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" strokecolor="white [3212]">
              <v:textbox>
                <w:txbxContent>
                  <w:p w:rsidR="00C42BFA" w:rsidRDefault="00C42BFA" w:rsidP="00C42BFA">
                    <w:pPr>
                      <w:jc w:val="center"/>
                    </w:pPr>
                    <w:r w:rsidRPr="00C42BFA">
                      <w:rPr>
                        <w:noProof/>
                      </w:rPr>
                      <w:drawing>
                        <wp:inline distT="0" distB="0" distL="0" distR="0" wp14:anchorId="27AFEACA" wp14:editId="22CF1BD4">
                          <wp:extent cx="970915" cy="937192"/>
                          <wp:effectExtent l="19050" t="0" r="635" b="0"/>
                          <wp:docPr id="4" name="Picture 1" descr="Small 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Logo 2"/>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970915" cy="937192"/>
                                  </a:xfrm>
                                  <a:prstGeom prst="rect">
                                    <a:avLst/>
                                  </a:prstGeom>
                                  <a:noFill/>
                                  <a:ln>
                                    <a:noFill/>
                                  </a:ln>
                                </pic:spPr>
                              </pic:pic>
                            </a:graphicData>
                          </a:graphic>
                        </wp:inline>
                      </w:drawing>
                    </w:r>
                  </w:p>
                </w:txbxContent>
              </v:textbox>
            </v:shape>
          </w:pict>
        </mc:Fallback>
      </mc:AlternateContent>
    </w:r>
    <w:r w:rsidR="00C42BFA" w:rsidRPr="00172F5E">
      <w:rPr>
        <w:b/>
        <w:sz w:val="32"/>
        <w:szCs w:val="32"/>
      </w:rPr>
      <w:t>WYOMING PUPIL TRANSPORTATION ASSOCIATION</w:t>
    </w:r>
  </w:p>
  <w:p w:rsidR="00C42BFA" w:rsidRPr="000106C3" w:rsidRDefault="00C42BFA" w:rsidP="00C42BFA">
    <w:pPr>
      <w:rPr>
        <w:i/>
      </w:rPr>
    </w:pPr>
    <w:r>
      <w:rPr>
        <w:sz w:val="36"/>
        <w:szCs w:val="36"/>
      </w:rPr>
      <w:tab/>
    </w:r>
    <w:r>
      <w:rPr>
        <w:sz w:val="36"/>
        <w:szCs w:val="36"/>
      </w:rPr>
      <w:tab/>
    </w:r>
    <w:r>
      <w:rPr>
        <w:sz w:val="36"/>
        <w:szCs w:val="36"/>
      </w:rPr>
      <w:tab/>
    </w:r>
    <w:r>
      <w:rPr>
        <w:sz w:val="36"/>
        <w:szCs w:val="36"/>
      </w:rPr>
      <w:tab/>
    </w:r>
    <w:r>
      <w:rPr>
        <w:sz w:val="36"/>
        <w:szCs w:val="36"/>
      </w:rPr>
      <w:tab/>
    </w:r>
    <w:r w:rsidR="0080599A">
      <w:rPr>
        <w:i/>
      </w:rPr>
      <w:t xml:space="preserve"> </w:t>
    </w:r>
  </w:p>
  <w:p w:rsidR="00C42BFA" w:rsidRPr="00C42BFA" w:rsidRDefault="00C42BFA" w:rsidP="00C42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76B63"/>
    <w:multiLevelType w:val="hybridMultilevel"/>
    <w:tmpl w:val="AF7CA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719F9"/>
    <w:multiLevelType w:val="hybridMultilevel"/>
    <w:tmpl w:val="2460D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9B3A30"/>
    <w:multiLevelType w:val="hybridMultilevel"/>
    <w:tmpl w:val="284A1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C1B9B"/>
    <w:multiLevelType w:val="hybridMultilevel"/>
    <w:tmpl w:val="7E445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85488C"/>
    <w:multiLevelType w:val="hybridMultilevel"/>
    <w:tmpl w:val="C45472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EB1F9F"/>
    <w:multiLevelType w:val="hybridMultilevel"/>
    <w:tmpl w:val="A384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38F1670"/>
    <w:multiLevelType w:val="hybridMultilevel"/>
    <w:tmpl w:val="11343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35B"/>
    <w:rsid w:val="000028B2"/>
    <w:rsid w:val="00007E86"/>
    <w:rsid w:val="000106C3"/>
    <w:rsid w:val="00083E71"/>
    <w:rsid w:val="000E62E5"/>
    <w:rsid w:val="000F2187"/>
    <w:rsid w:val="001276D7"/>
    <w:rsid w:val="0013709A"/>
    <w:rsid w:val="00155C40"/>
    <w:rsid w:val="00172F5E"/>
    <w:rsid w:val="001A59C6"/>
    <w:rsid w:val="001C2481"/>
    <w:rsid w:val="001F4CC5"/>
    <w:rsid w:val="002031C0"/>
    <w:rsid w:val="00214A17"/>
    <w:rsid w:val="0021538B"/>
    <w:rsid w:val="0024626E"/>
    <w:rsid w:val="00256980"/>
    <w:rsid w:val="00263EEF"/>
    <w:rsid w:val="0026719A"/>
    <w:rsid w:val="0027535B"/>
    <w:rsid w:val="00284076"/>
    <w:rsid w:val="002867F9"/>
    <w:rsid w:val="002979A2"/>
    <w:rsid w:val="002C1848"/>
    <w:rsid w:val="002C6101"/>
    <w:rsid w:val="002F5344"/>
    <w:rsid w:val="00305DB6"/>
    <w:rsid w:val="00343054"/>
    <w:rsid w:val="003D7409"/>
    <w:rsid w:val="003E5FE0"/>
    <w:rsid w:val="003F4067"/>
    <w:rsid w:val="00453E1B"/>
    <w:rsid w:val="004C5466"/>
    <w:rsid w:val="00532AF4"/>
    <w:rsid w:val="0055472C"/>
    <w:rsid w:val="00565067"/>
    <w:rsid w:val="00614DF8"/>
    <w:rsid w:val="00695590"/>
    <w:rsid w:val="006D7ED8"/>
    <w:rsid w:val="00724C28"/>
    <w:rsid w:val="007C0DD4"/>
    <w:rsid w:val="007E09B6"/>
    <w:rsid w:val="007E7107"/>
    <w:rsid w:val="0080599A"/>
    <w:rsid w:val="00881F9E"/>
    <w:rsid w:val="00891FC7"/>
    <w:rsid w:val="008A162D"/>
    <w:rsid w:val="008A26CE"/>
    <w:rsid w:val="008A6B5C"/>
    <w:rsid w:val="008B46C8"/>
    <w:rsid w:val="008C2E69"/>
    <w:rsid w:val="008C5146"/>
    <w:rsid w:val="008E6F63"/>
    <w:rsid w:val="009177DC"/>
    <w:rsid w:val="009634B4"/>
    <w:rsid w:val="00987BFB"/>
    <w:rsid w:val="00996C1F"/>
    <w:rsid w:val="009E3607"/>
    <w:rsid w:val="00A3174F"/>
    <w:rsid w:val="00A73777"/>
    <w:rsid w:val="00AA7AFC"/>
    <w:rsid w:val="00AB0DD3"/>
    <w:rsid w:val="00AC6214"/>
    <w:rsid w:val="00AE2BF8"/>
    <w:rsid w:val="00B067C2"/>
    <w:rsid w:val="00B06C8E"/>
    <w:rsid w:val="00B51F00"/>
    <w:rsid w:val="00B52781"/>
    <w:rsid w:val="00B571EC"/>
    <w:rsid w:val="00B83359"/>
    <w:rsid w:val="00BC2634"/>
    <w:rsid w:val="00BC491A"/>
    <w:rsid w:val="00BF24CD"/>
    <w:rsid w:val="00C05D7E"/>
    <w:rsid w:val="00C42941"/>
    <w:rsid w:val="00C42BFA"/>
    <w:rsid w:val="00C511A8"/>
    <w:rsid w:val="00C63BA5"/>
    <w:rsid w:val="00C736C2"/>
    <w:rsid w:val="00C83935"/>
    <w:rsid w:val="00CA2E3E"/>
    <w:rsid w:val="00CD497E"/>
    <w:rsid w:val="00D0012E"/>
    <w:rsid w:val="00D02CAA"/>
    <w:rsid w:val="00D5064C"/>
    <w:rsid w:val="00D52721"/>
    <w:rsid w:val="00D632D1"/>
    <w:rsid w:val="00DE2F62"/>
    <w:rsid w:val="00DF7274"/>
    <w:rsid w:val="00E02556"/>
    <w:rsid w:val="00E30CB0"/>
    <w:rsid w:val="00E737EF"/>
    <w:rsid w:val="00EB0367"/>
    <w:rsid w:val="00EB2D19"/>
    <w:rsid w:val="00EF41D7"/>
    <w:rsid w:val="00F56A4F"/>
    <w:rsid w:val="00FA0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81872E66-32D8-42CE-904E-2780ADA8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3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35B"/>
    <w:rPr>
      <w:rFonts w:ascii="Tahoma" w:hAnsi="Tahoma" w:cs="Tahoma"/>
      <w:sz w:val="16"/>
      <w:szCs w:val="16"/>
    </w:rPr>
  </w:style>
  <w:style w:type="paragraph" w:styleId="ListParagraph">
    <w:name w:val="List Paragraph"/>
    <w:basedOn w:val="Normal"/>
    <w:uiPriority w:val="34"/>
    <w:qFormat/>
    <w:rsid w:val="009E3607"/>
    <w:pPr>
      <w:ind w:left="720"/>
      <w:contextualSpacing/>
    </w:pPr>
  </w:style>
  <w:style w:type="character" w:styleId="Hyperlink">
    <w:name w:val="Hyperlink"/>
    <w:basedOn w:val="DefaultParagraphFont"/>
    <w:uiPriority w:val="99"/>
    <w:unhideWhenUsed/>
    <w:rsid w:val="00891FC7"/>
    <w:rPr>
      <w:color w:val="0000FF" w:themeColor="hyperlink"/>
      <w:u w:val="single"/>
    </w:rPr>
  </w:style>
  <w:style w:type="paragraph" w:styleId="Header">
    <w:name w:val="header"/>
    <w:basedOn w:val="Normal"/>
    <w:link w:val="HeaderChar"/>
    <w:uiPriority w:val="99"/>
    <w:unhideWhenUsed/>
    <w:rsid w:val="00E02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2556"/>
  </w:style>
  <w:style w:type="paragraph" w:styleId="Footer">
    <w:name w:val="footer"/>
    <w:basedOn w:val="Normal"/>
    <w:link w:val="FooterChar"/>
    <w:uiPriority w:val="99"/>
    <w:unhideWhenUsed/>
    <w:rsid w:val="00E02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2556"/>
  </w:style>
  <w:style w:type="character" w:customStyle="1" w:styleId="nowrap">
    <w:name w:val="nowrap"/>
    <w:basedOn w:val="DefaultParagraphFont"/>
    <w:rsid w:val="00B57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4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dorinfo@wpta.net" TargetMode="External"/><Relationship Id="rId3" Type="http://schemas.openxmlformats.org/officeDocument/2006/relationships/settings" Target="settings.xml"/><Relationship Id="rId7" Type="http://schemas.openxmlformats.org/officeDocument/2006/relationships/hyperlink" Target="http://www.wpta.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pt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CB5E28.DE94AF2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Cozzens</dc:creator>
  <cp:lastModifiedBy>Keith Chrans</cp:lastModifiedBy>
  <cp:revision>4</cp:revision>
  <cp:lastPrinted>2011-12-14T16:10:00Z</cp:lastPrinted>
  <dcterms:created xsi:type="dcterms:W3CDTF">2014-01-16T20:48:00Z</dcterms:created>
  <dcterms:modified xsi:type="dcterms:W3CDTF">2015-01-09T14:20:00Z</dcterms:modified>
</cp:coreProperties>
</file>