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8253"/>
      </w:tblGrid>
      <w:tr w:rsidR="005C1D93" w:rsidRPr="00A661E5" w:rsidTr="005624BE">
        <w:trPr>
          <w:trHeight w:val="540"/>
          <w:jc w:val="center"/>
        </w:trPr>
        <w:tc>
          <w:tcPr>
            <w:tcW w:w="9576" w:type="dxa"/>
            <w:gridSpan w:val="2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5C1D93" w:rsidRPr="00A661E5" w:rsidRDefault="005C1D93" w:rsidP="005624B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bookmarkStart w:id="0" w:name="_Toc129064790"/>
            <w:bookmarkStart w:id="1" w:name="_Toc129064966"/>
            <w:bookmarkStart w:id="2" w:name="_Toc129070765"/>
            <w:bookmarkStart w:id="3" w:name="_Toc313535090"/>
            <w:bookmarkStart w:id="4" w:name="_Toc313900166"/>
            <w:bookmarkStart w:id="5" w:name="_Toc313900911"/>
            <w:bookmarkStart w:id="6" w:name="_Toc314040248"/>
            <w:r w:rsidRPr="00A661E5">
              <w:rPr>
                <w:sz w:val="22"/>
                <w:szCs w:val="22"/>
              </w:rPr>
              <w:t>Triage/ Medical Screener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Pr="00A661E5">
              <w:rPr>
                <w:sz w:val="22"/>
                <w:szCs w:val="22"/>
              </w:rPr>
              <w:fldChar w:fldCharType="begin">
                <w:ffData>
                  <w:name w:val="jobtitle"/>
                  <w:enabled/>
                  <w:calcOnExit w:val="0"/>
                  <w:textInput/>
                </w:ffData>
              </w:fldChar>
            </w:r>
            <w:bookmarkStart w:id="7" w:name="jobtitle3"/>
            <w:r w:rsidRPr="00A661E5">
              <w:rPr>
                <w:sz w:val="22"/>
                <w:szCs w:val="22"/>
              </w:rPr>
              <w:instrText xml:space="preserve"> FORMTEXT </w:instrText>
            </w:r>
            <w:r w:rsidRPr="00A661E5">
              <w:rPr>
                <w:sz w:val="22"/>
                <w:szCs w:val="22"/>
              </w:rPr>
            </w:r>
            <w:r w:rsidRPr="00A661E5">
              <w:rPr>
                <w:sz w:val="22"/>
                <w:szCs w:val="22"/>
              </w:rPr>
              <w:fldChar w:fldCharType="separate"/>
            </w:r>
            <w:r w:rsidRPr="00A661E5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5C1D93" w:rsidRPr="00A661E5" w:rsidTr="005624BE">
        <w:trPr>
          <w:trHeight w:val="450"/>
          <w:jc w:val="center"/>
        </w:trPr>
        <w:tc>
          <w:tcPr>
            <w:tcW w:w="9576" w:type="dxa"/>
            <w:gridSpan w:val="2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5C1D93" w:rsidRPr="00A661E5" w:rsidRDefault="005C1D93" w:rsidP="005624BE">
            <w:pPr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Supervisor: Clinical Unit Supervisor</w:t>
            </w:r>
          </w:p>
        </w:tc>
      </w:tr>
      <w:tr w:rsidR="005C1D93" w:rsidRPr="00A661E5" w:rsidTr="005624BE">
        <w:trPr>
          <w:trHeight w:val="1251"/>
          <w:jc w:val="center"/>
        </w:trPr>
        <w:tc>
          <w:tcPr>
            <w:tcW w:w="1097" w:type="dxa"/>
            <w:shd w:val="clear" w:color="auto" w:fill="auto"/>
          </w:tcPr>
          <w:p w:rsidR="005C1D93" w:rsidRPr="00A661E5" w:rsidRDefault="005C1D93" w:rsidP="005624BE">
            <w:pPr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A661E5">
                  <w:rPr>
                    <w:sz w:val="22"/>
                    <w:szCs w:val="22"/>
                  </w:rPr>
                  <w:t>Mission</w:t>
                </w:r>
              </w:smartTag>
            </w:smartTag>
            <w:r w:rsidRPr="00A661E5">
              <w:rPr>
                <w:sz w:val="22"/>
                <w:szCs w:val="22"/>
              </w:rPr>
              <w:t xml:space="preserve">: </w:t>
            </w:r>
          </w:p>
        </w:tc>
        <w:tc>
          <w:tcPr>
            <w:tcW w:w="8479" w:type="dxa"/>
            <w:shd w:val="clear" w:color="auto" w:fill="auto"/>
          </w:tcPr>
          <w:p w:rsidR="005C1D93" w:rsidRPr="00A661E5" w:rsidRDefault="005C1D93" w:rsidP="005624BE">
            <w:pPr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To assess clients with complex medical conditions for contraindications to the medication or vaccine and for risk of disease or infection, and to review treatment risks and benefits with clients.</w:t>
            </w:r>
          </w:p>
        </w:tc>
      </w:tr>
      <w:tr w:rsidR="005C1D93" w:rsidRPr="00A661E5" w:rsidTr="005624BE">
        <w:trPr>
          <w:trHeight w:val="378"/>
          <w:jc w:val="center"/>
        </w:trPr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1D93" w:rsidRPr="00A661E5" w:rsidRDefault="005C1D93" w:rsidP="005624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661E5">
              <w:rPr>
                <w:b/>
                <w:color w:val="000000"/>
                <w:sz w:val="22"/>
                <w:szCs w:val="22"/>
              </w:rPr>
              <w:t>Activation (Phase I &amp; II)</w:t>
            </w:r>
          </w:p>
        </w:tc>
      </w:tr>
      <w:tr w:rsidR="005C1D93" w:rsidRPr="00A661E5" w:rsidTr="005624BE">
        <w:trPr>
          <w:trHeight w:val="2970"/>
          <w:jc w:val="center"/>
        </w:trPr>
        <w:tc>
          <w:tcPr>
            <w:tcW w:w="95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C1D93" w:rsidRPr="00A661E5" w:rsidRDefault="005C1D93" w:rsidP="005C1D93">
            <w:pPr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Report to Clinical Unit Supervisor and obtain identification</w:t>
            </w:r>
          </w:p>
          <w:p w:rsidR="005C1D93" w:rsidRPr="00A661E5" w:rsidRDefault="005C1D93" w:rsidP="005C1D93">
            <w:pPr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Attend staff briefing</w:t>
            </w:r>
          </w:p>
          <w:p w:rsidR="005C1D93" w:rsidRPr="00A661E5" w:rsidRDefault="005C1D93" w:rsidP="005C1D93">
            <w:pPr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Receive assignment from Clinical Unit Supervisor</w:t>
            </w:r>
          </w:p>
          <w:p w:rsidR="005C1D93" w:rsidRPr="00A661E5" w:rsidRDefault="005C1D93" w:rsidP="005C1D93">
            <w:pPr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Set up private screening area for clients with complex medical conditions</w:t>
            </w:r>
          </w:p>
          <w:p w:rsidR="005C1D93" w:rsidRPr="00A661E5" w:rsidRDefault="005C1D93" w:rsidP="005C1D93">
            <w:pPr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Review screening forms</w:t>
            </w:r>
          </w:p>
          <w:p w:rsidR="005C1D93" w:rsidRPr="00A661E5" w:rsidRDefault="005C1D93" w:rsidP="005C1D93">
            <w:pPr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Review educational materials on health threat and medications to be dispensed</w:t>
            </w:r>
          </w:p>
          <w:p w:rsidR="005C1D93" w:rsidRPr="00A661E5" w:rsidRDefault="005C1D93" w:rsidP="005624BE">
            <w:p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 xml:space="preserve">                  or administered</w:t>
            </w:r>
          </w:p>
          <w:p w:rsidR="005C1D93" w:rsidRPr="00A661E5" w:rsidRDefault="005C1D93" w:rsidP="005C1D93">
            <w:pPr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Identify additional supply needs and communicate to Clinical Unit Supervisor</w:t>
            </w:r>
          </w:p>
          <w:p w:rsidR="005C1D93" w:rsidRPr="00A661E5" w:rsidRDefault="005C1D93" w:rsidP="005C1D93">
            <w:pPr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Familiarize self with clinic layout and personnel</w:t>
            </w:r>
          </w:p>
        </w:tc>
      </w:tr>
      <w:tr w:rsidR="005C1D93" w:rsidRPr="00A661E5" w:rsidTr="005624BE">
        <w:trPr>
          <w:trHeight w:val="423"/>
          <w:jc w:val="center"/>
        </w:trPr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1D93" w:rsidRPr="00A661E5" w:rsidRDefault="005C1D93" w:rsidP="005624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661E5">
              <w:rPr>
                <w:b/>
                <w:color w:val="000000"/>
                <w:sz w:val="22"/>
                <w:szCs w:val="22"/>
              </w:rPr>
              <w:t>Operation (Phase III)</w:t>
            </w:r>
          </w:p>
        </w:tc>
      </w:tr>
      <w:tr w:rsidR="005C1D93" w:rsidRPr="00A661E5" w:rsidTr="005624BE">
        <w:trPr>
          <w:trHeight w:val="3959"/>
          <w:jc w:val="center"/>
        </w:trPr>
        <w:tc>
          <w:tcPr>
            <w:tcW w:w="95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C1D93" w:rsidRPr="00A661E5" w:rsidRDefault="005C1D93" w:rsidP="005C1D93">
            <w:pPr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Interview clients with complex questions or contraindications</w:t>
            </w:r>
          </w:p>
          <w:p w:rsidR="005C1D93" w:rsidRPr="00A661E5" w:rsidRDefault="005C1D93" w:rsidP="005C1D93">
            <w:pPr>
              <w:numPr>
                <w:ilvl w:val="1"/>
                <w:numId w:val="3"/>
              </w:numPr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Review medical record</w:t>
            </w:r>
          </w:p>
          <w:p w:rsidR="005C1D93" w:rsidRPr="00A661E5" w:rsidRDefault="005C1D93" w:rsidP="005C1D93">
            <w:pPr>
              <w:numPr>
                <w:ilvl w:val="1"/>
                <w:numId w:val="3"/>
              </w:numPr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Make a recommendation concerning prophylaxis or treatment</w:t>
            </w:r>
          </w:p>
          <w:p w:rsidR="005C1D93" w:rsidRPr="00A661E5" w:rsidRDefault="005C1D93" w:rsidP="005C1D93">
            <w:pPr>
              <w:numPr>
                <w:ilvl w:val="1"/>
                <w:numId w:val="3"/>
              </w:numPr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Clarify and confirm client’s decision regarding prophylaxis or treatment</w:t>
            </w:r>
          </w:p>
          <w:p w:rsidR="005C1D93" w:rsidRPr="00A661E5" w:rsidRDefault="005C1D93" w:rsidP="005C1D93">
            <w:pPr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Provide fact sheets for contraindications and ensure client understands the risks</w:t>
            </w:r>
          </w:p>
          <w:p w:rsidR="005C1D93" w:rsidRPr="00A661E5" w:rsidRDefault="005C1D93" w:rsidP="005624BE">
            <w:p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 xml:space="preserve">                 and benefits</w:t>
            </w:r>
          </w:p>
          <w:p w:rsidR="005C1D93" w:rsidRPr="00A661E5" w:rsidRDefault="005C1D93" w:rsidP="005C1D93">
            <w:pPr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Ensure that the client has signed necessary consent form</w:t>
            </w:r>
          </w:p>
          <w:p w:rsidR="005C1D93" w:rsidRPr="00A661E5" w:rsidRDefault="005C1D93" w:rsidP="005C1D93">
            <w:pPr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Sign and date the medication order</w:t>
            </w:r>
          </w:p>
          <w:p w:rsidR="005C1D93" w:rsidRPr="00A661E5" w:rsidRDefault="005C1D93" w:rsidP="005C1D93">
            <w:pPr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Direct clients to area depending on whether they will be receiving medication or</w:t>
            </w:r>
          </w:p>
          <w:p w:rsidR="005C1D93" w:rsidRPr="00A661E5" w:rsidRDefault="005C1D93" w:rsidP="005624BE">
            <w:p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 xml:space="preserve">                  Vaccine.</w:t>
            </w:r>
          </w:p>
        </w:tc>
      </w:tr>
      <w:tr w:rsidR="005C1D93" w:rsidRPr="00A661E5" w:rsidTr="005624BE">
        <w:trPr>
          <w:trHeight w:val="423"/>
          <w:jc w:val="center"/>
        </w:trPr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1D93" w:rsidRPr="00A661E5" w:rsidRDefault="005C1D93" w:rsidP="005624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661E5">
              <w:rPr>
                <w:b/>
                <w:color w:val="000000"/>
                <w:sz w:val="22"/>
                <w:szCs w:val="22"/>
              </w:rPr>
              <w:t>Deactivation (Phase IV</w:t>
            </w:r>
          </w:p>
        </w:tc>
      </w:tr>
      <w:tr w:rsidR="005C1D93" w:rsidRPr="00F06A5D" w:rsidTr="005624BE">
        <w:trPr>
          <w:trHeight w:val="1610"/>
          <w:jc w:val="center"/>
        </w:trPr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1D93" w:rsidRPr="00A661E5" w:rsidRDefault="005C1D93" w:rsidP="005C1D93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Clean-up workstation</w:t>
            </w:r>
          </w:p>
          <w:p w:rsidR="005C1D93" w:rsidRPr="00A661E5" w:rsidRDefault="005C1D93" w:rsidP="005C1D93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Pack and return unused supplies to Logistics Officer</w:t>
            </w:r>
          </w:p>
          <w:p w:rsidR="005C1D93" w:rsidRPr="00A661E5" w:rsidRDefault="005C1D93" w:rsidP="005C1D93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Assist in the clean-up of the Site</w:t>
            </w:r>
          </w:p>
          <w:p w:rsidR="005C1D93" w:rsidRPr="00A661E5" w:rsidRDefault="005C1D93" w:rsidP="005C1D93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Complete all required documentation</w:t>
            </w:r>
          </w:p>
          <w:p w:rsidR="005C1D93" w:rsidRDefault="005C1D93" w:rsidP="005C1D93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Submit all required documentation to Clinical Unit Supervisor</w:t>
            </w:r>
          </w:p>
          <w:p w:rsidR="005C1D93" w:rsidRDefault="005C1D93" w:rsidP="005C1D93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06A5D">
              <w:rPr>
                <w:sz w:val="22"/>
                <w:szCs w:val="22"/>
              </w:rPr>
              <w:t>Participate in recovery activities as designated by the Clinical Unit Supervisor</w:t>
            </w:r>
          </w:p>
          <w:p w:rsidR="005C1D93" w:rsidRDefault="005C1D93" w:rsidP="005624BE">
            <w:pPr>
              <w:rPr>
                <w:sz w:val="22"/>
                <w:szCs w:val="22"/>
              </w:rPr>
            </w:pPr>
          </w:p>
          <w:p w:rsidR="005C1D93" w:rsidRPr="00F06A5D" w:rsidRDefault="005C1D93" w:rsidP="005624BE">
            <w:pPr>
              <w:rPr>
                <w:sz w:val="22"/>
                <w:szCs w:val="22"/>
              </w:rPr>
            </w:pPr>
          </w:p>
        </w:tc>
      </w:tr>
    </w:tbl>
    <w:p w:rsidR="00494B4C" w:rsidRDefault="005C1D93">
      <w:bookmarkStart w:id="8" w:name="_GoBack"/>
      <w:bookmarkEnd w:id="8"/>
    </w:p>
    <w:sectPr w:rsidR="00494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93D70"/>
    <w:multiLevelType w:val="hybridMultilevel"/>
    <w:tmpl w:val="5282AABA"/>
    <w:lvl w:ilvl="0" w:tplc="83EC773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1" w:tplc="F78654F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91401"/>
    <w:multiLevelType w:val="hybridMultilevel"/>
    <w:tmpl w:val="30405624"/>
    <w:lvl w:ilvl="0" w:tplc="83EC773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E6950"/>
    <w:multiLevelType w:val="hybridMultilevel"/>
    <w:tmpl w:val="DFB48666"/>
    <w:lvl w:ilvl="0" w:tplc="83EC77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A3C1A"/>
    <w:multiLevelType w:val="hybridMultilevel"/>
    <w:tmpl w:val="E2649DA2"/>
    <w:lvl w:ilvl="0" w:tplc="83EC773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93"/>
    <w:rsid w:val="00291F9F"/>
    <w:rsid w:val="005C1D93"/>
    <w:rsid w:val="006E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B451E-EA07-4185-AB93-CD596C99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C1D9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Jackson</dc:creator>
  <cp:keywords/>
  <dc:description/>
  <cp:lastModifiedBy>Liisa Jackson</cp:lastModifiedBy>
  <cp:revision>1</cp:revision>
  <dcterms:created xsi:type="dcterms:W3CDTF">2016-06-02T18:47:00Z</dcterms:created>
  <dcterms:modified xsi:type="dcterms:W3CDTF">2016-06-02T18:47:00Z</dcterms:modified>
</cp:coreProperties>
</file>