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0D53" w:rsidRDefault="00000000">
      <w:pPr>
        <w:spacing w:after="224" w:line="252" w:lineRule="auto"/>
        <w:ind w:left="948" w:right="937"/>
        <w:jc w:val="center"/>
      </w:pPr>
      <w:r>
        <w:rPr>
          <w:b/>
        </w:rPr>
        <w:t>SPRING VALLEY PROPERTY OWNERS &amp; RECREATIONAL CORPORATION Policy Number 810 – SVPORC PROPERTY RECREATIONAL REGULATIONS Effective January 1, 2024</w:t>
      </w:r>
    </w:p>
    <w:p w:rsidR="00B20D53" w:rsidRDefault="00000000">
      <w:pPr>
        <w:pStyle w:val="Heading1"/>
        <w:ind w:left="948" w:right="938"/>
      </w:pPr>
      <w:r>
        <w:t>I. GENERAL</w:t>
      </w:r>
    </w:p>
    <w:p w:rsidR="00B20D53" w:rsidRDefault="00000000">
      <w:pPr>
        <w:numPr>
          <w:ilvl w:val="0"/>
          <w:numId w:val="1"/>
        </w:numPr>
      </w:pPr>
      <w:r>
        <w:t>The Spring Valley subdivision includes four parcels of property containing bodies of water that are owned by the Spring Valley Property Owners and Recreational Corporation (SVPORC) that are held in trust for the enjoyment and recreation of eligible SVPORC Members (Members) and Associate Members (Associate Members). It is the responsibility of the SVPORC Board of Directors (Board) to insure the proper maintenance and preservation, as well as the legal use, of these common properties for the benefit of Members. The SVPORC properties are colloquially named Burgess Lake (including the lake, parking area, recreation area, pavilion, portable toilet, and island), Shadow Lake, Potty Pond, and Kiddie Pond.</w:t>
      </w:r>
    </w:p>
    <w:p w:rsidR="00B20D53" w:rsidRDefault="00000000">
      <w:pPr>
        <w:numPr>
          <w:ilvl w:val="0"/>
          <w:numId w:val="1"/>
        </w:numPr>
      </w:pPr>
      <w:r>
        <w:t xml:space="preserve">Members are defined as Spring Valley property owners whose annual dues; fines, etc. are paid in full. Members and their Spring Valley household guests may access and use SVPORC properties ONLY when Member is present with the guest in accordance with SVPORC guidelines. Associate Members are defined in the long-term Rental Policy. Individuals not listed above are not eligible to use the SVPORC properties and are trespassing on private property. </w:t>
      </w:r>
      <w:r>
        <w:rPr>
          <w:b/>
        </w:rPr>
        <w:t>Members are responsible for ensuring they and their guests are aware of and adhere to the rules contained in this policy.</w:t>
      </w:r>
    </w:p>
    <w:p w:rsidR="00B20D53" w:rsidRDefault="00000000">
      <w:pPr>
        <w:pStyle w:val="Heading1"/>
        <w:ind w:left="948" w:right="936"/>
      </w:pPr>
      <w:r>
        <w:t>II. SVPORC PROPERTIES GENERAL RULES</w:t>
      </w:r>
    </w:p>
    <w:p w:rsidR="00B20D53" w:rsidRDefault="00000000">
      <w:pPr>
        <w:numPr>
          <w:ilvl w:val="0"/>
          <w:numId w:val="2"/>
        </w:numPr>
        <w:ind w:hanging="360"/>
      </w:pPr>
      <w:r>
        <w:t>Trash removal is required of all persons using SVPORC properties.</w:t>
      </w:r>
    </w:p>
    <w:p w:rsidR="00B20D53" w:rsidRDefault="00000000">
      <w:pPr>
        <w:numPr>
          <w:ilvl w:val="0"/>
          <w:numId w:val="2"/>
        </w:numPr>
        <w:ind w:hanging="360"/>
      </w:pPr>
      <w:r>
        <w:t>All dogs must be leashed at all times while on SVPORC properties and droppings cleaned-up by the dog owner.</w:t>
      </w:r>
    </w:p>
    <w:p w:rsidR="00B20D53" w:rsidRDefault="00000000">
      <w:pPr>
        <w:numPr>
          <w:ilvl w:val="0"/>
          <w:numId w:val="2"/>
        </w:numPr>
        <w:ind w:hanging="360"/>
      </w:pPr>
      <w:r>
        <w:t>It is the responsibility of Members to ensure the safety of their children while on SVPORC properties.</w:t>
      </w:r>
    </w:p>
    <w:p w:rsidR="00B20D53" w:rsidRDefault="00000000">
      <w:pPr>
        <w:numPr>
          <w:ilvl w:val="0"/>
          <w:numId w:val="2"/>
        </w:numPr>
        <w:ind w:hanging="360"/>
      </w:pPr>
      <w:r>
        <w:t>No motorized vehicles of any kind are permitted anywhere on SVPORC properties (including trails, ice-covered bodies of water, etc.) unless otherwise specifically approved in advance by the Board.</w:t>
      </w:r>
    </w:p>
    <w:p w:rsidR="00B20D53" w:rsidRDefault="00000000">
      <w:pPr>
        <w:numPr>
          <w:ilvl w:val="0"/>
          <w:numId w:val="2"/>
        </w:numPr>
        <w:ind w:hanging="360"/>
      </w:pPr>
      <w:r>
        <w:t>No overnight or unattended parking (including watercraft trailers) is permitted on any SVPORC properties. Unattended parking is defined as any vehicle or trailer left in parking areas while the Member owner is not involved in the active use of the SVPORC properties for that day.</w:t>
      </w:r>
    </w:p>
    <w:p w:rsidR="00B20D53" w:rsidRDefault="00000000">
      <w:pPr>
        <w:numPr>
          <w:ilvl w:val="0"/>
          <w:numId w:val="2"/>
        </w:numPr>
        <w:ind w:hanging="360"/>
      </w:pPr>
      <w:r>
        <w:t>No hunting, trapping, or discharging of firearms is permitted on any SVPORC properties unless specifically approved in advance by the Board.</w:t>
      </w:r>
    </w:p>
    <w:p w:rsidR="00B20D53" w:rsidRDefault="00000000">
      <w:pPr>
        <w:numPr>
          <w:ilvl w:val="0"/>
          <w:numId w:val="2"/>
        </w:numPr>
        <w:ind w:hanging="360"/>
      </w:pPr>
      <w:r>
        <w:t>Any unsafe, disrespectful, or disruptive activity will result in removal from SVPORC properties and may result in loss of privileges.</w:t>
      </w:r>
    </w:p>
    <w:p w:rsidR="00B20D53" w:rsidRDefault="00000000">
      <w:pPr>
        <w:numPr>
          <w:ilvl w:val="0"/>
          <w:numId w:val="2"/>
        </w:numPr>
        <w:ind w:hanging="360"/>
      </w:pPr>
      <w:r>
        <w:t>Swimming and wading are not permitted in any lake or pond at any time.</w:t>
      </w:r>
    </w:p>
    <w:p w:rsidR="00B20D53" w:rsidRDefault="00000000">
      <w:pPr>
        <w:numPr>
          <w:ilvl w:val="0"/>
          <w:numId w:val="2"/>
        </w:numPr>
        <w:ind w:hanging="360"/>
      </w:pPr>
      <w:r>
        <w:t>No fires are permitted on SVPORC lakes, ponds, iced-over waterways, or other properties.</w:t>
      </w:r>
    </w:p>
    <w:p w:rsidR="00B20D53" w:rsidRDefault="00000000">
      <w:pPr>
        <w:numPr>
          <w:ilvl w:val="0"/>
          <w:numId w:val="2"/>
        </w:numPr>
        <w:ind w:hanging="360"/>
      </w:pPr>
      <w:r>
        <w:t>No throwing of rocks, sticks, or any other object on the ice/water is permitted.</w:t>
      </w:r>
    </w:p>
    <w:p w:rsidR="00B20D53" w:rsidRDefault="00000000">
      <w:pPr>
        <w:numPr>
          <w:ilvl w:val="0"/>
          <w:numId w:val="2"/>
        </w:numPr>
        <w:ind w:hanging="360"/>
      </w:pPr>
      <w:r>
        <w:t>The Board may each year assign individuals to perform SVPORC property maintenance. Those individuals and one specified family member living in their household may receive free annual fishing privileges. This maintenance includes the following:</w:t>
      </w:r>
    </w:p>
    <w:p w:rsidR="00B20D53" w:rsidRDefault="00000000">
      <w:pPr>
        <w:numPr>
          <w:ilvl w:val="1"/>
          <w:numId w:val="2"/>
        </w:numPr>
        <w:ind w:hanging="360"/>
      </w:pPr>
      <w:r>
        <w:t>Periodic grass mowing during the summer months around the pavilion and around Potty Pond to include preparation for the Kids Fishing Derby.</w:t>
      </w:r>
    </w:p>
    <w:p w:rsidR="00B20D53" w:rsidRDefault="00000000">
      <w:pPr>
        <w:numPr>
          <w:ilvl w:val="1"/>
          <w:numId w:val="2"/>
        </w:numPr>
        <w:ind w:hanging="360"/>
      </w:pPr>
      <w:r>
        <w:t>Plowing the pavilion parking lot during the winter months for Board sanctioned events if required for the event.</w:t>
      </w:r>
    </w:p>
    <w:p w:rsidR="00B20D53" w:rsidRDefault="00000000">
      <w:pPr>
        <w:numPr>
          <w:ilvl w:val="1"/>
          <w:numId w:val="2"/>
        </w:numPr>
        <w:ind w:hanging="360"/>
      </w:pPr>
      <w:r>
        <w:lastRenderedPageBreak/>
        <w:t>Drilling for ice thickness during the winter months and reporting results to the Lakes and Fishing Committee.</w:t>
      </w:r>
    </w:p>
    <w:p w:rsidR="00B20D53" w:rsidRDefault="00000000">
      <w:pPr>
        <w:pStyle w:val="Heading1"/>
        <w:ind w:left="948" w:right="939"/>
      </w:pPr>
      <w:r>
        <w:t>III. SUMMER USE OF LAKES AND SVPORC PROPERTIES</w:t>
      </w:r>
    </w:p>
    <w:p w:rsidR="00B20D53" w:rsidRDefault="00000000">
      <w:pPr>
        <w:numPr>
          <w:ilvl w:val="0"/>
          <w:numId w:val="3"/>
        </w:numPr>
        <w:spacing w:after="202" w:line="285" w:lineRule="auto"/>
        <w:ind w:hanging="360"/>
      </w:pPr>
      <w:r>
        <w:rPr>
          <w:color w:val="222222"/>
        </w:rPr>
        <w:t>Members wishing to park their watercraft at Burgess Lake during the months the lake is open, which is from May 1</w:t>
      </w:r>
      <w:r>
        <w:rPr>
          <w:color w:val="222222"/>
          <w:vertAlign w:val="superscript"/>
        </w:rPr>
        <w:t xml:space="preserve">st </w:t>
      </w:r>
      <w:r>
        <w:rPr>
          <w:color w:val="222222"/>
        </w:rPr>
        <w:t>through October 31</w:t>
      </w:r>
      <w:proofErr w:type="gramStart"/>
      <w:r>
        <w:rPr>
          <w:color w:val="222222"/>
          <w:vertAlign w:val="superscript"/>
        </w:rPr>
        <w:t xml:space="preserve">st </w:t>
      </w:r>
      <w:r>
        <w:rPr>
          <w:color w:val="222222"/>
        </w:rPr>
        <w:t>,</w:t>
      </w:r>
      <w:proofErr w:type="gramEnd"/>
      <w:r>
        <w:rPr>
          <w:color w:val="222222"/>
        </w:rPr>
        <w:t xml:space="preserve"> will be assessed an annual fee of $50. Limit one watercraft per member property. Watercraft must be anchored down and locked when not in use. Watercraft that are not secured will lose watercraft privileges. All watercraft must be removed by October 31</w:t>
      </w:r>
      <w:r>
        <w:rPr>
          <w:color w:val="222222"/>
          <w:vertAlign w:val="superscript"/>
        </w:rPr>
        <w:t>st</w:t>
      </w:r>
      <w:r>
        <w:rPr>
          <w:color w:val="222222"/>
        </w:rPr>
        <w:t>.</w:t>
      </w:r>
    </w:p>
    <w:p w:rsidR="00B20D53" w:rsidRDefault="00000000">
      <w:pPr>
        <w:numPr>
          <w:ilvl w:val="0"/>
          <w:numId w:val="3"/>
        </w:numPr>
        <w:spacing w:after="8"/>
        <w:ind w:hanging="360"/>
      </w:pPr>
      <w:r>
        <w:t>Watercraft use on SVPORC waterways is at the risk of the user. All watercraft users age 18 and under are required to wear the appropriate size USCG approved personal flotation device (PFD) at all times when using a watercraft.</w:t>
      </w:r>
    </w:p>
    <w:p w:rsidR="00B20D53" w:rsidRDefault="00000000">
      <w:pPr>
        <w:ind w:left="370"/>
      </w:pPr>
      <w:r>
        <w:t>All other persons are required to have the appropriate size USCG PFD on board and within reach while on the lake. It is strongly recommended that everyone wear their PFD, and remain seated at all times while using watercraft.</w:t>
      </w:r>
    </w:p>
    <w:p w:rsidR="00B20D53" w:rsidRDefault="00000000">
      <w:pPr>
        <w:numPr>
          <w:ilvl w:val="0"/>
          <w:numId w:val="3"/>
        </w:numPr>
        <w:ind w:hanging="360"/>
      </w:pPr>
      <w:r>
        <w:t>Watercraft are only permitted on Burgess Lake and only permitted from May 1 to October 31, when the green flag is displayed on the island in Burgess Lake. Watercraft use times are between ½ hour before sunrise and ½ hour after sunset. No night watercraft use is permitted. Only electric trolling motors are permitted, no gas motors are permitted at any time. All watercraft users are required to give bank fishermen a wide berth to prevent tangling fishing lines with watercraft.</w:t>
      </w:r>
    </w:p>
    <w:p w:rsidR="00B20D53" w:rsidRDefault="00000000">
      <w:pPr>
        <w:numPr>
          <w:ilvl w:val="0"/>
          <w:numId w:val="3"/>
        </w:numPr>
        <w:ind w:hanging="360"/>
      </w:pPr>
      <w:r>
        <w:t>Watercraft may ONLY launch from the maintained boat ramp at the pavilion. No beaching of watercraft is allowed at any time from other locations.</w:t>
      </w:r>
    </w:p>
    <w:p w:rsidR="00B20D53" w:rsidRDefault="00000000">
      <w:pPr>
        <w:numPr>
          <w:ilvl w:val="0"/>
          <w:numId w:val="3"/>
        </w:numPr>
        <w:ind w:hanging="360"/>
      </w:pPr>
      <w:r>
        <w:t>If a watercraft is used on other waterways not located in Spring Valley, the Member must ensure that they prevent the spread of non-native/invasive aquatic fish, animal and plant species. As required under Colorado law, watercraft owners are required to clean, drain, and dry their watercraft before transporting it between different bodies of water.</w:t>
      </w:r>
    </w:p>
    <w:p w:rsidR="00B20D53" w:rsidRDefault="00000000">
      <w:pPr>
        <w:pStyle w:val="Heading1"/>
        <w:ind w:left="948" w:right="576"/>
      </w:pPr>
      <w:r>
        <w:t>IV. SUMMER FISHING</w:t>
      </w:r>
    </w:p>
    <w:p w:rsidR="00B20D53" w:rsidRDefault="00000000">
      <w:pPr>
        <w:numPr>
          <w:ilvl w:val="0"/>
          <w:numId w:val="4"/>
        </w:numPr>
        <w:ind w:hanging="360"/>
      </w:pPr>
      <w:r>
        <w:t>Members who have purchased an annual fishing permit are not required to pay the daily fishing fee, subject to rod and catch maximums apply. For rod and catch maximums, refer to the Fishing Fees and Limits contained in this policy. Children under the age of 11 must be accompanied by an adult when fishing on SVPORC waterways.</w:t>
      </w:r>
    </w:p>
    <w:p w:rsidR="00B20D53" w:rsidRDefault="00000000">
      <w:pPr>
        <w:numPr>
          <w:ilvl w:val="0"/>
          <w:numId w:val="4"/>
        </w:numPr>
        <w:spacing w:after="221" w:line="259" w:lineRule="auto"/>
        <w:ind w:hanging="360"/>
      </w:pPr>
      <w:r>
        <w:rPr>
          <w:b/>
        </w:rPr>
        <w:t xml:space="preserve">MEMBERS </w:t>
      </w:r>
      <w:r>
        <w:rPr>
          <w:b/>
          <w:u w:val="single" w:color="000000"/>
        </w:rPr>
        <w:t xml:space="preserve">MUST </w:t>
      </w:r>
      <w:r>
        <w:rPr>
          <w:b/>
        </w:rPr>
        <w:t>ACCOMPANY THEIR GUESTS AT ALL TIMES WHEN FISHING.</w:t>
      </w:r>
    </w:p>
    <w:p w:rsidR="00B20D53" w:rsidRDefault="00000000">
      <w:pPr>
        <w:numPr>
          <w:ilvl w:val="0"/>
          <w:numId w:val="4"/>
        </w:numPr>
        <w:ind w:hanging="360"/>
      </w:pPr>
      <w:r>
        <w:t>If a Fish Patrol volunteer is not available to collect the daily fees, the Member will collect the fee and provide it to a Fish Patrol Volunteer or Board Member within 48 hours.</w:t>
      </w:r>
    </w:p>
    <w:p w:rsidR="00B20D53" w:rsidRDefault="00000000">
      <w:pPr>
        <w:numPr>
          <w:ilvl w:val="0"/>
          <w:numId w:val="4"/>
        </w:numPr>
        <w:ind w:hanging="360"/>
      </w:pPr>
      <w:r>
        <w:t>Members with long-term rental properties in Spring Valley (a residential property that is rented for six concurrent months or more) will submit proof of the duration of the long-term rental and the names of their renters to the Board. The long-term renter/Associate Member will then be allowed to fish once they have purchased annual fishing permit or paid the daily fishing fees.</w:t>
      </w:r>
    </w:p>
    <w:p w:rsidR="00B20D53" w:rsidRDefault="00000000">
      <w:pPr>
        <w:numPr>
          <w:ilvl w:val="0"/>
          <w:numId w:val="4"/>
        </w:numPr>
        <w:ind w:hanging="360"/>
      </w:pPr>
      <w:r>
        <w:t>Fishing is only permitted when a green flag is displayed. Fishing times are ½ hour before sunrise and ½ hour after sunset. Night fishing is prohibited.</w:t>
      </w:r>
    </w:p>
    <w:p w:rsidR="00B20D53" w:rsidRDefault="00000000">
      <w:pPr>
        <w:numPr>
          <w:ilvl w:val="0"/>
          <w:numId w:val="4"/>
        </w:numPr>
        <w:ind w:hanging="360"/>
      </w:pPr>
      <w:r>
        <w:t>The use of minnows for bait, chumming, and seining is prohibited per Colorado Law.</w:t>
      </w:r>
    </w:p>
    <w:p w:rsidR="00B20D53" w:rsidRDefault="00000000">
      <w:pPr>
        <w:numPr>
          <w:ilvl w:val="0"/>
          <w:numId w:val="4"/>
        </w:numPr>
        <w:ind w:hanging="360"/>
      </w:pPr>
      <w:r>
        <w:t>No other individual can fill another person’s daily catch. Any fish that are killed throughout the fishing process are counted in the fisherman’s daily catch. Fish Patrol will periodically check for daily catch limits. Cleaning of fish is not allowed anywhere on SVPORC properties.</w:t>
      </w:r>
    </w:p>
    <w:p w:rsidR="00B20D53" w:rsidRDefault="00000000">
      <w:pPr>
        <w:numPr>
          <w:ilvl w:val="0"/>
          <w:numId w:val="4"/>
        </w:numPr>
        <w:ind w:hanging="360"/>
      </w:pPr>
      <w:r>
        <w:t xml:space="preserve">Catch and release fishing is allowed and encouraged to ensure abundant future fish populations. All fish released must be released alive and active. If the fish is hooked deep in the throat or stomach or its health is otherwise compromised, the fisherman will cut the line as close to the hook as possible and leave the hook in the fish upon </w:t>
      </w:r>
      <w:r>
        <w:lastRenderedPageBreak/>
        <w:t>release. Any fish that becomes a “floater” as a result of having been caught becomes a part of the fisherman’s daily catch limit whether they choose to keep it or not.</w:t>
      </w:r>
    </w:p>
    <w:p w:rsidR="00B20D53" w:rsidRDefault="00000000">
      <w:pPr>
        <w:pStyle w:val="Heading1"/>
        <w:ind w:left="948" w:right="936"/>
      </w:pPr>
      <w:r>
        <w:t>V. WINTER USE OF SVPORC LAKES AND PROPERTIES</w:t>
      </w:r>
    </w:p>
    <w:p w:rsidR="00B20D53" w:rsidRDefault="00000000">
      <w:pPr>
        <w:numPr>
          <w:ilvl w:val="0"/>
          <w:numId w:val="5"/>
        </w:numPr>
        <w:ind w:hanging="720"/>
      </w:pPr>
      <w:r>
        <w:t xml:space="preserve">Substantial risk is involved whenever accessing an ice-covered lake or pond. Any lake or pond access within SVPORC is at the risk of that individual. Before accessing a frozen lake or pond, it is the responsibility of the individual to take necessary safety precautions to reduce ice-related dangers. Colorado Parks and Wildlife </w:t>
      </w:r>
      <w:proofErr w:type="gramStart"/>
      <w:r>
        <w:t>has</w:t>
      </w:r>
      <w:proofErr w:type="gramEnd"/>
      <w:r>
        <w:t xml:space="preserve"> general guidelines on their web site at: </w:t>
      </w:r>
      <w:hyperlink r:id="rId7">
        <w:r>
          <w:rPr>
            <w:color w:val="0000FF"/>
            <w:u w:val="single" w:color="0000FF"/>
          </w:rPr>
          <w:t>http://cpw.state.co.us/learn/Pages/IceFishingSafety.aspx</w:t>
        </w:r>
      </w:hyperlink>
    </w:p>
    <w:p w:rsidR="00B20D53" w:rsidRDefault="00000000">
      <w:pPr>
        <w:numPr>
          <w:ilvl w:val="0"/>
          <w:numId w:val="5"/>
        </w:numPr>
        <w:spacing w:after="221" w:line="259" w:lineRule="auto"/>
        <w:ind w:hanging="720"/>
      </w:pPr>
      <w:r>
        <w:rPr>
          <w:b/>
        </w:rPr>
        <w:t>MEMBERS MUST ACCOMPANY THEIR GUESTS AT ALL TIMES WHEN FISHING.</w:t>
      </w:r>
    </w:p>
    <w:p w:rsidR="00B20D53" w:rsidRDefault="00000000">
      <w:pPr>
        <w:numPr>
          <w:ilvl w:val="0"/>
          <w:numId w:val="5"/>
        </w:numPr>
        <w:ind w:hanging="720"/>
      </w:pPr>
      <w:r>
        <w:t>The Board will appoint an individual to drill and monitor ice thickness throughout the winter months on Shadow Lake and Potty Pond. The appointee will report that information to the Lakes and Fishing Committee throughout the winter months. Once the ice thickness measures a minimum of 8”, the Lakes and Fishing Committee will make a recommendation to the Board that the ice exceeds the minimum safe thickness as defined by Colorado Parks and Wildlife. The Board will then approve lake access as indicated by displaying the green flag on Shadow Lake, and Potty Pond.</w:t>
      </w:r>
    </w:p>
    <w:p w:rsidR="00B20D53" w:rsidRDefault="00000000">
      <w:pPr>
        <w:numPr>
          <w:ilvl w:val="1"/>
          <w:numId w:val="5"/>
        </w:numPr>
        <w:ind w:hanging="360"/>
      </w:pPr>
      <w:r>
        <w:t xml:space="preserve">Burgess Lake – </w:t>
      </w:r>
      <w:proofErr w:type="gramStart"/>
      <w:r>
        <w:t>No Winter lake</w:t>
      </w:r>
      <w:proofErr w:type="gramEnd"/>
      <w:r>
        <w:t xml:space="preserve"> use due to aerators running year round</w:t>
      </w:r>
    </w:p>
    <w:p w:rsidR="00B20D53" w:rsidRDefault="00000000">
      <w:pPr>
        <w:numPr>
          <w:ilvl w:val="1"/>
          <w:numId w:val="5"/>
        </w:numPr>
        <w:ind w:hanging="360"/>
      </w:pPr>
      <w:r>
        <w:t>Shadow Lake – Ice fishing only</w:t>
      </w:r>
    </w:p>
    <w:p w:rsidR="00B20D53" w:rsidRDefault="00000000">
      <w:pPr>
        <w:numPr>
          <w:ilvl w:val="1"/>
          <w:numId w:val="5"/>
        </w:numPr>
        <w:ind w:hanging="360"/>
      </w:pPr>
      <w:r>
        <w:t>Potty Pond – Skating only</w:t>
      </w:r>
    </w:p>
    <w:p w:rsidR="00B20D53" w:rsidRDefault="00000000">
      <w:pPr>
        <w:numPr>
          <w:ilvl w:val="1"/>
          <w:numId w:val="5"/>
        </w:numPr>
        <w:ind w:hanging="360"/>
      </w:pPr>
      <w:r>
        <w:t xml:space="preserve">Kiddy Pond – </w:t>
      </w:r>
      <w:proofErr w:type="gramStart"/>
      <w:r>
        <w:t>No Winter pond</w:t>
      </w:r>
      <w:proofErr w:type="gramEnd"/>
      <w:r>
        <w:t xml:space="preserve"> use</w:t>
      </w:r>
    </w:p>
    <w:p w:rsidR="00B20D53" w:rsidRDefault="00000000">
      <w:pPr>
        <w:numPr>
          <w:ilvl w:val="0"/>
          <w:numId w:val="5"/>
        </w:numPr>
        <w:spacing w:after="0"/>
        <w:ind w:hanging="720"/>
      </w:pPr>
      <w:r>
        <w:t>Removal of snow from the ice on Potty Pond by means of an ATV will only be allowed once the Board</w:t>
      </w:r>
    </w:p>
    <w:p w:rsidR="00B20D53" w:rsidRDefault="00000000">
      <w:pPr>
        <w:ind w:left="-5"/>
      </w:pPr>
      <w:r>
        <w:t>approved in advance a signed waiver of liability from the person performing that activity. This waiver shall release and hold harmless SVPORC and its Board Members from any claim of injury to self or damage to personal or SVPORC properties. Any costs associated with injury or damage resulting in such activity will be the sole responsibility of the person(s) involved in this activity. These waivers need to be approved annually.</w:t>
      </w:r>
    </w:p>
    <w:p w:rsidR="00B20D53" w:rsidRDefault="00000000">
      <w:pPr>
        <w:numPr>
          <w:ilvl w:val="0"/>
          <w:numId w:val="5"/>
        </w:numPr>
        <w:ind w:hanging="720"/>
      </w:pPr>
      <w:r>
        <w:t>Ice fishing holes in Shadow Lake will be no larger than 10” in diameter or 10” square. Ice fishing shelters are allowed and must be removed each day.</w:t>
      </w:r>
    </w:p>
    <w:p w:rsidR="00B20D53" w:rsidRDefault="00000000">
      <w:pPr>
        <w:pStyle w:val="Heading1"/>
        <w:ind w:left="948" w:right="936"/>
      </w:pPr>
      <w:r>
        <w:t>VI. FISH PATROL</w:t>
      </w:r>
    </w:p>
    <w:p w:rsidR="00B20D53" w:rsidRDefault="00000000">
      <w:pPr>
        <w:numPr>
          <w:ilvl w:val="0"/>
          <w:numId w:val="6"/>
        </w:numPr>
        <w:ind w:hanging="360"/>
      </w:pPr>
      <w:r>
        <w:t>Fish Patrol volunteers monitor activities within the SVPORC properties. This includes enforcing SVPORC rules and regulations as well as collecting fishing fees.</w:t>
      </w:r>
    </w:p>
    <w:p w:rsidR="00B20D53" w:rsidRDefault="00000000">
      <w:pPr>
        <w:numPr>
          <w:ilvl w:val="0"/>
          <w:numId w:val="6"/>
        </w:numPr>
        <w:ind w:hanging="360"/>
      </w:pPr>
      <w:r>
        <w:t xml:space="preserve">A Member who volunteers to perform the duties of Fish Patrol for at least one day each week throughout the summer fishing season will receive free annual fishing for that year. In addition, one specified family member living in their household will receive the same benefit. This privilege is not transferable to any other individual. If a volunteer becomes unable or unwilling to perform these duties, after one warning free annual fishing privileges will be revoked. If </w:t>
      </w:r>
      <w:proofErr w:type="gramStart"/>
      <w:r>
        <w:t>that individual wishes</w:t>
      </w:r>
      <w:proofErr w:type="gramEnd"/>
      <w:r>
        <w:t xml:space="preserve"> to continue to fish, they may pay the daily fishing fees or may request consideration from the Board to pay a prorated annual fishing fee. The Board will consider these requests on a </w:t>
      </w:r>
      <w:proofErr w:type="spellStart"/>
      <w:r>
        <w:t>caseby</w:t>
      </w:r>
      <w:proofErr w:type="spellEnd"/>
      <w:r>
        <w:t>-case basis.</w:t>
      </w:r>
    </w:p>
    <w:p w:rsidR="00B20D53" w:rsidRDefault="00000000">
      <w:pPr>
        <w:numPr>
          <w:ilvl w:val="0"/>
          <w:numId w:val="6"/>
        </w:numPr>
        <w:ind w:hanging="360"/>
      </w:pPr>
      <w:r>
        <w:t>Members can also volunteer to be a substitute Fish Patrol when the regular patrol is unavailable. The substitute individual will be allowed to fish for free the day they are substituting for the Fish Patrol and will also receive two one-day fishing passes. Substitute Fish Patrol volunteers will be trained in advance by a designated appointee of the Lakes and Fishing Committee.</w:t>
      </w:r>
    </w:p>
    <w:p w:rsidR="00B20D53" w:rsidRDefault="00000000">
      <w:pPr>
        <w:numPr>
          <w:ilvl w:val="0"/>
          <w:numId w:val="6"/>
        </w:numPr>
        <w:ind w:hanging="360"/>
      </w:pPr>
      <w:r>
        <w:t xml:space="preserve">The Lakes and Fishing Committee may recommend to the Board for approval each fall the assignment of one individual to perform Fish Patrol all duties during the winter, ice fishing months. That individual and one specified </w:t>
      </w:r>
      <w:r>
        <w:lastRenderedPageBreak/>
        <w:t>family member living in their household will receive free annual fishing for the remainder of that winter ice fishing season and for the following year’s summer fishing season.</w:t>
      </w:r>
    </w:p>
    <w:p w:rsidR="00B20D53" w:rsidRDefault="00000000">
      <w:pPr>
        <w:numPr>
          <w:ilvl w:val="0"/>
          <w:numId w:val="6"/>
        </w:numPr>
        <w:ind w:hanging="360"/>
      </w:pPr>
      <w:r>
        <w:t>Members interested in serving as Fish Patrol may contact the Lakes and Fishing Committee through info@SpringValley.org. Preference for the day of the week Fish Patrol assignments will be considered on a first come, first served basis.</w:t>
      </w:r>
    </w:p>
    <w:p w:rsidR="00B20D53" w:rsidRDefault="00000000">
      <w:pPr>
        <w:numPr>
          <w:ilvl w:val="0"/>
          <w:numId w:val="6"/>
        </w:numPr>
        <w:ind w:hanging="360"/>
      </w:pPr>
      <w:r>
        <w:t>Catch and release fishing is allowed and encouraged to ensure abundant future fish populations. All fish must be released alive and active. If a fish is hooked deep in the throat or stomach or its health is otherwise compromised, the fisherman will cut the line as close to the hook as possible and leave the hook in the fish upon release. Any fish that becomes a “floater” as a result of having been caught becomes a part of the fisherman’s daily catch limit, whether or not the fisherman decides to keep it.</w:t>
      </w:r>
    </w:p>
    <w:p w:rsidR="00B20D53" w:rsidRDefault="00000000">
      <w:pPr>
        <w:pStyle w:val="Heading1"/>
        <w:spacing w:after="6"/>
        <w:ind w:left="948" w:right="939"/>
      </w:pPr>
      <w:r>
        <w:t>VII. 202</w:t>
      </w:r>
      <w:r w:rsidR="001A0562">
        <w:t>6</w:t>
      </w:r>
      <w:r>
        <w:t xml:space="preserve"> - FISHING FEES AND LIMITS</w:t>
      </w:r>
    </w:p>
    <w:tbl>
      <w:tblPr>
        <w:tblStyle w:val="TableGrid"/>
        <w:tblW w:w="9746" w:type="dxa"/>
        <w:tblInd w:w="-15" w:type="dxa"/>
        <w:tblCellMar>
          <w:top w:w="14" w:type="dxa"/>
          <w:left w:w="0" w:type="dxa"/>
          <w:bottom w:w="0" w:type="dxa"/>
          <w:right w:w="115" w:type="dxa"/>
        </w:tblCellMar>
        <w:tblLook w:val="04A0" w:firstRow="1" w:lastRow="0" w:firstColumn="1" w:lastColumn="0" w:noHBand="0" w:noVBand="1"/>
      </w:tblPr>
      <w:tblGrid>
        <w:gridCol w:w="1786"/>
        <w:gridCol w:w="778"/>
        <w:gridCol w:w="2491"/>
        <w:gridCol w:w="1440"/>
        <w:gridCol w:w="3251"/>
      </w:tblGrid>
      <w:tr w:rsidR="00B20D53">
        <w:trPr>
          <w:trHeight w:val="511"/>
        </w:trPr>
        <w:tc>
          <w:tcPr>
            <w:tcW w:w="9746" w:type="dxa"/>
            <w:gridSpan w:val="5"/>
            <w:tcBorders>
              <w:top w:val="single" w:sz="4" w:space="0" w:color="000000"/>
              <w:left w:val="single" w:sz="4" w:space="0" w:color="000000"/>
              <w:bottom w:val="single" w:sz="8" w:space="0" w:color="000000"/>
              <w:right w:val="single" w:sz="4" w:space="0" w:color="000000"/>
            </w:tcBorders>
            <w:shd w:val="clear" w:color="auto" w:fill="E0E0E0"/>
          </w:tcPr>
          <w:p w:rsidR="00B20D53" w:rsidRDefault="00000000">
            <w:pPr>
              <w:spacing w:after="0" w:line="259" w:lineRule="auto"/>
              <w:ind w:left="30" w:right="0" w:firstLine="0"/>
              <w:jc w:val="center"/>
            </w:pPr>
            <w:r>
              <w:rPr>
                <w:b/>
              </w:rPr>
              <w:t>SPRING VALLEY MEMBER DAILY FEES</w:t>
            </w:r>
          </w:p>
          <w:p w:rsidR="00B20D53" w:rsidRDefault="00000000">
            <w:pPr>
              <w:spacing w:after="0" w:line="259" w:lineRule="auto"/>
              <w:ind w:left="29" w:right="0" w:firstLine="0"/>
              <w:jc w:val="center"/>
            </w:pPr>
            <w:r>
              <w:rPr>
                <w:b/>
              </w:rPr>
              <w:t>(PAID THEIR MEMBERSHIP DUES, NO ANNUAL FISHING PERMIT)</w:t>
            </w:r>
          </w:p>
        </w:tc>
      </w:tr>
      <w:tr w:rsidR="00B20D53">
        <w:trPr>
          <w:trHeight w:val="308"/>
        </w:trPr>
        <w:tc>
          <w:tcPr>
            <w:tcW w:w="9746" w:type="dxa"/>
            <w:gridSpan w:val="5"/>
            <w:tcBorders>
              <w:top w:val="single" w:sz="8" w:space="0" w:color="000000"/>
              <w:left w:val="single" w:sz="4" w:space="0" w:color="000000"/>
              <w:bottom w:val="single" w:sz="4" w:space="0" w:color="000000"/>
              <w:right w:val="single" w:sz="4" w:space="0" w:color="000000"/>
            </w:tcBorders>
          </w:tcPr>
          <w:p w:rsidR="00B20D53" w:rsidRDefault="00000000">
            <w:pPr>
              <w:tabs>
                <w:tab w:val="center" w:pos="3856"/>
                <w:tab w:val="center" w:pos="5300"/>
                <w:tab w:val="center" w:pos="7366"/>
              </w:tabs>
              <w:spacing w:after="0" w:line="259" w:lineRule="auto"/>
              <w:ind w:left="0" w:right="0" w:firstLine="0"/>
            </w:pPr>
            <w:r>
              <w:t>18 and older (adult)</w:t>
            </w:r>
            <w:r>
              <w:tab/>
              <w:t>1 Rod</w:t>
            </w:r>
            <w:r>
              <w:tab/>
              <w:t>2 Fish</w:t>
            </w:r>
            <w:r>
              <w:tab/>
              <w:t>$15</w:t>
            </w:r>
          </w:p>
        </w:tc>
      </w:tr>
      <w:tr w:rsidR="00B20D53">
        <w:trPr>
          <w:trHeight w:val="280"/>
        </w:trPr>
        <w:tc>
          <w:tcPr>
            <w:tcW w:w="9746" w:type="dxa"/>
            <w:gridSpan w:val="5"/>
            <w:tcBorders>
              <w:top w:val="single" w:sz="4" w:space="0" w:color="000000"/>
              <w:left w:val="single" w:sz="4" w:space="0" w:color="000000"/>
              <w:bottom w:val="single" w:sz="4" w:space="0" w:color="000000"/>
              <w:right w:val="single" w:sz="4" w:space="0" w:color="000000"/>
            </w:tcBorders>
          </w:tcPr>
          <w:p w:rsidR="00B20D53" w:rsidRDefault="00000000">
            <w:pPr>
              <w:tabs>
                <w:tab w:val="center" w:pos="3856"/>
                <w:tab w:val="center" w:pos="5300"/>
                <w:tab w:val="center" w:pos="7366"/>
              </w:tabs>
              <w:spacing w:after="0" w:line="259" w:lineRule="auto"/>
              <w:ind w:left="0" w:right="0" w:firstLine="0"/>
            </w:pPr>
            <w:r>
              <w:t>11 - 17</w:t>
            </w:r>
            <w:r>
              <w:tab/>
              <w:t>1 Rod</w:t>
            </w:r>
            <w:r>
              <w:tab/>
              <w:t>2 Fish</w:t>
            </w:r>
            <w:r>
              <w:tab/>
              <w:t>$10</w:t>
            </w:r>
          </w:p>
        </w:tc>
      </w:tr>
      <w:tr w:rsidR="00B20D53">
        <w:trPr>
          <w:trHeight w:val="265"/>
        </w:trPr>
        <w:tc>
          <w:tcPr>
            <w:tcW w:w="9746" w:type="dxa"/>
            <w:gridSpan w:val="5"/>
            <w:tcBorders>
              <w:top w:val="single" w:sz="4" w:space="0" w:color="000000"/>
              <w:left w:val="single" w:sz="4" w:space="0" w:color="000000"/>
              <w:bottom w:val="single" w:sz="8" w:space="0" w:color="000000"/>
              <w:right w:val="single" w:sz="4" w:space="0" w:color="000000"/>
            </w:tcBorders>
          </w:tcPr>
          <w:p w:rsidR="00B20D53" w:rsidRDefault="00000000">
            <w:pPr>
              <w:tabs>
                <w:tab w:val="center" w:pos="3856"/>
                <w:tab w:val="center" w:pos="5300"/>
                <w:tab w:val="center" w:pos="7611"/>
              </w:tabs>
              <w:spacing w:after="0" w:line="259" w:lineRule="auto"/>
              <w:ind w:left="0" w:right="0" w:firstLine="0"/>
            </w:pPr>
            <w:r>
              <w:t>10 and under</w:t>
            </w:r>
            <w:r>
              <w:tab/>
              <w:t>1 Rod</w:t>
            </w:r>
            <w:r>
              <w:tab/>
              <w:t>2 Fish</w:t>
            </w:r>
            <w:r>
              <w:tab/>
              <w:t>Free with paid adult present</w:t>
            </w:r>
          </w:p>
        </w:tc>
      </w:tr>
      <w:tr w:rsidR="00B20D53">
        <w:trPr>
          <w:trHeight w:val="492"/>
        </w:trPr>
        <w:tc>
          <w:tcPr>
            <w:tcW w:w="1786" w:type="dxa"/>
            <w:tcBorders>
              <w:top w:val="single" w:sz="8" w:space="0" w:color="000000"/>
              <w:left w:val="single" w:sz="4" w:space="0" w:color="000000"/>
              <w:bottom w:val="single" w:sz="4" w:space="0" w:color="000000"/>
              <w:right w:val="nil"/>
            </w:tcBorders>
            <w:shd w:val="clear" w:color="auto" w:fill="E0E0E0"/>
          </w:tcPr>
          <w:p w:rsidR="00B20D53" w:rsidRDefault="00B20D53">
            <w:pPr>
              <w:spacing w:after="160" w:line="259" w:lineRule="auto"/>
              <w:ind w:left="0" w:right="0" w:firstLine="0"/>
            </w:pPr>
          </w:p>
        </w:tc>
        <w:tc>
          <w:tcPr>
            <w:tcW w:w="778" w:type="dxa"/>
            <w:tcBorders>
              <w:top w:val="single" w:sz="8" w:space="0" w:color="000000"/>
              <w:left w:val="nil"/>
              <w:bottom w:val="single" w:sz="4" w:space="0" w:color="000000"/>
              <w:right w:val="nil"/>
            </w:tcBorders>
            <w:shd w:val="clear" w:color="auto" w:fill="E0E0E0"/>
          </w:tcPr>
          <w:p w:rsidR="00B20D53" w:rsidRDefault="00B20D53">
            <w:pPr>
              <w:spacing w:after="160" w:line="259" w:lineRule="auto"/>
              <w:ind w:left="0" w:right="0" w:firstLine="0"/>
            </w:pPr>
          </w:p>
        </w:tc>
        <w:tc>
          <w:tcPr>
            <w:tcW w:w="7182" w:type="dxa"/>
            <w:gridSpan w:val="3"/>
            <w:tcBorders>
              <w:top w:val="single" w:sz="8" w:space="0" w:color="000000"/>
              <w:left w:val="nil"/>
              <w:bottom w:val="single" w:sz="4" w:space="0" w:color="000000"/>
              <w:right w:val="single" w:sz="4" w:space="0" w:color="000000"/>
            </w:tcBorders>
            <w:shd w:val="clear" w:color="auto" w:fill="E0E0E0"/>
          </w:tcPr>
          <w:p w:rsidR="00B20D53" w:rsidRDefault="00000000">
            <w:pPr>
              <w:spacing w:after="0" w:line="259" w:lineRule="auto"/>
              <w:ind w:left="0" w:right="1931" w:firstLine="511"/>
            </w:pPr>
            <w:r>
              <w:rPr>
                <w:b/>
                <w:u w:val="single" w:color="000000"/>
              </w:rPr>
              <w:t xml:space="preserve">GUESTS </w:t>
            </w:r>
            <w:r>
              <w:rPr>
                <w:b/>
              </w:rPr>
              <w:t>OF A MEMBER DAILY FEES (MEMBERS MUST ACCOMPANY THEIR GUEST)</w:t>
            </w:r>
          </w:p>
        </w:tc>
      </w:tr>
      <w:tr w:rsidR="00B20D53">
        <w:trPr>
          <w:trHeight w:val="301"/>
        </w:trPr>
        <w:tc>
          <w:tcPr>
            <w:tcW w:w="1786" w:type="dxa"/>
            <w:tcBorders>
              <w:top w:val="single" w:sz="4" w:space="0" w:color="000000"/>
              <w:left w:val="single" w:sz="4" w:space="0" w:color="000000"/>
              <w:bottom w:val="single" w:sz="4" w:space="0" w:color="000000"/>
              <w:right w:val="nil"/>
            </w:tcBorders>
          </w:tcPr>
          <w:p w:rsidR="00B20D53" w:rsidRDefault="00000000">
            <w:pPr>
              <w:spacing w:after="0" w:line="259" w:lineRule="auto"/>
              <w:ind w:left="4" w:right="0" w:firstLine="0"/>
            </w:pPr>
            <w:r>
              <w:t>18 and older (adult)</w:t>
            </w:r>
          </w:p>
        </w:tc>
        <w:tc>
          <w:tcPr>
            <w:tcW w:w="778" w:type="dxa"/>
            <w:tcBorders>
              <w:top w:val="single" w:sz="4" w:space="0" w:color="000000"/>
              <w:left w:val="nil"/>
              <w:bottom w:val="single" w:sz="4" w:space="0" w:color="000000"/>
              <w:right w:val="nil"/>
            </w:tcBorders>
          </w:tcPr>
          <w:p w:rsidR="00B20D53" w:rsidRDefault="00B20D53">
            <w:pPr>
              <w:spacing w:after="160" w:line="259" w:lineRule="auto"/>
              <w:ind w:left="0" w:right="0" w:firstLine="0"/>
            </w:pPr>
          </w:p>
        </w:tc>
        <w:tc>
          <w:tcPr>
            <w:tcW w:w="2491" w:type="dxa"/>
            <w:tcBorders>
              <w:top w:val="single" w:sz="4" w:space="0" w:color="000000"/>
              <w:left w:val="nil"/>
              <w:bottom w:val="single" w:sz="4" w:space="0" w:color="000000"/>
              <w:right w:val="nil"/>
            </w:tcBorders>
          </w:tcPr>
          <w:p w:rsidR="00B20D53" w:rsidRDefault="00000000">
            <w:pPr>
              <w:spacing w:after="0" w:line="259" w:lineRule="auto"/>
              <w:ind w:left="207" w:right="0" w:firstLine="0"/>
              <w:jc w:val="center"/>
            </w:pPr>
            <w:r>
              <w:t>1 Rod</w:t>
            </w:r>
          </w:p>
        </w:tc>
        <w:tc>
          <w:tcPr>
            <w:tcW w:w="1440" w:type="dxa"/>
            <w:tcBorders>
              <w:top w:val="single" w:sz="4" w:space="0" w:color="000000"/>
              <w:left w:val="nil"/>
              <w:bottom w:val="single" w:sz="4" w:space="0" w:color="000000"/>
              <w:right w:val="nil"/>
            </w:tcBorders>
          </w:tcPr>
          <w:p w:rsidR="00B20D53" w:rsidRDefault="00000000">
            <w:pPr>
              <w:spacing w:after="0" w:line="259" w:lineRule="auto"/>
              <w:ind w:left="0" w:right="0" w:firstLine="0"/>
            </w:pPr>
            <w:r>
              <w:t>2 Fish</w:t>
            </w:r>
          </w:p>
        </w:tc>
        <w:tc>
          <w:tcPr>
            <w:tcW w:w="3251" w:type="dxa"/>
            <w:tcBorders>
              <w:top w:val="single" w:sz="4" w:space="0" w:color="000000"/>
              <w:left w:val="nil"/>
              <w:bottom w:val="single" w:sz="4" w:space="0" w:color="000000"/>
              <w:right w:val="single" w:sz="4" w:space="0" w:color="000000"/>
            </w:tcBorders>
          </w:tcPr>
          <w:p w:rsidR="00B20D53" w:rsidRDefault="00000000">
            <w:pPr>
              <w:spacing w:after="0" w:line="259" w:lineRule="auto"/>
              <w:ind w:left="720" w:right="0" w:firstLine="0"/>
            </w:pPr>
            <w:r>
              <w:t>$15</w:t>
            </w:r>
          </w:p>
        </w:tc>
      </w:tr>
      <w:tr w:rsidR="00B20D53">
        <w:trPr>
          <w:trHeight w:val="280"/>
        </w:trPr>
        <w:tc>
          <w:tcPr>
            <w:tcW w:w="1786" w:type="dxa"/>
            <w:tcBorders>
              <w:top w:val="single" w:sz="4" w:space="0" w:color="000000"/>
              <w:left w:val="single" w:sz="4" w:space="0" w:color="000000"/>
              <w:bottom w:val="single" w:sz="4" w:space="0" w:color="000000"/>
              <w:right w:val="nil"/>
            </w:tcBorders>
          </w:tcPr>
          <w:p w:rsidR="00B20D53" w:rsidRDefault="00000000">
            <w:pPr>
              <w:spacing w:after="0" w:line="259" w:lineRule="auto"/>
              <w:ind w:left="4" w:right="0" w:firstLine="0"/>
            </w:pPr>
            <w:r>
              <w:t>11 – 17</w:t>
            </w:r>
          </w:p>
        </w:tc>
        <w:tc>
          <w:tcPr>
            <w:tcW w:w="778" w:type="dxa"/>
            <w:tcBorders>
              <w:top w:val="single" w:sz="4" w:space="0" w:color="000000"/>
              <w:left w:val="nil"/>
              <w:bottom w:val="single" w:sz="4" w:space="0" w:color="000000"/>
              <w:right w:val="nil"/>
            </w:tcBorders>
          </w:tcPr>
          <w:p w:rsidR="00B20D53" w:rsidRDefault="00B20D53">
            <w:pPr>
              <w:spacing w:after="160" w:line="259" w:lineRule="auto"/>
              <w:ind w:left="0" w:right="0" w:firstLine="0"/>
            </w:pPr>
          </w:p>
        </w:tc>
        <w:tc>
          <w:tcPr>
            <w:tcW w:w="2491" w:type="dxa"/>
            <w:tcBorders>
              <w:top w:val="single" w:sz="4" w:space="0" w:color="000000"/>
              <w:left w:val="nil"/>
              <w:bottom w:val="single" w:sz="4" w:space="0" w:color="000000"/>
              <w:right w:val="nil"/>
            </w:tcBorders>
          </w:tcPr>
          <w:p w:rsidR="00B20D53" w:rsidRDefault="00000000">
            <w:pPr>
              <w:spacing w:after="0" w:line="259" w:lineRule="auto"/>
              <w:ind w:left="207" w:right="0" w:firstLine="0"/>
              <w:jc w:val="center"/>
            </w:pPr>
            <w:r>
              <w:t>1 Rod</w:t>
            </w:r>
          </w:p>
        </w:tc>
        <w:tc>
          <w:tcPr>
            <w:tcW w:w="1440" w:type="dxa"/>
            <w:tcBorders>
              <w:top w:val="single" w:sz="4" w:space="0" w:color="000000"/>
              <w:left w:val="nil"/>
              <w:bottom w:val="single" w:sz="4" w:space="0" w:color="000000"/>
              <w:right w:val="nil"/>
            </w:tcBorders>
          </w:tcPr>
          <w:p w:rsidR="00B20D53" w:rsidRDefault="00000000">
            <w:pPr>
              <w:spacing w:after="0" w:line="259" w:lineRule="auto"/>
              <w:ind w:left="0" w:right="0" w:firstLine="0"/>
            </w:pPr>
            <w:r>
              <w:t>2 Fish</w:t>
            </w:r>
          </w:p>
        </w:tc>
        <w:tc>
          <w:tcPr>
            <w:tcW w:w="3251" w:type="dxa"/>
            <w:tcBorders>
              <w:top w:val="single" w:sz="4" w:space="0" w:color="000000"/>
              <w:left w:val="nil"/>
              <w:bottom w:val="single" w:sz="4" w:space="0" w:color="000000"/>
              <w:right w:val="single" w:sz="4" w:space="0" w:color="000000"/>
            </w:tcBorders>
          </w:tcPr>
          <w:p w:rsidR="00B20D53" w:rsidRDefault="00000000">
            <w:pPr>
              <w:spacing w:after="0" w:line="259" w:lineRule="auto"/>
              <w:ind w:left="720" w:right="0" w:firstLine="0"/>
            </w:pPr>
            <w:r>
              <w:t>$10</w:t>
            </w:r>
          </w:p>
        </w:tc>
      </w:tr>
      <w:tr w:rsidR="00B20D53">
        <w:trPr>
          <w:trHeight w:val="259"/>
        </w:trPr>
        <w:tc>
          <w:tcPr>
            <w:tcW w:w="1786" w:type="dxa"/>
            <w:tcBorders>
              <w:top w:val="single" w:sz="4" w:space="0" w:color="000000"/>
              <w:left w:val="single" w:sz="4" w:space="0" w:color="000000"/>
              <w:bottom w:val="single" w:sz="4" w:space="0" w:color="000000"/>
              <w:right w:val="nil"/>
            </w:tcBorders>
          </w:tcPr>
          <w:p w:rsidR="00B20D53" w:rsidRDefault="00000000">
            <w:pPr>
              <w:spacing w:after="0" w:line="259" w:lineRule="auto"/>
              <w:ind w:left="4" w:right="0" w:firstLine="0"/>
            </w:pPr>
            <w:r>
              <w:t>10 and under</w:t>
            </w:r>
          </w:p>
        </w:tc>
        <w:tc>
          <w:tcPr>
            <w:tcW w:w="778" w:type="dxa"/>
            <w:tcBorders>
              <w:top w:val="single" w:sz="4" w:space="0" w:color="000000"/>
              <w:left w:val="nil"/>
              <w:bottom w:val="single" w:sz="4" w:space="0" w:color="000000"/>
              <w:right w:val="nil"/>
            </w:tcBorders>
          </w:tcPr>
          <w:p w:rsidR="00B20D53" w:rsidRDefault="00B20D53">
            <w:pPr>
              <w:spacing w:after="160" w:line="259" w:lineRule="auto"/>
              <w:ind w:left="0" w:right="0" w:firstLine="0"/>
            </w:pPr>
          </w:p>
        </w:tc>
        <w:tc>
          <w:tcPr>
            <w:tcW w:w="2491" w:type="dxa"/>
            <w:tcBorders>
              <w:top w:val="single" w:sz="4" w:space="0" w:color="000000"/>
              <w:left w:val="nil"/>
              <w:bottom w:val="single" w:sz="4" w:space="0" w:color="000000"/>
              <w:right w:val="nil"/>
            </w:tcBorders>
          </w:tcPr>
          <w:p w:rsidR="00B20D53" w:rsidRDefault="00000000">
            <w:pPr>
              <w:spacing w:after="0" w:line="259" w:lineRule="auto"/>
              <w:ind w:left="207" w:right="0" w:firstLine="0"/>
              <w:jc w:val="center"/>
            </w:pPr>
            <w:r>
              <w:t>1 Rod</w:t>
            </w:r>
          </w:p>
        </w:tc>
        <w:tc>
          <w:tcPr>
            <w:tcW w:w="1440" w:type="dxa"/>
            <w:tcBorders>
              <w:top w:val="single" w:sz="4" w:space="0" w:color="000000"/>
              <w:left w:val="nil"/>
              <w:bottom w:val="single" w:sz="4" w:space="0" w:color="000000"/>
              <w:right w:val="nil"/>
            </w:tcBorders>
          </w:tcPr>
          <w:p w:rsidR="00B20D53" w:rsidRDefault="00000000">
            <w:pPr>
              <w:spacing w:after="0" w:line="259" w:lineRule="auto"/>
              <w:ind w:left="0" w:right="0" w:firstLine="0"/>
            </w:pPr>
            <w:r>
              <w:t>2 Fish</w:t>
            </w:r>
          </w:p>
        </w:tc>
        <w:tc>
          <w:tcPr>
            <w:tcW w:w="3251" w:type="dxa"/>
            <w:tcBorders>
              <w:top w:val="single" w:sz="4" w:space="0" w:color="000000"/>
              <w:left w:val="nil"/>
              <w:bottom w:val="single" w:sz="4" w:space="0" w:color="000000"/>
              <w:right w:val="single" w:sz="4" w:space="0" w:color="000000"/>
            </w:tcBorders>
          </w:tcPr>
          <w:p w:rsidR="00B20D53" w:rsidRDefault="00000000">
            <w:pPr>
              <w:spacing w:after="0" w:line="259" w:lineRule="auto"/>
              <w:ind w:left="0" w:right="0" w:firstLine="0"/>
            </w:pPr>
            <w:r>
              <w:t>Free with paid adult present</w:t>
            </w:r>
          </w:p>
        </w:tc>
      </w:tr>
    </w:tbl>
    <w:p w:rsidR="001A0562" w:rsidRDefault="001A0562">
      <w:pPr>
        <w:pStyle w:val="Heading1"/>
        <w:spacing w:after="115"/>
        <w:ind w:left="948" w:right="936"/>
      </w:pPr>
    </w:p>
    <w:p w:rsidR="001A0562" w:rsidRDefault="00000000">
      <w:pPr>
        <w:pStyle w:val="Heading1"/>
        <w:spacing w:after="115"/>
        <w:ind w:left="948" w:right="936"/>
      </w:pPr>
      <w:r>
        <w:t xml:space="preserve">ANNUAL FISHING PERMIT FOR MEMBERS </w:t>
      </w:r>
    </w:p>
    <w:p w:rsidR="00B20D53" w:rsidRDefault="00000000">
      <w:pPr>
        <w:pStyle w:val="Heading1"/>
        <w:spacing w:after="115"/>
        <w:ind w:left="948" w:right="936"/>
      </w:pPr>
      <w:r>
        <w:t>(Eliminates Members and their eligible children from paying daily fees)</w:t>
      </w:r>
    </w:p>
    <w:p w:rsidR="001A0562" w:rsidRDefault="00000000">
      <w:pPr>
        <w:spacing w:after="0"/>
        <w:ind w:left="142" w:right="2374"/>
      </w:pPr>
      <w:r>
        <w:t>ADULTS</w:t>
      </w:r>
      <w:r>
        <w:tab/>
      </w:r>
      <w:r w:rsidR="001A0562">
        <w:tab/>
      </w:r>
      <w:r w:rsidR="001A0562">
        <w:tab/>
      </w:r>
      <w:r w:rsidR="001A0562">
        <w:tab/>
      </w:r>
      <w:r w:rsidR="001A0562">
        <w:tab/>
      </w:r>
      <w:r w:rsidR="001A0562">
        <w:tab/>
      </w:r>
      <w:r w:rsidR="001A0562">
        <w:tab/>
      </w:r>
      <w:r>
        <w:t xml:space="preserve">$125 each </w:t>
      </w:r>
    </w:p>
    <w:p w:rsidR="00B20D53" w:rsidRDefault="00000000" w:rsidP="001A0562">
      <w:pPr>
        <w:spacing w:after="0"/>
        <w:ind w:left="142" w:right="2374"/>
      </w:pPr>
      <w:r>
        <w:t>COUPLES</w:t>
      </w:r>
      <w:r>
        <w:tab/>
      </w:r>
      <w:r w:rsidR="001A0562">
        <w:tab/>
      </w:r>
      <w:r w:rsidR="001A0562">
        <w:tab/>
      </w:r>
      <w:r w:rsidR="001A0562">
        <w:tab/>
      </w:r>
      <w:r w:rsidR="001A0562">
        <w:tab/>
      </w:r>
      <w:r w:rsidR="001A0562">
        <w:tab/>
      </w:r>
      <w:r w:rsidR="001A0562">
        <w:tab/>
      </w:r>
      <w:r>
        <w:t>$175 each</w:t>
      </w:r>
    </w:p>
    <w:p w:rsidR="00B20D53" w:rsidRDefault="00000000">
      <w:pPr>
        <w:spacing w:after="0"/>
        <w:ind w:left="142"/>
      </w:pPr>
      <w:r>
        <w:t xml:space="preserve">18 THRU 21 YEARS OLD (CHILDREN LIVING AT HOME) </w:t>
      </w:r>
      <w:r w:rsidR="001A0562">
        <w:tab/>
      </w:r>
      <w:r>
        <w:t>$75 each</w:t>
      </w:r>
    </w:p>
    <w:p w:rsidR="00B20D53" w:rsidRDefault="001A0562">
      <w:pPr>
        <w:tabs>
          <w:tab w:val="center" w:pos="5929"/>
        </w:tabs>
        <w:spacing w:after="0"/>
        <w:ind w:left="0" w:right="0" w:firstLine="0"/>
      </w:pPr>
      <w:r>
        <w:t xml:space="preserve">   </w:t>
      </w:r>
      <w:r w:rsidR="00000000">
        <w:t>11 THRU 17 YEARS OLD</w:t>
      </w:r>
      <w:r w:rsidR="00000000">
        <w:tab/>
      </w:r>
      <w:r>
        <w:t xml:space="preserve">        </w:t>
      </w:r>
      <w:r w:rsidR="00000000">
        <w:t>$35 each</w:t>
      </w:r>
    </w:p>
    <w:p w:rsidR="00B20D53" w:rsidRDefault="001A0562">
      <w:pPr>
        <w:tabs>
          <w:tab w:val="center" w:pos="6372"/>
        </w:tabs>
        <w:spacing w:after="0"/>
        <w:ind w:left="0" w:right="0" w:firstLine="0"/>
      </w:pPr>
      <w:r>
        <w:t xml:space="preserve">   </w:t>
      </w:r>
      <w:r w:rsidR="00000000">
        <w:t>10 AND UNDER</w:t>
      </w:r>
      <w:r w:rsidR="00000000">
        <w:tab/>
        <w:t>Free with paid adult</w:t>
      </w:r>
    </w:p>
    <w:p w:rsidR="00B20D53" w:rsidRDefault="001A0562">
      <w:pPr>
        <w:spacing w:after="714"/>
        <w:ind w:left="6122" w:right="449" w:hanging="5990"/>
      </w:pPr>
      <w:r>
        <w:t xml:space="preserve"> </w:t>
      </w:r>
      <w:r w:rsidR="00000000">
        <w:t>FAMILY RATE (2 ADULTS + 2 Children 11-17)</w:t>
      </w:r>
      <w:r>
        <w:t xml:space="preserve">                                 </w:t>
      </w:r>
      <w:r w:rsidR="00000000">
        <w:t>$225 (see applicable fees above for additional children)</w:t>
      </w:r>
    </w:p>
    <w:p w:rsidR="00B20D53" w:rsidRDefault="00000000">
      <w:pPr>
        <w:spacing w:after="224" w:line="252" w:lineRule="auto"/>
        <w:ind w:left="948" w:right="578"/>
        <w:jc w:val="center"/>
      </w:pPr>
      <w:r>
        <w:rPr>
          <w:b/>
        </w:rPr>
        <w:t>VIII. ENFORCEMENT PROCEDURE</w:t>
      </w:r>
    </w:p>
    <w:p w:rsidR="00B20D53" w:rsidRDefault="00000000">
      <w:pPr>
        <w:ind w:left="-5"/>
      </w:pPr>
      <w:r>
        <w:t>Any violation of this Policy may result in loss of SVPORC property use, watercraft use, and/or fishing privileges.</w:t>
      </w:r>
    </w:p>
    <w:p w:rsidR="00B20D53" w:rsidRDefault="00000000">
      <w:pPr>
        <w:pStyle w:val="Heading1"/>
        <w:ind w:left="948" w:right="939"/>
      </w:pPr>
      <w:r>
        <w:t>IX. AMENDMENTS</w:t>
      </w:r>
    </w:p>
    <w:p w:rsidR="00B20D53" w:rsidRDefault="00000000">
      <w:pPr>
        <w:spacing w:after="438"/>
        <w:ind w:left="-5" w:right="4348"/>
      </w:pPr>
      <w:r>
        <w:t>This Policy may be amended from time to time by the Board. FOR THE EXECUTIVE BOARD OF DIRECTORS:</w:t>
      </w:r>
    </w:p>
    <w:p w:rsidR="00B20D53" w:rsidRDefault="001A0562">
      <w:pPr>
        <w:spacing w:after="3" w:line="259" w:lineRule="auto"/>
        <w:ind w:left="2204" w:right="632"/>
        <w:jc w:val="center"/>
      </w:pPr>
      <w:r>
        <w:t xml:space="preserve">                          Board of Directors</w:t>
      </w:r>
    </w:p>
    <w:p w:rsidR="00B20D53" w:rsidRDefault="001A0562">
      <w:pPr>
        <w:spacing w:after="3" w:line="259" w:lineRule="auto"/>
        <w:ind w:left="2204" w:right="0"/>
        <w:jc w:val="center"/>
      </w:pPr>
      <w:r>
        <w:t>SVPORC</w:t>
      </w:r>
    </w:p>
    <w:p w:rsidR="001A0562" w:rsidRDefault="001A0562">
      <w:pPr>
        <w:spacing w:after="3" w:line="259" w:lineRule="auto"/>
        <w:ind w:left="2204" w:right="0"/>
        <w:jc w:val="center"/>
      </w:pPr>
    </w:p>
    <w:p w:rsidR="001A0562" w:rsidRDefault="001A0562">
      <w:pPr>
        <w:spacing w:after="3" w:line="259" w:lineRule="auto"/>
        <w:ind w:left="2204" w:right="0"/>
        <w:jc w:val="center"/>
      </w:pPr>
    </w:p>
    <w:p w:rsidR="001A0562" w:rsidRDefault="001A0562">
      <w:pPr>
        <w:spacing w:after="3" w:line="259" w:lineRule="auto"/>
        <w:ind w:left="2204" w:right="0"/>
        <w:jc w:val="center"/>
      </w:pPr>
    </w:p>
    <w:p w:rsidR="001A0562" w:rsidRDefault="001A0562">
      <w:pPr>
        <w:spacing w:after="3" w:line="259" w:lineRule="auto"/>
        <w:ind w:left="2204" w:right="0"/>
        <w:jc w:val="center"/>
      </w:pPr>
    </w:p>
    <w:p w:rsidR="00B20D53" w:rsidRDefault="00000000">
      <w:pPr>
        <w:pStyle w:val="Heading1"/>
        <w:spacing w:after="0" w:line="259" w:lineRule="auto"/>
        <w:ind w:left="3" w:firstLine="0"/>
      </w:pPr>
      <w:r>
        <w:rPr>
          <w:rFonts w:ascii="Arial" w:eastAsia="Arial" w:hAnsi="Arial" w:cs="Arial"/>
          <w:sz w:val="28"/>
        </w:rPr>
        <w:t>202</w:t>
      </w:r>
      <w:r w:rsidR="001A0562">
        <w:rPr>
          <w:rFonts w:ascii="Arial" w:eastAsia="Arial" w:hAnsi="Arial" w:cs="Arial"/>
          <w:sz w:val="28"/>
        </w:rPr>
        <w:t>6</w:t>
      </w:r>
      <w:r>
        <w:rPr>
          <w:rFonts w:ascii="Arial" w:eastAsia="Arial" w:hAnsi="Arial" w:cs="Arial"/>
          <w:sz w:val="28"/>
        </w:rPr>
        <w:t xml:space="preserve"> SEASON FISHING PERMIT APPLICATION FOR MEMBERS</w:t>
      </w:r>
    </w:p>
    <w:p w:rsidR="00B20D53" w:rsidRDefault="00000000">
      <w:pPr>
        <w:spacing w:after="0" w:line="259" w:lineRule="auto"/>
        <w:ind w:left="11" w:right="0"/>
        <w:jc w:val="center"/>
      </w:pPr>
      <w:r>
        <w:rPr>
          <w:rFonts w:ascii="Arial" w:eastAsia="Arial" w:hAnsi="Arial" w:cs="Arial"/>
          <w:b/>
          <w:sz w:val="22"/>
        </w:rPr>
        <w:t>Regular Season May 1 to October 31</w:t>
      </w:r>
    </w:p>
    <w:p w:rsidR="00B20D53" w:rsidRDefault="00000000">
      <w:pPr>
        <w:spacing w:after="90" w:line="259" w:lineRule="auto"/>
        <w:ind w:left="11" w:right="1"/>
        <w:jc w:val="center"/>
      </w:pPr>
      <w:r>
        <w:rPr>
          <w:rFonts w:ascii="Arial" w:eastAsia="Arial" w:hAnsi="Arial" w:cs="Arial"/>
          <w:b/>
          <w:sz w:val="22"/>
        </w:rPr>
        <w:t>Annual Fishing Permit</w:t>
      </w:r>
    </w:p>
    <w:p w:rsidR="00B20D53" w:rsidRDefault="00000000">
      <w:pPr>
        <w:spacing w:after="0" w:line="252" w:lineRule="auto"/>
        <w:ind w:left="1222" w:right="536"/>
      </w:pPr>
      <w:r>
        <w:rPr>
          <w:rFonts w:ascii="Arial" w:eastAsia="Arial" w:hAnsi="Arial" w:cs="Arial"/>
        </w:rPr>
        <w:t>ADULTS</w:t>
      </w:r>
      <w:r>
        <w:rPr>
          <w:rFonts w:ascii="Arial" w:eastAsia="Arial" w:hAnsi="Arial" w:cs="Arial"/>
        </w:rPr>
        <w:tab/>
        <w:t>$125 each COUPLES</w:t>
      </w:r>
      <w:r>
        <w:rPr>
          <w:rFonts w:ascii="Arial" w:eastAsia="Arial" w:hAnsi="Arial" w:cs="Arial"/>
        </w:rPr>
        <w:tab/>
      </w:r>
      <w:r w:rsidR="001A0562">
        <w:rPr>
          <w:rFonts w:ascii="Arial" w:eastAsia="Arial" w:hAnsi="Arial" w:cs="Arial"/>
        </w:rPr>
        <w:tab/>
      </w:r>
      <w:r w:rsidR="001A0562">
        <w:rPr>
          <w:rFonts w:ascii="Arial" w:eastAsia="Arial" w:hAnsi="Arial" w:cs="Arial"/>
        </w:rPr>
        <w:tab/>
      </w:r>
      <w:r w:rsidR="001A0562">
        <w:rPr>
          <w:rFonts w:ascii="Arial" w:eastAsia="Arial" w:hAnsi="Arial" w:cs="Arial"/>
        </w:rPr>
        <w:tab/>
      </w:r>
      <w:r w:rsidR="001A0562">
        <w:rPr>
          <w:rFonts w:ascii="Arial" w:eastAsia="Arial" w:hAnsi="Arial" w:cs="Arial"/>
        </w:rPr>
        <w:tab/>
      </w:r>
      <w:r>
        <w:rPr>
          <w:rFonts w:ascii="Arial" w:eastAsia="Arial" w:hAnsi="Arial" w:cs="Arial"/>
        </w:rPr>
        <w:t>$175</w:t>
      </w:r>
    </w:p>
    <w:p w:rsidR="00B20D53" w:rsidRDefault="00000000">
      <w:pPr>
        <w:tabs>
          <w:tab w:val="center" w:pos="3811"/>
          <w:tab w:val="center" w:pos="7687"/>
        </w:tabs>
        <w:spacing w:after="6" w:line="252" w:lineRule="auto"/>
        <w:ind w:left="0" w:right="0" w:firstLine="0"/>
      </w:pPr>
      <w:r>
        <w:rPr>
          <w:rFonts w:ascii="Calibri" w:eastAsia="Calibri" w:hAnsi="Calibri" w:cs="Calibri"/>
          <w:sz w:val="22"/>
        </w:rPr>
        <w:tab/>
      </w:r>
      <w:r>
        <w:rPr>
          <w:rFonts w:ascii="Arial" w:eastAsia="Arial" w:hAnsi="Arial" w:cs="Arial"/>
        </w:rPr>
        <w:t>18 THRU 21 YEARS OLD (CHILDREN LIVING AT HOME)</w:t>
      </w:r>
      <w:r>
        <w:rPr>
          <w:rFonts w:ascii="Arial" w:eastAsia="Arial" w:hAnsi="Arial" w:cs="Arial"/>
        </w:rPr>
        <w:tab/>
        <w:t>$ 75 each</w:t>
      </w:r>
    </w:p>
    <w:p w:rsidR="00B20D53" w:rsidRDefault="00000000">
      <w:pPr>
        <w:tabs>
          <w:tab w:val="center" w:pos="2367"/>
          <w:tab w:val="center" w:pos="7691"/>
        </w:tabs>
        <w:spacing w:after="6" w:line="252" w:lineRule="auto"/>
        <w:ind w:left="0" w:right="0" w:firstLine="0"/>
      </w:pPr>
      <w:r>
        <w:rPr>
          <w:rFonts w:ascii="Calibri" w:eastAsia="Calibri" w:hAnsi="Calibri" w:cs="Calibri"/>
          <w:sz w:val="22"/>
        </w:rPr>
        <w:tab/>
      </w:r>
      <w:r>
        <w:rPr>
          <w:rFonts w:ascii="Arial" w:eastAsia="Arial" w:hAnsi="Arial" w:cs="Arial"/>
        </w:rPr>
        <w:t>11 THRU 17 YEARS OLD</w:t>
      </w:r>
      <w:r>
        <w:rPr>
          <w:rFonts w:ascii="Arial" w:eastAsia="Arial" w:hAnsi="Arial" w:cs="Arial"/>
        </w:rPr>
        <w:tab/>
        <w:t>$ 35 each</w:t>
      </w:r>
    </w:p>
    <w:p w:rsidR="00B20D53" w:rsidRDefault="00000000">
      <w:pPr>
        <w:spacing w:after="0" w:line="252" w:lineRule="auto"/>
        <w:ind w:left="1222" w:right="1485"/>
      </w:pPr>
      <w:r>
        <w:rPr>
          <w:rFonts w:ascii="Arial" w:eastAsia="Arial" w:hAnsi="Arial" w:cs="Arial"/>
        </w:rPr>
        <w:t>10 AND UNDER</w:t>
      </w:r>
      <w:r>
        <w:rPr>
          <w:rFonts w:ascii="Arial" w:eastAsia="Arial" w:hAnsi="Arial" w:cs="Arial"/>
        </w:rPr>
        <w:tab/>
      </w:r>
      <w:r w:rsidR="001A0562">
        <w:rPr>
          <w:rFonts w:ascii="Arial" w:eastAsia="Arial" w:hAnsi="Arial" w:cs="Arial"/>
        </w:rPr>
        <w:tab/>
      </w:r>
      <w:r w:rsidR="001A0562">
        <w:rPr>
          <w:rFonts w:ascii="Arial" w:eastAsia="Arial" w:hAnsi="Arial" w:cs="Arial"/>
        </w:rPr>
        <w:tab/>
      </w:r>
      <w:r w:rsidR="001A0562">
        <w:rPr>
          <w:rFonts w:ascii="Arial" w:eastAsia="Arial" w:hAnsi="Arial" w:cs="Arial"/>
        </w:rPr>
        <w:tab/>
      </w:r>
      <w:r w:rsidR="001A0562">
        <w:rPr>
          <w:rFonts w:ascii="Arial" w:eastAsia="Arial" w:hAnsi="Arial" w:cs="Arial"/>
        </w:rPr>
        <w:tab/>
      </w:r>
      <w:r>
        <w:rPr>
          <w:rFonts w:ascii="Arial" w:eastAsia="Arial" w:hAnsi="Arial" w:cs="Arial"/>
        </w:rPr>
        <w:t>Free with paid adult</w:t>
      </w:r>
    </w:p>
    <w:p w:rsidR="00B20D53" w:rsidRDefault="001A0562">
      <w:pPr>
        <w:tabs>
          <w:tab w:val="center" w:pos="3458"/>
          <w:tab w:val="center" w:pos="7470"/>
        </w:tabs>
        <w:spacing w:after="264" w:line="252" w:lineRule="auto"/>
        <w:ind w:left="0" w:right="0" w:firstLine="0"/>
      </w:pPr>
      <w:r>
        <w:rPr>
          <w:rFonts w:ascii="Calibri" w:eastAsia="Calibri" w:hAnsi="Calibri" w:cs="Calibri"/>
          <w:sz w:val="22"/>
        </w:rPr>
        <w:t xml:space="preserve">                         </w:t>
      </w:r>
      <w:r w:rsidR="00000000">
        <w:rPr>
          <w:rFonts w:ascii="Arial" w:eastAsia="Arial" w:hAnsi="Arial" w:cs="Arial"/>
        </w:rPr>
        <w:t>FAMILY RATE (2 ADULTS + 2 Children 11-17)</w:t>
      </w:r>
      <w:r w:rsidR="00000000">
        <w:rPr>
          <w:rFonts w:ascii="Arial" w:eastAsia="Arial" w:hAnsi="Arial" w:cs="Arial"/>
        </w:rPr>
        <w:tab/>
        <w:t>$225</w:t>
      </w:r>
    </w:p>
    <w:p w:rsidR="001A0562" w:rsidRDefault="001A0562">
      <w:pPr>
        <w:spacing w:after="224" w:line="252" w:lineRule="auto"/>
        <w:ind w:left="-5" w:right="0"/>
        <w:rPr>
          <w:rFonts w:ascii="Arial" w:eastAsia="Arial" w:hAnsi="Arial" w:cs="Arial"/>
        </w:rPr>
      </w:pPr>
    </w:p>
    <w:p w:rsidR="00B20D53" w:rsidRDefault="00000000">
      <w:pPr>
        <w:spacing w:after="224" w:line="252" w:lineRule="auto"/>
        <w:ind w:left="-5" w:right="0"/>
      </w:pPr>
      <w:r>
        <w:rPr>
          <w:rFonts w:ascii="Arial" w:eastAsia="Arial" w:hAnsi="Arial" w:cs="Arial"/>
        </w:rPr>
        <w:t>ADULT’S NAME___________________________________________________amount_________</w:t>
      </w:r>
    </w:p>
    <w:p w:rsidR="00B20D53" w:rsidRDefault="00000000">
      <w:pPr>
        <w:spacing w:after="224" w:line="252" w:lineRule="auto"/>
        <w:ind w:left="-5" w:right="0"/>
      </w:pPr>
      <w:r>
        <w:rPr>
          <w:rFonts w:ascii="Arial" w:eastAsia="Arial" w:hAnsi="Arial" w:cs="Arial"/>
        </w:rPr>
        <w:t>ADULT’S NAME___________________________________________________amount_________</w:t>
      </w:r>
    </w:p>
    <w:p w:rsidR="00B20D53" w:rsidRDefault="00000000">
      <w:pPr>
        <w:spacing w:after="224" w:line="252" w:lineRule="auto"/>
        <w:ind w:left="-5" w:right="0"/>
      </w:pPr>
      <w:r>
        <w:rPr>
          <w:rFonts w:ascii="Arial" w:eastAsia="Arial" w:hAnsi="Arial" w:cs="Arial"/>
        </w:rPr>
        <w:t>CHILD’S NAME___________________________________________AGE_____amount_________</w:t>
      </w:r>
    </w:p>
    <w:p w:rsidR="00B20D53" w:rsidRDefault="00000000">
      <w:pPr>
        <w:spacing w:after="224" w:line="252" w:lineRule="auto"/>
        <w:ind w:left="-5" w:right="0"/>
      </w:pPr>
      <w:r>
        <w:rPr>
          <w:rFonts w:ascii="Arial" w:eastAsia="Arial" w:hAnsi="Arial" w:cs="Arial"/>
        </w:rPr>
        <w:t>CHILD’S NAME___________________________________________AGE_____amount_________</w:t>
      </w:r>
    </w:p>
    <w:p w:rsidR="00B20D53" w:rsidRDefault="00000000">
      <w:pPr>
        <w:spacing w:after="224" w:line="252" w:lineRule="auto"/>
        <w:ind w:left="-5" w:right="0"/>
      </w:pPr>
      <w:r>
        <w:rPr>
          <w:rFonts w:ascii="Arial" w:eastAsia="Arial" w:hAnsi="Arial" w:cs="Arial"/>
        </w:rPr>
        <w:t>CHILD’S NAME___________________________________________AGE_____amount_________</w:t>
      </w:r>
    </w:p>
    <w:p w:rsidR="00B20D53" w:rsidRDefault="00000000">
      <w:pPr>
        <w:spacing w:after="220" w:line="259" w:lineRule="auto"/>
        <w:ind w:left="0" w:right="800" w:firstLine="0"/>
        <w:jc w:val="right"/>
      </w:pPr>
      <w:r>
        <w:rPr>
          <w:rFonts w:ascii="Arial" w:eastAsia="Arial" w:hAnsi="Arial" w:cs="Arial"/>
        </w:rPr>
        <w:t>TOTAL $___ _____</w:t>
      </w:r>
    </w:p>
    <w:p w:rsidR="00B20D53" w:rsidRDefault="00000000">
      <w:pPr>
        <w:spacing w:after="220" w:line="259" w:lineRule="auto"/>
        <w:ind w:left="-5" w:right="0"/>
      </w:pPr>
      <w:r>
        <w:rPr>
          <w:rFonts w:ascii="Arial" w:eastAsia="Arial" w:hAnsi="Arial" w:cs="Arial"/>
        </w:rPr>
        <w:t xml:space="preserve">Spring Valley Property Address: </w:t>
      </w:r>
      <w:r>
        <w:rPr>
          <w:rFonts w:ascii="Arial" w:eastAsia="Arial" w:hAnsi="Arial" w:cs="Arial"/>
          <w:u w:val="single" w:color="000000"/>
        </w:rPr>
        <w:t>_______________________________________________________</w:t>
      </w:r>
    </w:p>
    <w:p w:rsidR="00B20D53" w:rsidRDefault="00000000">
      <w:pPr>
        <w:spacing w:after="217" w:line="259" w:lineRule="auto"/>
        <w:ind w:left="0" w:right="0" w:firstLine="0"/>
      </w:pPr>
      <w:r>
        <w:rPr>
          <w:rFonts w:ascii="Arial" w:eastAsia="Arial" w:hAnsi="Arial" w:cs="Arial"/>
        </w:rPr>
        <w:t xml:space="preserve">Mailing Address: </w:t>
      </w:r>
      <w:r>
        <w:rPr>
          <w:rFonts w:ascii="Arial" w:eastAsia="Arial" w:hAnsi="Arial" w:cs="Arial"/>
          <w:b/>
        </w:rPr>
        <w:t>___________________________________________________________________</w:t>
      </w:r>
    </w:p>
    <w:p w:rsidR="00B20D53" w:rsidRDefault="00000000">
      <w:pPr>
        <w:spacing w:after="220" w:line="259" w:lineRule="auto"/>
        <w:ind w:left="-5" w:right="0"/>
      </w:pPr>
      <w:r>
        <w:rPr>
          <w:rFonts w:ascii="Arial" w:eastAsia="Arial" w:hAnsi="Arial" w:cs="Arial"/>
        </w:rPr>
        <w:t xml:space="preserve">Phone number: </w:t>
      </w:r>
      <w:r>
        <w:rPr>
          <w:rFonts w:ascii="Arial" w:eastAsia="Arial" w:hAnsi="Arial" w:cs="Arial"/>
          <w:u w:val="single" w:color="000000"/>
        </w:rPr>
        <w:t xml:space="preserve">______________________________ </w:t>
      </w:r>
      <w:r>
        <w:rPr>
          <w:rFonts w:ascii="Arial" w:eastAsia="Arial" w:hAnsi="Arial" w:cs="Arial"/>
        </w:rPr>
        <w:t xml:space="preserve">Email address: </w:t>
      </w:r>
      <w:r>
        <w:rPr>
          <w:rFonts w:ascii="Arial" w:eastAsia="Arial" w:hAnsi="Arial" w:cs="Arial"/>
          <w:u w:val="single" w:color="000000"/>
        </w:rPr>
        <w:t>________________________</w:t>
      </w:r>
    </w:p>
    <w:p w:rsidR="00B20D53" w:rsidRDefault="00000000">
      <w:pPr>
        <w:pStyle w:val="Heading2"/>
        <w:spacing w:after="6"/>
        <w:ind w:left="948" w:right="939"/>
      </w:pPr>
      <w:r>
        <w:t>VII. 202</w:t>
      </w:r>
      <w:r w:rsidR="001A0562">
        <w:t>6</w:t>
      </w:r>
      <w:r>
        <w:t xml:space="preserve"> - FISHING FEES AND LIMITS</w:t>
      </w:r>
    </w:p>
    <w:tbl>
      <w:tblPr>
        <w:tblStyle w:val="TableGrid"/>
        <w:tblW w:w="9746" w:type="dxa"/>
        <w:tblInd w:w="-15" w:type="dxa"/>
        <w:tblCellMar>
          <w:top w:w="14" w:type="dxa"/>
          <w:left w:w="0" w:type="dxa"/>
          <w:bottom w:w="0" w:type="dxa"/>
          <w:right w:w="115" w:type="dxa"/>
        </w:tblCellMar>
        <w:tblLook w:val="04A0" w:firstRow="1" w:lastRow="0" w:firstColumn="1" w:lastColumn="0" w:noHBand="0" w:noVBand="1"/>
      </w:tblPr>
      <w:tblGrid>
        <w:gridCol w:w="2564"/>
        <w:gridCol w:w="2491"/>
        <w:gridCol w:w="1440"/>
        <w:gridCol w:w="3251"/>
      </w:tblGrid>
      <w:tr w:rsidR="00B20D53">
        <w:trPr>
          <w:trHeight w:val="511"/>
        </w:trPr>
        <w:tc>
          <w:tcPr>
            <w:tcW w:w="9746" w:type="dxa"/>
            <w:gridSpan w:val="4"/>
            <w:tcBorders>
              <w:top w:val="single" w:sz="4" w:space="0" w:color="000000"/>
              <w:left w:val="single" w:sz="4" w:space="0" w:color="000000"/>
              <w:bottom w:val="single" w:sz="8" w:space="0" w:color="000000"/>
              <w:right w:val="single" w:sz="4" w:space="0" w:color="000000"/>
            </w:tcBorders>
            <w:shd w:val="clear" w:color="auto" w:fill="E0E0E0"/>
          </w:tcPr>
          <w:p w:rsidR="00B20D53" w:rsidRDefault="00000000">
            <w:pPr>
              <w:spacing w:after="0" w:line="259" w:lineRule="auto"/>
              <w:ind w:left="30" w:right="0" w:firstLine="0"/>
              <w:jc w:val="center"/>
            </w:pPr>
            <w:r>
              <w:rPr>
                <w:b/>
              </w:rPr>
              <w:t>SPRING VALLEY MEMBER DAILY FEES</w:t>
            </w:r>
          </w:p>
          <w:p w:rsidR="00B20D53" w:rsidRDefault="00000000">
            <w:pPr>
              <w:spacing w:after="0" w:line="259" w:lineRule="auto"/>
              <w:ind w:left="29" w:right="0" w:firstLine="0"/>
              <w:jc w:val="center"/>
            </w:pPr>
            <w:r>
              <w:rPr>
                <w:b/>
              </w:rPr>
              <w:t>(PAID THEIR MEMBERSHIP DUES, NO ANNUAL FISHING PERMIT)</w:t>
            </w:r>
          </w:p>
        </w:tc>
      </w:tr>
      <w:tr w:rsidR="00B20D53">
        <w:trPr>
          <w:trHeight w:val="308"/>
        </w:trPr>
        <w:tc>
          <w:tcPr>
            <w:tcW w:w="9746" w:type="dxa"/>
            <w:gridSpan w:val="4"/>
            <w:tcBorders>
              <w:top w:val="single" w:sz="8" w:space="0" w:color="000000"/>
              <w:left w:val="single" w:sz="4" w:space="0" w:color="000000"/>
              <w:bottom w:val="single" w:sz="4" w:space="0" w:color="000000"/>
              <w:right w:val="single" w:sz="4" w:space="0" w:color="000000"/>
            </w:tcBorders>
          </w:tcPr>
          <w:p w:rsidR="00B20D53" w:rsidRDefault="00000000">
            <w:pPr>
              <w:tabs>
                <w:tab w:val="center" w:pos="3856"/>
                <w:tab w:val="center" w:pos="5300"/>
                <w:tab w:val="center" w:pos="7366"/>
              </w:tabs>
              <w:spacing w:after="0" w:line="259" w:lineRule="auto"/>
              <w:ind w:left="0" w:right="0" w:firstLine="0"/>
            </w:pPr>
            <w:r>
              <w:t>18 and older (adult)</w:t>
            </w:r>
            <w:r>
              <w:tab/>
              <w:t>1 Rod</w:t>
            </w:r>
            <w:r>
              <w:tab/>
              <w:t>2 Fish</w:t>
            </w:r>
            <w:r>
              <w:tab/>
              <w:t>$15</w:t>
            </w:r>
          </w:p>
        </w:tc>
      </w:tr>
      <w:tr w:rsidR="00B20D53">
        <w:trPr>
          <w:trHeight w:val="280"/>
        </w:trPr>
        <w:tc>
          <w:tcPr>
            <w:tcW w:w="9746" w:type="dxa"/>
            <w:gridSpan w:val="4"/>
            <w:tcBorders>
              <w:top w:val="single" w:sz="4" w:space="0" w:color="000000"/>
              <w:left w:val="single" w:sz="4" w:space="0" w:color="000000"/>
              <w:bottom w:val="single" w:sz="4" w:space="0" w:color="000000"/>
              <w:right w:val="single" w:sz="4" w:space="0" w:color="000000"/>
            </w:tcBorders>
          </w:tcPr>
          <w:p w:rsidR="00B20D53" w:rsidRDefault="00000000">
            <w:pPr>
              <w:tabs>
                <w:tab w:val="center" w:pos="3856"/>
                <w:tab w:val="center" w:pos="5300"/>
                <w:tab w:val="center" w:pos="7366"/>
              </w:tabs>
              <w:spacing w:after="0" w:line="259" w:lineRule="auto"/>
              <w:ind w:left="0" w:right="0" w:firstLine="0"/>
            </w:pPr>
            <w:r>
              <w:t>11 - 17</w:t>
            </w:r>
            <w:r>
              <w:tab/>
              <w:t>1 Rod</w:t>
            </w:r>
            <w:r>
              <w:tab/>
              <w:t>2 Fish</w:t>
            </w:r>
            <w:r>
              <w:tab/>
              <w:t>$10</w:t>
            </w:r>
          </w:p>
        </w:tc>
      </w:tr>
      <w:tr w:rsidR="00B20D53">
        <w:trPr>
          <w:trHeight w:val="265"/>
        </w:trPr>
        <w:tc>
          <w:tcPr>
            <w:tcW w:w="9746" w:type="dxa"/>
            <w:gridSpan w:val="4"/>
            <w:tcBorders>
              <w:top w:val="single" w:sz="4" w:space="0" w:color="000000"/>
              <w:left w:val="single" w:sz="4" w:space="0" w:color="000000"/>
              <w:bottom w:val="single" w:sz="8" w:space="0" w:color="000000"/>
              <w:right w:val="single" w:sz="4" w:space="0" w:color="000000"/>
            </w:tcBorders>
          </w:tcPr>
          <w:p w:rsidR="00B20D53" w:rsidRDefault="00000000">
            <w:pPr>
              <w:tabs>
                <w:tab w:val="center" w:pos="3856"/>
                <w:tab w:val="center" w:pos="5300"/>
                <w:tab w:val="center" w:pos="7611"/>
              </w:tabs>
              <w:spacing w:after="0" w:line="259" w:lineRule="auto"/>
              <w:ind w:left="0" w:right="0" w:firstLine="0"/>
            </w:pPr>
            <w:r>
              <w:t>10 and under</w:t>
            </w:r>
            <w:r>
              <w:tab/>
              <w:t>1 Rod</w:t>
            </w:r>
            <w:r>
              <w:tab/>
              <w:t>2 Fish</w:t>
            </w:r>
            <w:r>
              <w:tab/>
              <w:t>Free with paid adult present</w:t>
            </w:r>
          </w:p>
        </w:tc>
      </w:tr>
      <w:tr w:rsidR="00B20D53">
        <w:trPr>
          <w:trHeight w:val="492"/>
        </w:trPr>
        <w:tc>
          <w:tcPr>
            <w:tcW w:w="2564" w:type="dxa"/>
            <w:tcBorders>
              <w:top w:val="single" w:sz="8" w:space="0" w:color="000000"/>
              <w:left w:val="single" w:sz="4" w:space="0" w:color="000000"/>
              <w:bottom w:val="single" w:sz="4" w:space="0" w:color="000000"/>
              <w:right w:val="nil"/>
            </w:tcBorders>
            <w:shd w:val="clear" w:color="auto" w:fill="E0E0E0"/>
          </w:tcPr>
          <w:p w:rsidR="00B20D53" w:rsidRDefault="00B20D53">
            <w:pPr>
              <w:spacing w:after="160" w:line="259" w:lineRule="auto"/>
              <w:ind w:left="0" w:right="0" w:firstLine="0"/>
            </w:pPr>
          </w:p>
        </w:tc>
        <w:tc>
          <w:tcPr>
            <w:tcW w:w="7182" w:type="dxa"/>
            <w:gridSpan w:val="3"/>
            <w:tcBorders>
              <w:top w:val="single" w:sz="8" w:space="0" w:color="000000"/>
              <w:left w:val="nil"/>
              <w:bottom w:val="single" w:sz="4" w:space="0" w:color="000000"/>
              <w:right w:val="single" w:sz="4" w:space="0" w:color="000000"/>
            </w:tcBorders>
            <w:shd w:val="clear" w:color="auto" w:fill="E0E0E0"/>
          </w:tcPr>
          <w:p w:rsidR="00B20D53" w:rsidRDefault="00000000">
            <w:pPr>
              <w:spacing w:after="0" w:line="259" w:lineRule="auto"/>
              <w:ind w:left="0" w:right="1931" w:firstLine="511"/>
            </w:pPr>
            <w:r>
              <w:rPr>
                <w:b/>
                <w:u w:val="single" w:color="000000"/>
              </w:rPr>
              <w:t xml:space="preserve">GUESTS </w:t>
            </w:r>
            <w:r>
              <w:rPr>
                <w:b/>
              </w:rPr>
              <w:t>OF A MEMBER DAILY FEES (MEMBERS MUST ACCOMPANY THEIR GUEST)</w:t>
            </w:r>
          </w:p>
        </w:tc>
      </w:tr>
      <w:tr w:rsidR="00B20D53">
        <w:trPr>
          <w:trHeight w:val="301"/>
        </w:trPr>
        <w:tc>
          <w:tcPr>
            <w:tcW w:w="2564" w:type="dxa"/>
            <w:tcBorders>
              <w:top w:val="single" w:sz="4" w:space="0" w:color="000000"/>
              <w:left w:val="single" w:sz="4" w:space="0" w:color="000000"/>
              <w:bottom w:val="single" w:sz="4" w:space="0" w:color="000000"/>
              <w:right w:val="nil"/>
            </w:tcBorders>
          </w:tcPr>
          <w:p w:rsidR="00B20D53" w:rsidRDefault="00000000">
            <w:pPr>
              <w:spacing w:after="0" w:line="259" w:lineRule="auto"/>
              <w:ind w:left="4" w:right="0" w:firstLine="0"/>
            </w:pPr>
            <w:r>
              <w:t>18 and older (adult)</w:t>
            </w:r>
          </w:p>
        </w:tc>
        <w:tc>
          <w:tcPr>
            <w:tcW w:w="2491" w:type="dxa"/>
            <w:tcBorders>
              <w:top w:val="single" w:sz="4" w:space="0" w:color="000000"/>
              <w:left w:val="nil"/>
              <w:bottom w:val="single" w:sz="4" w:space="0" w:color="000000"/>
              <w:right w:val="nil"/>
            </w:tcBorders>
          </w:tcPr>
          <w:p w:rsidR="00B20D53" w:rsidRDefault="00000000">
            <w:pPr>
              <w:spacing w:after="0" w:line="259" w:lineRule="auto"/>
              <w:ind w:left="207" w:right="0" w:firstLine="0"/>
              <w:jc w:val="center"/>
            </w:pPr>
            <w:r>
              <w:t>1 Rod</w:t>
            </w:r>
          </w:p>
        </w:tc>
        <w:tc>
          <w:tcPr>
            <w:tcW w:w="1440" w:type="dxa"/>
            <w:tcBorders>
              <w:top w:val="single" w:sz="4" w:space="0" w:color="000000"/>
              <w:left w:val="nil"/>
              <w:bottom w:val="single" w:sz="4" w:space="0" w:color="000000"/>
              <w:right w:val="nil"/>
            </w:tcBorders>
          </w:tcPr>
          <w:p w:rsidR="00B20D53" w:rsidRDefault="00000000">
            <w:pPr>
              <w:spacing w:after="0" w:line="259" w:lineRule="auto"/>
              <w:ind w:left="0" w:right="0" w:firstLine="0"/>
            </w:pPr>
            <w:r>
              <w:t>2 Fish</w:t>
            </w:r>
          </w:p>
        </w:tc>
        <w:tc>
          <w:tcPr>
            <w:tcW w:w="3251" w:type="dxa"/>
            <w:tcBorders>
              <w:top w:val="single" w:sz="4" w:space="0" w:color="000000"/>
              <w:left w:val="nil"/>
              <w:bottom w:val="single" w:sz="4" w:space="0" w:color="000000"/>
              <w:right w:val="single" w:sz="4" w:space="0" w:color="000000"/>
            </w:tcBorders>
          </w:tcPr>
          <w:p w:rsidR="00B20D53" w:rsidRDefault="00000000">
            <w:pPr>
              <w:spacing w:after="0" w:line="259" w:lineRule="auto"/>
              <w:ind w:left="720" w:right="0" w:firstLine="0"/>
            </w:pPr>
            <w:r>
              <w:t>$15</w:t>
            </w:r>
          </w:p>
        </w:tc>
      </w:tr>
      <w:tr w:rsidR="00B20D53">
        <w:trPr>
          <w:trHeight w:val="280"/>
        </w:trPr>
        <w:tc>
          <w:tcPr>
            <w:tcW w:w="2564" w:type="dxa"/>
            <w:tcBorders>
              <w:top w:val="single" w:sz="4" w:space="0" w:color="000000"/>
              <w:left w:val="single" w:sz="4" w:space="0" w:color="000000"/>
              <w:bottom w:val="single" w:sz="4" w:space="0" w:color="000000"/>
              <w:right w:val="nil"/>
            </w:tcBorders>
          </w:tcPr>
          <w:p w:rsidR="00B20D53" w:rsidRDefault="00000000">
            <w:pPr>
              <w:spacing w:after="0" w:line="259" w:lineRule="auto"/>
              <w:ind w:left="4" w:right="0" w:firstLine="0"/>
            </w:pPr>
            <w:r>
              <w:t>11 – 17</w:t>
            </w:r>
          </w:p>
        </w:tc>
        <w:tc>
          <w:tcPr>
            <w:tcW w:w="2491" w:type="dxa"/>
            <w:tcBorders>
              <w:top w:val="single" w:sz="4" w:space="0" w:color="000000"/>
              <w:left w:val="nil"/>
              <w:bottom w:val="single" w:sz="4" w:space="0" w:color="000000"/>
              <w:right w:val="nil"/>
            </w:tcBorders>
          </w:tcPr>
          <w:p w:rsidR="00B20D53" w:rsidRDefault="00000000">
            <w:pPr>
              <w:spacing w:after="0" w:line="259" w:lineRule="auto"/>
              <w:ind w:left="207" w:right="0" w:firstLine="0"/>
              <w:jc w:val="center"/>
            </w:pPr>
            <w:r>
              <w:t>1 Rod</w:t>
            </w:r>
          </w:p>
        </w:tc>
        <w:tc>
          <w:tcPr>
            <w:tcW w:w="1440" w:type="dxa"/>
            <w:tcBorders>
              <w:top w:val="single" w:sz="4" w:space="0" w:color="000000"/>
              <w:left w:val="nil"/>
              <w:bottom w:val="single" w:sz="4" w:space="0" w:color="000000"/>
              <w:right w:val="nil"/>
            </w:tcBorders>
          </w:tcPr>
          <w:p w:rsidR="00B20D53" w:rsidRDefault="00000000">
            <w:pPr>
              <w:spacing w:after="0" w:line="259" w:lineRule="auto"/>
              <w:ind w:left="0" w:right="0" w:firstLine="0"/>
            </w:pPr>
            <w:r>
              <w:t>2 Fish</w:t>
            </w:r>
          </w:p>
        </w:tc>
        <w:tc>
          <w:tcPr>
            <w:tcW w:w="3251" w:type="dxa"/>
            <w:tcBorders>
              <w:top w:val="single" w:sz="4" w:space="0" w:color="000000"/>
              <w:left w:val="nil"/>
              <w:bottom w:val="single" w:sz="4" w:space="0" w:color="000000"/>
              <w:right w:val="single" w:sz="4" w:space="0" w:color="000000"/>
            </w:tcBorders>
          </w:tcPr>
          <w:p w:rsidR="00B20D53" w:rsidRDefault="00000000">
            <w:pPr>
              <w:spacing w:after="0" w:line="259" w:lineRule="auto"/>
              <w:ind w:left="720" w:right="0" w:firstLine="0"/>
            </w:pPr>
            <w:r>
              <w:t>$10</w:t>
            </w:r>
          </w:p>
        </w:tc>
      </w:tr>
      <w:tr w:rsidR="00B20D53">
        <w:trPr>
          <w:trHeight w:val="259"/>
        </w:trPr>
        <w:tc>
          <w:tcPr>
            <w:tcW w:w="2564" w:type="dxa"/>
            <w:tcBorders>
              <w:top w:val="single" w:sz="4" w:space="0" w:color="000000"/>
              <w:left w:val="single" w:sz="4" w:space="0" w:color="000000"/>
              <w:bottom w:val="single" w:sz="4" w:space="0" w:color="000000"/>
              <w:right w:val="nil"/>
            </w:tcBorders>
          </w:tcPr>
          <w:p w:rsidR="00B20D53" w:rsidRDefault="00000000">
            <w:pPr>
              <w:spacing w:after="0" w:line="259" w:lineRule="auto"/>
              <w:ind w:left="4" w:right="0" w:firstLine="0"/>
            </w:pPr>
            <w:r>
              <w:t>10 and under</w:t>
            </w:r>
          </w:p>
        </w:tc>
        <w:tc>
          <w:tcPr>
            <w:tcW w:w="2491" w:type="dxa"/>
            <w:tcBorders>
              <w:top w:val="single" w:sz="4" w:space="0" w:color="000000"/>
              <w:left w:val="nil"/>
              <w:bottom w:val="single" w:sz="4" w:space="0" w:color="000000"/>
              <w:right w:val="nil"/>
            </w:tcBorders>
          </w:tcPr>
          <w:p w:rsidR="00B20D53" w:rsidRDefault="00000000">
            <w:pPr>
              <w:spacing w:after="0" w:line="259" w:lineRule="auto"/>
              <w:ind w:left="207" w:right="0" w:firstLine="0"/>
              <w:jc w:val="center"/>
            </w:pPr>
            <w:r>
              <w:t>1 Rod</w:t>
            </w:r>
          </w:p>
        </w:tc>
        <w:tc>
          <w:tcPr>
            <w:tcW w:w="1440" w:type="dxa"/>
            <w:tcBorders>
              <w:top w:val="single" w:sz="4" w:space="0" w:color="000000"/>
              <w:left w:val="nil"/>
              <w:bottom w:val="single" w:sz="4" w:space="0" w:color="000000"/>
              <w:right w:val="nil"/>
            </w:tcBorders>
          </w:tcPr>
          <w:p w:rsidR="00B20D53" w:rsidRDefault="00000000">
            <w:pPr>
              <w:spacing w:after="0" w:line="259" w:lineRule="auto"/>
              <w:ind w:left="0" w:right="0" w:firstLine="0"/>
            </w:pPr>
            <w:r>
              <w:t>2 Fish</w:t>
            </w:r>
          </w:p>
        </w:tc>
        <w:tc>
          <w:tcPr>
            <w:tcW w:w="3251" w:type="dxa"/>
            <w:tcBorders>
              <w:top w:val="single" w:sz="4" w:space="0" w:color="000000"/>
              <w:left w:val="nil"/>
              <w:bottom w:val="single" w:sz="4" w:space="0" w:color="000000"/>
              <w:right w:val="single" w:sz="4" w:space="0" w:color="000000"/>
            </w:tcBorders>
          </w:tcPr>
          <w:p w:rsidR="00B20D53" w:rsidRDefault="00000000">
            <w:pPr>
              <w:spacing w:after="0" w:line="259" w:lineRule="auto"/>
              <w:ind w:left="0" w:right="0" w:firstLine="0"/>
            </w:pPr>
            <w:r>
              <w:t>Free with paid adult present</w:t>
            </w:r>
          </w:p>
        </w:tc>
      </w:tr>
    </w:tbl>
    <w:p w:rsidR="00B20D53" w:rsidRDefault="00000000">
      <w:pPr>
        <w:spacing w:after="0" w:line="259" w:lineRule="auto"/>
        <w:ind w:left="12" w:right="0"/>
        <w:jc w:val="center"/>
      </w:pPr>
      <w:r>
        <w:rPr>
          <w:rFonts w:ascii="Arial" w:eastAsia="Arial" w:hAnsi="Arial" w:cs="Arial"/>
          <w:b/>
        </w:rPr>
        <w:t>Please return this form and a separate check for fishing fees only to:</w:t>
      </w:r>
    </w:p>
    <w:p w:rsidR="00B20D53" w:rsidRDefault="00000000">
      <w:pPr>
        <w:spacing w:after="220" w:line="259" w:lineRule="auto"/>
        <w:ind w:left="12" w:right="1"/>
        <w:jc w:val="center"/>
      </w:pPr>
      <w:r>
        <w:rPr>
          <w:rFonts w:ascii="Arial" w:eastAsia="Arial" w:hAnsi="Arial" w:cs="Arial"/>
          <w:b/>
        </w:rPr>
        <w:t>SVPORC, P.O. BOX 513, DIVIDE, CO 80814</w:t>
      </w:r>
    </w:p>
    <w:p w:rsidR="00B20D53" w:rsidRDefault="00000000">
      <w:pPr>
        <w:spacing w:after="224" w:line="252" w:lineRule="auto"/>
        <w:ind w:left="-5" w:right="0"/>
      </w:pPr>
      <w:r>
        <w:rPr>
          <w:rFonts w:ascii="Arial" w:eastAsia="Arial" w:hAnsi="Arial" w:cs="Arial"/>
        </w:rPr>
        <w:t>For information on fishing rules, please refer to Policy 810. All policies are posted on the website at myspringvalley.org in the Declarations and Policies section. If you would like to fish for free, volunteer to be a weekly Fish Patrol. For information, contact the Lakes and Fishing Committee at info@myspringvalley.org.</w:t>
      </w:r>
    </w:p>
    <w:sectPr w:rsidR="00B20D53">
      <w:footerReference w:type="even" r:id="rId8"/>
      <w:footerReference w:type="default" r:id="rId9"/>
      <w:footerReference w:type="first" r:id="rId10"/>
      <w:pgSz w:w="12240" w:h="15840"/>
      <w:pgMar w:top="872" w:right="1299" w:bottom="1089" w:left="1296"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4429" w:rsidRDefault="00214429">
      <w:pPr>
        <w:spacing w:after="0" w:line="240" w:lineRule="auto"/>
      </w:pPr>
      <w:r>
        <w:separator/>
      </w:r>
    </w:p>
  </w:endnote>
  <w:endnote w:type="continuationSeparator" w:id="0">
    <w:p w:rsidR="00214429" w:rsidRDefault="00214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D53" w:rsidRDefault="00000000">
    <w:pPr>
      <w:spacing w:after="0" w:line="259" w:lineRule="auto"/>
      <w:ind w:left="0" w:right="0" w:firstLine="0"/>
    </w:pPr>
    <w:r>
      <w:rPr>
        <w:sz w:val="22"/>
      </w:rPr>
      <w:t>Policy Number 810: SVPORC Property Recreational Regulations Policy – Updated 6/1/202</w:t>
    </w:r>
    <w:fldSimple w:instr=" NUMPAGES   \* MERGEFORMAT ">
      <w:r>
        <w:rPr>
          <w:sz w:val="22"/>
        </w:rPr>
        <w:t>5</w:t>
      </w:r>
    </w:fldSimple>
    <w:r>
      <w:rPr>
        <w:sz w:val="22"/>
      </w:rPr>
      <w:t xml:space="preserve"> Page </w:t>
    </w:r>
    <w:r>
      <w:fldChar w:fldCharType="begin"/>
    </w:r>
    <w:r>
      <w:instrText xml:space="preserve"> PAGE   \* MERGEFORMAT </w:instrText>
    </w:r>
    <w:r>
      <w:fldChar w:fldCharType="separate"/>
    </w:r>
    <w:r>
      <w:rPr>
        <w:sz w:val="22"/>
      </w:rPr>
      <w:t>1</w:t>
    </w:r>
    <w:r>
      <w:rPr>
        <w:sz w:val="22"/>
      </w:rPr>
      <w:fldChar w:fldCharType="end"/>
    </w:r>
    <w:r>
      <w:rPr>
        <w:sz w:val="22"/>
      </w:rPr>
      <w:t xml:space="preserve"> of </w:t>
    </w:r>
    <w:fldSimple w:instr=" NUMPAGES   \* MERGEFORMAT ">
      <w:r>
        <w:rPr>
          <w:sz w:val="22"/>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D53" w:rsidRDefault="00000000">
    <w:pPr>
      <w:spacing w:after="0" w:line="259" w:lineRule="auto"/>
      <w:ind w:left="0" w:right="0" w:firstLine="0"/>
    </w:pPr>
    <w:r>
      <w:rPr>
        <w:sz w:val="22"/>
      </w:rPr>
      <w:t>Policy Number 810: SVPORC Property Recreational Regulations Policy – Updated 6/1/202</w:t>
    </w:r>
    <w:fldSimple w:instr=" NUMPAGES   \* MERGEFORMAT ">
      <w:r>
        <w:rPr>
          <w:sz w:val="22"/>
        </w:rPr>
        <w:t>5</w:t>
      </w:r>
    </w:fldSimple>
    <w:r>
      <w:rPr>
        <w:sz w:val="22"/>
      </w:rPr>
      <w:t xml:space="preserve"> Page </w:t>
    </w:r>
    <w:r>
      <w:fldChar w:fldCharType="begin"/>
    </w:r>
    <w:r>
      <w:instrText xml:space="preserve"> PAGE   \* MERGEFORMAT </w:instrText>
    </w:r>
    <w:r>
      <w:fldChar w:fldCharType="separate"/>
    </w:r>
    <w:r>
      <w:rPr>
        <w:sz w:val="22"/>
      </w:rPr>
      <w:t>1</w:t>
    </w:r>
    <w:r>
      <w:rPr>
        <w:sz w:val="22"/>
      </w:rPr>
      <w:fldChar w:fldCharType="end"/>
    </w:r>
    <w:r>
      <w:rPr>
        <w:sz w:val="22"/>
      </w:rPr>
      <w:t xml:space="preserve"> of </w:t>
    </w:r>
    <w:fldSimple w:instr=" NUMPAGES   \* MERGEFORMAT ">
      <w:r>
        <w:rPr>
          <w:sz w:val="22"/>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D53" w:rsidRDefault="00000000">
    <w:pPr>
      <w:spacing w:after="0" w:line="259" w:lineRule="auto"/>
      <w:ind w:left="0" w:right="0" w:firstLine="0"/>
    </w:pPr>
    <w:r>
      <w:rPr>
        <w:sz w:val="22"/>
      </w:rPr>
      <w:t>Policy Number 810: SVPORC Property Recreational Regulations Policy – Updated 6/1/202</w:t>
    </w:r>
    <w:fldSimple w:instr=" NUMPAGES   \* MERGEFORMAT ">
      <w:r>
        <w:rPr>
          <w:sz w:val="22"/>
        </w:rPr>
        <w:t>5</w:t>
      </w:r>
    </w:fldSimple>
    <w:r>
      <w:rPr>
        <w:sz w:val="22"/>
      </w:rPr>
      <w:t xml:space="preserve"> Page </w:t>
    </w:r>
    <w:r>
      <w:fldChar w:fldCharType="begin"/>
    </w:r>
    <w:r>
      <w:instrText xml:space="preserve"> PAGE   \* MERGEFORMAT </w:instrText>
    </w:r>
    <w:r>
      <w:fldChar w:fldCharType="separate"/>
    </w:r>
    <w:r>
      <w:rPr>
        <w:sz w:val="22"/>
      </w:rPr>
      <w:t>1</w:t>
    </w:r>
    <w:r>
      <w:rPr>
        <w:sz w:val="22"/>
      </w:rPr>
      <w:fldChar w:fldCharType="end"/>
    </w:r>
    <w:r>
      <w:rPr>
        <w:sz w:val="22"/>
      </w:rPr>
      <w:t xml:space="preserve"> of </w:t>
    </w:r>
    <w:fldSimple w:instr=" NUMPAGES   \* MERGEFORMAT ">
      <w:r>
        <w:rPr>
          <w:sz w:val="22"/>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4429" w:rsidRDefault="00214429">
      <w:pPr>
        <w:spacing w:after="0" w:line="240" w:lineRule="auto"/>
      </w:pPr>
      <w:r>
        <w:separator/>
      </w:r>
    </w:p>
  </w:footnote>
  <w:footnote w:type="continuationSeparator" w:id="0">
    <w:p w:rsidR="00214429" w:rsidRDefault="002144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7B62"/>
    <w:multiLevelType w:val="hybridMultilevel"/>
    <w:tmpl w:val="81AE8136"/>
    <w:lvl w:ilvl="0" w:tplc="6688D09A">
      <w:start w:val="1"/>
      <w:numFmt w:val="upperLetter"/>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DA42EB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10C1DF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8B8A31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2277D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07E930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C86A01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DD4B2C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CCA0F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F332765"/>
    <w:multiLevelType w:val="hybridMultilevel"/>
    <w:tmpl w:val="1EBEB16E"/>
    <w:lvl w:ilvl="0" w:tplc="5DAE5B72">
      <w:start w:val="1"/>
      <w:numFmt w:val="upperLetter"/>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EAB246">
      <w:start w:val="1"/>
      <w:numFmt w:val="decimal"/>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F04D49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4EEFA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7DCD18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828399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407C7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EA152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DF2ECB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A8395E"/>
    <w:multiLevelType w:val="hybridMultilevel"/>
    <w:tmpl w:val="1238359A"/>
    <w:lvl w:ilvl="0" w:tplc="E1DC67A0">
      <w:start w:val="1"/>
      <w:numFmt w:val="upperLetter"/>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D2E89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1428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8C62D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5253A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F58AF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96C8C4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6DC6AE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31407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FD60A8C"/>
    <w:multiLevelType w:val="hybridMultilevel"/>
    <w:tmpl w:val="7BE4662E"/>
    <w:lvl w:ilvl="0" w:tplc="8974C2EE">
      <w:start w:val="1"/>
      <w:numFmt w:val="upperLetter"/>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51CF20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AEA344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3E437A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E36D48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8F404E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B0AB0B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BBEE5F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EF475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88B0BDF"/>
    <w:multiLevelType w:val="hybridMultilevel"/>
    <w:tmpl w:val="19703D32"/>
    <w:lvl w:ilvl="0" w:tplc="022225DC">
      <w:start w:val="1"/>
      <w:numFmt w:val="upperLetter"/>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3CC003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04B9D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700D8E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EAC404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D12241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502404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7AEC6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97493C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C000A32"/>
    <w:multiLevelType w:val="hybridMultilevel"/>
    <w:tmpl w:val="C3BA3704"/>
    <w:lvl w:ilvl="0" w:tplc="12E0A138">
      <w:start w:val="1"/>
      <w:numFmt w:val="upperLetter"/>
      <w:lvlText w:val="%1."/>
      <w:lvlJc w:val="left"/>
      <w:pPr>
        <w:ind w:left="7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67C23F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62EF8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B862E9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668923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CA99A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0CCC5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F6873D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05869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455682097">
    <w:abstractNumId w:val="4"/>
  </w:num>
  <w:num w:numId="2" w16cid:durableId="1617637361">
    <w:abstractNumId w:val="1"/>
  </w:num>
  <w:num w:numId="3" w16cid:durableId="1896771062">
    <w:abstractNumId w:val="2"/>
  </w:num>
  <w:num w:numId="4" w16cid:durableId="1054236497">
    <w:abstractNumId w:val="0"/>
  </w:num>
  <w:num w:numId="5" w16cid:durableId="871697210">
    <w:abstractNumId w:val="5"/>
  </w:num>
  <w:num w:numId="6" w16cid:durableId="2077169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D53"/>
    <w:rsid w:val="001A0562"/>
    <w:rsid w:val="0020547D"/>
    <w:rsid w:val="00214429"/>
    <w:rsid w:val="00B20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A7D86"/>
  <w15:docId w15:val="{6325ABFD-5460-4ECB-B015-C2555C66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70" w:lineRule="auto"/>
      <w:ind w:left="10" w:right="3"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224" w:line="252" w:lineRule="auto"/>
      <w:ind w:left="11" w:hanging="10"/>
      <w:jc w:val="center"/>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224" w:line="252" w:lineRule="auto"/>
      <w:ind w:left="11" w:hanging="10"/>
      <w:jc w:val="center"/>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character" w:customStyle="1" w:styleId="Heading2Char">
    <w:name w:val="Heading 2 Char"/>
    <w:link w:val="Heading2"/>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pw.state.co.us/learn/Pages/IceFishingSafety.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2190</Words>
  <Characters>12486</Characters>
  <Application>Microsoft Office Word</Application>
  <DocSecurity>0</DocSecurity>
  <Lines>104</Lines>
  <Paragraphs>29</Paragraphs>
  <ScaleCrop>false</ScaleCrop>
  <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#320</dc:title>
  <dc:subject/>
  <dc:creator>Shaun Gordon</dc:creator>
  <cp:keywords/>
  <cp:lastModifiedBy>Lara Katler</cp:lastModifiedBy>
  <cp:revision>2</cp:revision>
  <dcterms:created xsi:type="dcterms:W3CDTF">2026-02-27T21:19:00Z</dcterms:created>
  <dcterms:modified xsi:type="dcterms:W3CDTF">2026-02-27T21:19:00Z</dcterms:modified>
</cp:coreProperties>
</file>