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E170B9">
        <w:rPr>
          <w:sz w:val="28"/>
          <w:szCs w:val="28"/>
        </w:rPr>
        <w:t>Oct</w:t>
      </w:r>
      <w:r w:rsidR="00ED284E">
        <w:rPr>
          <w:sz w:val="28"/>
          <w:szCs w:val="28"/>
        </w:rPr>
        <w:t xml:space="preserve"> 2019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1A7EDF" w:rsidRPr="00696CE6" w:rsidRDefault="001A7EDF" w:rsidP="0066694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Pedestrian Safety</w:t>
      </w:r>
      <w:r w:rsidR="00E170B9" w:rsidRPr="00696CE6">
        <w:rPr>
          <w:sz w:val="26"/>
          <w:szCs w:val="26"/>
        </w:rPr>
        <w:t xml:space="preserve"> Forum</w:t>
      </w:r>
      <w:r w:rsidR="00584E3B" w:rsidRPr="00696CE6">
        <w:rPr>
          <w:sz w:val="26"/>
          <w:szCs w:val="26"/>
        </w:rPr>
        <w:t xml:space="preserve"> (vendors, BOE, Kennedy family), publicity</w:t>
      </w:r>
    </w:p>
    <w:p w:rsidR="00566739" w:rsidRPr="002C23C6" w:rsidRDefault="00566739" w:rsidP="007F6ADF">
      <w:pPr>
        <w:pStyle w:val="ListParagraph"/>
        <w:ind w:left="735"/>
        <w:rPr>
          <w:sz w:val="10"/>
          <w:szCs w:val="10"/>
        </w:rPr>
      </w:pPr>
    </w:p>
    <w:p w:rsidR="005F693B" w:rsidRPr="00696CE6" w:rsidRDefault="00E170B9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SOCA</w:t>
      </w:r>
    </w:p>
    <w:p w:rsidR="009C275E" w:rsidRPr="002C23C6" w:rsidRDefault="009C275E" w:rsidP="009C275E">
      <w:pPr>
        <w:pStyle w:val="ListParagraph"/>
        <w:rPr>
          <w:sz w:val="10"/>
          <w:szCs w:val="10"/>
        </w:rPr>
      </w:pPr>
    </w:p>
    <w:p w:rsidR="009C275E" w:rsidRPr="00696CE6" w:rsidRDefault="00E170B9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Fall</w:t>
      </w:r>
      <w:r w:rsidR="009C275E" w:rsidRPr="00696CE6">
        <w:rPr>
          <w:sz w:val="26"/>
          <w:szCs w:val="26"/>
        </w:rPr>
        <w:t xml:space="preserve"> training</w:t>
      </w:r>
    </w:p>
    <w:p w:rsidR="009C275E" w:rsidRPr="002C23C6" w:rsidRDefault="009C275E" w:rsidP="009C275E">
      <w:pPr>
        <w:pStyle w:val="ListParagraph"/>
        <w:rPr>
          <w:sz w:val="10"/>
          <w:szCs w:val="10"/>
        </w:rPr>
      </w:pPr>
    </w:p>
    <w:p w:rsidR="00584E3B" w:rsidRPr="00696CE6" w:rsidRDefault="00CD3659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UpCounty</w:t>
      </w:r>
      <w:proofErr w:type="spellEnd"/>
      <w:r>
        <w:rPr>
          <w:sz w:val="26"/>
          <w:szCs w:val="26"/>
        </w:rPr>
        <w:t xml:space="preserve"> Boundary Study testimony</w:t>
      </w:r>
    </w:p>
    <w:p w:rsidR="009C275E" w:rsidRPr="00696CE6" w:rsidRDefault="009C275E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7C5E71" w:rsidRPr="00696CE6" w:rsidRDefault="00E170B9" w:rsidP="007C5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Developed plan to accomplish cluster wide goal</w:t>
      </w:r>
    </w:p>
    <w:p w:rsidR="00566739" w:rsidRPr="00696CE6" w:rsidRDefault="00566739" w:rsidP="00566739">
      <w:pPr>
        <w:rPr>
          <w:sz w:val="20"/>
          <w:szCs w:val="20"/>
        </w:rPr>
      </w:pPr>
    </w:p>
    <w:p w:rsidR="00566739" w:rsidRPr="00696CE6" w:rsidRDefault="00566739" w:rsidP="00566739">
      <w:pPr>
        <w:rPr>
          <w:sz w:val="26"/>
          <w:szCs w:val="26"/>
        </w:rPr>
      </w:pPr>
      <w:r w:rsidRPr="00696CE6">
        <w:rPr>
          <w:sz w:val="26"/>
          <w:szCs w:val="26"/>
        </w:rPr>
        <w:t>Boundary Analysis</w:t>
      </w:r>
    </w:p>
    <w:p w:rsidR="00584E3B" w:rsidRPr="00696CE6" w:rsidRDefault="00CD3659" w:rsidP="0056673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Testified to BOE</w:t>
      </w:r>
    </w:p>
    <w:p w:rsidR="007C5E71" w:rsidRPr="00696CE6" w:rsidRDefault="00584E3B" w:rsidP="00E170B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presentations</w:t>
      </w:r>
      <w:r w:rsidR="00E170B9" w:rsidRPr="00696CE6">
        <w:rPr>
          <w:sz w:val="26"/>
          <w:szCs w:val="26"/>
        </w:rPr>
        <w:t xml:space="preserve">                                                                                            </w:t>
      </w:r>
    </w:p>
    <w:p w:rsidR="00566739" w:rsidRPr="00696CE6" w:rsidRDefault="00566739" w:rsidP="00566739">
      <w:pPr>
        <w:rPr>
          <w:sz w:val="20"/>
          <w:szCs w:val="20"/>
        </w:rPr>
      </w:pPr>
    </w:p>
    <w:p w:rsidR="009E3C38" w:rsidRPr="00696CE6" w:rsidRDefault="009E3C38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SOCA</w:t>
      </w:r>
    </w:p>
    <w:p w:rsidR="005F693B" w:rsidRPr="00696CE6" w:rsidRDefault="00E170B9" w:rsidP="005F69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6CE6">
        <w:rPr>
          <w:sz w:val="26"/>
          <w:szCs w:val="26"/>
        </w:rPr>
        <w:t>LSES compliance not verified</w:t>
      </w:r>
    </w:p>
    <w:p w:rsidR="00B821A5" w:rsidRPr="00696CE6" w:rsidRDefault="00B821A5" w:rsidP="007F6ADF">
      <w:pPr>
        <w:rPr>
          <w:sz w:val="20"/>
          <w:szCs w:val="20"/>
        </w:rPr>
      </w:pPr>
    </w:p>
    <w:p w:rsidR="001A7EDF" w:rsidRPr="00696CE6" w:rsidRDefault="000173BF" w:rsidP="007F6ADF">
      <w:pPr>
        <w:rPr>
          <w:sz w:val="26"/>
          <w:szCs w:val="26"/>
        </w:rPr>
      </w:pPr>
      <w:r w:rsidRPr="00696CE6">
        <w:rPr>
          <w:sz w:val="26"/>
          <w:szCs w:val="26"/>
        </w:rPr>
        <w:t>Equity for All schools workgroup (Regan/Harr</w:t>
      </w:r>
      <w:r w:rsidR="00B821A5" w:rsidRPr="00696CE6">
        <w:rPr>
          <w:sz w:val="26"/>
          <w:szCs w:val="26"/>
        </w:rPr>
        <w:t>is/</w:t>
      </w:r>
      <w:r w:rsidRPr="00696CE6">
        <w:rPr>
          <w:sz w:val="26"/>
          <w:szCs w:val="26"/>
        </w:rPr>
        <w:t>Pruitt/Clegg)</w:t>
      </w:r>
    </w:p>
    <w:p w:rsidR="00E170B9" w:rsidRDefault="00CD3659" w:rsidP="00CA33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Yolanda Pruitt continuing to work on process</w:t>
      </w:r>
    </w:p>
    <w:p w:rsidR="00CD3659" w:rsidRPr="00696CE6" w:rsidRDefault="00CD3659" w:rsidP="00CA33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Requested information from WW Foundation</w:t>
      </w:r>
    </w:p>
    <w:p w:rsidR="00E170B9" w:rsidRPr="00696CE6" w:rsidRDefault="00E170B9" w:rsidP="00E170B9">
      <w:pPr>
        <w:rPr>
          <w:sz w:val="20"/>
          <w:szCs w:val="20"/>
        </w:rPr>
      </w:pPr>
    </w:p>
    <w:p w:rsidR="00E170B9" w:rsidRPr="00696CE6" w:rsidRDefault="00584E3B" w:rsidP="00E170B9">
      <w:pPr>
        <w:rPr>
          <w:sz w:val="26"/>
          <w:szCs w:val="26"/>
        </w:rPr>
      </w:pPr>
      <w:r w:rsidRPr="00696CE6">
        <w:rPr>
          <w:sz w:val="26"/>
          <w:szCs w:val="26"/>
        </w:rPr>
        <w:t>SV Music Dept Needs</w:t>
      </w:r>
    </w:p>
    <w:p w:rsidR="00584E3B" w:rsidRDefault="00CD3659" w:rsidP="00584E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Met with Randy </w:t>
      </w:r>
      <w:proofErr w:type="spellStart"/>
      <w:r>
        <w:rPr>
          <w:sz w:val="26"/>
          <w:szCs w:val="26"/>
        </w:rPr>
        <w:t>Rumpf</w:t>
      </w:r>
      <w:proofErr w:type="spellEnd"/>
      <w:r>
        <w:rPr>
          <w:sz w:val="26"/>
          <w:szCs w:val="26"/>
        </w:rPr>
        <w:t xml:space="preserve"> and Rick </w:t>
      </w:r>
      <w:proofErr w:type="spellStart"/>
      <w:r>
        <w:rPr>
          <w:sz w:val="26"/>
          <w:szCs w:val="26"/>
        </w:rPr>
        <w:t>Pennix</w:t>
      </w:r>
      <w:proofErr w:type="spellEnd"/>
      <w:r>
        <w:rPr>
          <w:sz w:val="26"/>
          <w:szCs w:val="26"/>
        </w:rPr>
        <w:t xml:space="preserve"> for county wide instrument equity strategy</w:t>
      </w:r>
    </w:p>
    <w:p w:rsidR="00CD3659" w:rsidRDefault="00CD3659" w:rsidP="00CD3659">
      <w:pPr>
        <w:rPr>
          <w:sz w:val="26"/>
          <w:szCs w:val="26"/>
        </w:rPr>
      </w:pPr>
    </w:p>
    <w:p w:rsidR="00CD3659" w:rsidRDefault="00CD3659" w:rsidP="00CD3659">
      <w:pPr>
        <w:rPr>
          <w:sz w:val="26"/>
          <w:szCs w:val="26"/>
        </w:rPr>
      </w:pPr>
      <w:r>
        <w:rPr>
          <w:sz w:val="26"/>
          <w:szCs w:val="26"/>
        </w:rPr>
        <w:t>Pedestrian Safety</w:t>
      </w:r>
    </w:p>
    <w:p w:rsidR="00CD3659" w:rsidRDefault="00CD3659" w:rsidP="00CD365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Forum co-chair</w:t>
      </w:r>
    </w:p>
    <w:p w:rsidR="00CD3659" w:rsidRPr="00CD3659" w:rsidRDefault="00CD3659" w:rsidP="00CD365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Met with Todd Watkins, Andy Zuckerman, </w:t>
      </w:r>
      <w:proofErr w:type="spellStart"/>
      <w:r>
        <w:rPr>
          <w:sz w:val="26"/>
          <w:szCs w:val="26"/>
        </w:rPr>
        <w:t>Capt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Didone</w:t>
      </w:r>
      <w:proofErr w:type="spellEnd"/>
      <w:r>
        <w:rPr>
          <w:sz w:val="26"/>
          <w:szCs w:val="26"/>
        </w:rPr>
        <w:t xml:space="preserve"> for multi-agency initiative</w:t>
      </w:r>
      <w:bookmarkStart w:id="0" w:name="_GoBack"/>
      <w:bookmarkEnd w:id="0"/>
    </w:p>
    <w:p w:rsidR="00584E3B" w:rsidRPr="00696CE6" w:rsidRDefault="00584E3B" w:rsidP="00584E3B">
      <w:pPr>
        <w:rPr>
          <w:sz w:val="20"/>
          <w:szCs w:val="20"/>
        </w:rPr>
      </w:pP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696CE6">
        <w:rPr>
          <w:sz w:val="28"/>
          <w:szCs w:val="28"/>
        </w:rPr>
        <w:t>1</w:t>
      </w:r>
      <w:r w:rsidR="00CD3659">
        <w:rPr>
          <w:sz w:val="28"/>
          <w:szCs w:val="28"/>
        </w:rPr>
        <w:t>1</w:t>
      </w:r>
      <w:r w:rsidR="009766AA">
        <w:rPr>
          <w:sz w:val="28"/>
          <w:szCs w:val="28"/>
        </w:rPr>
        <w:t>/</w:t>
      </w:r>
      <w:r w:rsidR="00CD3659">
        <w:rPr>
          <w:sz w:val="28"/>
          <w:szCs w:val="28"/>
        </w:rPr>
        <w:t>14</w:t>
      </w:r>
      <w:r w:rsidR="009766AA">
        <w:rPr>
          <w:sz w:val="28"/>
          <w:szCs w:val="28"/>
        </w:rPr>
        <w:t>/1</w:t>
      </w:r>
      <w:r w:rsidR="00D31E98">
        <w:rPr>
          <w:sz w:val="28"/>
          <w:szCs w:val="28"/>
        </w:rPr>
        <w:t>9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E1D39"/>
    <w:rsid w:val="001623F3"/>
    <w:rsid w:val="0019584B"/>
    <w:rsid w:val="001A7EDF"/>
    <w:rsid w:val="00255052"/>
    <w:rsid w:val="002C23C6"/>
    <w:rsid w:val="002C6575"/>
    <w:rsid w:val="004C18CA"/>
    <w:rsid w:val="005273C4"/>
    <w:rsid w:val="00566739"/>
    <w:rsid w:val="00584E3B"/>
    <w:rsid w:val="00591F06"/>
    <w:rsid w:val="005F693B"/>
    <w:rsid w:val="00666940"/>
    <w:rsid w:val="00687750"/>
    <w:rsid w:val="00696CE6"/>
    <w:rsid w:val="006A2DEF"/>
    <w:rsid w:val="007B60D3"/>
    <w:rsid w:val="007C5E71"/>
    <w:rsid w:val="007F459A"/>
    <w:rsid w:val="007F6ADF"/>
    <w:rsid w:val="008D07D5"/>
    <w:rsid w:val="009766AA"/>
    <w:rsid w:val="009C275E"/>
    <w:rsid w:val="009E3C38"/>
    <w:rsid w:val="00A453B6"/>
    <w:rsid w:val="00A728C6"/>
    <w:rsid w:val="00B0482F"/>
    <w:rsid w:val="00B50781"/>
    <w:rsid w:val="00B821A5"/>
    <w:rsid w:val="00BA15A6"/>
    <w:rsid w:val="00CA3369"/>
    <w:rsid w:val="00CD3659"/>
    <w:rsid w:val="00D21D4E"/>
    <w:rsid w:val="00D21D7E"/>
    <w:rsid w:val="00D31E98"/>
    <w:rsid w:val="00D66999"/>
    <w:rsid w:val="00DA06D2"/>
    <w:rsid w:val="00E170B9"/>
    <w:rsid w:val="00EA7142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2</cp:revision>
  <dcterms:created xsi:type="dcterms:W3CDTF">2019-11-14T22:01:00Z</dcterms:created>
  <dcterms:modified xsi:type="dcterms:W3CDTF">2019-11-14T22:01:00Z</dcterms:modified>
</cp:coreProperties>
</file>