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27" w:rsidRPr="00862127" w:rsidRDefault="00862127" w:rsidP="00862127">
      <w:pPr>
        <w:widowControl/>
        <w:shd w:val="clear" w:color="auto" w:fill="FFFFFF"/>
        <w:spacing w:line="330" w:lineRule="atLeast"/>
        <w:ind w:leftChars="-121" w:left="-283" w:right="-341" w:hangingChars="2" w:hanging="7"/>
        <w:jc w:val="center"/>
        <w:rPr>
          <w:rFonts w:ascii="標楷體" w:eastAsia="標楷體" w:hAnsi="標楷體" w:cs="Times New Roman"/>
          <w:color w:val="000000"/>
          <w:spacing w:val="15"/>
          <w:kern w:val="0"/>
          <w:sz w:val="32"/>
          <w:szCs w:val="32"/>
        </w:rPr>
      </w:pPr>
      <w:r w:rsidRPr="00862127">
        <w:rPr>
          <w:rFonts w:ascii="標楷體" w:eastAsia="標楷體" w:hAnsi="標楷體" w:cs="Times New Roman"/>
          <w:b/>
          <w:bCs/>
          <w:color w:val="000000"/>
          <w:spacing w:val="15"/>
          <w:kern w:val="0"/>
          <w:sz w:val="32"/>
          <w:szCs w:val="32"/>
          <w:u w:val="single"/>
        </w:rPr>
        <w:t>大 陸 各 地 公 證 協 會 通 訊 錄</w:t>
      </w:r>
    </w:p>
    <w:tbl>
      <w:tblPr>
        <w:tblW w:w="102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42"/>
        <w:gridCol w:w="2409"/>
        <w:gridCol w:w="1313"/>
        <w:gridCol w:w="4225"/>
      </w:tblGrid>
      <w:tr w:rsidR="00862127" w:rsidRPr="00862127" w:rsidTr="008526A6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單    位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區號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電話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傳真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地址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中國公證協會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010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58075666－8027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58075108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北京市豐台區方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庄芳城園</w:t>
            </w:r>
            <w:proofErr w:type="gramEnd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一區17號樓B座16層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北京市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010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59943104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62440014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北京市海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淀</w:t>
            </w:r>
            <w:proofErr w:type="gramEnd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區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西直門北</w:t>
            </w:r>
            <w:proofErr w:type="gramEnd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大街60號首鋼國際大廈4層415室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天津市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022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23082356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23082355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天津市南開區水上公園北道52號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河 北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0311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88607586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88607590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河北省石家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庄</w:t>
            </w:r>
            <w:proofErr w:type="gramEnd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橋西區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城角街</w:t>
            </w:r>
            <w:proofErr w:type="gramEnd"/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山 西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0351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2681055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2681055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山西省太原市狄村北街75號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內蒙古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0471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5301323、5301294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5301293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內蒙古呼和浩特市新城區興安南路15號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遼 寧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024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31530855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31530850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遼寧省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瀋陽市皇姑區崇</w:t>
            </w:r>
            <w:proofErr w:type="gramEnd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山東路34號508室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吉 林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0431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82717353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82717353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吉林省長春市新發路992號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黑龍江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0451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82297137、82297189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82297080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黑龍江省哈爾濱南崗區紅旗大街433號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上海市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021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53899709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53899739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上海市徐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匯</w:t>
            </w:r>
            <w:proofErr w:type="gramEnd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區小木橋路470號303室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江 蘇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025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83591016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83591016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江蘇省南京市漢中門大街145號（江蘇省政務服務中心1樓大廳）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浙 江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0571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85112963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85112963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浙江省杭州市文三路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252號偉</w:t>
            </w:r>
            <w:proofErr w:type="gramEnd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星大廈20樓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安 徽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0551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65982168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65982185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安徽省合肥市清溪路100號1306室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福 建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0591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83772454、83786983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83784521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福建省福州市鼓樓區西門井邊亭11號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江 西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0791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86238350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86238350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江西省南昌市省政府大院南一路8號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山 東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0531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82923509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82667056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山東省濟南市經十路15743號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河 南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0371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65900625、65900722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65900722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河南省鄭州市經四路8號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lastRenderedPageBreak/>
              <w:t>湖 北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027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87812768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87812768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湖北省武漢市武昌區中北路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171號漢街總部</w:t>
            </w:r>
            <w:proofErr w:type="gramEnd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國際K3-1-A1205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湖 南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0731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84586134、84586133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84586114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湖南省長沙市韶山北路5號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廣 東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020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86350597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86351254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廣東省廣州市政民路51號14樓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廣 西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0771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5848092、5865868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5849113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廣西南寧市星湖路北二里1號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四 川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028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83356733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83356733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四川省成都市高新區吉泰五路118號天合凱旋廣場3幢18樓4號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海 南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0898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66278190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66272791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海南省海口市海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甸</w:t>
            </w:r>
            <w:proofErr w:type="gramEnd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島人民路56號(省律師會館院內2號別墅)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貴 州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0851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85802207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85802207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貴州省貴陽市南明區瑞金南路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46號宏資大樓</w:t>
            </w:r>
            <w:proofErr w:type="gramEnd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5樓514號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雲 南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0871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64189078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64189015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雲南省昆明市西昌路26號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西 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0891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6285713、6285711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6285713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西藏拉薩市慈松塘路8號（西藏自治區司法廳院內）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陝 西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029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87365882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87365882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陜西省西安市青年路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111號止園飯店</w:t>
            </w:r>
            <w:proofErr w:type="gramEnd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8號樓8313室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甘 肅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0931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8803910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8803910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郵寄：甘肅省蘭州市東方紅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廣場統辦1號</w:t>
            </w:r>
            <w:proofErr w:type="gramEnd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樓12層33室</w:t>
            </w:r>
          </w:p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驗證：甘肅省蘭州市東方紅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廣場統辦2號</w:t>
            </w:r>
            <w:proofErr w:type="gramEnd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樓8層802室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青 海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0971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8238237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Meiryo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Meiryo"/>
                <w:b/>
                <w:bCs/>
                <w:kern w:val="0"/>
                <w:sz w:val="22"/>
              </w:rPr>
              <w:t>8238237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青海省西寧市南山路11號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寧 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新細明體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新細明體"/>
                <w:b/>
                <w:bCs/>
                <w:kern w:val="0"/>
                <w:sz w:val="22"/>
              </w:rPr>
              <w:t>0951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新細明體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新細明體"/>
                <w:b/>
                <w:bCs/>
                <w:kern w:val="0"/>
                <w:sz w:val="22"/>
              </w:rPr>
              <w:t>4110475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新細明體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新細明體"/>
                <w:b/>
                <w:bCs/>
                <w:kern w:val="0"/>
                <w:sz w:val="22"/>
              </w:rPr>
              <w:t>4110476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寧夏銀川市金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鳳區親</w:t>
            </w:r>
            <w:proofErr w:type="gramEnd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水南大街35號司法廳309室、407室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新 疆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新細明體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新細明體"/>
                <w:b/>
                <w:bCs/>
                <w:kern w:val="0"/>
                <w:sz w:val="22"/>
              </w:rPr>
              <w:t>0991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新細明體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新細明體"/>
                <w:b/>
                <w:bCs/>
                <w:kern w:val="0"/>
                <w:sz w:val="22"/>
              </w:rPr>
              <w:t>2956430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新細明體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新細明體"/>
                <w:b/>
                <w:bCs/>
                <w:kern w:val="0"/>
                <w:sz w:val="22"/>
              </w:rPr>
              <w:t>2956429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新疆烏魯木齊市</w:t>
            </w:r>
            <w:bookmarkStart w:id="0" w:name="_GoBack"/>
            <w:bookmarkEnd w:id="0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天山區新泉街626號司法警官學校大院內</w:t>
            </w:r>
          </w:p>
        </w:tc>
      </w:tr>
      <w:tr w:rsidR="00862127" w:rsidRPr="00862127" w:rsidTr="00862127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重慶市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新細明體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新細明體"/>
                <w:b/>
                <w:bCs/>
                <w:kern w:val="0"/>
                <w:sz w:val="22"/>
              </w:rPr>
              <w:t>023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新細明體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新細明體"/>
                <w:b/>
                <w:bCs/>
                <w:kern w:val="0"/>
                <w:sz w:val="22"/>
              </w:rPr>
              <w:t>67086127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Microsoft JhengHei UI Light" w:eastAsia="Microsoft JhengHei UI Light" w:hAnsi="Microsoft JhengHei UI Light" w:cs="新細明體"/>
                <w:kern w:val="0"/>
                <w:sz w:val="22"/>
              </w:rPr>
            </w:pPr>
            <w:r w:rsidRPr="00862127">
              <w:rPr>
                <w:rFonts w:ascii="Microsoft JhengHei UI Light" w:eastAsia="Microsoft JhengHei UI Light" w:hAnsi="Microsoft JhengHei UI Light" w:cs="新細明體"/>
                <w:b/>
                <w:bCs/>
                <w:kern w:val="0"/>
                <w:sz w:val="22"/>
              </w:rPr>
              <w:t>67086163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27" w:rsidRPr="00862127" w:rsidRDefault="00862127" w:rsidP="00862127">
            <w:pPr>
              <w:widowControl/>
              <w:spacing w:line="330" w:lineRule="atLeast"/>
              <w:ind w:left="150" w:right="15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重慶市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渝</w:t>
            </w:r>
            <w:proofErr w:type="gramEnd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北區</w:t>
            </w:r>
            <w:proofErr w:type="gramStart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金紫山片區黃龍</w:t>
            </w:r>
            <w:proofErr w:type="gramEnd"/>
            <w:r w:rsidRPr="00862127">
              <w:rPr>
                <w:rFonts w:ascii="標楷體" w:eastAsia="標楷體" w:hAnsi="標楷體" w:cs="新細明體"/>
                <w:kern w:val="0"/>
                <w:sz w:val="22"/>
              </w:rPr>
              <w:t>路4號306室</w:t>
            </w:r>
          </w:p>
        </w:tc>
      </w:tr>
    </w:tbl>
    <w:p w:rsidR="00862127" w:rsidRPr="00862127" w:rsidRDefault="00862127" w:rsidP="00862127">
      <w:pPr>
        <w:widowControl/>
        <w:shd w:val="clear" w:color="auto" w:fill="FFFFFF"/>
        <w:spacing w:line="330" w:lineRule="atLeast"/>
        <w:ind w:left="150" w:right="150"/>
        <w:jc w:val="both"/>
        <w:rPr>
          <w:rFonts w:ascii="標楷體" w:eastAsia="標楷體" w:hAnsi="標楷體" w:cs="Times New Roman"/>
          <w:color w:val="000000"/>
          <w:spacing w:val="15"/>
          <w:kern w:val="0"/>
          <w:sz w:val="22"/>
        </w:rPr>
      </w:pPr>
      <w:r w:rsidRPr="00862127">
        <w:rPr>
          <w:rFonts w:ascii="標楷體" w:eastAsia="標楷體" w:hAnsi="標楷體" w:cs="Times New Roman"/>
          <w:color w:val="000000"/>
          <w:spacing w:val="15"/>
          <w:kern w:val="0"/>
          <w:sz w:val="22"/>
        </w:rPr>
        <w:t>海基會法律處提供（105/06/02修正）</w:t>
      </w:r>
    </w:p>
    <w:p w:rsidR="00862127" w:rsidRPr="00862127" w:rsidRDefault="00862127" w:rsidP="00862127">
      <w:pPr>
        <w:widowControl/>
        <w:shd w:val="clear" w:color="auto" w:fill="FFFFFF"/>
        <w:spacing w:line="330" w:lineRule="atLeast"/>
        <w:ind w:left="150" w:right="150"/>
        <w:jc w:val="both"/>
        <w:rPr>
          <w:rFonts w:ascii="標楷體" w:eastAsia="標楷體" w:hAnsi="標楷體" w:cs="Times New Roman"/>
          <w:color w:val="000000"/>
          <w:spacing w:val="15"/>
          <w:kern w:val="0"/>
          <w:sz w:val="22"/>
        </w:rPr>
      </w:pPr>
      <w:proofErr w:type="gramStart"/>
      <w:r w:rsidRPr="00862127">
        <w:rPr>
          <w:rFonts w:ascii="標楷體" w:eastAsia="標楷體" w:hAnsi="標楷體" w:cs="Times New Roman"/>
          <w:b/>
          <w:bCs/>
          <w:color w:val="000000"/>
          <w:spacing w:val="15"/>
          <w:kern w:val="0"/>
          <w:sz w:val="22"/>
        </w:rPr>
        <w:t>註</w:t>
      </w:r>
      <w:proofErr w:type="gramEnd"/>
      <w:r w:rsidRPr="00862127">
        <w:rPr>
          <w:rFonts w:ascii="標楷體" w:eastAsia="標楷體" w:hAnsi="標楷體" w:cs="Times New Roman"/>
          <w:b/>
          <w:bCs/>
          <w:color w:val="000000"/>
          <w:spacing w:val="15"/>
          <w:kern w:val="0"/>
          <w:sz w:val="22"/>
        </w:rPr>
        <w:t>：各省附有2線電話者，前者為台灣認（公）證書寄送查詢電話，後者為大陸公證書副本查詢電話；廣西、西藏2線電話則未區分。</w:t>
      </w:r>
    </w:p>
    <w:p w:rsidR="000B555F" w:rsidRPr="00862127" w:rsidRDefault="000B555F" w:rsidP="00862127">
      <w:pPr>
        <w:jc w:val="both"/>
        <w:rPr>
          <w:rFonts w:ascii="標楷體" w:eastAsia="標楷體" w:hAnsi="標楷體"/>
          <w:szCs w:val="24"/>
        </w:rPr>
      </w:pPr>
    </w:p>
    <w:sectPr w:rsidR="000B555F" w:rsidRPr="00862127" w:rsidSect="00862127">
      <w:footerReference w:type="default" r:id="rId6"/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C15" w:rsidRDefault="00AD4C15" w:rsidP="00862127">
      <w:r>
        <w:separator/>
      </w:r>
    </w:p>
  </w:endnote>
  <w:endnote w:type="continuationSeparator" w:id="0">
    <w:p w:rsidR="00AD4C15" w:rsidRDefault="00AD4C15" w:rsidP="0086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432842"/>
      <w:docPartObj>
        <w:docPartGallery w:val="Page Numbers (Bottom of Page)"/>
        <w:docPartUnique/>
      </w:docPartObj>
    </w:sdtPr>
    <w:sdtContent>
      <w:p w:rsidR="00862127" w:rsidRDefault="008621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6A6" w:rsidRPr="008526A6">
          <w:rPr>
            <w:noProof/>
            <w:lang w:val="zh-TW"/>
          </w:rPr>
          <w:t>1</w:t>
        </w:r>
        <w:r>
          <w:fldChar w:fldCharType="end"/>
        </w:r>
      </w:p>
    </w:sdtContent>
  </w:sdt>
  <w:p w:rsidR="00862127" w:rsidRDefault="008621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C15" w:rsidRDefault="00AD4C15" w:rsidP="00862127">
      <w:r>
        <w:separator/>
      </w:r>
    </w:p>
  </w:footnote>
  <w:footnote w:type="continuationSeparator" w:id="0">
    <w:p w:rsidR="00AD4C15" w:rsidRDefault="00AD4C15" w:rsidP="00862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27"/>
    <w:rsid w:val="000B555F"/>
    <w:rsid w:val="008526A6"/>
    <w:rsid w:val="00862127"/>
    <w:rsid w:val="009438B5"/>
    <w:rsid w:val="00AD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53378-1412-4890-B0D4-E5578F76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2127"/>
  </w:style>
  <w:style w:type="paragraph" w:styleId="a3">
    <w:name w:val="header"/>
    <w:basedOn w:val="a"/>
    <w:link w:val="a4"/>
    <w:uiPriority w:val="99"/>
    <w:unhideWhenUsed/>
    <w:rsid w:val="00862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21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2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212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52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526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2016-07-28T02:31:00Z</cp:lastPrinted>
  <dcterms:created xsi:type="dcterms:W3CDTF">2016-07-28T02:21:00Z</dcterms:created>
  <dcterms:modified xsi:type="dcterms:W3CDTF">2016-07-28T02:35:00Z</dcterms:modified>
</cp:coreProperties>
</file>