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1E5CC272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5B98A981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672E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" fillcolor="#92d050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</w:p>
    <w:p w14:paraId="354CF684" w14:textId="6F9EBD6A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Date </w:t>
      </w:r>
      <w:r w:rsidR="00B3738C">
        <w:rPr>
          <w:rFonts w:ascii="Arial" w:hAnsi="Arial" w:cs="Arial"/>
          <w:b/>
          <w:sz w:val="24"/>
          <w:szCs w:val="24"/>
        </w:rPr>
        <w:t xml:space="preserve"> </w:t>
      </w:r>
      <w:r w:rsidR="009A11A0">
        <w:rPr>
          <w:rFonts w:ascii="Arial" w:hAnsi="Arial" w:cs="Arial"/>
          <w:b/>
          <w:sz w:val="24"/>
          <w:szCs w:val="24"/>
          <w:u w:val="single"/>
        </w:rPr>
        <w:t xml:space="preserve">April </w:t>
      </w:r>
      <w:r w:rsidR="00970AE1">
        <w:rPr>
          <w:rFonts w:ascii="Arial" w:hAnsi="Arial" w:cs="Arial"/>
          <w:b/>
          <w:sz w:val="24"/>
          <w:szCs w:val="24"/>
          <w:u w:val="single"/>
        </w:rPr>
        <w:t>28</w:t>
      </w:r>
      <w:r w:rsidR="00BA410E">
        <w:rPr>
          <w:rFonts w:ascii="Arial" w:hAnsi="Arial" w:cs="Arial"/>
          <w:b/>
          <w:sz w:val="24"/>
          <w:szCs w:val="24"/>
          <w:u w:val="single"/>
        </w:rPr>
        <w:t>, 2026</w:t>
      </w:r>
      <w:r w:rsidR="00033B0C">
        <w:rPr>
          <w:rFonts w:ascii="Arial" w:hAnsi="Arial" w:cs="Arial"/>
          <w:b/>
          <w:sz w:val="24"/>
          <w:szCs w:val="24"/>
          <w:u w:val="single"/>
        </w:rPr>
        <w:t>____________</w:t>
      </w:r>
      <w:r w:rsidR="00033B0C" w:rsidRPr="0017561B">
        <w:rPr>
          <w:rFonts w:ascii="Arial" w:hAnsi="Arial" w:cs="Arial"/>
          <w:b/>
          <w:sz w:val="24"/>
          <w:szCs w:val="24"/>
        </w:rPr>
        <w:t xml:space="preserve">__      </w:t>
      </w:r>
      <w:r w:rsidR="00DF4DAC" w:rsidRPr="0017561B">
        <w:rPr>
          <w:rFonts w:ascii="Arial" w:hAnsi="Arial" w:cs="Arial"/>
          <w:b/>
          <w:sz w:val="24"/>
          <w:szCs w:val="24"/>
        </w:rPr>
        <w:t xml:space="preserve">    </w:t>
      </w:r>
      <w:r w:rsidR="00C44F98" w:rsidRPr="0017561B">
        <w:rPr>
          <w:rFonts w:ascii="Arial" w:hAnsi="Arial" w:cs="Arial"/>
          <w:b/>
          <w:sz w:val="24"/>
          <w:szCs w:val="24"/>
        </w:rPr>
        <w:t xml:space="preserve">     </w:t>
      </w:r>
      <w:r w:rsidR="0017561B" w:rsidRPr="0017561B">
        <w:rPr>
          <w:rFonts w:ascii="Arial" w:hAnsi="Arial" w:cs="Arial"/>
          <w:b/>
          <w:sz w:val="24"/>
          <w:szCs w:val="24"/>
        </w:rPr>
        <w:t xml:space="preserve">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CB64E2">
        <w:rPr>
          <w:rFonts w:ascii="Arial" w:hAnsi="Arial" w:cs="Arial"/>
          <w:b/>
          <w:sz w:val="24"/>
          <w:szCs w:val="24"/>
          <w:u w:val="single"/>
        </w:rPr>
        <w:t xml:space="preserve">23 </w:t>
      </w:r>
      <w:r w:rsidR="00C84CE8">
        <w:rPr>
          <w:rFonts w:ascii="Arial" w:hAnsi="Arial" w:cs="Arial"/>
          <w:b/>
          <w:sz w:val="24"/>
          <w:szCs w:val="24"/>
          <w:u w:val="single"/>
        </w:rPr>
        <w:t xml:space="preserve">-  </w:t>
      </w:r>
      <w:r w:rsidR="00A81B8F">
        <w:rPr>
          <w:rFonts w:ascii="Arial" w:hAnsi="Arial" w:cs="Arial"/>
          <w:b/>
          <w:sz w:val="24"/>
          <w:szCs w:val="24"/>
          <w:u w:val="single"/>
        </w:rPr>
        <w:t>4-</w:t>
      </w:r>
      <w:r w:rsidR="00970AE1">
        <w:rPr>
          <w:rFonts w:ascii="Arial" w:hAnsi="Arial" w:cs="Arial"/>
          <w:b/>
          <w:sz w:val="24"/>
          <w:szCs w:val="24"/>
          <w:u w:val="single"/>
        </w:rPr>
        <w:t>28</w:t>
      </w:r>
      <w:r w:rsidR="00402F54">
        <w:rPr>
          <w:rFonts w:ascii="Arial" w:hAnsi="Arial" w:cs="Arial"/>
          <w:b/>
          <w:sz w:val="24"/>
          <w:szCs w:val="24"/>
          <w:u w:val="single"/>
        </w:rPr>
        <w:t>-202</w:t>
      </w:r>
      <w:r w:rsidR="002F3377">
        <w:rPr>
          <w:rFonts w:ascii="Arial" w:hAnsi="Arial" w:cs="Arial"/>
          <w:b/>
          <w:sz w:val="24"/>
          <w:szCs w:val="24"/>
          <w:u w:val="single"/>
        </w:rPr>
        <w:t>6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047E9CFA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196C6062" w:rsidR="0017497C" w:rsidRPr="00A875DF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A875DF">
        <w:rPr>
          <w:rFonts w:ascii="Arial" w:hAnsi="Arial" w:cs="Arial"/>
          <w:bCs/>
          <w:sz w:val="24"/>
          <w:szCs w:val="24"/>
        </w:rPr>
        <w:t>The meeting tonight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 will </w:t>
      </w:r>
      <w:r w:rsidR="00DD5C8F" w:rsidRPr="00A875DF">
        <w:rPr>
          <w:rFonts w:ascii="Arial" w:hAnsi="Arial" w:cs="Arial"/>
          <w:bCs/>
          <w:sz w:val="24"/>
          <w:szCs w:val="24"/>
        </w:rPr>
        <w:t xml:space="preserve">also be </w:t>
      </w:r>
      <w:r w:rsidR="00802D4E" w:rsidRPr="00A875DF">
        <w:rPr>
          <w:rFonts w:ascii="Arial" w:hAnsi="Arial" w:cs="Arial"/>
          <w:bCs/>
          <w:sz w:val="24"/>
          <w:szCs w:val="24"/>
        </w:rPr>
        <w:t xml:space="preserve">on </w:t>
      </w:r>
      <w:proofErr w:type="spellStart"/>
      <w:r w:rsidR="00802D4E" w:rsidRPr="00A875DF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DD5C8F" w:rsidRPr="00A875DF">
        <w:rPr>
          <w:rFonts w:ascii="Arial" w:hAnsi="Arial" w:cs="Arial"/>
          <w:bCs/>
          <w:sz w:val="24"/>
          <w:szCs w:val="24"/>
        </w:rPr>
        <w:t xml:space="preserve">. </w:t>
      </w:r>
    </w:p>
    <w:p w14:paraId="2B9D0520" w14:textId="684F4F8E" w:rsidR="007174E9" w:rsidRPr="007174E9" w:rsidRDefault="009120D4" w:rsidP="007174E9">
      <w:pPr>
        <w:pStyle w:val="ListParagraph"/>
        <w:spacing w:line="240" w:lineRule="auto"/>
        <w:ind w:left="2880"/>
        <w:rPr>
          <w:rFonts w:ascii="Arial" w:hAnsi="Arial" w:cs="Arial"/>
          <w:bCs/>
          <w:i/>
          <w:sz w:val="24"/>
          <w:szCs w:val="24"/>
        </w:rPr>
      </w:pPr>
      <w:r w:rsidRPr="00A875DF">
        <w:rPr>
          <w:rFonts w:ascii="Arial" w:hAnsi="Arial" w:cs="Arial"/>
          <w:bCs/>
          <w:sz w:val="24"/>
          <w:szCs w:val="24"/>
        </w:rPr>
        <w:t>Please s</w:t>
      </w:r>
      <w:r w:rsidR="00AB2617" w:rsidRPr="00A875DF">
        <w:rPr>
          <w:rFonts w:ascii="Arial" w:hAnsi="Arial" w:cs="Arial"/>
          <w:bCs/>
          <w:sz w:val="24"/>
          <w:szCs w:val="24"/>
        </w:rPr>
        <w:t>tand</w:t>
      </w:r>
      <w:r w:rsidR="007174E9">
        <w:rPr>
          <w:rFonts w:ascii="Arial" w:hAnsi="Arial" w:cs="Arial"/>
          <w:bCs/>
          <w:sz w:val="24"/>
          <w:szCs w:val="24"/>
        </w:rPr>
        <w:t xml:space="preserve"> for a moment of silence.</w:t>
      </w:r>
    </w:p>
    <w:p w14:paraId="620F33AD" w14:textId="77777777" w:rsidR="0017561B" w:rsidRDefault="00732A1C" w:rsidP="007174E9">
      <w:pPr>
        <w:pStyle w:val="ListParagraph"/>
        <w:spacing w:line="240" w:lineRule="auto"/>
        <w:ind w:left="2160" w:firstLine="720"/>
        <w:rPr>
          <w:rFonts w:ascii="Arial" w:hAnsi="Arial" w:cs="Arial"/>
          <w:bCs/>
          <w:sz w:val="24"/>
          <w:szCs w:val="24"/>
        </w:rPr>
      </w:pPr>
      <w:r w:rsidRPr="007174E9">
        <w:rPr>
          <w:rFonts w:ascii="Arial" w:hAnsi="Arial" w:cs="Arial"/>
          <w:bCs/>
          <w:sz w:val="24"/>
          <w:szCs w:val="24"/>
        </w:rPr>
        <w:t xml:space="preserve">Pledge of </w:t>
      </w:r>
      <w:r w:rsidR="002D3F44" w:rsidRPr="007174E9">
        <w:rPr>
          <w:rFonts w:ascii="Arial" w:hAnsi="Arial" w:cs="Arial"/>
          <w:bCs/>
          <w:sz w:val="24"/>
          <w:szCs w:val="24"/>
        </w:rPr>
        <w:t>Allegiance</w:t>
      </w:r>
    </w:p>
    <w:p w14:paraId="358A734D" w14:textId="0509379B" w:rsidR="00CD210C" w:rsidRDefault="00AB2617" w:rsidP="007174E9">
      <w:pPr>
        <w:pStyle w:val="ListParagraph"/>
        <w:spacing w:line="240" w:lineRule="auto"/>
        <w:ind w:left="2160" w:firstLine="720"/>
        <w:rPr>
          <w:rFonts w:ascii="Arial" w:hAnsi="Arial" w:cs="Arial"/>
          <w:bCs/>
          <w:sz w:val="24"/>
          <w:szCs w:val="24"/>
        </w:rPr>
      </w:pPr>
      <w:r w:rsidRPr="007174E9">
        <w:rPr>
          <w:rFonts w:ascii="Arial" w:hAnsi="Arial" w:cs="Arial"/>
          <w:bCs/>
          <w:sz w:val="24"/>
          <w:szCs w:val="24"/>
        </w:rPr>
        <w:t>Roll Call</w:t>
      </w:r>
      <w:r w:rsidR="00942053" w:rsidRPr="007174E9">
        <w:rPr>
          <w:rFonts w:ascii="Arial" w:hAnsi="Arial" w:cs="Arial"/>
          <w:bCs/>
          <w:sz w:val="24"/>
          <w:szCs w:val="24"/>
        </w:rPr>
        <w:t xml:space="preserve"> </w:t>
      </w:r>
      <w:r w:rsidR="00A81B8F">
        <w:rPr>
          <w:rFonts w:ascii="Arial" w:hAnsi="Arial" w:cs="Arial"/>
          <w:bCs/>
          <w:sz w:val="24"/>
          <w:szCs w:val="24"/>
        </w:rPr>
        <w:t xml:space="preserve">– </w:t>
      </w:r>
    </w:p>
    <w:p w14:paraId="79CA2288" w14:textId="77777777" w:rsidR="00904289" w:rsidRPr="0082251C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  <w:r w:rsidR="000737D5">
        <w:rPr>
          <w:rFonts w:ascii="Arial" w:hAnsi="Arial" w:cs="Arial"/>
          <w:b/>
          <w:sz w:val="24"/>
          <w:szCs w:val="24"/>
        </w:rPr>
        <w:t xml:space="preserve"> </w:t>
      </w:r>
    </w:p>
    <w:p w14:paraId="7B4ED7FA" w14:textId="10807F95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451A442C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FF35A4">
        <w:rPr>
          <w:rFonts w:ascii="Arial" w:hAnsi="Arial" w:cs="Arial"/>
          <w:sz w:val="24"/>
          <w:szCs w:val="24"/>
        </w:rPr>
        <w:t xml:space="preserve">– </w:t>
      </w:r>
    </w:p>
    <w:p w14:paraId="1FCE8C48" w14:textId="4D0757E6" w:rsidR="0017561B" w:rsidRDefault="003E0CB3" w:rsidP="0017561B">
      <w:pPr>
        <w:pStyle w:val="ListParagraph"/>
        <w:tabs>
          <w:tab w:val="left" w:pos="27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checks totaling $15,166.57, payroll was $54,497.65</w:t>
      </w:r>
    </w:p>
    <w:p w14:paraId="0610A8F9" w14:textId="68D4DF8A" w:rsidR="003E0CB3" w:rsidRPr="007A3BC5" w:rsidRDefault="003E0CB3" w:rsidP="0017561B">
      <w:pPr>
        <w:pStyle w:val="ListParagraph"/>
        <w:tabs>
          <w:tab w:val="left" w:pos="27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bank account is </w:t>
      </w:r>
      <w:proofErr w:type="gramStart"/>
      <w:r>
        <w:rPr>
          <w:rFonts w:ascii="Arial" w:hAnsi="Arial" w:cs="Arial"/>
          <w:sz w:val="24"/>
          <w:szCs w:val="24"/>
        </w:rPr>
        <w:t>open,</w:t>
      </w:r>
      <w:proofErr w:type="gramEnd"/>
      <w:r>
        <w:rPr>
          <w:rFonts w:ascii="Arial" w:hAnsi="Arial" w:cs="Arial"/>
          <w:sz w:val="24"/>
          <w:szCs w:val="24"/>
        </w:rPr>
        <w:t xml:space="preserve"> Paula took training at the </w:t>
      </w:r>
      <w:proofErr w:type="gramStart"/>
      <w:r>
        <w:rPr>
          <w:rFonts w:ascii="Arial" w:hAnsi="Arial" w:cs="Arial"/>
          <w:sz w:val="24"/>
          <w:szCs w:val="24"/>
        </w:rPr>
        <w:t>bank</w:t>
      </w:r>
      <w:proofErr w:type="gramEnd"/>
      <w:r>
        <w:rPr>
          <w:rFonts w:ascii="Arial" w:hAnsi="Arial" w:cs="Arial"/>
          <w:sz w:val="24"/>
          <w:szCs w:val="24"/>
        </w:rPr>
        <w:t xml:space="preserve"> double ways of securing each transaction.</w:t>
      </w:r>
    </w:p>
    <w:p w14:paraId="2889CD8B" w14:textId="285F48F6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D8E5C8B" w14:textId="64F3D3EB" w:rsidR="00003654" w:rsidRPr="00003654" w:rsidRDefault="00A26184" w:rsidP="000036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  <w:r w:rsidR="00003654">
        <w:rPr>
          <w:rFonts w:ascii="Arial" w:hAnsi="Arial" w:cs="Arial"/>
          <w:bCs/>
          <w:sz w:val="28"/>
          <w:szCs w:val="28"/>
        </w:rPr>
        <w:t>–</w:t>
      </w:r>
      <w:r w:rsidR="00003654" w:rsidRPr="00003654">
        <w:rPr>
          <w:rFonts w:ascii="Arial" w:hAnsi="Arial" w:cs="Arial"/>
          <w:bCs/>
          <w:sz w:val="28"/>
          <w:szCs w:val="28"/>
        </w:rPr>
        <w:t xml:space="preserve"> </w:t>
      </w:r>
    </w:p>
    <w:p w14:paraId="1FA3F0D5" w14:textId="1BD38B29" w:rsidR="00A230B8" w:rsidRPr="007D7365" w:rsidRDefault="00003654" w:rsidP="0000365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 w:rsidRPr="00003654">
        <w:rPr>
          <w:rFonts w:ascii="Arial" w:hAnsi="Arial" w:cs="Arial"/>
          <w:bCs/>
          <w:sz w:val="28"/>
          <w:szCs w:val="28"/>
        </w:rPr>
        <w:t>F</w:t>
      </w:r>
      <w:r w:rsidR="00A230B8" w:rsidRPr="00003654">
        <w:rPr>
          <w:rFonts w:ascii="Arial" w:hAnsi="Arial" w:cs="Arial"/>
          <w:bCs/>
          <w:sz w:val="24"/>
          <w:szCs w:val="24"/>
        </w:rPr>
        <w:t>ranklin Co</w:t>
      </w:r>
      <w:r>
        <w:rPr>
          <w:rFonts w:ascii="Arial" w:hAnsi="Arial" w:cs="Arial"/>
          <w:bCs/>
          <w:sz w:val="24"/>
          <w:szCs w:val="24"/>
        </w:rPr>
        <w:t>.</w:t>
      </w:r>
      <w:r w:rsidR="00A230B8" w:rsidRPr="00003654">
        <w:rPr>
          <w:rFonts w:ascii="Arial" w:hAnsi="Arial" w:cs="Arial"/>
          <w:bCs/>
          <w:sz w:val="24"/>
          <w:szCs w:val="24"/>
        </w:rPr>
        <w:t xml:space="preserve"> Sheriff’s Dept-Community Liaison, Deputy Adkins, 1120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A230B8" w:rsidRPr="00003654">
        <w:rPr>
          <w:rFonts w:ascii="Arial" w:hAnsi="Arial" w:cs="Arial"/>
          <w:bCs/>
          <w:sz w:val="24"/>
          <w:szCs w:val="24"/>
        </w:rPr>
        <w:t>Cell: 614-809-5843</w:t>
      </w:r>
    </w:p>
    <w:p w14:paraId="50C1563D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04/14/2026 through 04/28/2026</w:t>
      </w:r>
    </w:p>
    <w:p w14:paraId="24163256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Calls for Service/Self-Initiated Runs: 167</w:t>
      </w:r>
    </w:p>
    <w:p w14:paraId="0295CE5C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Reports Taken: 15</w:t>
      </w:r>
    </w:p>
    <w:p w14:paraId="481A4CFA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Arrests/Citations: 7</w:t>
      </w:r>
    </w:p>
    <w:p w14:paraId="3407FD72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Burglaries: 0</w:t>
      </w:r>
    </w:p>
    <w:p w14:paraId="3192DB1A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Traffic Crashes: 10</w:t>
      </w:r>
    </w:p>
    <w:p w14:paraId="69EC425E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Medic Runs: 27</w:t>
      </w:r>
    </w:p>
    <w:p w14:paraId="27BB0CC2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Thefts: 0</w:t>
      </w:r>
    </w:p>
    <w:p w14:paraId="4DE52493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Missing Persons: 1</w:t>
      </w:r>
    </w:p>
    <w:p w14:paraId="6AB8FAC9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Stolen Vehicles: 0</w:t>
      </w:r>
    </w:p>
    <w:p w14:paraId="5579D3A0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Suspicious Persons/Vehicles:6</w:t>
      </w:r>
    </w:p>
    <w:p w14:paraId="3DB87C77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Vandalism: 1</w:t>
      </w:r>
    </w:p>
    <w:p w14:paraId="698BA4D0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Traffic Offenses: 26</w:t>
      </w:r>
    </w:p>
    <w:p w14:paraId="2D3EB99F" w14:textId="77777777" w:rsidR="00E36BFF" w:rsidRDefault="00E36BFF" w:rsidP="00E36BFF">
      <w:pPr>
        <w:pStyle w:val="NormalWeb"/>
        <w:numPr>
          <w:ilvl w:val="3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Motorcycle/ATV/Bike Complaints: 26</w:t>
      </w:r>
    </w:p>
    <w:p w14:paraId="41D04C6E" w14:textId="7BE136B9" w:rsidR="00E46EB7" w:rsidRPr="007C3B43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9100E1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B51E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834B04F" w14:textId="77777777" w:rsidR="00E36BFF" w:rsidRPr="00622071" w:rsidRDefault="00E36BFF" w:rsidP="00E36BFF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 w:rsidRPr="00622071">
        <w:rPr>
          <w:rFonts w:ascii="Arial" w:hAnsi="Arial" w:cs="Arial"/>
          <w:bCs/>
          <w:sz w:val="24"/>
          <w:szCs w:val="24"/>
        </w:rPr>
        <w:t>Cemetery mowing</w:t>
      </w:r>
    </w:p>
    <w:p w14:paraId="10A82DD8" w14:textId="4FA311BA" w:rsidR="00622071" w:rsidRPr="00622071" w:rsidRDefault="00622071" w:rsidP="00622071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 w:rsidRPr="00622071">
        <w:rPr>
          <w:rFonts w:ascii="Arial" w:hAnsi="Arial" w:cs="Arial"/>
          <w:bCs/>
          <w:sz w:val="24"/>
          <w:szCs w:val="24"/>
        </w:rPr>
        <w:t xml:space="preserve">Storm </w:t>
      </w:r>
      <w:r w:rsidR="00E36BFF">
        <w:rPr>
          <w:rFonts w:ascii="Arial" w:hAnsi="Arial" w:cs="Arial"/>
          <w:bCs/>
          <w:sz w:val="24"/>
          <w:szCs w:val="24"/>
        </w:rPr>
        <w:t>damage</w:t>
      </w:r>
    </w:p>
    <w:p w14:paraId="1EF37729" w14:textId="3D8A1332" w:rsidR="00622071" w:rsidRPr="00622071" w:rsidRDefault="00E36BFF" w:rsidP="00622071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Fixed </w:t>
      </w:r>
      <w:r w:rsidR="00622071" w:rsidRPr="00622071">
        <w:rPr>
          <w:rFonts w:ascii="Arial" w:hAnsi="Arial" w:cs="Arial"/>
          <w:bCs/>
          <w:sz w:val="24"/>
          <w:szCs w:val="24"/>
        </w:rPr>
        <w:t>Cemetery</w:t>
      </w:r>
      <w:r>
        <w:rPr>
          <w:rFonts w:ascii="Arial" w:hAnsi="Arial" w:cs="Arial"/>
          <w:bCs/>
          <w:sz w:val="24"/>
          <w:szCs w:val="24"/>
        </w:rPr>
        <w:t xml:space="preserve"> drive</w:t>
      </w:r>
    </w:p>
    <w:p w14:paraId="144B9B10" w14:textId="2D82CC4D" w:rsidR="00622071" w:rsidRPr="00622071" w:rsidRDefault="00E36BFF" w:rsidP="00622071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Switched to summer operations</w:t>
      </w:r>
    </w:p>
    <w:p w14:paraId="33887361" w14:textId="3C3CDD49" w:rsidR="00622071" w:rsidRPr="00622071" w:rsidRDefault="00E36BFF" w:rsidP="00622071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Cemetery mower back in service</w:t>
      </w:r>
    </w:p>
    <w:p w14:paraId="14BF1D6B" w14:textId="584F98D2" w:rsidR="00622071" w:rsidRPr="00622071" w:rsidRDefault="00E36BFF" w:rsidP="00622071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Mailbox installed Harrisburg Georgesville</w:t>
      </w:r>
    </w:p>
    <w:p w14:paraId="02D848CC" w14:textId="7EDD32E6" w:rsidR="00622071" w:rsidRDefault="00E36BFF" w:rsidP="00622071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Spring Clean Up </w:t>
      </w:r>
      <w:r w:rsidR="003E0CB3">
        <w:rPr>
          <w:rFonts w:ascii="Arial" w:hAnsi="Arial" w:cs="Arial"/>
          <w:bCs/>
          <w:sz w:val="24"/>
          <w:szCs w:val="24"/>
        </w:rPr>
        <w:t>– May 1</w:t>
      </w:r>
      <w:r w:rsidR="003E0CB3" w:rsidRPr="003E0CB3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3E0CB3">
        <w:rPr>
          <w:rFonts w:ascii="Arial" w:hAnsi="Arial" w:cs="Arial"/>
          <w:bCs/>
          <w:sz w:val="24"/>
          <w:szCs w:val="24"/>
        </w:rPr>
        <w:t xml:space="preserve"> – 7:30 am to 5:00 p.m. and May 2</w:t>
      </w:r>
      <w:r w:rsidR="003E0CB3" w:rsidRPr="003E0CB3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3E0CB3">
        <w:rPr>
          <w:rFonts w:ascii="Arial" w:hAnsi="Arial" w:cs="Arial"/>
          <w:bCs/>
          <w:sz w:val="24"/>
          <w:szCs w:val="24"/>
        </w:rPr>
        <w:t xml:space="preserve"> 7:30 a.m. to 4:30 p.m.</w:t>
      </w:r>
    </w:p>
    <w:p w14:paraId="330AE2D5" w14:textId="187D8BD6" w:rsidR="006A62BD" w:rsidRPr="00622071" w:rsidRDefault="00600CD3" w:rsidP="006A62BD">
      <w:pPr>
        <w:pStyle w:val="ListParagraph"/>
        <w:ind w:left="1800"/>
        <w:rPr>
          <w:rFonts w:ascii="Arial" w:hAnsi="Arial" w:cs="Arial"/>
          <w:bCs/>
          <w:color w:val="EE0000"/>
          <w:sz w:val="24"/>
          <w:szCs w:val="24"/>
        </w:rPr>
      </w:pPr>
      <w:r>
        <w:rPr>
          <w:rFonts w:ascii="Arial" w:hAnsi="Arial" w:cs="Arial"/>
          <w:bCs/>
          <w:color w:val="EE0000"/>
          <w:sz w:val="24"/>
          <w:szCs w:val="24"/>
        </w:rPr>
        <w:t xml:space="preserve">Where are </w:t>
      </w:r>
      <w:proofErr w:type="gramStart"/>
      <w:r>
        <w:rPr>
          <w:rFonts w:ascii="Arial" w:hAnsi="Arial" w:cs="Arial"/>
          <w:bCs/>
          <w:color w:val="EE0000"/>
          <w:sz w:val="24"/>
          <w:szCs w:val="24"/>
        </w:rPr>
        <w:t>we with</w:t>
      </w:r>
      <w:proofErr w:type="gramEnd"/>
      <w:r>
        <w:rPr>
          <w:rFonts w:ascii="Arial" w:hAnsi="Arial" w:cs="Arial"/>
          <w:bCs/>
          <w:color w:val="EE0000"/>
          <w:sz w:val="24"/>
          <w:szCs w:val="24"/>
        </w:rPr>
        <w:t xml:space="preserve"> hiring summer help?</w:t>
      </w:r>
      <w:r w:rsidR="003E0CB3">
        <w:rPr>
          <w:rFonts w:ascii="Arial" w:hAnsi="Arial" w:cs="Arial"/>
          <w:bCs/>
          <w:color w:val="EE0000"/>
          <w:sz w:val="24"/>
          <w:szCs w:val="24"/>
        </w:rPr>
        <w:t xml:space="preserve"> Nancy will send the old notice to hire to Robert for his approval to post.</w:t>
      </w:r>
    </w:p>
    <w:p w14:paraId="01E4F11C" w14:textId="2BA799D6" w:rsidR="006F5D4A" w:rsidRPr="003325DD" w:rsidRDefault="0053509A" w:rsidP="003325D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325DD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7373AB" w:rsidRPr="003325DD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1057CCCE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Apparatus</w:t>
      </w:r>
    </w:p>
    <w:p w14:paraId="1358C0BF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General Maintenance of Apparatus</w:t>
      </w:r>
    </w:p>
    <w:p w14:paraId="4EE724EB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Boat 231 (reported 10-14-25)</w:t>
      </w:r>
    </w:p>
    <w:p w14:paraId="14803ACB" w14:textId="77777777" w:rsidR="00581F2B" w:rsidRPr="00581F2B" w:rsidRDefault="00581F2B" w:rsidP="00581F2B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Purchase in Process</w:t>
      </w:r>
    </w:p>
    <w:p w14:paraId="165C350C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lastRenderedPageBreak/>
        <w:t xml:space="preserve">Medic 231 Annual PM &amp; Inspection done. </w:t>
      </w:r>
    </w:p>
    <w:p w14:paraId="6A6BC2C8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Personnel</w:t>
      </w:r>
    </w:p>
    <w:p w14:paraId="431C600D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Equipment</w:t>
      </w:r>
    </w:p>
    <w:p w14:paraId="329DB40E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Upgraded I Pads for vehicles</w:t>
      </w:r>
    </w:p>
    <w:p w14:paraId="6711550D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Submitted information to Metro Parks</w:t>
      </w:r>
    </w:p>
    <w:p w14:paraId="1EF8B701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Training</w:t>
      </w:r>
    </w:p>
    <w:p w14:paraId="46916EB0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Station</w:t>
      </w:r>
    </w:p>
    <w:p w14:paraId="54504129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Working with Grove City on phone network (on-going)</w:t>
      </w:r>
    </w:p>
    <w:p w14:paraId="25E098F7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Concrete front ramp (ongoing)</w:t>
      </w:r>
    </w:p>
    <w:p w14:paraId="3458F1C1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Block Repair (In the spring, the building will need to be painted once repaired)</w:t>
      </w:r>
    </w:p>
    <w:p w14:paraId="533F5187" w14:textId="77777777" w:rsidR="00581F2B" w:rsidRPr="00581F2B" w:rsidRDefault="00581F2B" w:rsidP="00581F2B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Currently looking for a painter</w:t>
      </w:r>
    </w:p>
    <w:p w14:paraId="3F278EC5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EMS room-Quote to move electric &amp; Plumbing -currently have two quotes</w:t>
      </w:r>
    </w:p>
    <w:p w14:paraId="6B9CF687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 xml:space="preserve">Waiting </w:t>
      </w:r>
      <w:proofErr w:type="gramStart"/>
      <w:r w:rsidRPr="00581F2B">
        <w:rPr>
          <w:rFonts w:ascii="Arial" w:hAnsi="Arial" w:cs="Arial"/>
          <w:sz w:val="24"/>
          <w:szCs w:val="24"/>
        </w:rPr>
        <w:t>on</w:t>
      </w:r>
      <w:proofErr w:type="gramEnd"/>
      <w:r w:rsidRPr="00581F2B">
        <w:rPr>
          <w:rFonts w:ascii="Arial" w:hAnsi="Arial" w:cs="Arial"/>
          <w:sz w:val="24"/>
          <w:szCs w:val="24"/>
        </w:rPr>
        <w:t xml:space="preserve"> a quote from the plumber</w:t>
      </w:r>
    </w:p>
    <w:p w14:paraId="7FAA8682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 xml:space="preserve">CRR </w:t>
      </w:r>
    </w:p>
    <w:p w14:paraId="4BF737F7" w14:textId="77777777" w:rsidR="00581F2B" w:rsidRPr="00581F2B" w:rsidRDefault="00581F2B" w:rsidP="00581F2B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Smoke Alarms</w:t>
      </w:r>
    </w:p>
    <w:p w14:paraId="662AD99E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Grants</w:t>
      </w:r>
    </w:p>
    <w:p w14:paraId="14EB68E7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Cybersecurity Issue: Identity Theft Insurance for employees? What have we done?</w:t>
      </w:r>
    </w:p>
    <w:p w14:paraId="26242BFA" w14:textId="77777777" w:rsidR="00581F2B" w:rsidRPr="00581F2B" w:rsidRDefault="00581F2B" w:rsidP="00581F2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81F2B">
        <w:rPr>
          <w:rFonts w:ascii="Arial" w:hAnsi="Arial" w:cs="Arial"/>
          <w:sz w:val="24"/>
          <w:szCs w:val="24"/>
        </w:rPr>
        <w:t>OTARMA-waiting to hear back from Wendy French on review</w:t>
      </w:r>
    </w:p>
    <w:p w14:paraId="0AA1F448" w14:textId="304EE914" w:rsidR="00A706BB" w:rsidRPr="0087228F" w:rsidRDefault="00A706BB" w:rsidP="00A706BB">
      <w:pPr>
        <w:pStyle w:val="xxmsonormal0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EE0000"/>
        </w:rPr>
      </w:pPr>
      <w:r w:rsidRPr="0087228F">
        <w:rPr>
          <w:rFonts w:ascii="Arial" w:hAnsi="Arial" w:cs="Arial"/>
          <w:b/>
          <w:bCs/>
          <w:i/>
          <w:iCs/>
          <w:color w:val="EE0000"/>
        </w:rPr>
        <w:t xml:space="preserve">This is from Wendy French from </w:t>
      </w:r>
      <w:r w:rsidR="00581F2B">
        <w:rPr>
          <w:rFonts w:ascii="Arial" w:hAnsi="Arial" w:cs="Arial"/>
          <w:b/>
          <w:bCs/>
          <w:i/>
          <w:iCs/>
          <w:color w:val="EE0000"/>
        </w:rPr>
        <w:t>3</w:t>
      </w:r>
      <w:r w:rsidR="00A81B8F" w:rsidRPr="0087228F">
        <w:rPr>
          <w:rFonts w:ascii="Arial" w:hAnsi="Arial" w:cs="Arial"/>
          <w:b/>
          <w:bCs/>
          <w:i/>
          <w:iCs/>
          <w:color w:val="EE0000"/>
        </w:rPr>
        <w:t xml:space="preserve"> meetings ago</w:t>
      </w:r>
      <w:r w:rsidRPr="0087228F">
        <w:rPr>
          <w:rFonts w:ascii="Arial" w:hAnsi="Arial" w:cs="Arial"/>
          <w:b/>
          <w:bCs/>
          <w:i/>
          <w:iCs/>
          <w:color w:val="EE0000"/>
        </w:rPr>
        <w:t xml:space="preserve">, Chief said he’d be the agent and take care of it. What is the </w:t>
      </w:r>
      <w:proofErr w:type="gramStart"/>
      <w:r w:rsidRPr="0087228F">
        <w:rPr>
          <w:rFonts w:ascii="Arial" w:hAnsi="Arial" w:cs="Arial"/>
          <w:b/>
          <w:bCs/>
          <w:i/>
          <w:iCs/>
          <w:color w:val="EE0000"/>
        </w:rPr>
        <w:t>status?</w:t>
      </w:r>
      <w:r w:rsidRPr="0087228F">
        <w:rPr>
          <w:rFonts w:ascii="Arial" w:hAnsi="Arial" w:cs="Arial"/>
          <w:b/>
          <w:bCs/>
          <w:color w:val="EE0000"/>
        </w:rPr>
        <w:t>—</w:t>
      </w:r>
      <w:proofErr w:type="gramEnd"/>
    </w:p>
    <w:p w14:paraId="3DAEA5D0" w14:textId="1E8924F8" w:rsidR="00A706BB" w:rsidRPr="00A706BB" w:rsidRDefault="00A706BB" w:rsidP="00A706BB">
      <w:pPr>
        <w:pStyle w:val="xxmsonormal0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000000" w:themeColor="text1"/>
        </w:rPr>
      </w:pPr>
      <w:r w:rsidRPr="00C36982">
        <w:rPr>
          <w:rFonts w:ascii="Arial" w:hAnsi="Arial" w:cs="Arial"/>
          <w:color w:val="000000" w:themeColor="text1"/>
        </w:rPr>
        <w:t xml:space="preserve">I’m reaching out to you today to let you know that part of our obligation as the service provider for </w:t>
      </w:r>
      <w:proofErr w:type="gramStart"/>
      <w:r w:rsidRPr="00C36982">
        <w:rPr>
          <w:rFonts w:ascii="Arial" w:hAnsi="Arial" w:cs="Arial"/>
          <w:color w:val="000000" w:themeColor="text1"/>
        </w:rPr>
        <w:t>OTARMA,</w:t>
      </w:r>
      <w:proofErr w:type="gramEnd"/>
      <w:r w:rsidRPr="00C36982">
        <w:rPr>
          <w:rFonts w:ascii="Arial" w:hAnsi="Arial" w:cs="Arial"/>
          <w:color w:val="000000" w:themeColor="text1"/>
        </w:rPr>
        <w:t xml:space="preserve"> is to meet with members at least once every 5 years to review the township's policy and highlight the additional benefits of the OTARMA program, and this is your year. This can be done at a time throughout the day that works for </w:t>
      </w:r>
      <w:proofErr w:type="gramStart"/>
      <w:r w:rsidRPr="00C36982">
        <w:rPr>
          <w:rFonts w:ascii="Arial" w:hAnsi="Arial" w:cs="Arial"/>
          <w:color w:val="000000" w:themeColor="text1"/>
        </w:rPr>
        <w:t>you</w:t>
      </w:r>
      <w:proofErr w:type="gramEnd"/>
      <w:r w:rsidRPr="00C36982">
        <w:rPr>
          <w:rFonts w:ascii="Arial" w:hAnsi="Arial" w:cs="Arial"/>
          <w:color w:val="000000" w:themeColor="text1"/>
        </w:rPr>
        <w:t xml:space="preserve"> including one or two individuals from the township, can be done virtually at your convenience, or in person at your regular meeting. If the township has a local agent, you can also meet with them as well. Please let us know by contacting me (contact info below) to schedule a brief meeting with your agent.</w:t>
      </w:r>
      <w:r>
        <w:rPr>
          <w:rFonts w:ascii="Arial" w:hAnsi="Arial" w:cs="Arial"/>
          <w:color w:val="000000" w:themeColor="text1"/>
        </w:rPr>
        <w:t xml:space="preserve">  </w:t>
      </w:r>
      <w:r w:rsidRPr="00A706BB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Wendy French</w:t>
      </w:r>
    </w:p>
    <w:p w14:paraId="1608D54A" w14:textId="77777777" w:rsidR="00BF21F8" w:rsidRPr="00D6139B" w:rsidRDefault="00BF21F8" w:rsidP="00D6139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782760D0" w14:textId="1D746314" w:rsidR="0027602C" w:rsidRPr="001801B4" w:rsidRDefault="00DE2F7A" w:rsidP="0027602C">
      <w:pPr>
        <w:pStyle w:val="ListParagraph"/>
        <w:numPr>
          <w:ilvl w:val="1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bookmarkStart w:id="1" w:name="_Hlk74053202"/>
      <w:bookmarkEnd w:id="0"/>
      <w:r>
        <w:rPr>
          <w:rFonts w:ascii="Arial" w:hAnsi="Arial" w:cs="Arial"/>
          <w:bCs/>
          <w:sz w:val="24"/>
          <w:szCs w:val="24"/>
        </w:rPr>
        <w:t xml:space="preserve">Medical Insurance renewal coming up by June 1.  So far there is an 8.80% increase currently we pay $34,436.42 per month the new quote is $37,467.25. </w:t>
      </w:r>
      <w:r w:rsidR="00982624">
        <w:rPr>
          <w:rFonts w:ascii="Arial" w:hAnsi="Arial" w:cs="Arial"/>
          <w:bCs/>
          <w:sz w:val="24"/>
          <w:szCs w:val="24"/>
        </w:rPr>
        <w:t xml:space="preserve">An increase of $3,030.83 per month.  </w:t>
      </w:r>
      <w:r>
        <w:rPr>
          <w:rFonts w:ascii="Arial" w:hAnsi="Arial" w:cs="Arial"/>
          <w:bCs/>
          <w:sz w:val="24"/>
          <w:szCs w:val="24"/>
        </w:rPr>
        <w:t>Tony</w:t>
      </w:r>
      <w:r w:rsidR="00753601">
        <w:rPr>
          <w:rFonts w:ascii="Arial" w:hAnsi="Arial" w:cs="Arial"/>
          <w:bCs/>
          <w:sz w:val="24"/>
          <w:szCs w:val="24"/>
        </w:rPr>
        <w:t xml:space="preserve">, (our agent) </w:t>
      </w:r>
      <w:r>
        <w:rPr>
          <w:rFonts w:ascii="Arial" w:hAnsi="Arial" w:cs="Arial"/>
          <w:bCs/>
          <w:sz w:val="24"/>
          <w:szCs w:val="24"/>
        </w:rPr>
        <w:t xml:space="preserve">said if we do not market </w:t>
      </w:r>
      <w:proofErr w:type="gramStart"/>
      <w:r>
        <w:rPr>
          <w:rFonts w:ascii="Arial" w:hAnsi="Arial" w:cs="Arial"/>
          <w:bCs/>
          <w:sz w:val="24"/>
          <w:szCs w:val="24"/>
        </w:rPr>
        <w:t>it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he may be able to get 1 or 2 points knocked off.</w:t>
      </w:r>
      <w:r w:rsidR="0027602C">
        <w:rPr>
          <w:rFonts w:ascii="Arial" w:hAnsi="Arial" w:cs="Arial"/>
          <w:bCs/>
          <w:i/>
          <w:iCs/>
          <w:color w:val="EE0000"/>
          <w:sz w:val="24"/>
          <w:szCs w:val="24"/>
        </w:rPr>
        <w:t xml:space="preserve"> Chief, do you have any info from your committee.  We should </w:t>
      </w:r>
      <w:proofErr w:type="gramStart"/>
      <w:r w:rsidR="0027602C">
        <w:rPr>
          <w:rFonts w:ascii="Arial" w:hAnsi="Arial" w:cs="Arial"/>
          <w:bCs/>
          <w:i/>
          <w:iCs/>
          <w:color w:val="EE0000"/>
          <w:sz w:val="24"/>
          <w:szCs w:val="24"/>
        </w:rPr>
        <w:t>make a decision</w:t>
      </w:r>
      <w:proofErr w:type="gramEnd"/>
      <w:r w:rsidR="0027602C">
        <w:rPr>
          <w:rFonts w:ascii="Arial" w:hAnsi="Arial" w:cs="Arial"/>
          <w:bCs/>
          <w:i/>
          <w:iCs/>
          <w:color w:val="EE0000"/>
          <w:sz w:val="24"/>
          <w:szCs w:val="24"/>
        </w:rPr>
        <w:t xml:space="preserve"> by next </w:t>
      </w:r>
      <w:r w:rsidR="009F27A1">
        <w:rPr>
          <w:rFonts w:ascii="Arial" w:hAnsi="Arial" w:cs="Arial"/>
          <w:bCs/>
          <w:i/>
          <w:iCs/>
          <w:color w:val="EE0000"/>
          <w:sz w:val="24"/>
          <w:szCs w:val="24"/>
        </w:rPr>
        <w:t>meeting,</w:t>
      </w:r>
      <w:r w:rsidR="0027602C">
        <w:rPr>
          <w:rFonts w:ascii="Arial" w:hAnsi="Arial" w:cs="Arial"/>
          <w:bCs/>
          <w:i/>
          <w:iCs/>
          <w:color w:val="EE0000"/>
          <w:sz w:val="24"/>
          <w:szCs w:val="24"/>
        </w:rPr>
        <w:t xml:space="preserve"> which is May </w:t>
      </w:r>
      <w:r w:rsidR="009F27A1">
        <w:rPr>
          <w:rFonts w:ascii="Arial" w:hAnsi="Arial" w:cs="Arial"/>
          <w:bCs/>
          <w:i/>
          <w:iCs/>
          <w:color w:val="EE0000"/>
          <w:sz w:val="24"/>
          <w:szCs w:val="24"/>
        </w:rPr>
        <w:t>12,</w:t>
      </w:r>
      <w:r w:rsidR="0027602C">
        <w:rPr>
          <w:rFonts w:ascii="Arial" w:hAnsi="Arial" w:cs="Arial"/>
          <w:bCs/>
          <w:i/>
          <w:iCs/>
          <w:color w:val="EE0000"/>
          <w:sz w:val="24"/>
          <w:szCs w:val="24"/>
        </w:rPr>
        <w:t xml:space="preserve"> to make the deadline before June 1.</w:t>
      </w:r>
    </w:p>
    <w:p w14:paraId="7831C491" w14:textId="4C0EA694" w:rsidR="001801B4" w:rsidRDefault="001801B4" w:rsidP="001801B4">
      <w:pPr>
        <w:pStyle w:val="ListParagraph"/>
        <w:numPr>
          <w:ilvl w:val="1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EE0000"/>
          <w:sz w:val="24"/>
          <w:szCs w:val="24"/>
        </w:rPr>
        <w:t xml:space="preserve">Thank you to Josiah Story for </w:t>
      </w:r>
      <w:r w:rsidR="002B7525">
        <w:rPr>
          <w:rFonts w:ascii="Arial" w:hAnsi="Arial" w:cs="Arial"/>
          <w:bCs/>
          <w:color w:val="EE0000"/>
          <w:sz w:val="24"/>
          <w:szCs w:val="24"/>
        </w:rPr>
        <w:t>spending</w:t>
      </w:r>
      <w:r>
        <w:rPr>
          <w:rFonts w:ascii="Arial" w:hAnsi="Arial" w:cs="Arial"/>
          <w:bCs/>
          <w:color w:val="EE0000"/>
          <w:sz w:val="24"/>
          <w:szCs w:val="24"/>
        </w:rPr>
        <w:t xml:space="preserve"> hours </w:t>
      </w:r>
      <w:r w:rsidR="002B7525">
        <w:rPr>
          <w:rFonts w:ascii="Arial" w:hAnsi="Arial" w:cs="Arial"/>
          <w:bCs/>
          <w:color w:val="EE0000"/>
          <w:sz w:val="24"/>
          <w:szCs w:val="24"/>
        </w:rPr>
        <w:t xml:space="preserve">of </w:t>
      </w:r>
      <w:r>
        <w:rPr>
          <w:rFonts w:ascii="Arial" w:hAnsi="Arial" w:cs="Arial"/>
          <w:bCs/>
          <w:color w:val="EE0000"/>
          <w:sz w:val="24"/>
          <w:szCs w:val="24"/>
        </w:rPr>
        <w:t>his time working</w:t>
      </w:r>
      <w:r w:rsidR="002B7525">
        <w:rPr>
          <w:rFonts w:ascii="Arial" w:hAnsi="Arial" w:cs="Arial"/>
          <w:bCs/>
          <w:color w:val="EE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EE0000"/>
          <w:sz w:val="24"/>
          <w:szCs w:val="24"/>
        </w:rPr>
        <w:t>welding the boat trailer.</w:t>
      </w:r>
    </w:p>
    <w:p w14:paraId="057B9A33" w14:textId="5E0F56B0" w:rsidR="00CF1B1C" w:rsidRDefault="00CF1B1C" w:rsidP="00CF1B1C">
      <w:pPr>
        <w:pStyle w:val="ListParagraph"/>
        <w:numPr>
          <w:ilvl w:val="0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0737D5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62D2B464" w14:textId="39A11E87" w:rsidR="007F5A4A" w:rsidRPr="00FA0906" w:rsidRDefault="007F5A4A" w:rsidP="007F5A4A">
      <w:pPr>
        <w:pStyle w:val="ListParagraph"/>
        <w:numPr>
          <w:ilvl w:val="1"/>
          <w:numId w:val="1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color w:val="EE0000"/>
          <w:sz w:val="24"/>
          <w:szCs w:val="24"/>
        </w:rPr>
      </w:pPr>
      <w:r w:rsidRPr="00FA0906">
        <w:rPr>
          <w:rFonts w:ascii="Arial" w:hAnsi="Arial" w:cs="Arial"/>
          <w:bCs/>
          <w:color w:val="EE0000"/>
          <w:sz w:val="24"/>
          <w:szCs w:val="24"/>
        </w:rPr>
        <w:t>Motion to amend Resolution 12 to add Trustee Sheets as the contact.</w:t>
      </w:r>
    </w:p>
    <w:p w14:paraId="06B09AEF" w14:textId="72509A64" w:rsidR="00B91E4D" w:rsidRDefault="002267CE" w:rsidP="00B91E4D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0BAA404" w14:textId="32E42223" w:rsidR="00FD58C7" w:rsidRPr="007A5E4F" w:rsidRDefault="00A72CB3" w:rsidP="00FD58C7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  <w:r w:rsidR="00735B04">
        <w:rPr>
          <w:rFonts w:ascii="Arial" w:hAnsi="Arial" w:cs="Arial"/>
          <w:bCs/>
        </w:rPr>
        <w:t xml:space="preserve"> Thank you Tim Helsel for delivering the Messenger to Pleasant Township and thank you for the newspaper box at the side door for people to help themselves anytime to a paper.</w:t>
      </w:r>
    </w:p>
    <w:p w14:paraId="38089E2E" w14:textId="51ECEBB8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505BADC1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505BADC1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7536AA1D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03793D47" w14:textId="12550F40" w:rsidR="001645A6" w:rsidRPr="001801B4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</w:t>
      </w:r>
      <w:proofErr w:type="spellStart"/>
      <w:r w:rsidR="00FD7B17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FD7B17">
        <w:rPr>
          <w:rFonts w:ascii="Arial" w:hAnsi="Arial" w:cs="Arial"/>
          <w:bCs/>
          <w:sz w:val="24"/>
          <w:szCs w:val="24"/>
        </w:rPr>
        <w:t>)</w:t>
      </w:r>
    </w:p>
    <w:p w14:paraId="5A591AB2" w14:textId="0845043A" w:rsidR="001801B4" w:rsidRPr="001801B4" w:rsidRDefault="001801B4" w:rsidP="001801B4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color w:val="EE0000"/>
          <w:sz w:val="24"/>
          <w:szCs w:val="24"/>
        </w:rPr>
      </w:pPr>
      <w:r w:rsidRPr="001801B4">
        <w:rPr>
          <w:rFonts w:ascii="Arial" w:hAnsi="Arial" w:cs="Arial"/>
          <w:bCs/>
          <w:color w:val="EE0000"/>
          <w:sz w:val="24"/>
          <w:szCs w:val="24"/>
        </w:rPr>
        <w:t>Discussions on opposition to annexations and the Data Center</w:t>
      </w:r>
    </w:p>
    <w:p w14:paraId="79066CE5" w14:textId="79EBF0B3" w:rsidR="00AF78E0" w:rsidRPr="001801B4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001" w:rsidRPr="001801B4">
        <w:rPr>
          <w:rFonts w:ascii="Arial" w:hAnsi="Arial" w:cs="Arial"/>
          <w:bCs/>
          <w:sz w:val="24"/>
          <w:szCs w:val="24"/>
        </w:rPr>
        <w:t xml:space="preserve">– </w:t>
      </w:r>
      <w:r w:rsidR="001801B4" w:rsidRPr="001801B4">
        <w:rPr>
          <w:rFonts w:ascii="Arial" w:hAnsi="Arial" w:cs="Arial"/>
          <w:bCs/>
          <w:sz w:val="24"/>
          <w:szCs w:val="24"/>
        </w:rPr>
        <w:t xml:space="preserve"> 7:50 p.m.</w:t>
      </w:r>
    </w:p>
    <w:sectPr w:rsidR="00AF78E0" w:rsidRPr="001801B4" w:rsidSect="000C0DA3">
      <w:headerReference w:type="default" r:id="rId35"/>
      <w:footerReference w:type="default" r:id="rId36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33D5" w14:textId="77777777" w:rsidR="00962E2E" w:rsidRDefault="00962E2E" w:rsidP="006A3E31">
      <w:pPr>
        <w:spacing w:after="0" w:line="240" w:lineRule="auto"/>
      </w:pPr>
      <w:r>
        <w:separator/>
      </w:r>
    </w:p>
  </w:endnote>
  <w:endnote w:type="continuationSeparator" w:id="0">
    <w:p w14:paraId="1B1E91B4" w14:textId="77777777" w:rsidR="00962E2E" w:rsidRDefault="00962E2E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39FE" w14:textId="77777777" w:rsidR="00962E2E" w:rsidRDefault="00962E2E" w:rsidP="006A3E31">
      <w:pPr>
        <w:spacing w:after="0" w:line="240" w:lineRule="auto"/>
      </w:pPr>
      <w:r>
        <w:separator/>
      </w:r>
    </w:p>
  </w:footnote>
  <w:footnote w:type="continuationSeparator" w:id="0">
    <w:p w14:paraId="3C970A3C" w14:textId="77777777" w:rsidR="00962E2E" w:rsidRDefault="00962E2E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962E2E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789"/>
    <w:multiLevelType w:val="hybridMultilevel"/>
    <w:tmpl w:val="E35609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D50A74"/>
    <w:multiLevelType w:val="hybridMultilevel"/>
    <w:tmpl w:val="22E4C9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EA5518"/>
    <w:multiLevelType w:val="hybridMultilevel"/>
    <w:tmpl w:val="5FBA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5427CA"/>
    <w:multiLevelType w:val="hybridMultilevel"/>
    <w:tmpl w:val="192876D2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D7329"/>
    <w:multiLevelType w:val="hybridMultilevel"/>
    <w:tmpl w:val="BCCC5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4919AC"/>
    <w:multiLevelType w:val="hybridMultilevel"/>
    <w:tmpl w:val="19F89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746F4"/>
    <w:multiLevelType w:val="hybridMultilevel"/>
    <w:tmpl w:val="076C0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6204C"/>
    <w:multiLevelType w:val="hybridMultilevel"/>
    <w:tmpl w:val="5CC0C9CA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4A7CC2"/>
    <w:multiLevelType w:val="hybridMultilevel"/>
    <w:tmpl w:val="D2521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E7EF7"/>
    <w:multiLevelType w:val="hybridMultilevel"/>
    <w:tmpl w:val="DA14C9C6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241F"/>
    <w:multiLevelType w:val="hybridMultilevel"/>
    <w:tmpl w:val="17686EE2"/>
    <w:lvl w:ilvl="0" w:tplc="6ADE66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5D59DE"/>
    <w:multiLevelType w:val="hybridMultilevel"/>
    <w:tmpl w:val="B3762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A634F1"/>
    <w:multiLevelType w:val="hybridMultilevel"/>
    <w:tmpl w:val="71181672"/>
    <w:lvl w:ilvl="0" w:tplc="73CE3B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5E70385"/>
    <w:multiLevelType w:val="hybridMultilevel"/>
    <w:tmpl w:val="F094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A124F"/>
    <w:multiLevelType w:val="hybridMultilevel"/>
    <w:tmpl w:val="239EF0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EB7A50"/>
    <w:multiLevelType w:val="hybridMultilevel"/>
    <w:tmpl w:val="63F8A7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512240"/>
    <w:multiLevelType w:val="hybridMultilevel"/>
    <w:tmpl w:val="4B00C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775394"/>
    <w:multiLevelType w:val="hybridMultilevel"/>
    <w:tmpl w:val="5E287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06B8"/>
    <w:multiLevelType w:val="hybridMultilevel"/>
    <w:tmpl w:val="F38A9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77122F"/>
    <w:multiLevelType w:val="multilevel"/>
    <w:tmpl w:val="99D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065213">
    <w:abstractNumId w:val="14"/>
  </w:num>
  <w:num w:numId="2" w16cid:durableId="1915042954">
    <w:abstractNumId w:val="28"/>
  </w:num>
  <w:num w:numId="3" w16cid:durableId="1189487464">
    <w:abstractNumId w:val="8"/>
  </w:num>
  <w:num w:numId="4" w16cid:durableId="967053993">
    <w:abstractNumId w:val="5"/>
  </w:num>
  <w:num w:numId="5" w16cid:durableId="90395174">
    <w:abstractNumId w:val="21"/>
  </w:num>
  <w:num w:numId="6" w16cid:durableId="787965548">
    <w:abstractNumId w:val="4"/>
  </w:num>
  <w:num w:numId="7" w16cid:durableId="1716392114">
    <w:abstractNumId w:val="12"/>
  </w:num>
  <w:num w:numId="8" w16cid:durableId="1115517389">
    <w:abstractNumId w:val="7"/>
  </w:num>
  <w:num w:numId="9" w16cid:durableId="1827017709">
    <w:abstractNumId w:val="2"/>
  </w:num>
  <w:num w:numId="10" w16cid:durableId="2010063872">
    <w:abstractNumId w:val="22"/>
  </w:num>
  <w:num w:numId="11" w16cid:durableId="1049914382">
    <w:abstractNumId w:val="9"/>
  </w:num>
  <w:num w:numId="12" w16cid:durableId="771323564">
    <w:abstractNumId w:val="20"/>
  </w:num>
  <w:num w:numId="13" w16cid:durableId="2042123939">
    <w:abstractNumId w:val="26"/>
  </w:num>
  <w:num w:numId="14" w16cid:durableId="278686005">
    <w:abstractNumId w:val="23"/>
  </w:num>
  <w:num w:numId="15" w16cid:durableId="1281372787">
    <w:abstractNumId w:val="6"/>
  </w:num>
  <w:num w:numId="16" w16cid:durableId="1666012247">
    <w:abstractNumId w:val="18"/>
  </w:num>
  <w:num w:numId="17" w16cid:durableId="1676346370">
    <w:abstractNumId w:val="25"/>
  </w:num>
  <w:num w:numId="18" w16cid:durableId="478691651">
    <w:abstractNumId w:val="27"/>
  </w:num>
  <w:num w:numId="19" w16cid:durableId="351535394">
    <w:abstractNumId w:val="18"/>
  </w:num>
  <w:num w:numId="20" w16cid:durableId="1299532667">
    <w:abstractNumId w:val="29"/>
  </w:num>
  <w:num w:numId="21" w16cid:durableId="68618004">
    <w:abstractNumId w:val="13"/>
  </w:num>
  <w:num w:numId="22" w16cid:durableId="858664522">
    <w:abstractNumId w:val="0"/>
  </w:num>
  <w:num w:numId="23" w16cid:durableId="1471023108">
    <w:abstractNumId w:val="16"/>
  </w:num>
  <w:num w:numId="24" w16cid:durableId="181357614">
    <w:abstractNumId w:val="15"/>
  </w:num>
  <w:num w:numId="25" w16cid:durableId="2137797307">
    <w:abstractNumId w:val="24"/>
  </w:num>
  <w:num w:numId="26" w16cid:durableId="1932932103">
    <w:abstractNumId w:val="11"/>
  </w:num>
  <w:num w:numId="27" w16cid:durableId="995106725">
    <w:abstractNumId w:val="17"/>
  </w:num>
  <w:num w:numId="28" w16cid:durableId="751858505">
    <w:abstractNumId w:val="3"/>
  </w:num>
  <w:num w:numId="29" w16cid:durableId="1590306065">
    <w:abstractNumId w:val="10"/>
  </w:num>
  <w:num w:numId="30" w16cid:durableId="1217427310">
    <w:abstractNumId w:val="1"/>
  </w:num>
  <w:num w:numId="31" w16cid:durableId="1497988599">
    <w:abstractNumId w:val="19"/>
  </w:num>
  <w:num w:numId="32" w16cid:durableId="427576876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1BDF"/>
    <w:rsid w:val="0000221B"/>
    <w:rsid w:val="00002F3B"/>
    <w:rsid w:val="00002FC8"/>
    <w:rsid w:val="00003654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AED"/>
    <w:rsid w:val="00024FC6"/>
    <w:rsid w:val="0002546D"/>
    <w:rsid w:val="000260DA"/>
    <w:rsid w:val="00026187"/>
    <w:rsid w:val="000264A3"/>
    <w:rsid w:val="00026F6E"/>
    <w:rsid w:val="00027033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805"/>
    <w:rsid w:val="00046DEE"/>
    <w:rsid w:val="00050821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37D5"/>
    <w:rsid w:val="000744B6"/>
    <w:rsid w:val="00074B1A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4BD0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167E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E94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68BE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61B"/>
    <w:rsid w:val="00175AFF"/>
    <w:rsid w:val="00177EC5"/>
    <w:rsid w:val="001801B4"/>
    <w:rsid w:val="001803CD"/>
    <w:rsid w:val="001804E7"/>
    <w:rsid w:val="00182338"/>
    <w:rsid w:val="00182F51"/>
    <w:rsid w:val="0018434E"/>
    <w:rsid w:val="00184D2C"/>
    <w:rsid w:val="00184F35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37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41D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1D6A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2A7E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6C90"/>
    <w:rsid w:val="001D7173"/>
    <w:rsid w:val="001D77BC"/>
    <w:rsid w:val="001D7C54"/>
    <w:rsid w:val="001E04F1"/>
    <w:rsid w:val="001E0EBC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2F90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6739D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7602C"/>
    <w:rsid w:val="0028049F"/>
    <w:rsid w:val="00281BD9"/>
    <w:rsid w:val="00281C87"/>
    <w:rsid w:val="00281E5D"/>
    <w:rsid w:val="0028225C"/>
    <w:rsid w:val="00282481"/>
    <w:rsid w:val="002825AB"/>
    <w:rsid w:val="00282704"/>
    <w:rsid w:val="00282991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2F8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525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D7BE4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E5662"/>
    <w:rsid w:val="002F199F"/>
    <w:rsid w:val="002F2816"/>
    <w:rsid w:val="002F2B2F"/>
    <w:rsid w:val="002F3377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5DD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26F6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0E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CB3"/>
    <w:rsid w:val="003E0D84"/>
    <w:rsid w:val="003E1AEB"/>
    <w:rsid w:val="003E207F"/>
    <w:rsid w:val="003E3D00"/>
    <w:rsid w:val="003E3EBE"/>
    <w:rsid w:val="003E3FC7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2D20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D00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805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60D8"/>
    <w:rsid w:val="00497A2C"/>
    <w:rsid w:val="004A050E"/>
    <w:rsid w:val="004A101B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3A19"/>
    <w:rsid w:val="004A42F9"/>
    <w:rsid w:val="004A4DE0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B90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572B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2F4B"/>
    <w:rsid w:val="005731ED"/>
    <w:rsid w:val="00574773"/>
    <w:rsid w:val="005747A5"/>
    <w:rsid w:val="005760B9"/>
    <w:rsid w:val="005762E7"/>
    <w:rsid w:val="00577657"/>
    <w:rsid w:val="005802EF"/>
    <w:rsid w:val="00580890"/>
    <w:rsid w:val="00581442"/>
    <w:rsid w:val="00581A92"/>
    <w:rsid w:val="00581F2B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57BD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0CD3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071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BCB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311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229A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2BD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0B1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0E57"/>
    <w:rsid w:val="006E2421"/>
    <w:rsid w:val="006E3121"/>
    <w:rsid w:val="006E491D"/>
    <w:rsid w:val="006E6E9F"/>
    <w:rsid w:val="006E7936"/>
    <w:rsid w:val="006F045C"/>
    <w:rsid w:val="006F0581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4E9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B04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3CE6"/>
    <w:rsid w:val="00745D06"/>
    <w:rsid w:val="00745EE4"/>
    <w:rsid w:val="00746034"/>
    <w:rsid w:val="007508D9"/>
    <w:rsid w:val="00750C67"/>
    <w:rsid w:val="00750E10"/>
    <w:rsid w:val="00751B59"/>
    <w:rsid w:val="00751F45"/>
    <w:rsid w:val="00753474"/>
    <w:rsid w:val="00753601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431"/>
    <w:rsid w:val="007626ED"/>
    <w:rsid w:val="00762E4F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057F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86DD0"/>
    <w:rsid w:val="00786EBA"/>
    <w:rsid w:val="00787251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3BC5"/>
    <w:rsid w:val="007A5E4F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B43"/>
    <w:rsid w:val="007C3CBD"/>
    <w:rsid w:val="007C4563"/>
    <w:rsid w:val="007C47D2"/>
    <w:rsid w:val="007C4B82"/>
    <w:rsid w:val="007C5959"/>
    <w:rsid w:val="007C5EC9"/>
    <w:rsid w:val="007D09D0"/>
    <w:rsid w:val="007D1070"/>
    <w:rsid w:val="007D136B"/>
    <w:rsid w:val="007D1F58"/>
    <w:rsid w:val="007D1FCC"/>
    <w:rsid w:val="007D25BC"/>
    <w:rsid w:val="007D2B1E"/>
    <w:rsid w:val="007D2F75"/>
    <w:rsid w:val="007D39C0"/>
    <w:rsid w:val="007D3B43"/>
    <w:rsid w:val="007D3F5B"/>
    <w:rsid w:val="007D467A"/>
    <w:rsid w:val="007D479A"/>
    <w:rsid w:val="007D4877"/>
    <w:rsid w:val="007D5427"/>
    <w:rsid w:val="007D6EFD"/>
    <w:rsid w:val="007D729A"/>
    <w:rsid w:val="007D7365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A4A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08B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51C"/>
    <w:rsid w:val="0082270C"/>
    <w:rsid w:val="00824684"/>
    <w:rsid w:val="0082535A"/>
    <w:rsid w:val="00825929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0EA8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053A"/>
    <w:rsid w:val="008612ED"/>
    <w:rsid w:val="00861C13"/>
    <w:rsid w:val="00862E59"/>
    <w:rsid w:val="008647E0"/>
    <w:rsid w:val="00865001"/>
    <w:rsid w:val="00865D92"/>
    <w:rsid w:val="0086651D"/>
    <w:rsid w:val="00867F25"/>
    <w:rsid w:val="00870010"/>
    <w:rsid w:val="008703FE"/>
    <w:rsid w:val="00870CFD"/>
    <w:rsid w:val="00870EB0"/>
    <w:rsid w:val="0087228F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198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4BF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5810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517"/>
    <w:rsid w:val="008F6632"/>
    <w:rsid w:val="008F680F"/>
    <w:rsid w:val="008F7217"/>
    <w:rsid w:val="008F79EF"/>
    <w:rsid w:val="008F7E03"/>
    <w:rsid w:val="0090060F"/>
    <w:rsid w:val="009006C9"/>
    <w:rsid w:val="009008E4"/>
    <w:rsid w:val="00902037"/>
    <w:rsid w:val="009025B4"/>
    <w:rsid w:val="00902A88"/>
    <w:rsid w:val="00903EBB"/>
    <w:rsid w:val="00904289"/>
    <w:rsid w:val="0090555D"/>
    <w:rsid w:val="0090605D"/>
    <w:rsid w:val="009066CB"/>
    <w:rsid w:val="00906C1A"/>
    <w:rsid w:val="0090729A"/>
    <w:rsid w:val="0090749D"/>
    <w:rsid w:val="009079F4"/>
    <w:rsid w:val="00907E31"/>
    <w:rsid w:val="009100E1"/>
    <w:rsid w:val="009109A3"/>
    <w:rsid w:val="00911C4B"/>
    <w:rsid w:val="00911E09"/>
    <w:rsid w:val="009120D4"/>
    <w:rsid w:val="00913827"/>
    <w:rsid w:val="00914475"/>
    <w:rsid w:val="0091454C"/>
    <w:rsid w:val="00917331"/>
    <w:rsid w:val="00917608"/>
    <w:rsid w:val="0091767C"/>
    <w:rsid w:val="00917A0B"/>
    <w:rsid w:val="00917A6A"/>
    <w:rsid w:val="00920FF6"/>
    <w:rsid w:val="00921128"/>
    <w:rsid w:val="0092168E"/>
    <w:rsid w:val="00923670"/>
    <w:rsid w:val="00923F26"/>
    <w:rsid w:val="00924411"/>
    <w:rsid w:val="0092542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4B4B"/>
    <w:rsid w:val="0093526D"/>
    <w:rsid w:val="0093535E"/>
    <w:rsid w:val="00936028"/>
    <w:rsid w:val="00936574"/>
    <w:rsid w:val="00936E07"/>
    <w:rsid w:val="009372FC"/>
    <w:rsid w:val="00940439"/>
    <w:rsid w:val="0094081C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36C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2B33"/>
    <w:rsid w:val="00962E2E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0AE1"/>
    <w:rsid w:val="00971423"/>
    <w:rsid w:val="0097148F"/>
    <w:rsid w:val="00971892"/>
    <w:rsid w:val="00972861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091D"/>
    <w:rsid w:val="009815AB"/>
    <w:rsid w:val="009818DF"/>
    <w:rsid w:val="00981F13"/>
    <w:rsid w:val="00982049"/>
    <w:rsid w:val="00982624"/>
    <w:rsid w:val="00984E70"/>
    <w:rsid w:val="00985B95"/>
    <w:rsid w:val="009860A0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1A0"/>
    <w:rsid w:val="009A168A"/>
    <w:rsid w:val="009A1CA0"/>
    <w:rsid w:val="009A2227"/>
    <w:rsid w:val="009A2DE3"/>
    <w:rsid w:val="009A2E08"/>
    <w:rsid w:val="009A38CB"/>
    <w:rsid w:val="009A39C7"/>
    <w:rsid w:val="009A4E7F"/>
    <w:rsid w:val="009A5C10"/>
    <w:rsid w:val="009A5C3E"/>
    <w:rsid w:val="009A7299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0F34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B04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27A1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0DA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1C8B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0B8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1D32"/>
    <w:rsid w:val="00A32834"/>
    <w:rsid w:val="00A33042"/>
    <w:rsid w:val="00A34340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0DB8"/>
    <w:rsid w:val="00A51B1B"/>
    <w:rsid w:val="00A51BF6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6BB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1B8F"/>
    <w:rsid w:val="00A82E8C"/>
    <w:rsid w:val="00A83DF2"/>
    <w:rsid w:val="00A84778"/>
    <w:rsid w:val="00A85D1C"/>
    <w:rsid w:val="00A85EB8"/>
    <w:rsid w:val="00A87558"/>
    <w:rsid w:val="00A875DF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2C1F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03DD"/>
    <w:rsid w:val="00AF04C5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A17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38C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1EBD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1D46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1E4D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2C1"/>
    <w:rsid w:val="00BA2309"/>
    <w:rsid w:val="00BA2A1A"/>
    <w:rsid w:val="00BA3170"/>
    <w:rsid w:val="00BA3493"/>
    <w:rsid w:val="00BA410E"/>
    <w:rsid w:val="00BA4AFA"/>
    <w:rsid w:val="00BA4EA1"/>
    <w:rsid w:val="00BA548C"/>
    <w:rsid w:val="00BA57D1"/>
    <w:rsid w:val="00BA591A"/>
    <w:rsid w:val="00BA6A54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0889"/>
    <w:rsid w:val="00BC1CB4"/>
    <w:rsid w:val="00BC1F46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3CB6"/>
    <w:rsid w:val="00BD431F"/>
    <w:rsid w:val="00BD4870"/>
    <w:rsid w:val="00BD490F"/>
    <w:rsid w:val="00BD4E2D"/>
    <w:rsid w:val="00BD5989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1F8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19D7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98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019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4CE8"/>
    <w:rsid w:val="00C85033"/>
    <w:rsid w:val="00C8523D"/>
    <w:rsid w:val="00C8550A"/>
    <w:rsid w:val="00C860B2"/>
    <w:rsid w:val="00C863A4"/>
    <w:rsid w:val="00C86F91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87A"/>
    <w:rsid w:val="00CB0A0C"/>
    <w:rsid w:val="00CB10E0"/>
    <w:rsid w:val="00CB1979"/>
    <w:rsid w:val="00CB1B5E"/>
    <w:rsid w:val="00CB43F8"/>
    <w:rsid w:val="00CB4861"/>
    <w:rsid w:val="00CB4F1A"/>
    <w:rsid w:val="00CB64E2"/>
    <w:rsid w:val="00CB658E"/>
    <w:rsid w:val="00CB7884"/>
    <w:rsid w:val="00CB7C49"/>
    <w:rsid w:val="00CB7D07"/>
    <w:rsid w:val="00CB7F10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21C"/>
    <w:rsid w:val="00CF16C0"/>
    <w:rsid w:val="00CF1B1C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1FD7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39B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17E6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B681C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040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2F7A"/>
    <w:rsid w:val="00DE4A56"/>
    <w:rsid w:val="00DE510D"/>
    <w:rsid w:val="00DE5145"/>
    <w:rsid w:val="00DE5E13"/>
    <w:rsid w:val="00DE61E3"/>
    <w:rsid w:val="00DE685D"/>
    <w:rsid w:val="00DE70A2"/>
    <w:rsid w:val="00DE751B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51E9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1AD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36BFF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0ACE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2C92"/>
    <w:rsid w:val="00EE5781"/>
    <w:rsid w:val="00EE5A75"/>
    <w:rsid w:val="00EE617A"/>
    <w:rsid w:val="00EE69D4"/>
    <w:rsid w:val="00EE7416"/>
    <w:rsid w:val="00EE7D26"/>
    <w:rsid w:val="00EF0705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0D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1593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5716"/>
    <w:rsid w:val="00F65D44"/>
    <w:rsid w:val="00F672D5"/>
    <w:rsid w:val="00F6740B"/>
    <w:rsid w:val="00F70522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0906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3DF"/>
    <w:rsid w:val="00FC7623"/>
    <w:rsid w:val="00FC7ADD"/>
    <w:rsid w:val="00FD0B7B"/>
    <w:rsid w:val="00FD15E0"/>
    <w:rsid w:val="00FD1B63"/>
    <w:rsid w:val="00FD249F"/>
    <w:rsid w:val="00FD2BA5"/>
    <w:rsid w:val="00FD5784"/>
    <w:rsid w:val="00FD58C7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18F"/>
    <w:rsid w:val="00FE68D8"/>
    <w:rsid w:val="00FE696D"/>
    <w:rsid w:val="00FF0C8E"/>
    <w:rsid w:val="00FF1B19"/>
    <w:rsid w:val="00FF2276"/>
    <w:rsid w:val="00FF2AC8"/>
    <w:rsid w:val="00FF35A4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  <w:style w:type="paragraph" w:customStyle="1" w:styleId="xxmsonormal0">
    <w:name w:val="x_x_msonormal"/>
    <w:basedOn w:val="Normal"/>
    <w:rsid w:val="001D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26" Type="http://schemas.openxmlformats.org/officeDocument/2006/relationships/customXml" Target="ink/ink5.xml"/><Relationship Id="rId3" Type="http://schemas.openxmlformats.org/officeDocument/2006/relationships/styles" Target="styles.xml"/><Relationship Id="rId34" Type="http://schemas.openxmlformats.org/officeDocument/2006/relationships/customXml" Target="ink/ink11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25" Type="http://schemas.openxmlformats.org/officeDocument/2006/relationships/customXml" Target="ink/ink4.xml"/><Relationship Id="rId33" Type="http://schemas.openxmlformats.org/officeDocument/2006/relationships/customXml" Target="ink/ink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ink/ink3.xml"/><Relationship Id="rId32" Type="http://schemas.openxmlformats.org/officeDocument/2006/relationships/customXml" Target="ink/ink9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36" Type="http://schemas.openxmlformats.org/officeDocument/2006/relationships/footer" Target="footer1.xml"/><Relationship Id="rId31" Type="http://schemas.openxmlformats.org/officeDocument/2006/relationships/customXml" Target="ink/ink8.xml"/><Relationship Id="rId4" Type="http://schemas.openxmlformats.org/officeDocument/2006/relationships/settings" Target="settings.xml"/><Relationship Id="rId27" Type="http://schemas.openxmlformats.org/officeDocument/2006/relationships/customXml" Target="ink/ink6.xml"/><Relationship Id="rId30" Type="http://schemas.openxmlformats.org/officeDocument/2006/relationships/customXml" Target="ink/ink7.xml"/><Relationship Id="rId35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566</Words>
  <Characters>3306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8</cp:revision>
  <cp:lastPrinted>2026-04-28T22:10:00Z</cp:lastPrinted>
  <dcterms:created xsi:type="dcterms:W3CDTF">2026-04-29T16:49:00Z</dcterms:created>
  <dcterms:modified xsi:type="dcterms:W3CDTF">2026-04-29T17:50:00Z</dcterms:modified>
</cp:coreProperties>
</file>