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44C3" w14:textId="06DA6694" w:rsidR="00D92698" w:rsidRPr="00D92698" w:rsidRDefault="002A2EAB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proofErr w:type="spellStart"/>
      <w:r>
        <w:rPr>
          <w:rFonts w:ascii="Trebuchet MS" w:hAnsi="Trebuchet MS"/>
          <w:b/>
          <w:bCs/>
          <w:sz w:val="20"/>
          <w:szCs w:val="20"/>
        </w:rPr>
        <w:t>Dyrham</w:t>
      </w:r>
      <w:proofErr w:type="spellEnd"/>
      <w:r>
        <w:rPr>
          <w:rFonts w:ascii="Trebuchet MS" w:hAnsi="Trebuchet MS"/>
          <w:b/>
          <w:bCs/>
          <w:sz w:val="20"/>
          <w:szCs w:val="20"/>
        </w:rPr>
        <w:t xml:space="preserve"> &amp; Hinton Parish Council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br/>
      </w:r>
      <w:r w:rsidR="00D92698" w:rsidRPr="4118D95C">
        <w:rPr>
          <w:rFonts w:ascii="Trebuchet MS" w:hAnsi="Trebuchet MS"/>
          <w:b/>
          <w:bCs/>
          <w:sz w:val="20"/>
          <w:szCs w:val="20"/>
        </w:rPr>
        <w:t>Notice of conclusion of audit</w:t>
      </w:r>
      <w:r w:rsidR="0963A6A7" w:rsidRPr="4118D95C">
        <w:rPr>
          <w:rFonts w:ascii="Trebuchet MS" w:hAnsi="Trebuchet MS"/>
          <w:b/>
          <w:bCs/>
          <w:sz w:val="20"/>
          <w:szCs w:val="20"/>
        </w:rPr>
        <w:t xml:space="preserve"> </w:t>
      </w:r>
    </w:p>
    <w:p w14:paraId="20C5CBDF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CCFFB72" w14:textId="79D1849B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D92698">
        <w:rPr>
          <w:rFonts w:ascii="Trebuchet MS" w:hAnsi="Trebuchet MS"/>
          <w:b/>
          <w:bCs/>
          <w:sz w:val="20"/>
          <w:szCs w:val="20"/>
        </w:rPr>
        <w:t>Annual Governance &amp; Accountability Return for the year ended 31 March 2023</w:t>
      </w:r>
    </w:p>
    <w:p w14:paraId="1DDD676D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9E05462" w14:textId="35903D1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  <w:r w:rsidRPr="00D92698">
        <w:rPr>
          <w:rFonts w:ascii="Trebuchet MS" w:hAnsi="Trebuchet MS"/>
          <w:sz w:val="20"/>
          <w:szCs w:val="20"/>
        </w:rPr>
        <w:t>Sections 20(2) and 25 of the Local Audit and Accountability Act 2014</w:t>
      </w:r>
    </w:p>
    <w:p w14:paraId="5A965200" w14:textId="3396FEC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  <w:r w:rsidRPr="00D92698">
        <w:rPr>
          <w:rFonts w:ascii="Trebuchet MS" w:hAnsi="Trebuchet MS"/>
          <w:sz w:val="20"/>
          <w:szCs w:val="20"/>
        </w:rPr>
        <w:t>Accounts and Audit Regulations 2015 (SI 2015/234)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217"/>
      </w:tblGrid>
      <w:tr w:rsidR="003C3957" w:rsidRPr="00D92698" w14:paraId="65D87BB8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E4B5162" w14:textId="77777777" w:rsidR="00D92698" w:rsidRPr="00D92698" w:rsidRDefault="00D92698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40DD4FEC" w14:textId="6E366B6D" w:rsidR="00D92698" w:rsidRPr="00D92698" w:rsidRDefault="00D92698" w:rsidP="00D92698">
            <w:pPr>
              <w:tabs>
                <w:tab w:val="left" w:pos="600"/>
              </w:tabs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 w:rsidRPr="00D92698">
              <w:rPr>
                <w:rFonts w:ascii="Trebuchet MS" w:hAnsi="Trebuchet MS"/>
                <w:sz w:val="20"/>
                <w:szCs w:val="20"/>
              </w:rPr>
              <w:t>1.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The audit of accounts for </w:t>
            </w:r>
            <w:r w:rsidR="003C3957">
              <w:rPr>
                <w:rFonts w:ascii="Trebuchet MS" w:hAnsi="Trebuchet MS"/>
                <w:b/>
                <w:bCs/>
                <w:sz w:val="20"/>
                <w:szCs w:val="20"/>
              </w:rPr>
              <w:t>Dyrham &amp; Hinton Parish Council</w:t>
            </w:r>
            <w:r>
              <w:rPr>
                <w:rFonts w:ascii="Trebuchet MS" w:hAnsi="Trebuchet MS"/>
                <w:sz w:val="20"/>
                <w:szCs w:val="20"/>
              </w:rPr>
              <w:t xml:space="preserve"> for the year ended 31 March 2023 has been completed and the accounts have been published.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4FEA34" w14:textId="413FCCA3" w:rsidR="00D92698" w:rsidRPr="004065FC" w:rsidRDefault="00D92698" w:rsidP="00D92698">
            <w:pPr>
              <w:rPr>
                <w:rFonts w:ascii="Trebuchet MS" w:hAnsi="Trebuchet MS"/>
                <w:sz w:val="14"/>
                <w:szCs w:val="14"/>
              </w:rPr>
            </w:pPr>
          </w:p>
        </w:tc>
      </w:tr>
      <w:tr w:rsidR="003C3957" w:rsidRPr="00D92698" w14:paraId="78F5A775" w14:textId="77777777" w:rsidTr="003C3957">
        <w:trPr>
          <w:trHeight w:val="1146"/>
        </w:trPr>
        <w:tc>
          <w:tcPr>
            <w:tcW w:w="6799" w:type="dxa"/>
            <w:tcBorders>
              <w:right w:val="single" w:sz="4" w:space="0" w:color="auto"/>
            </w:tcBorders>
          </w:tcPr>
          <w:p w14:paraId="0FC1C161" w14:textId="01C252AA" w:rsidR="00D92698" w:rsidRDefault="00D92698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2.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The Annual Governance &amp; Accountability Return is available for inspection by any local government elector of the area of </w:t>
            </w:r>
            <w:r w:rsidR="003C3957">
              <w:rPr>
                <w:rFonts w:ascii="Trebuchet MS" w:hAnsi="Trebuchet MS"/>
                <w:sz w:val="20"/>
                <w:szCs w:val="20"/>
              </w:rPr>
              <w:t xml:space="preserve">Dyrham &amp; Hinton </w:t>
            </w:r>
            <w:r w:rsidRPr="0001105A">
              <w:rPr>
                <w:rFonts w:ascii="Trebuchet MS" w:hAnsi="Trebuchet MS"/>
                <w:b/>
                <w:bCs/>
                <w:sz w:val="20"/>
                <w:szCs w:val="20"/>
              </w:rPr>
              <w:t>Parish Council</w:t>
            </w:r>
            <w:r w:rsidR="003C3957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on application to:</w:t>
            </w:r>
          </w:p>
          <w:p w14:paraId="435505A8" w14:textId="2FD91DC7" w:rsidR="004065FC" w:rsidRPr="00D92698" w:rsidRDefault="004065FC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2FC6CEBB" w14:textId="77777777" w:rsidR="00D92698" w:rsidRDefault="00D92698" w:rsidP="00D9269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C3957" w:rsidRPr="00D92698" w14:paraId="0636CA4F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2416A3E" w14:textId="0832EF1D" w:rsidR="0001105A" w:rsidRPr="003C3957" w:rsidRDefault="003C3957" w:rsidP="003C3957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0"/>
                <w:szCs w:val="20"/>
              </w:rPr>
            </w:pPr>
            <w:r w:rsidRPr="003C3957">
              <w:rPr>
                <w:rFonts w:ascii="Trebuchet MS" w:hAnsi="Trebuchet MS"/>
                <w:sz w:val="20"/>
                <w:szCs w:val="20"/>
              </w:rPr>
              <w:t>Rebecca Banwell</w:t>
            </w:r>
          </w:p>
          <w:p w14:paraId="4B6B63C8" w14:textId="77777777" w:rsidR="003C3957" w:rsidRDefault="003C3957" w:rsidP="003C3957">
            <w:pPr>
              <w:ind w:left="56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Clerk </w:t>
            </w:r>
          </w:p>
          <w:p w14:paraId="64E72DE8" w14:textId="20F3A111" w:rsidR="0001105A" w:rsidRDefault="003C3957" w:rsidP="003C3957">
            <w:pPr>
              <w:ind w:left="564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Hazel Cottage, Chapel Lane, Hinton 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13D8FB8B" w14:textId="479A5DA9" w:rsidR="00D92698" w:rsidRPr="0001105A" w:rsidRDefault="00D92698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</w:p>
        </w:tc>
      </w:tr>
      <w:tr w:rsidR="003C3957" w:rsidRPr="00D92698" w14:paraId="4D36FBD1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2D0B6355" w14:textId="28B84BC7" w:rsidR="003C3957" w:rsidRPr="0001105A" w:rsidRDefault="0001105A" w:rsidP="003C3957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(b)</w:t>
            </w:r>
            <w:r>
              <w:rPr>
                <w:rFonts w:ascii="Trebuchet MS" w:hAnsi="Trebuchet MS"/>
                <w:sz w:val="20"/>
                <w:szCs w:val="20"/>
              </w:rPr>
              <w:tab/>
            </w:r>
            <w:r w:rsidR="003C3957">
              <w:rPr>
                <w:rFonts w:ascii="Trebuchet MS" w:hAnsi="Trebuchet MS"/>
                <w:sz w:val="20"/>
                <w:szCs w:val="20"/>
              </w:rPr>
              <w:t xml:space="preserve">Monday, Wednesday, Friday </w:t>
            </w:r>
          </w:p>
          <w:p w14:paraId="2FB813F2" w14:textId="2E4A4FDC" w:rsidR="0001105A" w:rsidRPr="0001105A" w:rsidRDefault="0001105A" w:rsidP="003C3957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43E1EC67" w14:textId="0807EB13" w:rsidR="0001105A" w:rsidRPr="0001105A" w:rsidRDefault="0001105A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</w:p>
        </w:tc>
      </w:tr>
      <w:tr w:rsidR="003C3957" w:rsidRPr="00D92698" w14:paraId="1A6F4DA9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60BB046" w14:textId="7E1CD8AD" w:rsidR="0001105A" w:rsidRDefault="0001105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ab/>
              <w:t>Copies will be provided to any person on payment of £</w:t>
            </w:r>
            <w:r w:rsidR="003C3957">
              <w:rPr>
                <w:rFonts w:ascii="Trebuchet MS" w:hAnsi="Trebuchet MS"/>
                <w:sz w:val="20"/>
                <w:szCs w:val="20"/>
              </w:rPr>
              <w:t>5 for</w:t>
            </w:r>
            <w:r>
              <w:rPr>
                <w:rFonts w:ascii="Trebuchet MS" w:hAnsi="Trebuchet MS"/>
                <w:sz w:val="20"/>
                <w:szCs w:val="20"/>
              </w:rPr>
              <w:t xml:space="preserve"> each copy of the Annual Governance &amp; Accountability Return.</w:t>
            </w:r>
          </w:p>
          <w:p w14:paraId="55C93F25" w14:textId="34B9BFC2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24884296" w14:textId="32D1E0BD" w:rsidR="0001105A" w:rsidRDefault="0001105A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</w:p>
        </w:tc>
      </w:tr>
      <w:tr w:rsidR="003C3957" w:rsidRPr="00D92698" w14:paraId="71406D07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11CB2D9F" w14:textId="3C50937A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(d)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Announcement made: </w:t>
            </w:r>
            <w:r>
              <w:rPr>
                <w:rFonts w:ascii="Trebuchet MS" w:hAnsi="Trebuchet MS"/>
                <w:sz w:val="20"/>
                <w:szCs w:val="20"/>
              </w:rPr>
              <w:tab/>
            </w:r>
            <w:r w:rsidR="003C3957">
              <w:rPr>
                <w:rFonts w:ascii="Trebuchet MS" w:hAnsi="Trebuchet MS"/>
                <w:sz w:val="20"/>
                <w:szCs w:val="20"/>
              </w:rPr>
              <w:t>Rebecca Banwell (Clerk)</w:t>
            </w:r>
          </w:p>
          <w:p w14:paraId="72DBCB06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42DD2D37" w14:textId="470C789C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3A1C7850" w14:textId="38A78C46" w:rsidR="004065FC" w:rsidRDefault="004065FC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</w:p>
        </w:tc>
      </w:tr>
      <w:tr w:rsidR="003C3957" w:rsidRPr="00D92698" w14:paraId="3A4B67B0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E67419F" w14:textId="302C34CD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(e)</w:t>
            </w:r>
            <w:r>
              <w:rPr>
                <w:rFonts w:ascii="Trebuchet MS" w:hAnsi="Trebuchet MS"/>
                <w:sz w:val="20"/>
                <w:szCs w:val="20"/>
              </w:rPr>
              <w:tab/>
              <w:t>Date of announcement:</w:t>
            </w:r>
            <w:r>
              <w:rPr>
                <w:rFonts w:ascii="Trebuchet MS" w:hAnsi="Trebuchet MS"/>
                <w:sz w:val="20"/>
                <w:szCs w:val="20"/>
              </w:rPr>
              <w:tab/>
            </w:r>
            <w:r w:rsidR="003C3957">
              <w:rPr>
                <w:rFonts w:ascii="Trebuchet MS" w:hAnsi="Trebuchet MS"/>
                <w:sz w:val="20"/>
                <w:szCs w:val="20"/>
              </w:rPr>
              <w:t>04/10/23</w:t>
            </w:r>
          </w:p>
          <w:p w14:paraId="6478F7E8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0896BB62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596867A7" w14:textId="676C3A25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55D607D" w14:textId="0EBD3C90" w:rsidR="004065FC" w:rsidRDefault="004065FC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</w:p>
        </w:tc>
      </w:tr>
    </w:tbl>
    <w:p w14:paraId="3A99893A" w14:textId="7777777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</w:p>
    <w:sectPr w:rsidR="00D92698" w:rsidRPr="00D92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B3205"/>
    <w:multiLevelType w:val="hybridMultilevel"/>
    <w:tmpl w:val="9F226BB0"/>
    <w:lvl w:ilvl="0" w:tplc="F258B162">
      <w:start w:val="1"/>
      <w:numFmt w:val="lowerLetter"/>
      <w:lvlText w:val="(%1)"/>
      <w:lvlJc w:val="left"/>
      <w:pPr>
        <w:ind w:left="564" w:hanging="56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298B6B5B"/>
    <w:multiLevelType w:val="hybridMultilevel"/>
    <w:tmpl w:val="636A6122"/>
    <w:lvl w:ilvl="0" w:tplc="F93AB69E">
      <w:start w:val="1"/>
      <w:numFmt w:val="lowerLetter"/>
      <w:lvlText w:val="(%1)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1198354305">
    <w:abstractNumId w:val="1"/>
  </w:num>
  <w:num w:numId="2" w16cid:durableId="137858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98"/>
    <w:rsid w:val="0001105A"/>
    <w:rsid w:val="002A2EAB"/>
    <w:rsid w:val="002F1516"/>
    <w:rsid w:val="003C3957"/>
    <w:rsid w:val="003E14B7"/>
    <w:rsid w:val="004065FC"/>
    <w:rsid w:val="00D92698"/>
    <w:rsid w:val="00E77E60"/>
    <w:rsid w:val="00FF78F5"/>
    <w:rsid w:val="0963A6A7"/>
    <w:rsid w:val="13A5AA0B"/>
    <w:rsid w:val="3759CAD8"/>
    <w:rsid w:val="4118D95C"/>
    <w:rsid w:val="5FBC1006"/>
    <w:rsid w:val="62640C89"/>
    <w:rsid w:val="710C3A82"/>
    <w:rsid w:val="74B5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CBD8"/>
  <w15:chartTrackingRefBased/>
  <w15:docId w15:val="{18D290F2-EBAA-4961-8CB3-0F8EE427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8e19c-5b17-4094-aec2-42b46f4b8985">
      <Terms xmlns="http://schemas.microsoft.com/office/infopath/2007/PartnerControls"/>
    </lcf76f155ced4ddcb4097134ff3c332f>
    <Checked xmlns="3208e19c-5b17-4094-aec2-42b46f4b8985">true</Checked>
    <TaxCatchAll xmlns="a4282608-b355-476e-99d2-d78361927f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B69AEA72FF14BBE7906383FEED87E" ma:contentTypeVersion="15" ma:contentTypeDescription="Create a new document." ma:contentTypeScope="" ma:versionID="6ad6dabb55315557babe2cf22583a57a">
  <xsd:schema xmlns:xsd="http://www.w3.org/2001/XMLSchema" xmlns:xs="http://www.w3.org/2001/XMLSchema" xmlns:p="http://schemas.microsoft.com/office/2006/metadata/properties" xmlns:ns2="a4282608-b355-476e-99d2-d78361927f63" xmlns:ns3="3208e19c-5b17-4094-aec2-42b46f4b8985" targetNamespace="http://schemas.microsoft.com/office/2006/metadata/properties" ma:root="true" ma:fieldsID="422f51ee99f8249580f274f4a053af45" ns2:_="" ns3:_="">
    <xsd:import namespace="a4282608-b355-476e-99d2-d78361927f63"/>
    <xsd:import namespace="3208e19c-5b17-4094-aec2-42b46f4b8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Checked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2608-b355-476e-99d2-d78361927f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87f557-b69a-4c58-983d-5b55ea62c138}" ma:internalName="TaxCatchAll" ma:showField="CatchAllData" ma:web="a4282608-b355-476e-99d2-d78361927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e19c-5b17-4094-aec2-42b46f4b8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5fdd18-c9b7-4c10-b252-07d2a28191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hecked" ma:index="20" ma:displayName="Checked" ma:default="0" ma:format="Dropdown" ma:indexed="true" ma:internalName="Checked">
      <xsd:simpleType>
        <xsd:restriction base="dms:Boolea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A499C-BBBD-45CD-82A4-61756B9E9030}">
  <ds:schemaRefs>
    <ds:schemaRef ds:uri="http://schemas.microsoft.com/office/2006/metadata/properties"/>
    <ds:schemaRef ds:uri="http://schemas.microsoft.com/office/infopath/2007/PartnerControls"/>
    <ds:schemaRef ds:uri="3208e19c-5b17-4094-aec2-42b46f4b8985"/>
    <ds:schemaRef ds:uri="a4282608-b355-476e-99d2-d78361927f63"/>
  </ds:schemaRefs>
</ds:datastoreItem>
</file>

<file path=customXml/itemProps2.xml><?xml version="1.0" encoding="utf-8"?>
<ds:datastoreItem xmlns:ds="http://schemas.openxmlformats.org/officeDocument/2006/customXml" ds:itemID="{83BDBCDA-CF8A-46D2-ACF9-EB295F880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92BAD-8450-468B-96F1-5FAE84916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2608-b355-476e-99d2-d78361927f63"/>
    <ds:schemaRef ds:uri="3208e19c-5b17-4094-aec2-42b46f4b8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Caplen</dc:creator>
  <cp:keywords/>
  <dc:description/>
  <cp:lastModifiedBy>Andrew Banwell</cp:lastModifiedBy>
  <cp:revision>3</cp:revision>
  <dcterms:created xsi:type="dcterms:W3CDTF">2023-10-04T18:31:00Z</dcterms:created>
  <dcterms:modified xsi:type="dcterms:W3CDTF">2023-10-06T14:48:00Z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0x010100D44B69AEA72FF14BBE7906383FEED87E</vt:lpwstr>
  </property>
  <property fmtid="{D5CDD505-2E9C-101B-9397-08002B2CF9AE}" pid="3" name="MediaServiceImageTags">
    <vt:lpwstr/>
  </property>
</Properties>
</file>