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C5C7A" w:rsidRDefault="009C5C7A" w:rsidP="00BD4AC8">
      <w:pPr>
        <w:spacing w:before="120" w:after="0" w:line="240" w:lineRule="auto"/>
        <w:rPr>
          <w:rFonts w:eastAsia="Arial"/>
          <w:b/>
        </w:rPr>
      </w:pPr>
    </w:p>
    <w:p w:rsidR="009C5C7A" w:rsidRPr="009C5C7A" w:rsidRDefault="000D728A" w:rsidP="00DD13DA">
      <w:pPr>
        <w:spacing w:before="120" w:after="0" w:line="240" w:lineRule="auto"/>
        <w:jc w:val="center"/>
        <w:rPr>
          <w:rFonts w:eastAsia="Arial"/>
          <w:b/>
          <w:sz w:val="36"/>
        </w:rPr>
      </w:pPr>
      <w:r w:rsidRPr="009C5C7A">
        <w:rPr>
          <w:rFonts w:eastAsia="Arial"/>
          <w:b/>
          <w:sz w:val="36"/>
        </w:rPr>
        <w:t xml:space="preserve">RSAI </w:t>
      </w:r>
      <w:r>
        <w:rPr>
          <w:rFonts w:eastAsia="Arial"/>
          <w:b/>
          <w:sz w:val="36"/>
        </w:rPr>
        <w:t>2021 L</w:t>
      </w:r>
      <w:bookmarkStart w:id="0" w:name="_GoBack"/>
      <w:bookmarkEnd w:id="0"/>
      <w:r>
        <w:rPr>
          <w:rFonts w:eastAsia="Arial"/>
          <w:b/>
          <w:sz w:val="36"/>
        </w:rPr>
        <w:t>egislative Priority</w:t>
      </w:r>
      <w:r w:rsidRPr="009C5C7A">
        <w:rPr>
          <w:rFonts w:eastAsia="Arial"/>
          <w:b/>
          <w:sz w:val="36"/>
        </w:rPr>
        <w:t xml:space="preserve">: </w:t>
      </w:r>
      <w:r>
        <w:rPr>
          <w:rFonts w:eastAsia="Arial"/>
          <w:b/>
          <w:sz w:val="36"/>
        </w:rPr>
        <w:br/>
      </w:r>
      <w:r w:rsidR="00DD13DA">
        <w:rPr>
          <w:rFonts w:eastAsia="Arial"/>
          <w:b/>
          <w:sz w:val="36"/>
        </w:rPr>
        <w:t>School Safety</w:t>
      </w:r>
    </w:p>
    <w:p w:rsidR="00CA11F8" w:rsidRPr="000D728A" w:rsidRDefault="00413B5A" w:rsidP="00DD13DA">
      <w:pPr>
        <w:spacing w:before="120" w:after="0" w:line="240" w:lineRule="auto"/>
        <w:rPr>
          <w:rFonts w:asciiTheme="minorHAnsi" w:eastAsia="Arial" w:hAnsiTheme="minorHAnsi" w:cstheme="minorHAnsi"/>
          <w:sz w:val="23"/>
          <w:szCs w:val="23"/>
        </w:rPr>
      </w:pPr>
      <w:r w:rsidRPr="000D728A">
        <w:rPr>
          <w:rFonts w:asciiTheme="minorHAnsi" w:eastAsia="Arial" w:hAnsiTheme="minorHAnsi" w:cstheme="minorHAnsi"/>
          <w:b/>
          <w:sz w:val="23"/>
          <w:szCs w:val="23"/>
        </w:rPr>
        <w:t>Background:</w:t>
      </w:r>
      <w:r w:rsidRPr="000D728A">
        <w:rPr>
          <w:rFonts w:asciiTheme="minorHAnsi" w:eastAsia="Arial" w:hAnsiTheme="minorHAnsi" w:cstheme="minorHAnsi"/>
          <w:sz w:val="23"/>
          <w:szCs w:val="23"/>
        </w:rPr>
        <w:t xml:space="preserve"> </w:t>
      </w:r>
      <w:r w:rsidR="00DD13DA" w:rsidRPr="000D728A">
        <w:rPr>
          <w:rFonts w:asciiTheme="minorHAnsi" w:eastAsia="Arial" w:hAnsiTheme="minorHAnsi" w:cstheme="minorHAnsi"/>
          <w:sz w:val="23"/>
          <w:szCs w:val="23"/>
        </w:rPr>
        <w:t>Safety at school for staff and students is of great co</w:t>
      </w:r>
      <w:r w:rsidR="000D728A">
        <w:rPr>
          <w:rFonts w:asciiTheme="minorHAnsi" w:eastAsia="Arial" w:hAnsiTheme="minorHAnsi" w:cstheme="minorHAnsi"/>
          <w:sz w:val="23"/>
          <w:szCs w:val="23"/>
        </w:rPr>
        <w:t xml:space="preserve">ncern to rural school leaders. </w:t>
      </w:r>
      <w:r w:rsidR="00DD13DA" w:rsidRPr="000D728A">
        <w:rPr>
          <w:rFonts w:asciiTheme="minorHAnsi" w:eastAsia="Arial" w:hAnsiTheme="minorHAnsi" w:cstheme="minorHAnsi"/>
          <w:sz w:val="23"/>
          <w:szCs w:val="23"/>
        </w:rPr>
        <w:t xml:space="preserve">Stories of school shootings and other dangers across the nation have taken place in schools and communities where </w:t>
      </w:r>
      <w:r w:rsidR="00E96143" w:rsidRPr="000D728A">
        <w:rPr>
          <w:rFonts w:asciiTheme="minorHAnsi" w:eastAsia="Arial" w:hAnsiTheme="minorHAnsi" w:cstheme="minorHAnsi"/>
          <w:sz w:val="23"/>
          <w:szCs w:val="23"/>
        </w:rPr>
        <w:t xml:space="preserve">people later stated, </w:t>
      </w:r>
      <w:r w:rsidR="00DD13DA" w:rsidRPr="000D728A">
        <w:rPr>
          <w:rFonts w:asciiTheme="minorHAnsi" w:eastAsia="Arial" w:hAnsiTheme="minorHAnsi" w:cstheme="minorHAnsi"/>
          <w:sz w:val="23"/>
          <w:szCs w:val="23"/>
        </w:rPr>
        <w:t>“</w:t>
      </w:r>
      <w:r w:rsidR="00E96143" w:rsidRPr="000D728A">
        <w:rPr>
          <w:rFonts w:asciiTheme="minorHAnsi" w:eastAsia="Arial" w:hAnsiTheme="minorHAnsi" w:cstheme="minorHAnsi"/>
          <w:sz w:val="23"/>
          <w:szCs w:val="23"/>
        </w:rPr>
        <w:t xml:space="preserve">we thought </w:t>
      </w:r>
      <w:r w:rsidR="00DD13DA" w:rsidRPr="000D728A">
        <w:rPr>
          <w:rFonts w:asciiTheme="minorHAnsi" w:eastAsia="Arial" w:hAnsiTheme="minorHAnsi" w:cstheme="minorHAnsi"/>
          <w:sz w:val="23"/>
          <w:szCs w:val="23"/>
        </w:rPr>
        <w:t>it couldn’t happen here</w:t>
      </w:r>
      <w:r w:rsidR="000D728A">
        <w:rPr>
          <w:rFonts w:asciiTheme="minorHAnsi" w:eastAsia="Arial" w:hAnsiTheme="minorHAnsi" w:cstheme="minorHAnsi"/>
          <w:sz w:val="23"/>
          <w:szCs w:val="23"/>
        </w:rPr>
        <w:t xml:space="preserve">.” </w:t>
      </w:r>
      <w:r w:rsidR="00DD13DA" w:rsidRPr="000D728A">
        <w:rPr>
          <w:rFonts w:asciiTheme="minorHAnsi" w:eastAsia="Arial" w:hAnsiTheme="minorHAnsi" w:cstheme="minorHAnsi"/>
          <w:sz w:val="23"/>
          <w:szCs w:val="23"/>
        </w:rPr>
        <w:t xml:space="preserve">Iowa rural school leaders are aware of the possibilities and have concerns about adequate resources to prepare thoughtful, effective emergency plans, train staff and students, and network with local law enforcement that may be long distances and too many minutes away </w:t>
      </w:r>
      <w:r w:rsidR="000D728A">
        <w:rPr>
          <w:rFonts w:asciiTheme="minorHAnsi" w:eastAsia="Arial" w:hAnsiTheme="minorHAnsi" w:cstheme="minorHAnsi"/>
          <w:sz w:val="23"/>
          <w:szCs w:val="23"/>
        </w:rPr>
        <w:t xml:space="preserve">to respond timely in a crisis. </w:t>
      </w:r>
      <w:r w:rsidR="00590C7A" w:rsidRPr="000D728A">
        <w:rPr>
          <w:rFonts w:asciiTheme="minorHAnsi" w:eastAsia="Arial" w:hAnsiTheme="minorHAnsi" w:cstheme="minorHAnsi"/>
          <w:sz w:val="23"/>
          <w:szCs w:val="23"/>
        </w:rPr>
        <w:t>Although the COVID-19 pandemic has overshadowed other school safety concerns, when the pandemic is behind us, Iowa schools should be prepared for what could happen.</w:t>
      </w:r>
    </w:p>
    <w:p w:rsidR="00875AED" w:rsidRPr="000D728A" w:rsidRDefault="00875AED" w:rsidP="00DD13DA">
      <w:pPr>
        <w:spacing w:before="120" w:after="0" w:line="240" w:lineRule="auto"/>
        <w:rPr>
          <w:rFonts w:asciiTheme="minorHAnsi" w:eastAsia="Arial" w:hAnsiTheme="minorHAnsi" w:cstheme="minorHAnsi"/>
          <w:sz w:val="23"/>
          <w:szCs w:val="23"/>
        </w:rPr>
      </w:pPr>
      <w:r w:rsidRPr="000D728A">
        <w:rPr>
          <w:rFonts w:asciiTheme="minorHAnsi" w:eastAsia="Arial" w:hAnsiTheme="minorHAnsi" w:cstheme="minorHAnsi"/>
          <w:sz w:val="23"/>
          <w:szCs w:val="23"/>
        </w:rPr>
        <w:t xml:space="preserve">The National Institute of Justice Report, </w:t>
      </w:r>
      <w:hyperlink r:id="rId7" w:history="1">
        <w:r w:rsidRPr="000D728A">
          <w:rPr>
            <w:rStyle w:val="Hyperlink"/>
            <w:rFonts w:asciiTheme="minorHAnsi" w:eastAsia="Arial" w:hAnsiTheme="minorHAnsi" w:cstheme="minorHAnsi"/>
            <w:sz w:val="23"/>
            <w:szCs w:val="23"/>
          </w:rPr>
          <w:t>School Safety by the Numbers</w:t>
        </w:r>
      </w:hyperlink>
      <w:r w:rsidRPr="000D728A">
        <w:rPr>
          <w:rFonts w:asciiTheme="minorHAnsi" w:eastAsia="Arial" w:hAnsiTheme="minorHAnsi" w:cstheme="minorHAnsi"/>
          <w:sz w:val="23"/>
          <w:szCs w:val="23"/>
        </w:rPr>
        <w:t>, shared information compiled by the Comprehensive School Safety Initiative regard</w:t>
      </w:r>
      <w:r w:rsidR="000D728A">
        <w:rPr>
          <w:rFonts w:asciiTheme="minorHAnsi" w:eastAsia="Arial" w:hAnsiTheme="minorHAnsi" w:cstheme="minorHAnsi"/>
          <w:sz w:val="23"/>
          <w:szCs w:val="23"/>
        </w:rPr>
        <w:t>ing school safety and violence.</w:t>
      </w:r>
      <w:r w:rsidRPr="000D728A">
        <w:rPr>
          <w:rFonts w:asciiTheme="minorHAnsi" w:eastAsia="Arial" w:hAnsiTheme="minorHAnsi" w:cstheme="minorHAnsi"/>
          <w:sz w:val="23"/>
          <w:szCs w:val="23"/>
        </w:rPr>
        <w:t xml:space="preserve"> “School officials have become more concerned about student safety, in part as a result of </w:t>
      </w:r>
      <w:r w:rsidR="000D728A">
        <w:rPr>
          <w:rFonts w:asciiTheme="minorHAnsi" w:eastAsia="Arial" w:hAnsiTheme="minorHAnsi" w:cstheme="minorHAnsi"/>
          <w:sz w:val="23"/>
          <w:szCs w:val="23"/>
        </w:rPr>
        <w:t xml:space="preserve">high-profile school shootings. </w:t>
      </w:r>
      <w:r w:rsidRPr="000D728A">
        <w:rPr>
          <w:rFonts w:asciiTheme="minorHAnsi" w:eastAsia="Arial" w:hAnsiTheme="minorHAnsi" w:cstheme="minorHAnsi"/>
          <w:sz w:val="23"/>
          <w:szCs w:val="23"/>
        </w:rPr>
        <w:t>School security measures have increased since the Columbine shooting of 1999. Nearly 100% of schools servicing 12- to 18-year-olds use at least one safety or security measure</w:t>
      </w:r>
      <w:r w:rsidR="000D728A">
        <w:rPr>
          <w:rFonts w:asciiTheme="minorHAnsi" w:eastAsia="Arial" w:hAnsiTheme="minorHAnsi" w:cstheme="minorHAnsi"/>
          <w:sz w:val="23"/>
          <w:szCs w:val="23"/>
        </w:rPr>
        <w:t>s</w:t>
      </w:r>
      <w:r w:rsidRPr="000D728A">
        <w:rPr>
          <w:rFonts w:asciiTheme="minorHAnsi" w:eastAsia="Arial" w:hAnsiTheme="minorHAnsi" w:cstheme="minorHAnsi"/>
          <w:sz w:val="23"/>
          <w:szCs w:val="23"/>
        </w:rPr>
        <w:t>, such as locked doors, security cameras, hallway supervision, controlled building access, meta</w:t>
      </w:r>
      <w:r w:rsidR="000D728A">
        <w:rPr>
          <w:rFonts w:asciiTheme="minorHAnsi" w:eastAsia="Arial" w:hAnsiTheme="minorHAnsi" w:cstheme="minorHAnsi"/>
          <w:sz w:val="23"/>
          <w:szCs w:val="23"/>
        </w:rPr>
        <w:t xml:space="preserve">l detectors and locker checks. </w:t>
      </w:r>
      <w:r w:rsidRPr="000D728A">
        <w:rPr>
          <w:rFonts w:asciiTheme="minorHAnsi" w:eastAsia="Arial" w:hAnsiTheme="minorHAnsi" w:cstheme="minorHAnsi"/>
          <w:sz w:val="23"/>
          <w:szCs w:val="23"/>
        </w:rPr>
        <w:t>School use of these measures varies by factors like population served and location.</w:t>
      </w:r>
      <w:r w:rsidR="00E96143" w:rsidRPr="000D728A">
        <w:rPr>
          <w:rFonts w:asciiTheme="minorHAnsi" w:eastAsia="Arial" w:hAnsiTheme="minorHAnsi" w:cstheme="minorHAnsi"/>
          <w:sz w:val="23"/>
          <w:szCs w:val="23"/>
        </w:rPr>
        <w:t>”</w:t>
      </w:r>
      <w:r w:rsidRPr="000D728A">
        <w:rPr>
          <w:rFonts w:asciiTheme="minorHAnsi" w:eastAsia="Arial" w:hAnsiTheme="minorHAnsi" w:cstheme="minorHAnsi"/>
          <w:sz w:val="23"/>
          <w:szCs w:val="23"/>
        </w:rPr>
        <w:t xml:space="preserve"> </w:t>
      </w:r>
    </w:p>
    <w:p w:rsidR="00DD13DA" w:rsidRPr="000D728A" w:rsidRDefault="00DD13DA" w:rsidP="00DD13DA">
      <w:pPr>
        <w:spacing w:before="120" w:after="0" w:line="240" w:lineRule="auto"/>
        <w:rPr>
          <w:rFonts w:asciiTheme="minorHAnsi" w:hAnsiTheme="minorHAnsi" w:cstheme="minorHAnsi"/>
          <w:b/>
          <w:sz w:val="23"/>
          <w:szCs w:val="23"/>
        </w:rPr>
      </w:pPr>
      <w:r w:rsidRPr="000D728A">
        <w:rPr>
          <w:rFonts w:asciiTheme="minorHAnsi" w:hAnsiTheme="minorHAnsi" w:cstheme="minorHAnsi"/>
          <w:b/>
          <w:sz w:val="23"/>
          <w:szCs w:val="23"/>
        </w:rPr>
        <w:t xml:space="preserve">Recent </w:t>
      </w:r>
      <w:r w:rsidR="00875AED" w:rsidRPr="000D728A">
        <w:rPr>
          <w:rFonts w:asciiTheme="minorHAnsi" w:hAnsiTheme="minorHAnsi" w:cstheme="minorHAnsi"/>
          <w:b/>
          <w:sz w:val="23"/>
          <w:szCs w:val="23"/>
        </w:rPr>
        <w:t>Iowa L</w:t>
      </w:r>
      <w:r w:rsidRPr="000D728A">
        <w:rPr>
          <w:rFonts w:asciiTheme="minorHAnsi" w:hAnsiTheme="minorHAnsi" w:cstheme="minorHAnsi"/>
          <w:b/>
          <w:sz w:val="23"/>
          <w:szCs w:val="23"/>
        </w:rPr>
        <w:t xml:space="preserve">egislative </w:t>
      </w:r>
      <w:r w:rsidR="00875AED" w:rsidRPr="000D728A">
        <w:rPr>
          <w:rFonts w:asciiTheme="minorHAnsi" w:hAnsiTheme="minorHAnsi" w:cstheme="minorHAnsi"/>
          <w:b/>
          <w:sz w:val="23"/>
          <w:szCs w:val="23"/>
        </w:rPr>
        <w:t>A</w:t>
      </w:r>
      <w:r w:rsidRPr="000D728A">
        <w:rPr>
          <w:rFonts w:asciiTheme="minorHAnsi" w:hAnsiTheme="minorHAnsi" w:cstheme="minorHAnsi"/>
          <w:b/>
          <w:sz w:val="23"/>
          <w:szCs w:val="23"/>
        </w:rPr>
        <w:t xml:space="preserve">ction: </w:t>
      </w:r>
    </w:p>
    <w:p w:rsidR="00DD13DA" w:rsidRPr="000D728A" w:rsidRDefault="00634BB5" w:rsidP="00DD13DA">
      <w:pPr>
        <w:shd w:val="clear" w:color="auto" w:fill="FFFFFF"/>
        <w:tabs>
          <w:tab w:val="left" w:pos="8440"/>
        </w:tabs>
        <w:spacing w:line="240" w:lineRule="auto"/>
        <w:rPr>
          <w:rFonts w:asciiTheme="minorHAnsi" w:hAnsiTheme="minorHAnsi" w:cstheme="minorHAnsi"/>
          <w:bCs/>
          <w:sz w:val="23"/>
          <w:szCs w:val="23"/>
        </w:rPr>
      </w:pPr>
      <w:hyperlink r:id="rId8" w:history="1">
        <w:r w:rsidR="00DD13DA" w:rsidRPr="000D728A">
          <w:rPr>
            <w:rStyle w:val="Hyperlink"/>
            <w:rFonts w:asciiTheme="minorHAnsi" w:hAnsiTheme="minorHAnsi" w:cstheme="minorHAnsi"/>
            <w:b/>
            <w:bCs/>
            <w:sz w:val="23"/>
            <w:szCs w:val="23"/>
          </w:rPr>
          <w:t>SF 2364</w:t>
        </w:r>
      </w:hyperlink>
      <w:r w:rsidR="00DD13DA" w:rsidRPr="000D728A">
        <w:rPr>
          <w:rFonts w:asciiTheme="minorHAnsi" w:hAnsiTheme="minorHAnsi" w:cstheme="minorHAnsi"/>
          <w:b/>
          <w:bCs/>
          <w:sz w:val="23"/>
          <w:szCs w:val="23"/>
        </w:rPr>
        <w:t xml:space="preserve"> School Security Plans</w:t>
      </w:r>
      <w:r w:rsidR="00875AED" w:rsidRPr="000D728A">
        <w:rPr>
          <w:rFonts w:asciiTheme="minorHAnsi" w:hAnsiTheme="minorHAnsi" w:cstheme="minorHAnsi"/>
          <w:bCs/>
          <w:sz w:val="23"/>
          <w:szCs w:val="23"/>
        </w:rPr>
        <w:t>, enacted in 2018,</w:t>
      </w:r>
      <w:r w:rsidR="00875AED" w:rsidRPr="000D728A">
        <w:rPr>
          <w:rFonts w:asciiTheme="minorHAnsi" w:hAnsiTheme="minorHAnsi" w:cstheme="minorHAnsi"/>
          <w:b/>
          <w:bCs/>
          <w:sz w:val="23"/>
          <w:szCs w:val="23"/>
        </w:rPr>
        <w:t xml:space="preserve"> </w:t>
      </w:r>
      <w:r w:rsidR="00DD13DA" w:rsidRPr="000D728A">
        <w:rPr>
          <w:rFonts w:asciiTheme="minorHAnsi" w:hAnsiTheme="minorHAnsi" w:cstheme="minorHAnsi"/>
          <w:bCs/>
          <w:sz w:val="23"/>
          <w:szCs w:val="23"/>
        </w:rPr>
        <w:t xml:space="preserve">required schools to </w:t>
      </w:r>
      <w:r w:rsidR="00875AED" w:rsidRPr="000D728A">
        <w:rPr>
          <w:rFonts w:asciiTheme="minorHAnsi" w:hAnsiTheme="minorHAnsi" w:cstheme="minorHAnsi"/>
          <w:bCs/>
          <w:sz w:val="23"/>
          <w:szCs w:val="23"/>
        </w:rPr>
        <w:t>develop and implement</w:t>
      </w:r>
      <w:r w:rsidR="00DD13DA" w:rsidRPr="000D728A">
        <w:rPr>
          <w:rFonts w:asciiTheme="minorHAnsi" w:hAnsiTheme="minorHAnsi" w:cstheme="minorHAnsi"/>
          <w:bCs/>
          <w:sz w:val="23"/>
          <w:szCs w:val="23"/>
        </w:rPr>
        <w:t xml:space="preserve"> safety</w:t>
      </w:r>
      <w:r w:rsidR="00590C7A" w:rsidRPr="000D728A">
        <w:rPr>
          <w:rFonts w:asciiTheme="minorHAnsi" w:hAnsiTheme="minorHAnsi" w:cstheme="minorHAnsi"/>
          <w:bCs/>
          <w:sz w:val="23"/>
          <w:szCs w:val="23"/>
        </w:rPr>
        <w:t>/</w:t>
      </w:r>
      <w:r w:rsidR="00DD13DA" w:rsidRPr="000D728A">
        <w:rPr>
          <w:rFonts w:asciiTheme="minorHAnsi" w:hAnsiTheme="minorHAnsi" w:cstheme="minorHAnsi"/>
          <w:bCs/>
          <w:sz w:val="23"/>
          <w:szCs w:val="23"/>
        </w:rPr>
        <w:t xml:space="preserve">security plans, work with law enforcement, conduct annual drills, train staff, and required school boards to review </w:t>
      </w:r>
      <w:r w:rsidR="00590C7A" w:rsidRPr="000D728A">
        <w:rPr>
          <w:rFonts w:asciiTheme="minorHAnsi" w:hAnsiTheme="minorHAnsi" w:cstheme="minorHAnsi"/>
          <w:bCs/>
          <w:sz w:val="23"/>
          <w:szCs w:val="23"/>
        </w:rPr>
        <w:t>p</w:t>
      </w:r>
      <w:r w:rsidR="00DD13DA" w:rsidRPr="000D728A">
        <w:rPr>
          <w:rFonts w:asciiTheme="minorHAnsi" w:hAnsiTheme="minorHAnsi" w:cstheme="minorHAnsi"/>
          <w:bCs/>
          <w:sz w:val="23"/>
          <w:szCs w:val="23"/>
        </w:rPr>
        <w:t>lans</w:t>
      </w:r>
      <w:r w:rsidR="00590C7A" w:rsidRPr="000D728A">
        <w:rPr>
          <w:rFonts w:asciiTheme="minorHAnsi" w:hAnsiTheme="minorHAnsi" w:cstheme="minorHAnsi"/>
          <w:bCs/>
          <w:sz w:val="23"/>
          <w:szCs w:val="23"/>
        </w:rPr>
        <w:t xml:space="preserve"> annually</w:t>
      </w:r>
      <w:r w:rsidR="00DD13DA" w:rsidRPr="000D728A">
        <w:rPr>
          <w:rFonts w:asciiTheme="minorHAnsi" w:hAnsiTheme="minorHAnsi" w:cstheme="minorHAnsi"/>
          <w:bCs/>
          <w:sz w:val="23"/>
          <w:szCs w:val="23"/>
        </w:rPr>
        <w:t xml:space="preserve">. </w:t>
      </w:r>
      <w:r w:rsidR="00590C7A" w:rsidRPr="000D728A">
        <w:rPr>
          <w:rFonts w:asciiTheme="minorHAnsi" w:hAnsiTheme="minorHAnsi" w:cstheme="minorHAnsi"/>
          <w:bCs/>
          <w:sz w:val="23"/>
          <w:szCs w:val="23"/>
        </w:rPr>
        <w:t>There was no funding associated with this mandate.</w:t>
      </w:r>
    </w:p>
    <w:p w:rsidR="00E96143" w:rsidRPr="000D728A" w:rsidRDefault="00634BB5" w:rsidP="00DD13DA">
      <w:pPr>
        <w:spacing w:before="120" w:after="0" w:line="240" w:lineRule="auto"/>
        <w:rPr>
          <w:rFonts w:asciiTheme="minorHAnsi" w:hAnsiTheme="minorHAnsi" w:cstheme="minorHAnsi"/>
          <w:sz w:val="23"/>
          <w:szCs w:val="23"/>
        </w:rPr>
      </w:pPr>
      <w:hyperlink r:id="rId9" w:history="1">
        <w:r w:rsidR="00DD13DA" w:rsidRPr="000D728A">
          <w:rPr>
            <w:rStyle w:val="Hyperlink"/>
            <w:rFonts w:asciiTheme="minorHAnsi" w:hAnsiTheme="minorHAnsi" w:cstheme="minorHAnsi"/>
            <w:b/>
            <w:bCs/>
            <w:sz w:val="23"/>
            <w:szCs w:val="23"/>
          </w:rPr>
          <w:t>HF 546</w:t>
        </w:r>
      </w:hyperlink>
      <w:r w:rsidR="00DD13DA" w:rsidRPr="000D728A">
        <w:rPr>
          <w:rFonts w:asciiTheme="minorHAnsi" w:hAnsiTheme="minorHAnsi" w:cstheme="minorHAnsi"/>
          <w:b/>
          <w:sz w:val="23"/>
          <w:szCs w:val="23"/>
        </w:rPr>
        <w:t xml:space="preserve"> State Penny Extension</w:t>
      </w:r>
      <w:r w:rsidR="00875AED" w:rsidRPr="000D728A">
        <w:rPr>
          <w:rFonts w:asciiTheme="minorHAnsi" w:hAnsiTheme="minorHAnsi" w:cstheme="minorHAnsi"/>
          <w:sz w:val="23"/>
          <w:szCs w:val="23"/>
        </w:rPr>
        <w:t xml:space="preserve">, enacted in 2019, </w:t>
      </w:r>
      <w:r w:rsidR="00E96143" w:rsidRPr="000D728A">
        <w:rPr>
          <w:rFonts w:asciiTheme="minorHAnsi" w:hAnsiTheme="minorHAnsi" w:cstheme="minorHAnsi"/>
          <w:sz w:val="23"/>
          <w:szCs w:val="23"/>
        </w:rPr>
        <w:t>expanded the definition of allowable “school infrastructure” to include school safety and security infrastructu</w:t>
      </w:r>
      <w:r w:rsidR="00815CC2" w:rsidRPr="000D728A">
        <w:rPr>
          <w:rFonts w:asciiTheme="minorHAnsi" w:hAnsiTheme="minorHAnsi" w:cstheme="minorHAnsi"/>
          <w:sz w:val="23"/>
          <w:szCs w:val="23"/>
        </w:rPr>
        <w:t>re such as (but not limited to)</w:t>
      </w:r>
      <w:r w:rsidR="00E96143" w:rsidRPr="000D728A">
        <w:rPr>
          <w:rFonts w:asciiTheme="minorHAnsi" w:hAnsiTheme="minorHAnsi" w:cstheme="minorHAnsi"/>
          <w:sz w:val="23"/>
          <w:szCs w:val="23"/>
        </w:rPr>
        <w:t xml:space="preserve"> to safe rooms, remote entry technology and equipment, security camera systems, card access systems, and communication systems with access to fire and police emergency frequencies.</w:t>
      </w:r>
      <w:r w:rsidR="00815CC2" w:rsidRPr="000D728A">
        <w:rPr>
          <w:rFonts w:asciiTheme="minorHAnsi" w:hAnsiTheme="minorHAnsi" w:cstheme="minorHAnsi"/>
          <w:sz w:val="23"/>
          <w:szCs w:val="23"/>
        </w:rPr>
        <w:t xml:space="preserve"> </w:t>
      </w:r>
      <w:r w:rsidR="00E96143" w:rsidRPr="000D728A">
        <w:rPr>
          <w:rFonts w:asciiTheme="minorHAnsi" w:hAnsiTheme="minorHAnsi" w:cstheme="minorHAnsi"/>
          <w:sz w:val="23"/>
          <w:szCs w:val="23"/>
        </w:rPr>
        <w:t>The bill specifically prohibited the use of sales tax revenue for the cost of personnel, development of safety and security plans</w:t>
      </w:r>
      <w:r w:rsidR="00590C7A" w:rsidRPr="000D728A">
        <w:rPr>
          <w:rFonts w:asciiTheme="minorHAnsi" w:hAnsiTheme="minorHAnsi" w:cstheme="minorHAnsi"/>
          <w:sz w:val="23"/>
          <w:szCs w:val="23"/>
        </w:rPr>
        <w:t>, or</w:t>
      </w:r>
      <w:r w:rsidR="00E96143" w:rsidRPr="000D728A">
        <w:rPr>
          <w:rFonts w:asciiTheme="minorHAnsi" w:hAnsiTheme="minorHAnsi" w:cstheme="minorHAnsi"/>
          <w:sz w:val="23"/>
          <w:szCs w:val="23"/>
        </w:rPr>
        <w:t xml:space="preserve"> training related to the</w:t>
      </w:r>
      <w:r w:rsidR="00590C7A" w:rsidRPr="000D728A">
        <w:rPr>
          <w:rFonts w:asciiTheme="minorHAnsi" w:hAnsiTheme="minorHAnsi" w:cstheme="minorHAnsi"/>
          <w:sz w:val="23"/>
          <w:szCs w:val="23"/>
        </w:rPr>
        <w:t>ir</w:t>
      </w:r>
      <w:r w:rsidR="00E96143" w:rsidRPr="000D728A">
        <w:rPr>
          <w:rFonts w:asciiTheme="minorHAnsi" w:hAnsiTheme="minorHAnsi" w:cstheme="minorHAnsi"/>
          <w:sz w:val="23"/>
          <w:szCs w:val="23"/>
        </w:rPr>
        <w:t xml:space="preserve"> implementation. </w:t>
      </w:r>
    </w:p>
    <w:p w:rsidR="00DD13DA" w:rsidRPr="000D728A" w:rsidRDefault="00634BB5" w:rsidP="00DD13DA">
      <w:pPr>
        <w:spacing w:before="120" w:after="0" w:line="240" w:lineRule="auto"/>
        <w:rPr>
          <w:rFonts w:asciiTheme="minorHAnsi" w:hAnsiTheme="minorHAnsi" w:cstheme="minorHAnsi"/>
          <w:sz w:val="23"/>
          <w:szCs w:val="23"/>
        </w:rPr>
      </w:pPr>
      <w:hyperlink r:id="rId10" w:history="1">
        <w:r w:rsidR="00DD13DA" w:rsidRPr="000D728A">
          <w:rPr>
            <w:rStyle w:val="Hyperlink"/>
            <w:rFonts w:asciiTheme="minorHAnsi" w:hAnsiTheme="minorHAnsi" w:cstheme="minorHAnsi"/>
            <w:b/>
            <w:bCs/>
            <w:sz w:val="23"/>
            <w:szCs w:val="23"/>
          </w:rPr>
          <w:t>SF 284</w:t>
        </w:r>
      </w:hyperlink>
      <w:r w:rsidR="00875AED" w:rsidRPr="000D728A">
        <w:rPr>
          <w:rFonts w:asciiTheme="minorHAnsi" w:hAnsiTheme="minorHAnsi" w:cstheme="minorHAnsi"/>
          <w:sz w:val="23"/>
          <w:szCs w:val="23"/>
        </w:rPr>
        <w:t xml:space="preserve"> </w:t>
      </w:r>
      <w:r w:rsidR="00590C7A" w:rsidRPr="000D728A">
        <w:rPr>
          <w:rFonts w:asciiTheme="minorHAnsi" w:hAnsiTheme="minorHAnsi" w:cstheme="minorHAnsi"/>
          <w:b/>
          <w:sz w:val="23"/>
          <w:szCs w:val="23"/>
        </w:rPr>
        <w:t xml:space="preserve">Operational Sharing SRO, </w:t>
      </w:r>
      <w:r w:rsidR="00875AED" w:rsidRPr="000D728A">
        <w:rPr>
          <w:rFonts w:asciiTheme="minorHAnsi" w:hAnsiTheme="minorHAnsi" w:cstheme="minorHAnsi"/>
          <w:sz w:val="23"/>
          <w:szCs w:val="23"/>
        </w:rPr>
        <w:t xml:space="preserve">introduced in 2019, </w:t>
      </w:r>
      <w:r w:rsidR="00DD13DA" w:rsidRPr="000D728A">
        <w:rPr>
          <w:rFonts w:asciiTheme="minorHAnsi" w:hAnsiTheme="minorHAnsi" w:cstheme="minorHAnsi"/>
          <w:sz w:val="23"/>
          <w:szCs w:val="23"/>
        </w:rPr>
        <w:t xml:space="preserve">would have added </w:t>
      </w:r>
      <w:r w:rsidR="00875AED" w:rsidRPr="000D728A">
        <w:rPr>
          <w:rFonts w:asciiTheme="minorHAnsi" w:hAnsiTheme="minorHAnsi" w:cstheme="minorHAnsi"/>
          <w:sz w:val="23"/>
          <w:szCs w:val="23"/>
        </w:rPr>
        <w:t xml:space="preserve">school safety personnel </w:t>
      </w:r>
      <w:r w:rsidR="00590C7A" w:rsidRPr="000D728A">
        <w:rPr>
          <w:rFonts w:asciiTheme="minorHAnsi" w:hAnsiTheme="minorHAnsi" w:cstheme="minorHAnsi"/>
          <w:sz w:val="23"/>
          <w:szCs w:val="23"/>
        </w:rPr>
        <w:t>such as</w:t>
      </w:r>
      <w:r w:rsidR="00875AED" w:rsidRPr="000D728A">
        <w:rPr>
          <w:rFonts w:asciiTheme="minorHAnsi" w:hAnsiTheme="minorHAnsi" w:cstheme="minorHAnsi"/>
          <w:sz w:val="23"/>
          <w:szCs w:val="23"/>
        </w:rPr>
        <w:t xml:space="preserve"> a school resource officer</w:t>
      </w:r>
      <w:r w:rsidR="00DD13DA" w:rsidRPr="000D728A">
        <w:rPr>
          <w:rFonts w:asciiTheme="minorHAnsi" w:hAnsiTheme="minorHAnsi" w:cstheme="minorHAnsi"/>
          <w:sz w:val="23"/>
          <w:szCs w:val="23"/>
        </w:rPr>
        <w:t xml:space="preserve"> position </w:t>
      </w:r>
      <w:r w:rsidR="00875AED" w:rsidRPr="000D728A">
        <w:rPr>
          <w:rFonts w:asciiTheme="minorHAnsi" w:hAnsiTheme="minorHAnsi" w:cstheme="minorHAnsi"/>
          <w:sz w:val="23"/>
          <w:szCs w:val="23"/>
        </w:rPr>
        <w:t xml:space="preserve">(SRO) </w:t>
      </w:r>
      <w:r w:rsidR="00DD13DA" w:rsidRPr="000D728A">
        <w:rPr>
          <w:rFonts w:asciiTheme="minorHAnsi" w:hAnsiTheme="minorHAnsi" w:cstheme="minorHAnsi"/>
          <w:sz w:val="23"/>
          <w:szCs w:val="23"/>
        </w:rPr>
        <w:t xml:space="preserve">to </w:t>
      </w:r>
      <w:r w:rsidR="00590C7A" w:rsidRPr="000D728A">
        <w:rPr>
          <w:rFonts w:asciiTheme="minorHAnsi" w:hAnsiTheme="minorHAnsi" w:cstheme="minorHAnsi"/>
          <w:sz w:val="23"/>
          <w:szCs w:val="23"/>
        </w:rPr>
        <w:t xml:space="preserve">qualify for </w:t>
      </w:r>
      <w:r w:rsidR="00DD13DA" w:rsidRPr="000D728A">
        <w:rPr>
          <w:rFonts w:asciiTheme="minorHAnsi" w:hAnsiTheme="minorHAnsi" w:cstheme="minorHAnsi"/>
          <w:sz w:val="23"/>
          <w:szCs w:val="23"/>
        </w:rPr>
        <w:t xml:space="preserve">operational sharing, but did not move forward in the Senate Education Committee. </w:t>
      </w:r>
    </w:p>
    <w:p w:rsidR="00590C7A" w:rsidRPr="000D728A" w:rsidRDefault="00634BB5" w:rsidP="00590C7A">
      <w:pPr>
        <w:spacing w:before="240" w:line="240" w:lineRule="auto"/>
        <w:rPr>
          <w:rFonts w:asciiTheme="minorHAnsi" w:hAnsiTheme="minorHAnsi" w:cstheme="minorHAnsi"/>
          <w:sz w:val="23"/>
          <w:szCs w:val="23"/>
        </w:rPr>
      </w:pPr>
      <w:hyperlink r:id="rId11" w:history="1">
        <w:r w:rsidR="00590C7A" w:rsidRPr="000D728A">
          <w:rPr>
            <w:rStyle w:val="Hyperlink"/>
            <w:rFonts w:asciiTheme="minorHAnsi" w:hAnsiTheme="minorHAnsi" w:cstheme="minorHAnsi"/>
            <w:b/>
            <w:bCs/>
            <w:sz w:val="23"/>
            <w:szCs w:val="23"/>
          </w:rPr>
          <w:t>SF 2155</w:t>
        </w:r>
      </w:hyperlink>
      <w:r w:rsidR="00590C7A" w:rsidRPr="000D728A">
        <w:rPr>
          <w:rFonts w:asciiTheme="minorHAnsi" w:hAnsiTheme="minorHAnsi" w:cstheme="minorHAnsi"/>
          <w:sz w:val="23"/>
          <w:szCs w:val="23"/>
        </w:rPr>
        <w:t xml:space="preserve"> </w:t>
      </w:r>
      <w:r w:rsidR="00590C7A" w:rsidRPr="00EE37DD">
        <w:rPr>
          <w:rFonts w:asciiTheme="minorHAnsi" w:hAnsiTheme="minorHAnsi" w:cstheme="minorHAnsi"/>
          <w:b/>
          <w:sz w:val="23"/>
          <w:szCs w:val="23"/>
        </w:rPr>
        <w:t>ISL Authorization for SRO</w:t>
      </w:r>
      <w:r w:rsidR="00590C7A" w:rsidRPr="000D728A">
        <w:rPr>
          <w:rFonts w:asciiTheme="minorHAnsi" w:hAnsiTheme="minorHAnsi" w:cstheme="minorHAnsi"/>
          <w:sz w:val="23"/>
          <w:szCs w:val="23"/>
        </w:rPr>
        <w:t xml:space="preserve">, introduced in 2020, would have allowed additional Instructional Support </w:t>
      </w:r>
      <w:r w:rsidR="00092FF2" w:rsidRPr="000D728A">
        <w:rPr>
          <w:rFonts w:asciiTheme="minorHAnsi" w:hAnsiTheme="minorHAnsi" w:cstheme="minorHAnsi"/>
          <w:sz w:val="23"/>
          <w:szCs w:val="23"/>
        </w:rPr>
        <w:t>Lev</w:t>
      </w:r>
      <w:r w:rsidR="00092FF2">
        <w:rPr>
          <w:rFonts w:asciiTheme="minorHAnsi" w:hAnsiTheme="minorHAnsi" w:cstheme="minorHAnsi"/>
          <w:sz w:val="23"/>
          <w:szCs w:val="23"/>
        </w:rPr>
        <w:t>y</w:t>
      </w:r>
      <w:r w:rsidR="00092FF2" w:rsidRPr="000D728A">
        <w:rPr>
          <w:rFonts w:asciiTheme="minorHAnsi" w:hAnsiTheme="minorHAnsi" w:cstheme="minorHAnsi"/>
          <w:sz w:val="23"/>
          <w:szCs w:val="23"/>
        </w:rPr>
        <w:t xml:space="preserve"> </w:t>
      </w:r>
      <w:r w:rsidR="00590C7A" w:rsidRPr="000D728A">
        <w:rPr>
          <w:rFonts w:asciiTheme="minorHAnsi" w:hAnsiTheme="minorHAnsi" w:cstheme="minorHAnsi"/>
          <w:sz w:val="23"/>
          <w:szCs w:val="23"/>
        </w:rPr>
        <w:t xml:space="preserve">local funds to pay for one school resource officer and corresponding equipment per district. Although approved in the Senate Education Committee, it did not advance out of the Senate Ways and Means Committee. </w:t>
      </w:r>
    </w:p>
    <w:p w:rsidR="000D728A" w:rsidRDefault="00BD4AC8" w:rsidP="00E96143">
      <w:pPr>
        <w:spacing w:before="120" w:after="120" w:line="240" w:lineRule="auto"/>
        <w:rPr>
          <w:rFonts w:asciiTheme="minorHAnsi" w:eastAsia="Arial" w:hAnsiTheme="minorHAnsi" w:cstheme="minorHAnsi"/>
          <w:sz w:val="23"/>
          <w:szCs w:val="23"/>
        </w:rPr>
        <w:sectPr w:rsidR="000D728A" w:rsidSect="000D728A">
          <w:headerReference w:type="default" r:id="rId12"/>
          <w:footerReference w:type="default" r:id="rId13"/>
          <w:pgSz w:w="12240" w:h="15840" w:code="1"/>
          <w:pgMar w:top="1267" w:right="1080" w:bottom="720" w:left="1080" w:header="720" w:footer="504" w:gutter="0"/>
          <w:pgNumType w:start="1"/>
          <w:cols w:space="720"/>
        </w:sectPr>
      </w:pPr>
      <w:r w:rsidRPr="000D728A">
        <w:rPr>
          <w:rFonts w:asciiTheme="minorHAnsi" w:eastAsia="Arial" w:hAnsiTheme="minorHAnsi" w:cstheme="minorHAnsi"/>
          <w:b/>
          <w:sz w:val="23"/>
          <w:szCs w:val="23"/>
        </w:rPr>
        <w:t>Current Reality:</w:t>
      </w:r>
      <w:r w:rsidRPr="000D728A">
        <w:rPr>
          <w:rFonts w:asciiTheme="minorHAnsi" w:eastAsia="Arial" w:hAnsiTheme="minorHAnsi" w:cstheme="minorHAnsi"/>
          <w:sz w:val="23"/>
          <w:szCs w:val="23"/>
        </w:rPr>
        <w:t xml:space="preserve">  </w:t>
      </w:r>
      <w:r w:rsidR="00E96143" w:rsidRPr="000D728A">
        <w:rPr>
          <w:rFonts w:asciiTheme="minorHAnsi" w:eastAsia="Arial" w:hAnsiTheme="minorHAnsi" w:cstheme="minorHAnsi"/>
          <w:sz w:val="23"/>
          <w:szCs w:val="23"/>
        </w:rPr>
        <w:t>Rural school budgets, already stressed by several years of low per</w:t>
      </w:r>
      <w:r w:rsidR="002B3B42">
        <w:rPr>
          <w:rFonts w:asciiTheme="minorHAnsi" w:eastAsia="Arial" w:hAnsiTheme="minorHAnsi" w:cstheme="minorHAnsi"/>
          <w:sz w:val="23"/>
          <w:szCs w:val="23"/>
        </w:rPr>
        <w:t xml:space="preserve"> </w:t>
      </w:r>
      <w:r w:rsidR="00E96143" w:rsidRPr="000D728A">
        <w:rPr>
          <w:rFonts w:asciiTheme="minorHAnsi" w:eastAsia="Arial" w:hAnsiTheme="minorHAnsi" w:cstheme="minorHAnsi"/>
          <w:sz w:val="23"/>
          <w:szCs w:val="23"/>
        </w:rPr>
        <w:t xml:space="preserve">pupil increases and declining enrollment, are not sufficient to cover the costs of developing and implementing plans and training staff annually without having to make reductions elsewhere. Rural schools are further disadvantaged in response time to emergencies due to remote locations, far from both law enforcement and hospitals. </w:t>
      </w:r>
    </w:p>
    <w:p w:rsidR="004A4731" w:rsidRPr="000D728A" w:rsidRDefault="004A4731" w:rsidP="00E96143">
      <w:pPr>
        <w:spacing w:before="120" w:after="120" w:line="240" w:lineRule="auto"/>
        <w:rPr>
          <w:rFonts w:asciiTheme="minorHAnsi" w:eastAsia="Arial" w:hAnsiTheme="minorHAnsi" w:cstheme="minorHAnsi"/>
          <w:sz w:val="23"/>
          <w:szCs w:val="23"/>
        </w:rPr>
      </w:pPr>
    </w:p>
    <w:p w:rsidR="00590C7A" w:rsidRPr="000D728A" w:rsidRDefault="00590C7A" w:rsidP="00590C7A">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asciiTheme="minorHAnsi" w:eastAsia="Times New Roman" w:hAnsiTheme="minorHAnsi" w:cstheme="minorHAnsi"/>
          <w:i/>
          <w:sz w:val="23"/>
          <w:szCs w:val="23"/>
        </w:rPr>
      </w:pPr>
      <w:bookmarkStart w:id="1" w:name="_gjdgxs" w:colFirst="0" w:colLast="0"/>
      <w:bookmarkEnd w:id="1"/>
      <w:r w:rsidRPr="000D728A">
        <w:rPr>
          <w:rFonts w:asciiTheme="minorHAnsi" w:eastAsia="Times New Roman" w:hAnsiTheme="minorHAnsi" w:cstheme="minorHAnsi"/>
          <w:b/>
          <w:bCs/>
          <w:sz w:val="23"/>
          <w:szCs w:val="23"/>
        </w:rPr>
        <w:t>School Safety:</w:t>
      </w:r>
      <w:r w:rsidRPr="000D728A">
        <w:rPr>
          <w:rFonts w:asciiTheme="minorHAnsi" w:eastAsia="Times New Roman" w:hAnsiTheme="minorHAnsi" w:cstheme="minorHAnsi"/>
          <w:sz w:val="23"/>
          <w:szCs w:val="23"/>
        </w:rPr>
        <w:t xml:space="preserve"> RSAI supports school safety investments. Rural schools need the resources, training and support necessary for Iowa student and staff safety at school, including additional funding for security personnel and training to protect against emergency situations presenting harm. For rural schools in particular, distance from emergency support compounds an already stressed situation lacking sufficient resources to fully train staff and provide security supports.  </w:t>
      </w:r>
    </w:p>
    <w:p w:rsidR="00920DFE" w:rsidRPr="000D728A" w:rsidRDefault="00920DFE" w:rsidP="00590C7A">
      <w:pPr>
        <w:shd w:val="clear" w:color="auto" w:fill="FFFFFF"/>
        <w:spacing w:after="0" w:line="240" w:lineRule="auto"/>
        <w:ind w:right="-270"/>
        <w:rPr>
          <w:rFonts w:asciiTheme="minorHAnsi" w:hAnsiTheme="minorHAnsi" w:cstheme="minorHAnsi"/>
          <w:sz w:val="23"/>
          <w:szCs w:val="23"/>
        </w:rPr>
      </w:pPr>
    </w:p>
    <w:sectPr w:rsidR="00920DFE" w:rsidRPr="000D728A" w:rsidSect="000D728A">
      <w:headerReference w:type="default" r:id="rId14"/>
      <w:pgSz w:w="12240" w:h="15840" w:code="1"/>
      <w:pgMar w:top="1267" w:right="1080" w:bottom="720" w:left="1080" w:header="720" w:footer="5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BB5" w:rsidRDefault="00634BB5">
      <w:pPr>
        <w:spacing w:after="0" w:line="240" w:lineRule="auto"/>
      </w:pPr>
      <w:r>
        <w:separator/>
      </w:r>
    </w:p>
  </w:endnote>
  <w:endnote w:type="continuationSeparator" w:id="0">
    <w:p w:rsidR="00634BB5" w:rsidRDefault="0063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0D728A" w:rsidRPr="000D728A" w:rsidRDefault="000D728A" w:rsidP="000D728A">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BB5" w:rsidRDefault="00634BB5">
      <w:pPr>
        <w:spacing w:after="0" w:line="240" w:lineRule="auto"/>
      </w:pPr>
      <w:r>
        <w:separator/>
      </w:r>
    </w:p>
  </w:footnote>
  <w:footnote w:type="continuationSeparator" w:id="0">
    <w:p w:rsidR="00634BB5" w:rsidRDefault="0063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31" w:rsidRDefault="00413B5A">
    <w:r>
      <w:rPr>
        <w:noProof/>
      </w:rPr>
      <mc:AlternateContent>
        <mc:Choice Requires="wps">
          <w:drawing>
            <wp:anchor distT="0" distB="0" distL="114300" distR="114300" simplePos="0" relativeHeight="251658240" behindDoc="0" locked="0" layoutInCell="0" hidden="0" allowOverlap="1" wp14:anchorId="3CDA3DA2" wp14:editId="1B7B5143">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w14:anchorId="3CDA3DA2" id="Rectangle 3" o:spid="_x0000_s1026" style="position:absolute;margin-left:166pt;margin-top:-16pt;width:73pt;height:6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0" hidden="0" allowOverlap="1" wp14:anchorId="64E92FE9" wp14:editId="60DFDCCD">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4A4731" w:rsidRDefault="00413B5A">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w14:anchorId="64E92FE9" id="Rectangle 4" o:spid="_x0000_s1027" style="position:absolute;margin-left:395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4A4731" w:rsidRDefault="00413B5A">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14:anchorId="0726988A" wp14:editId="6EB6A778">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4A4731" w:rsidRDefault="004A4731">
                          <w:pPr>
                            <w:spacing w:line="275" w:lineRule="auto"/>
                            <w:jc w:val="center"/>
                            <w:textDirection w:val="btLr"/>
                          </w:pPr>
                        </w:p>
                      </w:txbxContent>
                    </wps:txbx>
                    <wps:bodyPr lIns="91425" tIns="45700" rIns="91425" bIns="45700" anchor="ctr" anchorCtr="0"/>
                  </wps:wsp>
                </a:graphicData>
              </a:graphic>
            </wp:anchor>
          </w:drawing>
        </mc:Choice>
        <mc:Fallback>
          <w:pict>
            <v:rect w14:anchorId="0726988A" id="Rectangle 5" o:spid="_x0000_s1028" style="position:absolute;margin-left:4pt;margin-top:-19pt;width:73pt;height:6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4A4731" w:rsidRDefault="004A4731">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14:anchorId="70438F6A" wp14:editId="6AE1DA34">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w14:anchorId="70438F6A" id="Rectangle 6" o:spid="_x0000_s1029" style="position:absolute;margin-left:84pt;margin-top:-18pt;width:73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w:drawing>
        <wp:anchor distT="0" distB="0" distL="114300" distR="114300" simplePos="0" relativeHeight="251662336" behindDoc="0" locked="0" layoutInCell="0" hidden="0" allowOverlap="1" wp14:anchorId="757CF11A" wp14:editId="553A6828">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4A4731" w:rsidRDefault="004A4731">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8A" w:rsidRPr="00C11EA4" w:rsidRDefault="000D728A" w:rsidP="000D728A">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EE37DD">
          <w:rPr>
            <w:i/>
            <w:noProof/>
            <w:sz w:val="20"/>
            <w:szCs w:val="20"/>
          </w:rPr>
          <w:t>2</w:t>
        </w:r>
        <w:r w:rsidRPr="00C11EA4">
          <w:rPr>
            <w:i/>
            <w:noProof/>
            <w:sz w:val="20"/>
            <w:szCs w:val="20"/>
          </w:rPr>
          <w:fldChar w:fldCharType="end"/>
        </w:r>
        <w:r>
          <w:rPr>
            <w:i/>
            <w:noProof/>
            <w:sz w:val="20"/>
            <w:szCs w:val="20"/>
          </w:rPr>
          <w:br/>
        </w:r>
        <w:r>
          <w:rPr>
            <w:i/>
            <w:sz w:val="20"/>
            <w:szCs w:val="20"/>
          </w:rPr>
          <w:t>School Safety</w:t>
        </w:r>
      </w:sdtContent>
    </w:sdt>
  </w:p>
  <w:p w:rsidR="000D728A" w:rsidRDefault="000D728A">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43247209"/>
    <w:multiLevelType w:val="hybridMultilevel"/>
    <w:tmpl w:val="9A729240"/>
    <w:lvl w:ilvl="0" w:tplc="EE885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jQzMjAysjAyNDFU0lEKTi0uzszPAykwrgUARyygSSwAAAA="/>
  </w:docVars>
  <w:rsids>
    <w:rsidRoot w:val="004A4731"/>
    <w:rsid w:val="000475A5"/>
    <w:rsid w:val="00092FF2"/>
    <w:rsid w:val="000D728A"/>
    <w:rsid w:val="000F50E0"/>
    <w:rsid w:val="00167DC3"/>
    <w:rsid w:val="001764D1"/>
    <w:rsid w:val="00264E9D"/>
    <w:rsid w:val="002946D7"/>
    <w:rsid w:val="002B3B42"/>
    <w:rsid w:val="002F05F5"/>
    <w:rsid w:val="003F4804"/>
    <w:rsid w:val="003F6756"/>
    <w:rsid w:val="00412D53"/>
    <w:rsid w:val="00413B5A"/>
    <w:rsid w:val="00424F35"/>
    <w:rsid w:val="00425F8D"/>
    <w:rsid w:val="004A4731"/>
    <w:rsid w:val="005111B4"/>
    <w:rsid w:val="0056382A"/>
    <w:rsid w:val="0057662B"/>
    <w:rsid w:val="00590C7A"/>
    <w:rsid w:val="006006F1"/>
    <w:rsid w:val="00601BFA"/>
    <w:rsid w:val="00614AE6"/>
    <w:rsid w:val="0062203A"/>
    <w:rsid w:val="00634BB5"/>
    <w:rsid w:val="006E225D"/>
    <w:rsid w:val="00716981"/>
    <w:rsid w:val="0076043B"/>
    <w:rsid w:val="007E1EF5"/>
    <w:rsid w:val="007E4CA6"/>
    <w:rsid w:val="00815CC2"/>
    <w:rsid w:val="008207C8"/>
    <w:rsid w:val="00830D3A"/>
    <w:rsid w:val="00853CC6"/>
    <w:rsid w:val="00875AED"/>
    <w:rsid w:val="008D486E"/>
    <w:rsid w:val="008F5E13"/>
    <w:rsid w:val="00920DFE"/>
    <w:rsid w:val="00935EBF"/>
    <w:rsid w:val="00947CDD"/>
    <w:rsid w:val="009A49B1"/>
    <w:rsid w:val="009C5C7A"/>
    <w:rsid w:val="00A3046D"/>
    <w:rsid w:val="00A540C3"/>
    <w:rsid w:val="00A575A5"/>
    <w:rsid w:val="00AC1044"/>
    <w:rsid w:val="00B70174"/>
    <w:rsid w:val="00B815E3"/>
    <w:rsid w:val="00BC725A"/>
    <w:rsid w:val="00BD4AC8"/>
    <w:rsid w:val="00BD7DEB"/>
    <w:rsid w:val="00CA11F8"/>
    <w:rsid w:val="00CF6603"/>
    <w:rsid w:val="00D06477"/>
    <w:rsid w:val="00D5310D"/>
    <w:rsid w:val="00DD13DA"/>
    <w:rsid w:val="00DF4148"/>
    <w:rsid w:val="00DF62F9"/>
    <w:rsid w:val="00E925F0"/>
    <w:rsid w:val="00E96143"/>
    <w:rsid w:val="00EE37DD"/>
    <w:rsid w:val="00F41AFB"/>
    <w:rsid w:val="00F6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 w:type="paragraph" w:styleId="BalloonText">
    <w:name w:val="Balloon Text"/>
    <w:basedOn w:val="Normal"/>
    <w:link w:val="BalloonTextChar"/>
    <w:uiPriority w:val="99"/>
    <w:semiHidden/>
    <w:unhideWhenUsed/>
    <w:rsid w:val="000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A5"/>
    <w:rPr>
      <w:rFonts w:ascii="Segoe UI" w:hAnsi="Segoe UI" w:cs="Segoe UI"/>
      <w:sz w:val="18"/>
      <w:szCs w:val="18"/>
    </w:rPr>
  </w:style>
  <w:style w:type="character" w:styleId="Strong">
    <w:name w:val="Strong"/>
    <w:basedOn w:val="DefaultParagraphFont"/>
    <w:uiPriority w:val="22"/>
    <w:qFormat/>
    <w:rsid w:val="00BD4AC8"/>
    <w:rPr>
      <w:b/>
      <w:bCs/>
    </w:rPr>
  </w:style>
  <w:style w:type="paragraph" w:styleId="ListParagraph">
    <w:name w:val="List Paragraph"/>
    <w:basedOn w:val="Normal"/>
    <w:uiPriority w:val="34"/>
    <w:qFormat/>
    <w:rsid w:val="00BD4AC8"/>
    <w:pPr>
      <w:ind w:left="720"/>
      <w:contextualSpacing/>
    </w:pPr>
  </w:style>
  <w:style w:type="character" w:styleId="FollowedHyperlink">
    <w:name w:val="FollowedHyperlink"/>
    <w:basedOn w:val="DefaultParagraphFont"/>
    <w:uiPriority w:val="99"/>
    <w:semiHidden/>
    <w:unhideWhenUsed/>
    <w:rsid w:val="00DD13DA"/>
    <w:rPr>
      <w:color w:val="954F72" w:themeColor="followedHyperlink"/>
      <w:u w:val="single"/>
    </w:rPr>
  </w:style>
  <w:style w:type="paragraph" w:styleId="Header">
    <w:name w:val="header"/>
    <w:basedOn w:val="Normal"/>
    <w:link w:val="HeaderChar"/>
    <w:uiPriority w:val="99"/>
    <w:unhideWhenUsed/>
    <w:rsid w:val="009A4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9B1"/>
  </w:style>
  <w:style w:type="paragraph" w:styleId="Footer">
    <w:name w:val="footer"/>
    <w:basedOn w:val="Normal"/>
    <w:link w:val="FooterChar"/>
    <w:uiPriority w:val="99"/>
    <w:unhideWhenUsed/>
    <w:rsid w:val="009A4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7&amp;ba=sf236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jrs.gov/pdffiles1/nij/251173.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8&amp;ba=SF%20215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iowa.gov/legislation/BillBook?ga=88&amp;ba=SF%20284"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hf546"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Jen</cp:lastModifiedBy>
  <cp:revision>2</cp:revision>
  <cp:lastPrinted>2018-12-11T17:06:00Z</cp:lastPrinted>
  <dcterms:created xsi:type="dcterms:W3CDTF">2020-11-30T17:18:00Z</dcterms:created>
  <dcterms:modified xsi:type="dcterms:W3CDTF">2020-11-30T17:18:00Z</dcterms:modified>
</cp:coreProperties>
</file>