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Content layout table"/>
      </w:tblPr>
      <w:tblGrid>
        <w:gridCol w:w="965"/>
        <w:gridCol w:w="518"/>
        <w:gridCol w:w="8581"/>
      </w:tblGrid>
      <w:tr w:rsidR="00060EE1" w14:paraId="5F519963" w14:textId="77777777">
        <w:tc>
          <w:tcPr>
            <w:tcW w:w="965" w:type="dxa"/>
            <w:shd w:val="clear" w:color="auto" w:fill="3A3A3A" w:themeFill="text2"/>
          </w:tcPr>
          <w:p w14:paraId="137E0510" w14:textId="77777777" w:rsidR="00060EE1" w:rsidRDefault="00060EE1">
            <w:pPr>
              <w:spacing w:before="260"/>
            </w:pPr>
          </w:p>
        </w:tc>
        <w:tc>
          <w:tcPr>
            <w:tcW w:w="518" w:type="dxa"/>
          </w:tcPr>
          <w:p w14:paraId="6494EE1C" w14:textId="77777777" w:rsidR="00060EE1" w:rsidRDefault="00060EE1">
            <w:pPr>
              <w:spacing w:before="260"/>
            </w:pPr>
          </w:p>
        </w:tc>
        <w:tc>
          <w:tcPr>
            <w:tcW w:w="8581" w:type="dxa"/>
          </w:tcPr>
          <w:p w14:paraId="407F83F6" w14:textId="60A959FB" w:rsidR="00060EE1" w:rsidRPr="009D7162" w:rsidRDefault="009D7162">
            <w:pPr>
              <w:pStyle w:val="Title"/>
              <w:rPr>
                <w:sz w:val="60"/>
                <w:szCs w:val="60"/>
              </w:rPr>
            </w:pPr>
            <w:r w:rsidRPr="009D7162">
              <w:rPr>
                <w:sz w:val="60"/>
                <w:szCs w:val="60"/>
              </w:rPr>
              <w:t>September 2025</w:t>
            </w:r>
            <w:r>
              <w:rPr>
                <w:sz w:val="60"/>
                <w:szCs w:val="60"/>
              </w:rPr>
              <w:t xml:space="preserve"> Minutes</w:t>
            </w:r>
          </w:p>
          <w:p w14:paraId="76F63B65" w14:textId="3A8C0946" w:rsidR="00060EE1" w:rsidRPr="009D7162" w:rsidRDefault="009D7162">
            <w:pPr>
              <w:pStyle w:val="Subtitle"/>
              <w:rPr>
                <w:sz w:val="36"/>
                <w:szCs w:val="36"/>
              </w:rPr>
            </w:pPr>
            <w:r w:rsidRPr="009D7162">
              <w:rPr>
                <w:sz w:val="36"/>
                <w:szCs w:val="36"/>
              </w:rPr>
              <w:t>Attendance: Jim Hinkel, Maria Giangiulio, Mike Sullivan, Anthony DiPietro, Marc Rossi, Jess Cardella, Matt McKenna, Ernie D’Orazio, Brian McCaffery, Stephanie Chambers, Dennis Coyle, Ed Yacacki</w:t>
            </w:r>
          </w:p>
        </w:tc>
      </w:tr>
    </w:tbl>
    <w:p w14:paraId="58764301" w14:textId="22032482" w:rsidR="00060EE1" w:rsidRDefault="00060EE1">
      <w:pPr>
        <w:pStyle w:val="Date"/>
      </w:pPr>
    </w:p>
    <w:p w14:paraId="4BF5679C" w14:textId="2B465EE7" w:rsidR="00060EE1" w:rsidRDefault="009D7162">
      <w:pPr>
        <w:pStyle w:val="Heading1"/>
      </w:pPr>
      <w:r>
        <w:t>Awards</w:t>
      </w:r>
    </w:p>
    <w:p w14:paraId="2094BB3E" w14:textId="75F37411" w:rsidR="00060EE1" w:rsidRDefault="009D7162">
      <w:r>
        <w:t>Stephanie Chambers, former board secretary for 13 years, presented with the Roy Goodridge Award.</w:t>
      </w:r>
    </w:p>
    <w:p w14:paraId="6FD4812C" w14:textId="448F6C93" w:rsidR="009D7162" w:rsidRDefault="009D7162" w:rsidP="009D7162">
      <w:pPr>
        <w:pStyle w:val="Heading1"/>
      </w:pPr>
      <w:r>
        <w:t>Open Positions</w:t>
      </w:r>
    </w:p>
    <w:p w14:paraId="5FD4BBAD" w14:textId="54A68859" w:rsidR="009D7162" w:rsidRDefault="009D7162">
      <w:r>
        <w:t>Ed Yacacki running for secretary. Has three kids in program and wants to give back to the community. Dennis Coyle made motion and Marc Rossi seconded. Voted in 8-0.</w:t>
      </w:r>
    </w:p>
    <w:p w14:paraId="39D0EB49" w14:textId="3574B071" w:rsidR="009D7162" w:rsidRDefault="009D7162">
      <w:r>
        <w:t>Anthony DiPlacido running for a member at large position. Matt McKenna made a motion, and Dennis Coyle seconded it. Voted in 8-0.</w:t>
      </w:r>
    </w:p>
    <w:p w14:paraId="54238ABF" w14:textId="24C83FF3" w:rsidR="009D7162" w:rsidRDefault="009D7162" w:rsidP="009D7162">
      <w:pPr>
        <w:pStyle w:val="Heading1"/>
      </w:pPr>
      <w:r>
        <w:t>Girls Travel</w:t>
      </w:r>
    </w:p>
    <w:p w14:paraId="728E97A0" w14:textId="1C220E84" w:rsidR="009D7162" w:rsidRDefault="009D7162" w:rsidP="009D7162">
      <w:r>
        <w:t>7</w:t>
      </w:r>
      <w:r w:rsidRPr="009D7162">
        <w:rPr>
          <w:vertAlign w:val="superscript"/>
        </w:rPr>
        <w:t>th</w:t>
      </w:r>
      <w:r>
        <w:t xml:space="preserve"> and 8</w:t>
      </w:r>
      <w:r w:rsidRPr="009D7162">
        <w:rPr>
          <w:vertAlign w:val="superscript"/>
        </w:rPr>
        <w:t>th</w:t>
      </w:r>
      <w:r>
        <w:t xml:space="preserve"> grade have completed their first tryouts. Uniforms are in progress. Finalizing coaches after the teams are made. Mandatory parent meeting is going to be held.</w:t>
      </w:r>
    </w:p>
    <w:p w14:paraId="55D41B6A" w14:textId="7D897E43" w:rsidR="009D7162" w:rsidRDefault="009D7162" w:rsidP="009D7162">
      <w:pPr>
        <w:pStyle w:val="Heading1"/>
      </w:pPr>
      <w:r>
        <w:t>Boys Travel</w:t>
      </w:r>
    </w:p>
    <w:p w14:paraId="452CA69F" w14:textId="05DD0B04" w:rsidR="009D7162" w:rsidRDefault="009D7162" w:rsidP="009D7162">
      <w:r>
        <w:t>Tryout dates are set and posted on the website and being emailed out. Uniforms are in the works. More information to come after tryouts are completed.</w:t>
      </w:r>
    </w:p>
    <w:p w14:paraId="2DE17B7B" w14:textId="785E8069" w:rsidR="009D7162" w:rsidRDefault="009D7162" w:rsidP="009D7162">
      <w:pPr>
        <w:pStyle w:val="Heading1"/>
      </w:pPr>
      <w:r>
        <w:lastRenderedPageBreak/>
        <w:t>Finances</w:t>
      </w:r>
    </w:p>
    <w:p w14:paraId="3E4AEC22" w14:textId="4B9B1B94" w:rsidR="009D7162" w:rsidRDefault="009D7162" w:rsidP="009D7162">
      <w:r>
        <w:t>Venmo or checks are the only form of payment that will be accepted for travel fees. We will no longer be accepting cash. Too many issues in the past, and using Venmo or checks will help us monitor who is paid.</w:t>
      </w:r>
    </w:p>
    <w:p w14:paraId="208543B4" w14:textId="797904E0" w:rsidR="009D7162" w:rsidRDefault="009D7162" w:rsidP="009D7162">
      <w:pPr>
        <w:pStyle w:val="Heading1"/>
      </w:pPr>
      <w:r>
        <w:t>Miscellaneous</w:t>
      </w:r>
    </w:p>
    <w:p w14:paraId="3383133A" w14:textId="2BF7D058" w:rsidR="009D7162" w:rsidRDefault="009D7162" w:rsidP="009D7162">
      <w:r>
        <w:t>CRMS and OVMS gym floors are getting repaired.</w:t>
      </w:r>
    </w:p>
    <w:p w14:paraId="7B362A93" w14:textId="65336A59" w:rsidR="009D7162" w:rsidRDefault="009D7162" w:rsidP="009D7162">
      <w:r>
        <w:t>CRMS scoreboard is going to be replaced by the WTPR Basketball Board. The new scoreboard will match the scoreboard that is currently at TJ. Matt McKenna is working on this.</w:t>
      </w:r>
    </w:p>
    <w:p w14:paraId="10216DED" w14:textId="4D8786AA" w:rsidR="005D4FFF" w:rsidRDefault="005D4FFF" w:rsidP="005D4FFF">
      <w:pPr>
        <w:pStyle w:val="Heading1"/>
      </w:pPr>
      <w:r>
        <w:t>For Next Meeting</w:t>
      </w:r>
    </w:p>
    <w:p w14:paraId="65CEA9F6" w14:textId="03780FAE" w:rsidR="00060EE1" w:rsidRDefault="005D4FFF">
      <w:r>
        <w:t>Please make a list of questions to ask Tim Anatassi, who will be handling our basketball officials this year. Be prepared with knowing our special rules and our bylaws.</w:t>
      </w:r>
    </w:p>
    <w:p w14:paraId="49310D01" w14:textId="77777777" w:rsidR="005D4FFF" w:rsidRDefault="005D4FFF"/>
    <w:p w14:paraId="3C4BE430" w14:textId="2A0BF8A2" w:rsidR="005D4FFF" w:rsidRDefault="005D4FFF">
      <w:r>
        <w:t>Next meeting is Wednesday, October 29</w:t>
      </w:r>
      <w:r w:rsidRPr="005D4FFF">
        <w:rPr>
          <w:vertAlign w:val="superscript"/>
        </w:rPr>
        <w:t>th</w:t>
      </w:r>
      <w:r>
        <w:t xml:space="preserve"> at 7PM at the municipal building.</w:t>
      </w:r>
    </w:p>
    <w:sectPr w:rsidR="005D4FFF">
      <w:footerReference w:type="default" r:id="rId7"/>
      <w:pgSz w:w="12240" w:h="15840"/>
      <w:pgMar w:top="994" w:right="2174" w:bottom="1771" w:left="1483" w:header="432"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F007" w14:textId="77777777" w:rsidR="004B3D67" w:rsidRDefault="004B3D67">
      <w:pPr>
        <w:spacing w:after="0" w:line="240" w:lineRule="auto"/>
      </w:pPr>
      <w:r>
        <w:separator/>
      </w:r>
    </w:p>
  </w:endnote>
  <w:endnote w:type="continuationSeparator" w:id="0">
    <w:p w14:paraId="273E5A86" w14:textId="77777777" w:rsidR="004B3D67" w:rsidRDefault="004B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7933"/>
      <w:docPartObj>
        <w:docPartGallery w:val="Page Numbers (Bottom of Page)"/>
        <w:docPartUnique/>
      </w:docPartObj>
    </w:sdtPr>
    <w:sdtEndPr>
      <w:rPr>
        <w:noProof/>
      </w:rPr>
    </w:sdtEndPr>
    <w:sdtContent>
      <w:p w14:paraId="2BB8EA87" w14:textId="77777777" w:rsidR="00060EE1"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0DAB" w14:textId="77777777" w:rsidR="004B3D67" w:rsidRDefault="004B3D67">
      <w:pPr>
        <w:spacing w:after="0" w:line="240" w:lineRule="auto"/>
      </w:pPr>
      <w:r>
        <w:separator/>
      </w:r>
    </w:p>
  </w:footnote>
  <w:footnote w:type="continuationSeparator" w:id="0">
    <w:p w14:paraId="003F1413" w14:textId="77777777" w:rsidR="004B3D67" w:rsidRDefault="004B3D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8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AC7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C3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98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CA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num w:numId="1" w16cid:durableId="350760953">
    <w:abstractNumId w:val="9"/>
  </w:num>
  <w:num w:numId="2" w16cid:durableId="811797840">
    <w:abstractNumId w:val="7"/>
  </w:num>
  <w:num w:numId="3" w16cid:durableId="1862933610">
    <w:abstractNumId w:val="6"/>
  </w:num>
  <w:num w:numId="4" w16cid:durableId="1586723842">
    <w:abstractNumId w:val="5"/>
  </w:num>
  <w:num w:numId="5" w16cid:durableId="1926764635">
    <w:abstractNumId w:val="4"/>
  </w:num>
  <w:num w:numId="6" w16cid:durableId="799959642">
    <w:abstractNumId w:val="8"/>
  </w:num>
  <w:num w:numId="7" w16cid:durableId="511338913">
    <w:abstractNumId w:val="3"/>
  </w:num>
  <w:num w:numId="8" w16cid:durableId="367099368">
    <w:abstractNumId w:val="2"/>
  </w:num>
  <w:num w:numId="9" w16cid:durableId="583220440">
    <w:abstractNumId w:val="1"/>
  </w:num>
  <w:num w:numId="10" w16cid:durableId="207743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62"/>
    <w:rsid w:val="00060EE1"/>
    <w:rsid w:val="003D4700"/>
    <w:rsid w:val="004B3D67"/>
    <w:rsid w:val="005D4FFF"/>
    <w:rsid w:val="009D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F8B37"/>
  <w15:chartTrackingRefBased/>
  <w15:docId w15:val="{15246BBE-833D-D64C-B4D8-E2A9DA7D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sz w:val="50"/>
      <w:szCs w:val="32"/>
    </w:rPr>
  </w:style>
  <w:style w:type="paragraph" w:styleId="Heading2">
    <w:name w:val="heading 2"/>
    <w:basedOn w:val="Normal"/>
    <w:next w:val="Normal"/>
    <w:link w:val="Heading2Char"/>
    <w:uiPriority w:val="9"/>
    <w:unhideWhenUsed/>
    <w:qFormat/>
    <w:pPr>
      <w:keepNext/>
      <w:keepLines/>
      <w:spacing w:after="120" w:line="240" w:lineRule="auto"/>
      <w:outlineLvl w:val="1"/>
    </w:pPr>
    <w:rPr>
      <w:rFonts w:asciiTheme="majorHAnsi" w:eastAsiaTheme="majorEastAsia" w:hAnsiTheme="majorHAnsi" w:cstheme="majorBidi"/>
      <w:b/>
    </w:rPr>
  </w:style>
  <w:style w:type="paragraph" w:styleId="Heading3">
    <w:name w:val="heading 3"/>
    <w:basedOn w:val="Normal"/>
    <w:next w:val="Normal"/>
    <w:link w:val="Heading3Char"/>
    <w:uiPriority w:val="9"/>
    <w:semiHidden/>
    <w:unhideWhenUsed/>
    <w:qFormat/>
    <w:pPr>
      <w:keepNext/>
      <w:keepLines/>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sz w:val="24"/>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
      <w:iCs/>
      <w:sz w:val="24"/>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sz w:val="24"/>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Pr>
      <w:rFonts w:asciiTheme="majorHAnsi" w:eastAsiaTheme="majorEastAsia" w:hAnsiTheme="majorHAnsi" w:cstheme="majorBidi"/>
      <w:b/>
      <w:caps/>
      <w:sz w:val="5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rPr>
  </w:style>
  <w:style w:type="paragraph" w:styleId="Title">
    <w:name w:val="Title"/>
    <w:basedOn w:val="Normal"/>
    <w:link w:val="TitleChar"/>
    <w:uiPriority w:val="1"/>
    <w:qFormat/>
    <w:pPr>
      <w:spacing w:after="0" w:line="240" w:lineRule="auto"/>
      <w:contextualSpacing/>
    </w:pPr>
    <w:rPr>
      <w:rFonts w:asciiTheme="majorHAnsi" w:eastAsiaTheme="majorEastAsia" w:hAnsiTheme="majorHAnsi" w:cstheme="majorBidi"/>
      <w:b/>
      <w:caps/>
      <w:kern w:val="28"/>
      <w:sz w:val="9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94"/>
      <w:szCs w:val="56"/>
    </w:rPr>
  </w:style>
  <w:style w:type="paragraph" w:styleId="Subtitle">
    <w:name w:val="Subtitle"/>
    <w:basedOn w:val="Normal"/>
    <w:link w:val="SubtitleChar"/>
    <w:uiPriority w:val="2"/>
    <w:qFormat/>
    <w:pPr>
      <w:numPr>
        <w:ilvl w:val="1"/>
      </w:numPr>
      <w:spacing w:after="0" w:line="240" w:lineRule="auto"/>
      <w:contextualSpacing/>
    </w:pPr>
    <w:rPr>
      <w:rFonts w:eastAsiaTheme="minorEastAsia"/>
      <w:i/>
      <w:sz w:val="48"/>
    </w:rPr>
  </w:style>
  <w:style w:type="character" w:customStyle="1" w:styleId="SubtitleChar">
    <w:name w:val="Subtitle Char"/>
    <w:basedOn w:val="DefaultParagraphFont"/>
    <w:link w:val="Subtitle"/>
    <w:uiPriority w:val="2"/>
    <w:rPr>
      <w:rFonts w:eastAsiaTheme="minorEastAsia"/>
      <w:i/>
      <w:sz w:val="48"/>
    </w:rPr>
  </w:style>
  <w:style w:type="paragraph" w:styleId="Date">
    <w:name w:val="Date"/>
    <w:basedOn w:val="Normal"/>
    <w:next w:val="Heading1"/>
    <w:link w:val="DateChar"/>
    <w:uiPriority w:val="3"/>
    <w:qFormat/>
    <w:pPr>
      <w:spacing w:before="480" w:after="60" w:line="240" w:lineRule="auto"/>
    </w:pPr>
    <w:rPr>
      <w:sz w:val="32"/>
    </w:rPr>
  </w:style>
  <w:style w:type="character" w:customStyle="1" w:styleId="DateChar">
    <w:name w:val="Date Char"/>
    <w:basedOn w:val="DefaultParagraphFont"/>
    <w:link w:val="Date"/>
    <w:uiPriority w:val="3"/>
    <w:rPr>
      <w:sz w:val="32"/>
    </w:rPr>
  </w:style>
  <w:style w:type="paragraph" w:styleId="Footer">
    <w:name w:val="footer"/>
    <w:basedOn w:val="Normal"/>
    <w:link w:val="FooterChar"/>
    <w:uiPriority w:val="99"/>
    <w:unhideWhenUsed/>
    <w:qFormat/>
    <w:pPr>
      <w:spacing w:after="0" w:line="240" w:lineRule="auto"/>
    </w:pPr>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after="200" w:line="240" w:lineRule="auto"/>
    </w:pPr>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agiangiulio/Library/Containers/com.microsoft.Word/Data/Library/Application%20Support/Microsoft/Office/16.0/DTS/en-US%7b7C77D1DD-D282-F24C-9787-9F8B2D6B0AD0%7d/%7b146BC814-4FED-664C-83B1-DF575CE2D643%7dtf10002077.dotx"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Catalog.dotx</Template>
  <TotalTime>13</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Giangiulio</dc:creator>
  <cp:keywords/>
  <dc:description/>
  <cp:lastModifiedBy>Maria Giangiulio</cp:lastModifiedBy>
  <cp:revision>1</cp:revision>
  <dcterms:created xsi:type="dcterms:W3CDTF">2025-10-26T19:43:00Z</dcterms:created>
  <dcterms:modified xsi:type="dcterms:W3CDTF">2025-10-26T19:56:00Z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