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46081836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638EC9A4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BE6EF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CF6F76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435CE4E6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Date </w:t>
      </w:r>
      <w:r w:rsidR="00B3738C">
        <w:rPr>
          <w:rFonts w:ascii="Arial" w:hAnsi="Arial" w:cs="Arial"/>
          <w:b/>
          <w:sz w:val="24"/>
          <w:szCs w:val="24"/>
        </w:rPr>
        <w:t xml:space="preserve"> </w:t>
      </w:r>
      <w:r w:rsidR="0010167E">
        <w:rPr>
          <w:rFonts w:ascii="Arial" w:hAnsi="Arial" w:cs="Arial"/>
          <w:b/>
          <w:sz w:val="24"/>
          <w:szCs w:val="24"/>
          <w:u w:val="single"/>
        </w:rPr>
        <w:t>February</w:t>
      </w:r>
      <w:r w:rsidR="00BA41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E94">
        <w:rPr>
          <w:rFonts w:ascii="Arial" w:hAnsi="Arial" w:cs="Arial"/>
          <w:b/>
          <w:sz w:val="24"/>
          <w:szCs w:val="24"/>
          <w:u w:val="single"/>
        </w:rPr>
        <w:t>24</w:t>
      </w:r>
      <w:r w:rsidR="00BA410E">
        <w:rPr>
          <w:rFonts w:ascii="Arial" w:hAnsi="Arial" w:cs="Arial"/>
          <w:b/>
          <w:sz w:val="24"/>
          <w:szCs w:val="24"/>
          <w:u w:val="single"/>
        </w:rPr>
        <w:t>, 2026</w:t>
      </w:r>
      <w:r w:rsidR="00033B0C">
        <w:rPr>
          <w:rFonts w:ascii="Arial" w:hAnsi="Arial" w:cs="Arial"/>
          <w:b/>
          <w:sz w:val="24"/>
          <w:szCs w:val="24"/>
          <w:u w:val="single"/>
        </w:rPr>
        <w:t>____________</w:t>
      </w:r>
      <w:r w:rsidR="00033B0C" w:rsidRPr="0017561B">
        <w:rPr>
          <w:rFonts w:ascii="Arial" w:hAnsi="Arial" w:cs="Arial"/>
          <w:b/>
          <w:sz w:val="24"/>
          <w:szCs w:val="24"/>
        </w:rPr>
        <w:t xml:space="preserve">__      </w:t>
      </w:r>
      <w:r w:rsidR="00DF4DAC" w:rsidRPr="0017561B">
        <w:rPr>
          <w:rFonts w:ascii="Arial" w:hAnsi="Arial" w:cs="Arial"/>
          <w:b/>
          <w:sz w:val="24"/>
          <w:szCs w:val="24"/>
        </w:rPr>
        <w:t xml:space="preserve">    </w:t>
      </w:r>
      <w:r w:rsidR="00C44F98" w:rsidRPr="0017561B">
        <w:rPr>
          <w:rFonts w:ascii="Arial" w:hAnsi="Arial" w:cs="Arial"/>
          <w:b/>
          <w:sz w:val="24"/>
          <w:szCs w:val="24"/>
        </w:rPr>
        <w:t xml:space="preserve">     </w:t>
      </w:r>
      <w:r w:rsidR="0017561B" w:rsidRPr="0017561B">
        <w:rPr>
          <w:rFonts w:ascii="Arial" w:hAnsi="Arial" w:cs="Arial"/>
          <w:b/>
          <w:sz w:val="24"/>
          <w:szCs w:val="24"/>
        </w:rPr>
        <w:t xml:space="preserve">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86053A">
        <w:rPr>
          <w:rFonts w:ascii="Arial" w:hAnsi="Arial" w:cs="Arial"/>
          <w:b/>
          <w:sz w:val="24"/>
          <w:szCs w:val="24"/>
          <w:u w:val="single"/>
        </w:rPr>
        <w:t>10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05D">
        <w:rPr>
          <w:rFonts w:ascii="Arial" w:hAnsi="Arial" w:cs="Arial"/>
          <w:b/>
          <w:sz w:val="24"/>
          <w:szCs w:val="24"/>
          <w:u w:val="single"/>
        </w:rPr>
        <w:t>-2-</w:t>
      </w:r>
      <w:r w:rsidR="00161E94">
        <w:rPr>
          <w:rFonts w:ascii="Arial" w:hAnsi="Arial" w:cs="Arial"/>
          <w:b/>
          <w:sz w:val="24"/>
          <w:szCs w:val="24"/>
          <w:u w:val="single"/>
        </w:rPr>
        <w:t>24</w:t>
      </w:r>
      <w:r w:rsidR="00402F54">
        <w:rPr>
          <w:rFonts w:ascii="Arial" w:hAnsi="Arial" w:cs="Arial"/>
          <w:b/>
          <w:sz w:val="24"/>
          <w:szCs w:val="24"/>
          <w:u w:val="single"/>
        </w:rPr>
        <w:t>-202</w:t>
      </w:r>
      <w:r w:rsidR="002F3377">
        <w:rPr>
          <w:rFonts w:ascii="Arial" w:hAnsi="Arial" w:cs="Arial"/>
          <w:b/>
          <w:sz w:val="24"/>
          <w:szCs w:val="24"/>
          <w:u w:val="single"/>
        </w:rPr>
        <w:t>6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047E9CFA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196C6062" w:rsidR="0017497C" w:rsidRPr="00A875DF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A875DF">
        <w:rPr>
          <w:rFonts w:ascii="Arial" w:hAnsi="Arial" w:cs="Arial"/>
          <w:bCs/>
          <w:sz w:val="24"/>
          <w:szCs w:val="24"/>
        </w:rPr>
        <w:t>The meeting tonight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 will 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also be </w:t>
      </w:r>
      <w:r w:rsidR="00802D4E" w:rsidRPr="00A875DF">
        <w:rPr>
          <w:rFonts w:ascii="Arial" w:hAnsi="Arial" w:cs="Arial"/>
          <w:bCs/>
          <w:sz w:val="24"/>
          <w:szCs w:val="24"/>
        </w:rPr>
        <w:t>on WebEx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. </w:t>
      </w:r>
    </w:p>
    <w:p w14:paraId="2B9D0520" w14:textId="684F4F8E" w:rsidR="007174E9" w:rsidRPr="007174E9" w:rsidRDefault="009120D4" w:rsidP="007174E9">
      <w:pPr>
        <w:pStyle w:val="ListParagraph"/>
        <w:spacing w:line="240" w:lineRule="auto"/>
        <w:ind w:left="2880"/>
        <w:rPr>
          <w:rFonts w:ascii="Arial" w:hAnsi="Arial" w:cs="Arial"/>
          <w:bCs/>
          <w:i/>
          <w:sz w:val="24"/>
          <w:szCs w:val="24"/>
        </w:rPr>
      </w:pPr>
      <w:r w:rsidRPr="00A875DF">
        <w:rPr>
          <w:rFonts w:ascii="Arial" w:hAnsi="Arial" w:cs="Arial"/>
          <w:bCs/>
          <w:sz w:val="24"/>
          <w:szCs w:val="24"/>
        </w:rPr>
        <w:t>Please s</w:t>
      </w:r>
      <w:r w:rsidR="00AB2617" w:rsidRPr="00A875DF">
        <w:rPr>
          <w:rFonts w:ascii="Arial" w:hAnsi="Arial" w:cs="Arial"/>
          <w:bCs/>
          <w:sz w:val="24"/>
          <w:szCs w:val="24"/>
        </w:rPr>
        <w:t>tand</w:t>
      </w:r>
      <w:r w:rsidR="007174E9">
        <w:rPr>
          <w:rFonts w:ascii="Arial" w:hAnsi="Arial" w:cs="Arial"/>
          <w:bCs/>
          <w:sz w:val="24"/>
          <w:szCs w:val="24"/>
        </w:rPr>
        <w:t xml:space="preserve"> for a moment of silence.</w:t>
      </w:r>
    </w:p>
    <w:p w14:paraId="620F33AD" w14:textId="77777777" w:rsidR="0017561B" w:rsidRDefault="00732A1C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 xml:space="preserve">Pledge of </w:t>
      </w:r>
      <w:r w:rsidR="002D3F44" w:rsidRPr="007174E9">
        <w:rPr>
          <w:rFonts w:ascii="Arial" w:hAnsi="Arial" w:cs="Arial"/>
          <w:bCs/>
          <w:sz w:val="24"/>
          <w:szCs w:val="24"/>
        </w:rPr>
        <w:t>Allegiance</w:t>
      </w:r>
    </w:p>
    <w:p w14:paraId="358A734D" w14:textId="73B42C2A" w:rsidR="00CD210C" w:rsidRDefault="00AB2617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>Roll Call</w:t>
      </w:r>
      <w:r w:rsidR="00942053" w:rsidRPr="007174E9">
        <w:rPr>
          <w:rFonts w:ascii="Arial" w:hAnsi="Arial" w:cs="Arial"/>
          <w:bCs/>
          <w:sz w:val="24"/>
          <w:szCs w:val="24"/>
        </w:rPr>
        <w:t xml:space="preserve"> </w:t>
      </w:r>
    </w:p>
    <w:p w14:paraId="79CA2288" w14:textId="77777777" w:rsidR="00904289" w:rsidRPr="00904289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  <w:r w:rsidR="000737D5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7779D366" w:rsidR="009F6080" w:rsidRPr="00CF2AD5" w:rsidRDefault="000737D5" w:rsidP="0090428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0737D5">
        <w:rPr>
          <w:rFonts w:ascii="Arial" w:hAnsi="Arial" w:cs="Arial"/>
          <w:bCs/>
          <w:sz w:val="24"/>
          <w:szCs w:val="24"/>
        </w:rPr>
        <w:t>Todd from Grove City IT to discuss Cyber Security.</w:t>
      </w:r>
      <w:r w:rsidR="00CF2AD5">
        <w:rPr>
          <w:rFonts w:ascii="Arial" w:hAnsi="Arial" w:cs="Arial"/>
          <w:bCs/>
          <w:sz w:val="24"/>
          <w:szCs w:val="24"/>
        </w:rPr>
        <w:t xml:space="preserve"> </w:t>
      </w:r>
      <w:r w:rsidR="00CF2AD5" w:rsidRPr="00CF2AD5">
        <w:rPr>
          <w:rFonts w:ascii="Arial" w:hAnsi="Arial" w:cs="Arial"/>
          <w:bCs/>
          <w:i/>
          <w:iCs/>
          <w:sz w:val="24"/>
          <w:szCs w:val="24"/>
        </w:rPr>
        <w:t>Cancelled due to illness</w:t>
      </w:r>
    </w:p>
    <w:p w14:paraId="72209F70" w14:textId="77777777" w:rsidR="00F21593" w:rsidRPr="00CF2AD5" w:rsidRDefault="00F21593" w:rsidP="00F21593">
      <w:pPr>
        <w:pStyle w:val="ListParagraph"/>
        <w:spacing w:line="240" w:lineRule="auto"/>
        <w:ind w:left="1800"/>
        <w:rPr>
          <w:rFonts w:ascii="Arial" w:hAnsi="Arial" w:cs="Arial"/>
          <w:bCs/>
          <w:i/>
          <w:iCs/>
          <w:sz w:val="24"/>
          <w:szCs w:val="24"/>
        </w:rPr>
      </w:pPr>
    </w:p>
    <w:p w14:paraId="6953804F" w14:textId="06C26C72" w:rsidR="00050821" w:rsidRDefault="00050821" w:rsidP="00050821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050821">
        <w:rPr>
          <w:rFonts w:ascii="Arial" w:hAnsi="Arial" w:cs="Arial"/>
          <w:bCs/>
          <w:sz w:val="24"/>
          <w:szCs w:val="24"/>
        </w:rPr>
        <w:t xml:space="preserve">Patty Hamilton, running in the May 5th, 2026, Republican Primary, to become the State Representative for </w:t>
      </w:r>
      <w:r>
        <w:rPr>
          <w:rFonts w:ascii="Arial" w:hAnsi="Arial" w:cs="Arial"/>
          <w:bCs/>
          <w:sz w:val="24"/>
          <w:szCs w:val="24"/>
        </w:rPr>
        <w:t>D</w:t>
      </w:r>
      <w:r w:rsidRPr="00050821">
        <w:rPr>
          <w:rFonts w:ascii="Arial" w:hAnsi="Arial" w:cs="Arial"/>
          <w:bCs/>
          <w:sz w:val="24"/>
          <w:szCs w:val="24"/>
        </w:rPr>
        <w:t xml:space="preserve">istrict </w:t>
      </w:r>
      <w:r>
        <w:rPr>
          <w:rFonts w:ascii="Arial" w:hAnsi="Arial" w:cs="Arial"/>
          <w:bCs/>
          <w:sz w:val="24"/>
          <w:szCs w:val="24"/>
        </w:rPr>
        <w:t>12.</w:t>
      </w:r>
      <w:r w:rsidRPr="000508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50821">
        <w:rPr>
          <w:rFonts w:ascii="Arial" w:hAnsi="Arial" w:cs="Arial"/>
          <w:bCs/>
          <w:sz w:val="24"/>
          <w:szCs w:val="24"/>
        </w:rPr>
        <w:t xml:space="preserve">istrict </w:t>
      </w:r>
      <w:r>
        <w:rPr>
          <w:rFonts w:ascii="Arial" w:hAnsi="Arial" w:cs="Arial"/>
          <w:bCs/>
          <w:sz w:val="24"/>
          <w:szCs w:val="24"/>
        </w:rPr>
        <w:t xml:space="preserve">12 </w:t>
      </w:r>
      <w:r w:rsidRPr="00050821">
        <w:rPr>
          <w:rFonts w:ascii="Arial" w:hAnsi="Arial" w:cs="Arial"/>
          <w:bCs/>
          <w:sz w:val="24"/>
          <w:szCs w:val="24"/>
        </w:rPr>
        <w:t>covers all of Pickaway, the western part of Franklin, and Madison counties.</w:t>
      </w:r>
    </w:p>
    <w:p w14:paraId="5523D98D" w14:textId="77777777" w:rsidR="00F21593" w:rsidRPr="00F21593" w:rsidRDefault="00F21593" w:rsidP="00F2159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D5E95FC" w14:textId="3B327F39" w:rsidR="00CF2AD5" w:rsidRPr="00CF2AD5" w:rsidRDefault="00F21593" w:rsidP="00CF2AD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State Representative Brian Stewart</w:t>
      </w:r>
      <w:r w:rsidR="00050821" w:rsidRPr="00050821">
        <w:rPr>
          <w:rFonts w:ascii="Arial" w:hAnsi="Arial" w:cs="Arial"/>
          <w:bCs/>
          <w:sz w:val="24"/>
          <w:szCs w:val="24"/>
        </w:rPr>
        <w:t xml:space="preserve"> is currently serving his third term as State Representative for the 12th Ohio House District, which includes all of Madison and Pickaway Counties and a western part of Franklin County</w:t>
      </w:r>
      <w:r w:rsidR="00050821" w:rsidRPr="00CF2AD5">
        <w:rPr>
          <w:rFonts w:ascii="Arial" w:hAnsi="Arial" w:cs="Arial"/>
          <w:bCs/>
          <w:i/>
          <w:iCs/>
          <w:sz w:val="24"/>
          <w:szCs w:val="24"/>
        </w:rPr>
        <w:t>.</w:t>
      </w:r>
      <w:r w:rsidR="00050821" w:rsidRPr="00CF2AD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F2AD5" w:rsidRPr="00CF2AD5">
        <w:rPr>
          <w:rFonts w:ascii="Arial" w:hAnsi="Arial" w:cs="Arial"/>
          <w:bCs/>
          <w:i/>
          <w:iCs/>
          <w:sz w:val="24"/>
          <w:szCs w:val="24"/>
        </w:rPr>
        <w:t>–he is on the Capital Budget Committee, talked about March 12</w:t>
      </w:r>
      <w:r w:rsidR="00CF2AD5" w:rsidRPr="00CF2AD5">
        <w:rPr>
          <w:rFonts w:ascii="Arial" w:hAnsi="Arial" w:cs="Arial"/>
          <w:bCs/>
          <w:i/>
          <w:iCs/>
          <w:sz w:val="24"/>
          <w:szCs w:val="24"/>
          <w:vertAlign w:val="superscript"/>
        </w:rPr>
        <w:t>th</w:t>
      </w:r>
      <w:r w:rsidR="00CF2AD5" w:rsidRPr="00CF2AD5">
        <w:rPr>
          <w:rFonts w:ascii="Arial" w:hAnsi="Arial" w:cs="Arial"/>
          <w:bCs/>
          <w:i/>
          <w:iCs/>
          <w:sz w:val="24"/>
          <w:szCs w:val="24"/>
        </w:rPr>
        <w:t xml:space="preserve"> is deadline to apply for money for parks etc. Public Works is for roads etc. usually applied for through the County Engineers Office.</w:t>
      </w:r>
    </w:p>
    <w:p w14:paraId="0E1698E7" w14:textId="77777777" w:rsidR="00F21593" w:rsidRPr="00F21593" w:rsidRDefault="00F21593" w:rsidP="00F2159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9019DFC" w14:textId="513203A3" w:rsidR="00F21593" w:rsidRPr="00050821" w:rsidRDefault="00F21593" w:rsidP="00050821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050821">
        <w:rPr>
          <w:rFonts w:ascii="Arial" w:hAnsi="Arial" w:cs="Arial"/>
          <w:bCs/>
          <w:sz w:val="24"/>
          <w:szCs w:val="24"/>
        </w:rPr>
        <w:t>Early voting start</w:t>
      </w:r>
      <w:r>
        <w:rPr>
          <w:rFonts w:ascii="Arial" w:hAnsi="Arial" w:cs="Arial"/>
          <w:bCs/>
          <w:sz w:val="24"/>
          <w:szCs w:val="24"/>
        </w:rPr>
        <w:t>s</w:t>
      </w:r>
      <w:r w:rsidRPr="00050821">
        <w:rPr>
          <w:rFonts w:ascii="Arial" w:hAnsi="Arial" w:cs="Arial"/>
          <w:bCs/>
          <w:sz w:val="24"/>
          <w:szCs w:val="24"/>
        </w:rPr>
        <w:t xml:space="preserve"> 7 April 2026</w:t>
      </w:r>
    </w:p>
    <w:p w14:paraId="399480B2" w14:textId="61933DFF" w:rsidR="007373AB" w:rsidRPr="00275C71" w:rsidRDefault="007373AB" w:rsidP="007373AB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B4ED7FA" w14:textId="10807F95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780E818F" w14:textId="77777777" w:rsidR="001A1FFD" w:rsidRPr="001A1FFD" w:rsidRDefault="001A1FFD" w:rsidP="001A1FFD">
      <w:pPr>
        <w:pStyle w:val="ListParagraph"/>
        <w:rPr>
          <w:rFonts w:ascii="Arial" w:hAnsi="Arial" w:cs="Arial"/>
          <w:sz w:val="24"/>
          <w:szCs w:val="24"/>
        </w:rPr>
      </w:pPr>
    </w:p>
    <w:p w14:paraId="3C1F4AA0" w14:textId="451A442C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FF35A4">
        <w:rPr>
          <w:rFonts w:ascii="Arial" w:hAnsi="Arial" w:cs="Arial"/>
          <w:sz w:val="24"/>
          <w:szCs w:val="24"/>
        </w:rPr>
        <w:t xml:space="preserve">– </w:t>
      </w:r>
    </w:p>
    <w:p w14:paraId="03AB0BEB" w14:textId="77777777" w:rsidR="00C86F91" w:rsidRPr="00C86F91" w:rsidRDefault="00C86F91" w:rsidP="00C86F91">
      <w:pPr>
        <w:pStyle w:val="ListParagraph"/>
        <w:rPr>
          <w:rFonts w:ascii="Arial" w:hAnsi="Arial" w:cs="Arial"/>
          <w:sz w:val="24"/>
          <w:szCs w:val="24"/>
        </w:rPr>
      </w:pPr>
    </w:p>
    <w:p w14:paraId="3EACBBBD" w14:textId="4FEB3F33" w:rsidR="00C86F91" w:rsidRPr="00CF2AD5" w:rsidRDefault="00161E94" w:rsidP="00C86F91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Nancy received the </w:t>
      </w:r>
      <w:r w:rsidR="00465805">
        <w:rPr>
          <w:rFonts w:ascii="Arial" w:hAnsi="Arial" w:cs="Arial"/>
          <w:sz w:val="24"/>
          <w:szCs w:val="24"/>
        </w:rPr>
        <w:t xml:space="preserve">signed </w:t>
      </w:r>
      <w:r>
        <w:rPr>
          <w:rFonts w:ascii="Arial" w:hAnsi="Arial" w:cs="Arial"/>
          <w:sz w:val="24"/>
          <w:szCs w:val="24"/>
        </w:rPr>
        <w:t>c</w:t>
      </w:r>
      <w:r w:rsidR="00C86F91">
        <w:rPr>
          <w:rFonts w:ascii="Arial" w:hAnsi="Arial" w:cs="Arial"/>
          <w:sz w:val="24"/>
          <w:szCs w:val="24"/>
        </w:rPr>
        <w:t>ontract f</w:t>
      </w:r>
      <w:r w:rsidR="00465805">
        <w:rPr>
          <w:rFonts w:ascii="Arial" w:hAnsi="Arial" w:cs="Arial"/>
          <w:sz w:val="24"/>
          <w:szCs w:val="24"/>
        </w:rPr>
        <w:t>rom</w:t>
      </w:r>
      <w:r w:rsidR="00C86F91">
        <w:rPr>
          <w:rFonts w:ascii="Arial" w:hAnsi="Arial" w:cs="Arial"/>
          <w:sz w:val="24"/>
          <w:szCs w:val="24"/>
        </w:rPr>
        <w:t xml:space="preserve"> Fairfield Township</w:t>
      </w:r>
      <w:r>
        <w:rPr>
          <w:rFonts w:ascii="Arial" w:hAnsi="Arial" w:cs="Arial"/>
          <w:sz w:val="24"/>
          <w:szCs w:val="24"/>
        </w:rPr>
        <w:t xml:space="preserve"> Trustee Francis along with the first payment of $50,000. Will give to Paula</w:t>
      </w:r>
      <w:r w:rsidR="00024AED">
        <w:rPr>
          <w:rFonts w:ascii="Arial" w:hAnsi="Arial" w:cs="Arial"/>
          <w:sz w:val="24"/>
          <w:szCs w:val="24"/>
        </w:rPr>
        <w:t xml:space="preserve"> tonight.</w:t>
      </w:r>
      <w:r w:rsidR="00CF2AD5">
        <w:rPr>
          <w:rFonts w:ascii="Arial" w:hAnsi="Arial" w:cs="Arial"/>
          <w:sz w:val="24"/>
          <w:szCs w:val="24"/>
        </w:rPr>
        <w:t xml:space="preserve"> </w:t>
      </w:r>
      <w:r w:rsidR="00CF2AD5" w:rsidRPr="00CF2AD5">
        <w:rPr>
          <w:rFonts w:ascii="Arial" w:hAnsi="Arial" w:cs="Arial"/>
          <w:i/>
          <w:iCs/>
          <w:sz w:val="24"/>
          <w:szCs w:val="24"/>
        </w:rPr>
        <w:t>Will get to Paula later.</w:t>
      </w:r>
      <w:r w:rsidR="00CF2AD5">
        <w:rPr>
          <w:rFonts w:ascii="Arial" w:hAnsi="Arial" w:cs="Arial"/>
          <w:i/>
          <w:iCs/>
          <w:sz w:val="24"/>
          <w:szCs w:val="24"/>
        </w:rPr>
        <w:t xml:space="preserve"> Had 18 checks totaling $32,814.23, payroll was $61,997.15, IRS payment was $11,521.07.</w:t>
      </w:r>
    </w:p>
    <w:p w14:paraId="2889CD8B" w14:textId="285F48F6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A7CF4F" w14:textId="3F3DD40F" w:rsidR="001A1FFD" w:rsidRDefault="001A1FFD" w:rsidP="001A1FFD">
      <w:pPr>
        <w:pStyle w:val="ListParagraph"/>
        <w:spacing w:line="240" w:lineRule="auto"/>
        <w:ind w:left="144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EA1FB5" w14:textId="3F6D4854" w:rsidR="00841DCC" w:rsidRPr="00A230B8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1FA3F0D5" w14:textId="77777777" w:rsidR="00A230B8" w:rsidRPr="00A230B8" w:rsidRDefault="00A230B8" w:rsidP="00A230B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A230B8">
        <w:rPr>
          <w:rFonts w:ascii="Arial" w:hAnsi="Arial" w:cs="Arial"/>
          <w:bCs/>
          <w:sz w:val="24"/>
          <w:szCs w:val="24"/>
        </w:rPr>
        <w:t>Franklin County Sheriff’s Dept-Community Liaison, Deputy Adkins, 1120- Cell: 614-809-5843</w:t>
      </w:r>
    </w:p>
    <w:p w14:paraId="54C3229B" w14:textId="77777777" w:rsidR="00A230B8" w:rsidRPr="00A230B8" w:rsidRDefault="00A230B8" w:rsidP="00A230B8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41D04C6E" w14:textId="7BE136B9" w:rsidR="00E46EB7" w:rsidRPr="007C3B43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9100E1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B51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EF6869E" w14:textId="77777777" w:rsidR="007C3B43" w:rsidRPr="00FB5727" w:rsidRDefault="007C3B43" w:rsidP="007C3B4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57E79AA" w14:textId="41D92206" w:rsidR="00161E94" w:rsidRPr="00F65D44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>Snow and ice</w:t>
      </w:r>
    </w:p>
    <w:p w14:paraId="28D6EE63" w14:textId="107D17B2" w:rsidR="00161E94" w:rsidRPr="00F65D44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>Rain</w:t>
      </w:r>
    </w:p>
    <w:p w14:paraId="5B52DF11" w14:textId="0144FA26" w:rsidR="00161E94" w:rsidRPr="00F65D44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>Truck 20 back in service</w:t>
      </w:r>
    </w:p>
    <w:p w14:paraId="7D2FC81A" w14:textId="6780AA13" w:rsidR="00161E94" w:rsidRPr="00F65D44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>Service cemetery mowers</w:t>
      </w:r>
    </w:p>
    <w:p w14:paraId="3D55D553" w14:textId="4B6EA6BE" w:rsidR="00161E94" w:rsidRPr="00F65D44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 xml:space="preserve">Darby </w:t>
      </w:r>
      <w:r w:rsidR="00F65D44">
        <w:rPr>
          <w:rFonts w:ascii="Arial" w:hAnsi="Arial" w:cs="Arial"/>
          <w:bCs/>
          <w:sz w:val="24"/>
          <w:szCs w:val="24"/>
        </w:rPr>
        <w:t>B</w:t>
      </w:r>
      <w:r w:rsidRPr="00161E94">
        <w:rPr>
          <w:rFonts w:ascii="Arial" w:hAnsi="Arial" w:cs="Arial"/>
          <w:bCs/>
          <w:sz w:val="24"/>
          <w:szCs w:val="24"/>
        </w:rPr>
        <w:t>lvd.</w:t>
      </w:r>
      <w:r w:rsidR="00CF2AD5">
        <w:rPr>
          <w:rFonts w:ascii="Arial" w:hAnsi="Arial" w:cs="Arial"/>
          <w:bCs/>
          <w:sz w:val="24"/>
          <w:szCs w:val="24"/>
        </w:rPr>
        <w:t xml:space="preserve"> cal de sac – </w:t>
      </w:r>
      <w:r w:rsidR="00CF2AD5" w:rsidRPr="00CF2AD5">
        <w:rPr>
          <w:rFonts w:ascii="Arial" w:hAnsi="Arial" w:cs="Arial"/>
          <w:bCs/>
          <w:i/>
          <w:iCs/>
          <w:sz w:val="24"/>
          <w:szCs w:val="24"/>
        </w:rPr>
        <w:t>County will be surveying early March</w:t>
      </w:r>
      <w:r w:rsidR="00CF2AD5">
        <w:rPr>
          <w:rFonts w:ascii="Arial" w:hAnsi="Arial" w:cs="Arial"/>
          <w:bCs/>
          <w:sz w:val="24"/>
          <w:szCs w:val="24"/>
        </w:rPr>
        <w:t xml:space="preserve"> </w:t>
      </w:r>
    </w:p>
    <w:p w14:paraId="2692BBCD" w14:textId="25DCA4BA" w:rsidR="00161E94" w:rsidRPr="009F4DF5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 xml:space="preserve">Young </w:t>
      </w:r>
      <w:r w:rsidR="00F65D44">
        <w:rPr>
          <w:rFonts w:ascii="Arial" w:hAnsi="Arial" w:cs="Arial"/>
          <w:bCs/>
          <w:sz w:val="24"/>
          <w:szCs w:val="24"/>
        </w:rPr>
        <w:t>R</w:t>
      </w:r>
      <w:r w:rsidRPr="00161E94">
        <w:rPr>
          <w:rFonts w:ascii="Arial" w:hAnsi="Arial" w:cs="Arial"/>
          <w:bCs/>
          <w:sz w:val="24"/>
          <w:szCs w:val="24"/>
        </w:rPr>
        <w:t>d. mill and fill estimate</w:t>
      </w:r>
      <w:r w:rsidR="00CF2AD5">
        <w:rPr>
          <w:rFonts w:ascii="Arial" w:hAnsi="Arial" w:cs="Arial"/>
          <w:bCs/>
          <w:sz w:val="24"/>
          <w:szCs w:val="24"/>
        </w:rPr>
        <w:t xml:space="preserve"> </w:t>
      </w:r>
      <w:r w:rsidR="009F4DF5" w:rsidRPr="009F4DF5">
        <w:rPr>
          <w:rFonts w:ascii="Arial" w:hAnsi="Arial" w:cs="Arial"/>
          <w:bCs/>
          <w:i/>
          <w:iCs/>
          <w:sz w:val="24"/>
          <w:szCs w:val="24"/>
        </w:rPr>
        <w:t>–</w:t>
      </w:r>
      <w:r w:rsidR="00CF2AD5" w:rsidRPr="009F4DF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F4DF5" w:rsidRPr="009F4DF5">
        <w:rPr>
          <w:rFonts w:ascii="Arial" w:hAnsi="Arial" w:cs="Arial"/>
          <w:bCs/>
          <w:i/>
          <w:iCs/>
          <w:sz w:val="24"/>
          <w:szCs w:val="24"/>
        </w:rPr>
        <w:t>for 6” thickness - $42,054 and 4” thickness - $28,654. Robert feels the 4” thickness is plenty.</w:t>
      </w:r>
    </w:p>
    <w:p w14:paraId="0D11CECA" w14:textId="10DCDEA4" w:rsidR="00A11C8B" w:rsidRPr="009F4DF5" w:rsidRDefault="00161E94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61E94">
        <w:rPr>
          <w:rFonts w:ascii="Arial" w:hAnsi="Arial" w:cs="Arial"/>
          <w:bCs/>
          <w:sz w:val="24"/>
          <w:szCs w:val="24"/>
        </w:rPr>
        <w:t>Spring clean up date</w:t>
      </w:r>
      <w:r w:rsidR="009F4DF5">
        <w:rPr>
          <w:rFonts w:ascii="Arial" w:hAnsi="Arial" w:cs="Arial"/>
          <w:bCs/>
          <w:sz w:val="24"/>
          <w:szCs w:val="24"/>
        </w:rPr>
        <w:t xml:space="preserve"> </w:t>
      </w:r>
      <w:r w:rsidR="009F4DF5" w:rsidRPr="009F4DF5">
        <w:rPr>
          <w:rFonts w:ascii="Arial" w:hAnsi="Arial" w:cs="Arial"/>
          <w:bCs/>
          <w:i/>
          <w:iCs/>
          <w:sz w:val="24"/>
          <w:szCs w:val="24"/>
        </w:rPr>
        <w:t>– May 1 &amp; 2</w:t>
      </w:r>
    </w:p>
    <w:p w14:paraId="71682D41" w14:textId="064E4B39" w:rsidR="009F4DF5" w:rsidRPr="009F4DF5" w:rsidRDefault="009F4DF5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Graessle Rd – Since it was used for the recent detour route (it was not the designated route) the County will help repair the road.</w:t>
      </w:r>
    </w:p>
    <w:p w14:paraId="51ABA528" w14:textId="7CBAB2D7" w:rsidR="009F4DF5" w:rsidRPr="009F4DF5" w:rsidRDefault="009F4DF5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Will be working on potholes in the upcoming good weather</w:t>
      </w:r>
    </w:p>
    <w:p w14:paraId="4209AB8E" w14:textId="189B651C" w:rsidR="009F4DF5" w:rsidRDefault="009F4DF5" w:rsidP="00F65D4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During snow plowing a mailbox was hit. Homeowner would like it replace</w:t>
      </w:r>
      <w:r w:rsidR="006E2D83">
        <w:rPr>
          <w:rFonts w:ascii="Arial" w:hAnsi="Arial" w:cs="Arial"/>
          <w:bCs/>
          <w:i/>
          <w:iCs/>
          <w:sz w:val="24"/>
          <w:szCs w:val="24"/>
        </w:rPr>
        <w:t>d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with what they had but it is not USP</w:t>
      </w:r>
      <w:r w:rsidR="006E2D83">
        <w:rPr>
          <w:rFonts w:ascii="Arial" w:hAnsi="Arial" w:cs="Arial"/>
          <w:bCs/>
          <w:i/>
          <w:iCs/>
          <w:sz w:val="24"/>
          <w:szCs w:val="24"/>
        </w:rPr>
        <w:t xml:space="preserve">S approved, therefore we cannot </w:t>
      </w:r>
      <w:r w:rsidR="00D513FD">
        <w:rPr>
          <w:rFonts w:ascii="Arial" w:hAnsi="Arial" w:cs="Arial"/>
          <w:bCs/>
          <w:i/>
          <w:iCs/>
          <w:sz w:val="24"/>
          <w:szCs w:val="24"/>
        </w:rPr>
        <w:t>do that but we can offer a couple variations. Robert will talk with the homeowner.</w:t>
      </w:r>
    </w:p>
    <w:p w14:paraId="01E4F11C" w14:textId="2BA799D6" w:rsidR="006F5D4A" w:rsidRPr="00D6139B" w:rsidRDefault="0053509A" w:rsidP="004A101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Fire Dept. –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63884DD3" w14:textId="77777777" w:rsidR="00D6139B" w:rsidRDefault="00D6139B" w:rsidP="00D6139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5A058FC5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Apparatus</w:t>
      </w:r>
    </w:p>
    <w:p w14:paraId="22695AF3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Maintenance on M-231</w:t>
      </w:r>
    </w:p>
    <w:p w14:paraId="3ED2E2B6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Boat 231 (reported 10-14-25)</w:t>
      </w:r>
    </w:p>
    <w:p w14:paraId="3B503011" w14:textId="77777777" w:rsidR="00161E94" w:rsidRDefault="00161E94" w:rsidP="00161E94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Requesting a resolution to purchase a new boat and motor for $8500.00???</w:t>
      </w:r>
    </w:p>
    <w:p w14:paraId="0E50CEC0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Personnel</w:t>
      </w:r>
    </w:p>
    <w:p w14:paraId="4D1855AB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 xml:space="preserve">Resignation letters received for </w:t>
      </w:r>
    </w:p>
    <w:p w14:paraId="399B6A9F" w14:textId="77777777" w:rsidR="00161E94" w:rsidRPr="00161E94" w:rsidRDefault="00161E94" w:rsidP="00161E94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Alexis Leith</w:t>
      </w:r>
    </w:p>
    <w:p w14:paraId="1A562603" w14:textId="77777777" w:rsidR="00161E94" w:rsidRDefault="00161E94" w:rsidP="00161E94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Jason Noonan</w:t>
      </w:r>
    </w:p>
    <w:p w14:paraId="58E2CF96" w14:textId="261BB6F8" w:rsidR="00D513FD" w:rsidRPr="00161E94" w:rsidRDefault="00D513FD" w:rsidP="00161E94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513FD">
        <w:rPr>
          <w:rFonts w:ascii="Arial" w:hAnsi="Arial" w:cs="Arial"/>
          <w:i/>
          <w:iCs/>
          <w:sz w:val="24"/>
          <w:szCs w:val="24"/>
          <w:highlight w:val="yellow"/>
        </w:rPr>
        <w:t xml:space="preserve">Resolution </w:t>
      </w:r>
      <w:r w:rsidRPr="00D513FD">
        <w:rPr>
          <w:rFonts w:ascii="Arial" w:hAnsi="Arial" w:cs="Arial"/>
          <w:i/>
          <w:iCs/>
          <w:sz w:val="24"/>
          <w:szCs w:val="24"/>
          <w:highlight w:val="yellow"/>
          <w:u w:val="single"/>
        </w:rPr>
        <w:t>_10_</w:t>
      </w:r>
      <w:r w:rsidRPr="00D513FD">
        <w:rPr>
          <w:rFonts w:ascii="Arial" w:hAnsi="Arial" w:cs="Arial"/>
          <w:i/>
          <w:iCs/>
          <w:sz w:val="24"/>
          <w:szCs w:val="24"/>
        </w:rPr>
        <w:t xml:space="preserve"> to accept the resignations of Alexis Leith and Jason Noonan.</w:t>
      </w:r>
    </w:p>
    <w:p w14:paraId="75FD092B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James Sheehan completed the background. Start date March 2, 2026</w:t>
      </w:r>
    </w:p>
    <w:p w14:paraId="0755ACC9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Equipment</w:t>
      </w:r>
    </w:p>
    <w:p w14:paraId="7CD25FBA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Training</w:t>
      </w:r>
    </w:p>
    <w:p w14:paraId="2DAF5211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Electrician scheduled to replace bad switches in the building</w:t>
      </w:r>
    </w:p>
    <w:p w14:paraId="39EC1471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Bathroom renovation in the works</w:t>
      </w:r>
    </w:p>
    <w:p w14:paraId="30D90AB8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Concrete front ramp (ongoing)</w:t>
      </w:r>
    </w:p>
    <w:p w14:paraId="117CFC41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Back door has been installed</w:t>
      </w:r>
    </w:p>
    <w:p w14:paraId="02E60110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Block Repair (In the spring, the building will need to be painted once repaired)</w:t>
      </w:r>
    </w:p>
    <w:p w14:paraId="4CC3862C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 xml:space="preserve">CRR </w:t>
      </w:r>
    </w:p>
    <w:p w14:paraId="03FF2B25" w14:textId="77777777" w:rsidR="00161E94" w:rsidRPr="00161E94" w:rsidRDefault="00161E94" w:rsidP="00161E94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>Smoke Alarms</w:t>
      </w:r>
    </w:p>
    <w:p w14:paraId="6F26D6CC" w14:textId="77777777" w:rsidR="00161E94" w:rsidRPr="00161E94" w:rsidRDefault="00161E94" w:rsidP="00161E9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1E94">
        <w:rPr>
          <w:rFonts w:ascii="Arial" w:hAnsi="Arial" w:cs="Arial"/>
          <w:sz w:val="24"/>
          <w:szCs w:val="24"/>
        </w:rPr>
        <w:t xml:space="preserve">Executive Session </w:t>
      </w:r>
    </w:p>
    <w:p w14:paraId="02B216B0" w14:textId="77777777" w:rsidR="00D6139B" w:rsidRPr="00D6139B" w:rsidRDefault="00D6139B" w:rsidP="00D6139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162C7EE" w14:textId="22E6035B" w:rsidR="007B7D88" w:rsidRPr="000737D5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0737D5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5763482F" w14:textId="77777777" w:rsidR="00B91E4D" w:rsidRPr="000737D5" w:rsidRDefault="00B91E4D" w:rsidP="00B91E4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06B09AEF" w14:textId="1B72E627" w:rsidR="00B91E4D" w:rsidRDefault="002267CE" w:rsidP="00B91E4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73C23CF9" w14:textId="77777777" w:rsidR="008B24BF" w:rsidRPr="008B24BF" w:rsidRDefault="008B24BF" w:rsidP="008B24B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5DA5381" w14:textId="4ADA10A4" w:rsidR="008B24BF" w:rsidRDefault="008B24BF" w:rsidP="008B24BF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B24BF">
        <w:rPr>
          <w:rFonts w:ascii="Arial" w:hAnsi="Arial" w:cs="Arial"/>
          <w:bCs/>
          <w:sz w:val="24"/>
          <w:szCs w:val="24"/>
        </w:rPr>
        <w:t>Nancy Called Tony Palandrani our insurance broker with Rankin &amp; Rankin Ins., to get a heads up for renewal in June.  He said renewal</w:t>
      </w:r>
      <w:r w:rsidR="00925421">
        <w:rPr>
          <w:rFonts w:ascii="Arial" w:hAnsi="Arial" w:cs="Arial"/>
          <w:bCs/>
          <w:sz w:val="24"/>
          <w:szCs w:val="24"/>
        </w:rPr>
        <w:t xml:space="preserve"> proposals</w:t>
      </w:r>
      <w:r w:rsidRPr="008B24BF">
        <w:rPr>
          <w:rFonts w:ascii="Arial" w:hAnsi="Arial" w:cs="Arial"/>
          <w:bCs/>
          <w:sz w:val="24"/>
          <w:szCs w:val="24"/>
        </w:rPr>
        <w:t xml:space="preserve"> are running about 10 to 12 weeks out so he </w:t>
      </w:r>
      <w:r w:rsidR="00925421">
        <w:rPr>
          <w:rFonts w:ascii="Arial" w:hAnsi="Arial" w:cs="Arial"/>
          <w:bCs/>
          <w:sz w:val="24"/>
          <w:szCs w:val="24"/>
        </w:rPr>
        <w:t xml:space="preserve">should </w:t>
      </w:r>
      <w:r w:rsidRPr="008B24BF">
        <w:rPr>
          <w:rFonts w:ascii="Arial" w:hAnsi="Arial" w:cs="Arial"/>
          <w:bCs/>
          <w:sz w:val="24"/>
          <w:szCs w:val="24"/>
        </w:rPr>
        <w:t xml:space="preserve">get and </w:t>
      </w:r>
      <w:r w:rsidR="00925421">
        <w:rPr>
          <w:rFonts w:ascii="Arial" w:hAnsi="Arial" w:cs="Arial"/>
          <w:bCs/>
          <w:sz w:val="24"/>
          <w:szCs w:val="24"/>
        </w:rPr>
        <w:t xml:space="preserve">be able to </w:t>
      </w:r>
      <w:r w:rsidRPr="008B24BF">
        <w:rPr>
          <w:rFonts w:ascii="Arial" w:hAnsi="Arial" w:cs="Arial"/>
          <w:bCs/>
          <w:sz w:val="24"/>
          <w:szCs w:val="24"/>
        </w:rPr>
        <w:t>present at our March 24th meeting.</w:t>
      </w:r>
    </w:p>
    <w:p w14:paraId="543B7C88" w14:textId="45575DBC" w:rsidR="00F65716" w:rsidRDefault="00F65716" w:rsidP="008B24BF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received an email from the County Engineers Office for bridge inspections and all 6 of our bridges received a “good or very good” rating.</w:t>
      </w:r>
    </w:p>
    <w:p w14:paraId="2FFA86EB" w14:textId="7BDD913D" w:rsidR="00D513FD" w:rsidRPr="008B24BF" w:rsidRDefault="00D513FD" w:rsidP="008B24BF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4F2446">
        <w:rPr>
          <w:rFonts w:ascii="Arial" w:hAnsi="Arial" w:cs="Arial"/>
          <w:bCs/>
          <w:i/>
          <w:iCs/>
          <w:sz w:val="24"/>
          <w:szCs w:val="24"/>
          <w:highlight w:val="yellow"/>
        </w:rPr>
        <w:t>Resolution</w:t>
      </w:r>
      <w:r w:rsidRPr="004F2446">
        <w:rPr>
          <w:rFonts w:ascii="Arial" w:hAnsi="Arial" w:cs="Arial"/>
          <w:bCs/>
          <w:i/>
          <w:iCs/>
          <w:sz w:val="24"/>
          <w:szCs w:val="24"/>
          <w:highlight w:val="yellow"/>
          <w:u w:val="single"/>
        </w:rPr>
        <w:t>_11_</w:t>
      </w:r>
      <w:r w:rsidR="004F2446">
        <w:rPr>
          <w:rFonts w:ascii="Arial" w:hAnsi="Arial" w:cs="Arial"/>
          <w:bCs/>
          <w:i/>
          <w:iCs/>
          <w:sz w:val="24"/>
          <w:szCs w:val="24"/>
        </w:rPr>
        <w:t xml:space="preserve"> to put a moratorium on any building of data centers in Pleasant Township.</w:t>
      </w:r>
    </w:p>
    <w:p w14:paraId="20BAA404" w14:textId="1D8EE9D3" w:rsidR="00FD58C7" w:rsidRPr="00FF2276" w:rsidRDefault="00A72CB3" w:rsidP="00FD58C7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4306AE63" w14:textId="77777777" w:rsidR="00B91E4D" w:rsidRDefault="00B91E4D" w:rsidP="00B91E4D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bCs/>
          <w:sz w:val="24"/>
          <w:szCs w:val="24"/>
        </w:rPr>
      </w:pPr>
    </w:p>
    <w:p w14:paraId="03793D47" w14:textId="3D6FE8E5" w:rsidR="001645A6" w:rsidRPr="004F2446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WebEx)</w:t>
      </w:r>
    </w:p>
    <w:p w14:paraId="3D84E57F" w14:textId="747D7374" w:rsidR="004F2446" w:rsidRPr="004F2446" w:rsidRDefault="004F2446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  <w:u w:val="single"/>
        </w:rPr>
      </w:pPr>
      <w:r w:rsidRPr="004F2446">
        <w:rPr>
          <w:rFonts w:ascii="Arial" w:hAnsi="Arial" w:cs="Arial"/>
          <w:bCs/>
          <w:i/>
          <w:iCs/>
          <w:sz w:val="24"/>
          <w:szCs w:val="24"/>
        </w:rPr>
        <w:t>Patty Spillman about annexation and the data centers asking for our support to stop them.</w:t>
      </w:r>
    </w:p>
    <w:p w14:paraId="24D8C3BF" w14:textId="77777777" w:rsidR="00CB7F10" w:rsidRPr="00CB7F10" w:rsidRDefault="00CB7F10" w:rsidP="00CB7F1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77ABB66F" w14:textId="77777777" w:rsidR="00FE618F" w:rsidRPr="00FE618F" w:rsidRDefault="00FE618F" w:rsidP="00FE618F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79066CE5" w14:textId="04B3AF9C" w:rsidR="00AF78E0" w:rsidRPr="004F2446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001" w:rsidRPr="004F2446">
        <w:rPr>
          <w:rFonts w:ascii="Arial" w:hAnsi="Arial" w:cs="Arial"/>
          <w:bCs/>
          <w:sz w:val="24"/>
          <w:szCs w:val="24"/>
        </w:rPr>
        <w:t xml:space="preserve">– </w:t>
      </w:r>
      <w:r w:rsidR="004F2446" w:rsidRPr="004F2446">
        <w:rPr>
          <w:rFonts w:ascii="Arial" w:hAnsi="Arial" w:cs="Arial"/>
          <w:bCs/>
          <w:sz w:val="24"/>
          <w:szCs w:val="24"/>
        </w:rPr>
        <w:t>8:30 p.m.</w:t>
      </w:r>
    </w:p>
    <w:sectPr w:rsidR="00AF78E0" w:rsidRPr="004F2446" w:rsidSect="000C0DA3">
      <w:headerReference w:type="default" r:id="rId35"/>
      <w:footerReference w:type="default" r:id="rId36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183E" w14:textId="77777777" w:rsidR="00AB41E6" w:rsidRDefault="00AB41E6" w:rsidP="006A3E31">
      <w:pPr>
        <w:spacing w:after="0" w:line="240" w:lineRule="auto"/>
      </w:pPr>
      <w:r>
        <w:separator/>
      </w:r>
    </w:p>
  </w:endnote>
  <w:endnote w:type="continuationSeparator" w:id="0">
    <w:p w14:paraId="65179BDE" w14:textId="77777777" w:rsidR="00AB41E6" w:rsidRDefault="00AB41E6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2301" w14:textId="77777777" w:rsidR="00AB41E6" w:rsidRDefault="00AB41E6" w:rsidP="006A3E31">
      <w:pPr>
        <w:spacing w:after="0" w:line="240" w:lineRule="auto"/>
      </w:pPr>
      <w:r>
        <w:separator/>
      </w:r>
    </w:p>
  </w:footnote>
  <w:footnote w:type="continuationSeparator" w:id="0">
    <w:p w14:paraId="298D54D5" w14:textId="77777777" w:rsidR="00AB41E6" w:rsidRDefault="00AB41E6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AB41E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789"/>
    <w:multiLevelType w:val="hybridMultilevel"/>
    <w:tmpl w:val="E35609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7CA"/>
    <w:multiLevelType w:val="hybridMultilevel"/>
    <w:tmpl w:val="7B5E48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D7329"/>
    <w:multiLevelType w:val="hybridMultilevel"/>
    <w:tmpl w:val="BCCC5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6204C"/>
    <w:multiLevelType w:val="hybridMultilevel"/>
    <w:tmpl w:val="5CC0C9CA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4A7CC2"/>
    <w:multiLevelType w:val="hybridMultilevel"/>
    <w:tmpl w:val="D2521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BE7EF7"/>
    <w:multiLevelType w:val="hybridMultilevel"/>
    <w:tmpl w:val="91341A0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241F"/>
    <w:multiLevelType w:val="hybridMultilevel"/>
    <w:tmpl w:val="17686EE2"/>
    <w:lvl w:ilvl="0" w:tplc="6ADE66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D59DE"/>
    <w:multiLevelType w:val="hybridMultilevel"/>
    <w:tmpl w:val="B3762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A634F1"/>
    <w:multiLevelType w:val="hybridMultilevel"/>
    <w:tmpl w:val="71181672"/>
    <w:lvl w:ilvl="0" w:tplc="73CE3B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EB7A50"/>
    <w:multiLevelType w:val="hybridMultilevel"/>
    <w:tmpl w:val="63F8A7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512240"/>
    <w:multiLevelType w:val="hybridMultilevel"/>
    <w:tmpl w:val="4B00C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75394"/>
    <w:multiLevelType w:val="hybridMultilevel"/>
    <w:tmpl w:val="5E287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806B8"/>
    <w:multiLevelType w:val="hybridMultilevel"/>
    <w:tmpl w:val="F38A9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11"/>
  </w:num>
  <w:num w:numId="2" w16cid:durableId="1915042954">
    <w:abstractNumId w:val="24"/>
  </w:num>
  <w:num w:numId="3" w16cid:durableId="1189487464">
    <w:abstractNumId w:val="6"/>
  </w:num>
  <w:num w:numId="4" w16cid:durableId="967053993">
    <w:abstractNumId w:val="3"/>
  </w:num>
  <w:num w:numId="5" w16cid:durableId="90395174">
    <w:abstractNumId w:val="17"/>
  </w:num>
  <w:num w:numId="6" w16cid:durableId="787965548">
    <w:abstractNumId w:val="2"/>
  </w:num>
  <w:num w:numId="7" w16cid:durableId="1716392114">
    <w:abstractNumId w:val="9"/>
  </w:num>
  <w:num w:numId="8" w16cid:durableId="1115517389">
    <w:abstractNumId w:val="5"/>
  </w:num>
  <w:num w:numId="9" w16cid:durableId="1827017709">
    <w:abstractNumId w:val="1"/>
  </w:num>
  <w:num w:numId="10" w16cid:durableId="2010063872">
    <w:abstractNumId w:val="18"/>
  </w:num>
  <w:num w:numId="11" w16cid:durableId="1049914382">
    <w:abstractNumId w:val="7"/>
  </w:num>
  <w:num w:numId="12" w16cid:durableId="771323564">
    <w:abstractNumId w:val="16"/>
  </w:num>
  <w:num w:numId="13" w16cid:durableId="2042123939">
    <w:abstractNumId w:val="22"/>
  </w:num>
  <w:num w:numId="14" w16cid:durableId="278686005">
    <w:abstractNumId w:val="19"/>
  </w:num>
  <w:num w:numId="15" w16cid:durableId="1281372787">
    <w:abstractNumId w:val="4"/>
  </w:num>
  <w:num w:numId="16" w16cid:durableId="1666012247">
    <w:abstractNumId w:val="15"/>
  </w:num>
  <w:num w:numId="17" w16cid:durableId="1676346370">
    <w:abstractNumId w:val="21"/>
  </w:num>
  <w:num w:numId="18" w16cid:durableId="478691651">
    <w:abstractNumId w:val="23"/>
  </w:num>
  <w:num w:numId="19" w16cid:durableId="351535394">
    <w:abstractNumId w:val="15"/>
  </w:num>
  <w:num w:numId="20" w16cid:durableId="1299532667">
    <w:abstractNumId w:val="25"/>
  </w:num>
  <w:num w:numId="21" w16cid:durableId="68618004">
    <w:abstractNumId w:val="10"/>
  </w:num>
  <w:num w:numId="22" w16cid:durableId="858664522">
    <w:abstractNumId w:val="0"/>
  </w:num>
  <w:num w:numId="23" w16cid:durableId="1471023108">
    <w:abstractNumId w:val="13"/>
  </w:num>
  <w:num w:numId="24" w16cid:durableId="181357614">
    <w:abstractNumId w:val="12"/>
  </w:num>
  <w:num w:numId="25" w16cid:durableId="2137797307">
    <w:abstractNumId w:val="20"/>
  </w:num>
  <w:num w:numId="26" w16cid:durableId="1932932103">
    <w:abstractNumId w:val="8"/>
  </w:num>
  <w:num w:numId="27" w16cid:durableId="99510672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1BDF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AED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821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37D5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167E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E94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61B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2F90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2F8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D7BE4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377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3FC7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805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60D8"/>
    <w:rsid w:val="00497A2C"/>
    <w:rsid w:val="004A050E"/>
    <w:rsid w:val="004A101B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4DE0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446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2F4B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57BD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311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229A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0B1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0E57"/>
    <w:rsid w:val="006E2421"/>
    <w:rsid w:val="006E2D83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4E9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1F45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057F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87251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B43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B1E"/>
    <w:rsid w:val="007D2F75"/>
    <w:rsid w:val="007D39C0"/>
    <w:rsid w:val="007D3B43"/>
    <w:rsid w:val="007D3F5B"/>
    <w:rsid w:val="007D467A"/>
    <w:rsid w:val="007D479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08B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0EA8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053A"/>
    <w:rsid w:val="008612ED"/>
    <w:rsid w:val="00861C13"/>
    <w:rsid w:val="00862E59"/>
    <w:rsid w:val="008647E0"/>
    <w:rsid w:val="00865001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070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4BF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5810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4289"/>
    <w:rsid w:val="0090555D"/>
    <w:rsid w:val="0090605D"/>
    <w:rsid w:val="009066CB"/>
    <w:rsid w:val="00906C1A"/>
    <w:rsid w:val="0090729A"/>
    <w:rsid w:val="0090749D"/>
    <w:rsid w:val="009079F4"/>
    <w:rsid w:val="00907E31"/>
    <w:rsid w:val="009100E1"/>
    <w:rsid w:val="009109A3"/>
    <w:rsid w:val="00911C4B"/>
    <w:rsid w:val="00911E09"/>
    <w:rsid w:val="009120D4"/>
    <w:rsid w:val="00913827"/>
    <w:rsid w:val="00914475"/>
    <w:rsid w:val="0091454C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542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4B4B"/>
    <w:rsid w:val="0093526D"/>
    <w:rsid w:val="0093535E"/>
    <w:rsid w:val="00936028"/>
    <w:rsid w:val="00936574"/>
    <w:rsid w:val="00936E07"/>
    <w:rsid w:val="009372FC"/>
    <w:rsid w:val="00940439"/>
    <w:rsid w:val="0094081C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2B33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091D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4DF5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1C8B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0B8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1D32"/>
    <w:rsid w:val="00A32834"/>
    <w:rsid w:val="00A33042"/>
    <w:rsid w:val="00A34340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5DF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1E6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3DD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A17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38C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1EBD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1D46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1E4D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2C1"/>
    <w:rsid w:val="00BA2309"/>
    <w:rsid w:val="00BA3170"/>
    <w:rsid w:val="00BA3493"/>
    <w:rsid w:val="00BA410E"/>
    <w:rsid w:val="00BA4AFA"/>
    <w:rsid w:val="00BA4EA1"/>
    <w:rsid w:val="00BA548C"/>
    <w:rsid w:val="00BA57D1"/>
    <w:rsid w:val="00BA591A"/>
    <w:rsid w:val="00BA6A54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3CB6"/>
    <w:rsid w:val="00BD431F"/>
    <w:rsid w:val="00BD4870"/>
    <w:rsid w:val="00BD490F"/>
    <w:rsid w:val="00BD4E2D"/>
    <w:rsid w:val="00BD5989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86F91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B7F10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21C"/>
    <w:rsid w:val="00CF16C0"/>
    <w:rsid w:val="00CF1C06"/>
    <w:rsid w:val="00CF209F"/>
    <w:rsid w:val="00CF26E7"/>
    <w:rsid w:val="00CF2AD5"/>
    <w:rsid w:val="00CF31BF"/>
    <w:rsid w:val="00CF3E47"/>
    <w:rsid w:val="00CF4700"/>
    <w:rsid w:val="00CF5621"/>
    <w:rsid w:val="00CF5C05"/>
    <w:rsid w:val="00CF6F76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3FD"/>
    <w:rsid w:val="00D51F4B"/>
    <w:rsid w:val="00D5360E"/>
    <w:rsid w:val="00D543CA"/>
    <w:rsid w:val="00D544E8"/>
    <w:rsid w:val="00D546FF"/>
    <w:rsid w:val="00D57F8A"/>
    <w:rsid w:val="00D60AA0"/>
    <w:rsid w:val="00D6139B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17E6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040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1B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51E9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1AD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0ACE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2C92"/>
    <w:rsid w:val="00EE5781"/>
    <w:rsid w:val="00EE5A75"/>
    <w:rsid w:val="00EE617A"/>
    <w:rsid w:val="00EE69D4"/>
    <w:rsid w:val="00EE7416"/>
    <w:rsid w:val="00EE7D26"/>
    <w:rsid w:val="00EF0705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1593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5716"/>
    <w:rsid w:val="00F65D44"/>
    <w:rsid w:val="00F672D5"/>
    <w:rsid w:val="00F6740B"/>
    <w:rsid w:val="00F70522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5784"/>
    <w:rsid w:val="00FD58C7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18F"/>
    <w:rsid w:val="00FE68D8"/>
    <w:rsid w:val="00FE696D"/>
    <w:rsid w:val="00FF0C8E"/>
    <w:rsid w:val="00FF1B19"/>
    <w:rsid w:val="00FF2276"/>
    <w:rsid w:val="00FF2AC8"/>
    <w:rsid w:val="00FF35A4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customXml" Target="ink/ink4.xml"/><Relationship Id="rId3" Type="http://schemas.openxmlformats.org/officeDocument/2006/relationships/styles" Target="styles.xml"/><Relationship Id="rId34" Type="http://schemas.openxmlformats.org/officeDocument/2006/relationships/customXml" Target="ink/ink11.xml"/><Relationship Id="rId7" Type="http://schemas.openxmlformats.org/officeDocument/2006/relationships/endnotes" Target="endnotes.xml"/><Relationship Id="rId25" Type="http://schemas.openxmlformats.org/officeDocument/2006/relationships/customXml" Target="ink/ink3.xml"/><Relationship Id="rId33" Type="http://schemas.openxmlformats.org/officeDocument/2006/relationships/customXml" Target="ink/ink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2.xml"/><Relationship Id="rId32" Type="http://schemas.openxmlformats.org/officeDocument/2006/relationships/customXml" Target="ink/ink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customXml" Target="ink/ink6.xml"/><Relationship Id="rId36" Type="http://schemas.openxmlformats.org/officeDocument/2006/relationships/footer" Target="footer1.xml"/><Relationship Id="rId31" Type="http://schemas.openxmlformats.org/officeDocument/2006/relationships/customXml" Target="ink/ink8.xml"/><Relationship Id="rId4" Type="http://schemas.openxmlformats.org/officeDocument/2006/relationships/settings" Target="settings.xml"/><Relationship Id="rId27" Type="http://schemas.openxmlformats.org/officeDocument/2006/relationships/customXml" Target="ink/ink5.xml"/><Relationship Id="rId30" Type="http://schemas.openxmlformats.org/officeDocument/2006/relationships/customXml" Target="ink/ink7.xml"/><Relationship Id="rId35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590</Words>
  <Characters>3074</Characters>
  <Application>Microsoft Office Word</Application>
  <DocSecurity>0</DocSecurity>
  <Lines>161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2026-02-24T22:59:00Z</cp:lastPrinted>
  <dcterms:created xsi:type="dcterms:W3CDTF">2026-02-25T12:15:00Z</dcterms:created>
  <dcterms:modified xsi:type="dcterms:W3CDTF">2026-02-25T12:43:00Z</dcterms:modified>
</cp:coreProperties>
</file>