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CB4230">
        <w:rPr>
          <w:rFonts w:ascii="Arial" w:hAnsi="Arial" w:cs="Arial"/>
          <w:b/>
        </w:rPr>
        <w:t xml:space="preserve">Mar. </w:t>
      </w:r>
      <w:r w:rsidR="00EC3E43">
        <w:rPr>
          <w:rFonts w:ascii="Arial" w:hAnsi="Arial" w:cs="Arial"/>
          <w:b/>
        </w:rPr>
        <w:t>30</w:t>
      </w:r>
      <w:r>
        <w:rPr>
          <w:rFonts w:ascii="Arial" w:hAnsi="Arial" w:cs="Arial"/>
          <w:b/>
        </w:rPr>
        <w:t>, 2018</w:t>
      </w:r>
    </w:p>
    <w:p w:rsidR="00DD3B9F" w:rsidRPr="007D7BF8" w:rsidRDefault="00DD3B9F" w:rsidP="00230EF1">
      <w:pPr>
        <w:spacing w:before="240" w:after="0" w:line="240" w:lineRule="auto"/>
        <w:rPr>
          <w:rFonts w:ascii="Arial" w:hAnsi="Arial" w:cs="Arial"/>
        </w:rPr>
      </w:pPr>
      <w:r w:rsidRPr="007D7BF8">
        <w:rPr>
          <w:rFonts w:ascii="Arial" w:hAnsi="Arial" w:cs="Arial"/>
        </w:rPr>
        <w:t xml:space="preserve">These </w:t>
      </w:r>
      <w:r w:rsidR="00C613DA">
        <w:rPr>
          <w:rFonts w:ascii="Arial" w:hAnsi="Arial" w:cs="Arial"/>
        </w:rPr>
        <w:t xml:space="preserve">updates are posted on the RSAI </w:t>
      </w:r>
      <w:r w:rsidRPr="007D7BF8">
        <w:rPr>
          <w:rFonts w:ascii="Arial" w:hAnsi="Arial" w:cs="Arial"/>
        </w:rPr>
        <w:t>web page</w:t>
      </w:r>
      <w:r w:rsidR="00C613DA">
        <w:rPr>
          <w:rFonts w:ascii="Arial" w:hAnsi="Arial" w:cs="Arial"/>
        </w:rPr>
        <w:t xml:space="preserve"> </w:t>
      </w:r>
      <w:hyperlink r:id="rId8" w:history="1">
        <w:r w:rsidRPr="007D7BF8">
          <w:rPr>
            <w:rStyle w:val="Hyperlink"/>
            <w:rFonts w:ascii="Arial" w:hAnsi="Arial" w:cs="Arial"/>
          </w:rPr>
          <w:t>http://www.rsaia.org/legislative.html</w:t>
        </w:r>
      </w:hyperlink>
      <w:r w:rsidRPr="007D7BF8">
        <w:rPr>
          <w:rFonts w:ascii="Arial" w:hAnsi="Arial" w:cs="Arial"/>
        </w:rPr>
        <w:t xml:space="preserve">. </w:t>
      </w:r>
      <w:r w:rsidR="00EC3E43">
        <w:rPr>
          <w:rFonts w:ascii="Arial" w:hAnsi="Arial" w:cs="Arial"/>
        </w:rPr>
        <w:t>This week’s RSAI Capitol Recap video is posted here_______________________</w:t>
      </w:r>
      <w:r w:rsidR="002E463E" w:rsidRPr="007D7BF8">
        <w:rPr>
          <w:rFonts w:ascii="Arial" w:hAnsi="Arial" w:cs="Arial"/>
        </w:rPr>
        <w:t xml:space="preserve">. </w:t>
      </w:r>
    </w:p>
    <w:p w:rsidR="00C10005" w:rsidRPr="007D7BF8" w:rsidRDefault="00C10005" w:rsidP="00230EF1">
      <w:pPr>
        <w:spacing w:after="0" w:line="240" w:lineRule="auto"/>
        <w:rPr>
          <w:rFonts w:ascii="Arial" w:hAnsi="Arial" w:cs="Arial"/>
        </w:rPr>
      </w:pPr>
      <w:r w:rsidRPr="007D7BF8">
        <w:rPr>
          <w:rFonts w:ascii="Arial" w:hAnsi="Arial" w:cs="Arial"/>
        </w:rPr>
        <w:t xml:space="preserve">                                </w:t>
      </w:r>
    </w:p>
    <w:p w:rsidR="008F38EA" w:rsidRPr="007D7BF8" w:rsidRDefault="00EC3E43" w:rsidP="00230EF1">
      <w:pPr>
        <w:spacing w:after="0" w:line="240" w:lineRule="auto"/>
        <w:rPr>
          <w:rFonts w:ascii="Arial" w:hAnsi="Arial" w:cs="Arial"/>
        </w:rPr>
      </w:pPr>
      <w:r>
        <w:rPr>
          <w:rFonts w:ascii="Arial" w:hAnsi="Arial" w:cs="Arial"/>
        </w:rPr>
        <w:t>April 17 is the 100</w:t>
      </w:r>
      <w:r w:rsidRPr="00EC3E43">
        <w:rPr>
          <w:rFonts w:ascii="Arial" w:hAnsi="Arial" w:cs="Arial"/>
          <w:vertAlign w:val="superscript"/>
        </w:rPr>
        <w:t>th</w:t>
      </w:r>
      <w:r>
        <w:rPr>
          <w:rFonts w:ascii="Arial" w:hAnsi="Arial" w:cs="Arial"/>
        </w:rPr>
        <w:t xml:space="preserve"> day of Session, after which there is no per diem payment for legislators</w:t>
      </w:r>
      <w:r w:rsidR="002E463E" w:rsidRPr="007D7BF8">
        <w:rPr>
          <w:rFonts w:ascii="Arial" w:hAnsi="Arial" w:cs="Arial"/>
        </w:rPr>
        <w:t>.</w:t>
      </w:r>
      <w:r>
        <w:rPr>
          <w:rFonts w:ascii="Arial" w:hAnsi="Arial" w:cs="Arial"/>
        </w:rPr>
        <w:t xml:space="preserve"> Yet, with only 18 days left and no budget targets for each of the budget bills announced, there is much work left to do.  This week’s report provides the list of bills receiving work this week, many signed by the Governor, plans for</w:t>
      </w:r>
      <w:r w:rsidR="002E463E" w:rsidRPr="007D7BF8">
        <w:rPr>
          <w:rFonts w:ascii="Arial" w:hAnsi="Arial" w:cs="Arial"/>
        </w:rPr>
        <w:t xml:space="preserve"> </w:t>
      </w:r>
      <w:r w:rsidR="004F0BF2" w:rsidRPr="007D7BF8">
        <w:rPr>
          <w:rFonts w:ascii="Arial" w:hAnsi="Arial" w:cs="Arial"/>
        </w:rPr>
        <w:t>SAVE extension</w:t>
      </w:r>
      <w:r w:rsidR="00CB4230" w:rsidRPr="007D7BF8">
        <w:rPr>
          <w:rFonts w:ascii="Arial" w:hAnsi="Arial" w:cs="Arial"/>
        </w:rPr>
        <w:t xml:space="preserve"> </w:t>
      </w:r>
      <w:r>
        <w:rPr>
          <w:rFonts w:ascii="Arial" w:hAnsi="Arial" w:cs="Arial"/>
        </w:rPr>
        <w:t>in House</w:t>
      </w:r>
      <w:r w:rsidR="00370A7E">
        <w:rPr>
          <w:rFonts w:ascii="Arial" w:hAnsi="Arial" w:cs="Arial"/>
        </w:rPr>
        <w:t xml:space="preserve"> Ways and Means Committee </w:t>
      </w:r>
      <w:r>
        <w:rPr>
          <w:rFonts w:ascii="Arial" w:hAnsi="Arial" w:cs="Arial"/>
        </w:rPr>
        <w:t>coming up and still no action from</w:t>
      </w:r>
      <w:r w:rsidR="00370A7E">
        <w:rPr>
          <w:rFonts w:ascii="Arial" w:hAnsi="Arial" w:cs="Arial"/>
        </w:rPr>
        <w:t xml:space="preserve"> the Senate Appropriations Committee to </w:t>
      </w:r>
      <w:r w:rsidR="00C613DA">
        <w:rPr>
          <w:rFonts w:ascii="Arial" w:hAnsi="Arial" w:cs="Arial"/>
        </w:rPr>
        <w:t>extend</w:t>
      </w:r>
      <w:r w:rsidR="004F0BF2" w:rsidRPr="007D7BF8">
        <w:rPr>
          <w:rFonts w:ascii="Arial" w:hAnsi="Arial" w:cs="Arial"/>
        </w:rPr>
        <w:t xml:space="preserve"> </w:t>
      </w:r>
      <w:r w:rsidR="002E463E" w:rsidRPr="007D7BF8">
        <w:rPr>
          <w:rFonts w:ascii="Arial" w:hAnsi="Arial" w:cs="Arial"/>
        </w:rPr>
        <w:t>Operational Sharing</w:t>
      </w:r>
      <w:r w:rsidR="00C613DA">
        <w:rPr>
          <w:rFonts w:ascii="Arial" w:hAnsi="Arial" w:cs="Arial"/>
        </w:rPr>
        <w:t>,</w:t>
      </w:r>
      <w:r w:rsidR="002E463E" w:rsidRPr="007D7BF8">
        <w:rPr>
          <w:rFonts w:ascii="Arial" w:hAnsi="Arial" w:cs="Arial"/>
        </w:rPr>
        <w:t xml:space="preserve"> </w:t>
      </w:r>
      <w:r w:rsidR="00370A7E">
        <w:rPr>
          <w:rFonts w:ascii="Arial" w:hAnsi="Arial" w:cs="Arial"/>
        </w:rPr>
        <w:t xml:space="preserve">HF 633. </w:t>
      </w:r>
      <w:r>
        <w:rPr>
          <w:rFonts w:ascii="Arial" w:hAnsi="Arial" w:cs="Arial"/>
        </w:rPr>
        <w:t>There has been no further action on the</w:t>
      </w:r>
      <w:r w:rsidR="00370A7E">
        <w:rPr>
          <w:rFonts w:ascii="Arial" w:hAnsi="Arial" w:cs="Arial"/>
        </w:rPr>
        <w:t xml:space="preserve"> voucher bill </w:t>
      </w:r>
      <w:r>
        <w:rPr>
          <w:rFonts w:ascii="Arial" w:hAnsi="Arial" w:cs="Arial"/>
        </w:rPr>
        <w:t xml:space="preserve">in the Senate or </w:t>
      </w:r>
      <w:r w:rsidR="00370A7E">
        <w:rPr>
          <w:rFonts w:ascii="Arial" w:hAnsi="Arial" w:cs="Arial"/>
        </w:rPr>
        <w:t xml:space="preserve">HF 2369, Bonding </w:t>
      </w:r>
      <w:r w:rsidR="00C613DA">
        <w:rPr>
          <w:rFonts w:ascii="Arial" w:hAnsi="Arial" w:cs="Arial"/>
        </w:rPr>
        <w:t xml:space="preserve">Elections in November, </w:t>
      </w:r>
      <w:r>
        <w:rPr>
          <w:rFonts w:ascii="Arial" w:hAnsi="Arial" w:cs="Arial"/>
        </w:rPr>
        <w:t xml:space="preserve">which </w:t>
      </w:r>
      <w:r w:rsidR="00C613DA">
        <w:rPr>
          <w:rFonts w:ascii="Arial" w:hAnsi="Arial" w:cs="Arial"/>
        </w:rPr>
        <w:t xml:space="preserve">is still </w:t>
      </w:r>
      <w:r w:rsidR="00370A7E">
        <w:rPr>
          <w:rFonts w:ascii="Arial" w:hAnsi="Arial" w:cs="Arial"/>
        </w:rPr>
        <w:t xml:space="preserve">on the Senate </w:t>
      </w:r>
      <w:r>
        <w:rPr>
          <w:rFonts w:ascii="Arial" w:hAnsi="Arial" w:cs="Arial"/>
        </w:rPr>
        <w:t xml:space="preserve">Unfinished Business </w:t>
      </w:r>
      <w:r w:rsidR="00370A7E">
        <w:rPr>
          <w:rFonts w:ascii="Arial" w:hAnsi="Arial" w:cs="Arial"/>
        </w:rPr>
        <w:t>Calendar</w:t>
      </w:r>
      <w:r>
        <w:rPr>
          <w:rFonts w:ascii="Arial" w:hAnsi="Arial" w:cs="Arial"/>
        </w:rPr>
        <w:t>.</w:t>
      </w:r>
      <w:r w:rsidR="00370A7E">
        <w:rPr>
          <w:rFonts w:ascii="Arial" w:hAnsi="Arial" w:cs="Arial"/>
        </w:rPr>
        <w:t xml:space="preserve">  </w:t>
      </w:r>
      <w:r w:rsidR="00062925" w:rsidRPr="007D7BF8">
        <w:rPr>
          <w:rFonts w:ascii="Arial" w:hAnsi="Arial" w:cs="Arial"/>
        </w:rPr>
        <w:t xml:space="preserve">This weekend, </w:t>
      </w:r>
      <w:r w:rsidR="00622ED8" w:rsidRPr="007D7BF8">
        <w:rPr>
          <w:rFonts w:ascii="Arial" w:hAnsi="Arial" w:cs="Arial"/>
        </w:rPr>
        <w:t xml:space="preserve">thank your legislators for forward progress on many </w:t>
      </w:r>
      <w:r w:rsidR="00370A7E">
        <w:rPr>
          <w:rFonts w:ascii="Arial" w:hAnsi="Arial" w:cs="Arial"/>
        </w:rPr>
        <w:t>RSAI</w:t>
      </w:r>
      <w:r w:rsidR="00062925" w:rsidRPr="007D7BF8">
        <w:rPr>
          <w:rFonts w:ascii="Arial" w:hAnsi="Arial" w:cs="Arial"/>
        </w:rPr>
        <w:t xml:space="preserve"> priorities</w:t>
      </w:r>
      <w:r w:rsidR="002E463E" w:rsidRPr="007D7BF8">
        <w:rPr>
          <w:rFonts w:ascii="Arial" w:hAnsi="Arial" w:cs="Arial"/>
        </w:rPr>
        <w:t>, and specifically mention SAVE extension and operational sharing.</w:t>
      </w:r>
      <w:r w:rsidR="00622ED8" w:rsidRPr="007D7BF8">
        <w:rPr>
          <w:rFonts w:ascii="Arial" w:hAnsi="Arial" w:cs="Arial"/>
        </w:rPr>
        <w:t xml:space="preserve"> </w:t>
      </w:r>
      <w:r w:rsidR="00062925" w:rsidRPr="007D7BF8">
        <w:rPr>
          <w:rFonts w:ascii="Arial" w:hAnsi="Arial" w:cs="Arial"/>
        </w:rPr>
        <w:t xml:space="preserve">Let us know if you need assistance with any of your advocacy work. </w:t>
      </w:r>
      <w:r w:rsidR="008F38EA" w:rsidRPr="007D7BF8">
        <w:rPr>
          <w:rFonts w:ascii="Arial" w:hAnsi="Arial" w:cs="Arial"/>
        </w:rPr>
        <w:t xml:space="preserve">Thanks for all you do to advocate for Iowa’s children. </w:t>
      </w:r>
      <w:hyperlink r:id="rId9" w:history="1">
        <w:r w:rsidR="008F38EA" w:rsidRPr="007D7BF8">
          <w:rPr>
            <w:rStyle w:val="Hyperlink"/>
            <w:rFonts w:ascii="Arial" w:hAnsi="Arial" w:cs="Arial"/>
          </w:rPr>
          <w:t>margaret@iowaschoolfinance.com</w:t>
        </w:r>
      </w:hyperlink>
      <w:r w:rsidR="008F38EA" w:rsidRPr="007D7BF8">
        <w:rPr>
          <w:rFonts w:ascii="Arial" w:hAnsi="Arial" w:cs="Arial"/>
        </w:rPr>
        <w:t xml:space="preserve">  </w:t>
      </w:r>
    </w:p>
    <w:p w:rsidR="00EC3E43" w:rsidRDefault="00EC3E43" w:rsidP="00EC3E43">
      <w:pPr>
        <w:shd w:val="clear" w:color="auto" w:fill="FFFFFF"/>
        <w:tabs>
          <w:tab w:val="left" w:pos="8440"/>
        </w:tabs>
        <w:spacing w:after="0" w:line="240" w:lineRule="auto"/>
      </w:pPr>
    </w:p>
    <w:p w:rsidR="00EC3E43" w:rsidRDefault="00943AA6" w:rsidP="00EC3E43">
      <w:pPr>
        <w:shd w:val="clear" w:color="auto" w:fill="FFFFFF"/>
        <w:tabs>
          <w:tab w:val="left" w:pos="8440"/>
        </w:tabs>
        <w:spacing w:after="0" w:line="240" w:lineRule="auto"/>
        <w:rPr>
          <w:rFonts w:ascii="Arial" w:hAnsi="Arial" w:cs="Arial"/>
        </w:rPr>
      </w:pPr>
      <w:hyperlink r:id="rId10" w:history="1">
        <w:r w:rsidR="00EC3E43" w:rsidRPr="007D7BF8">
          <w:rPr>
            <w:rStyle w:val="Hyperlink"/>
            <w:rFonts w:ascii="Arial" w:hAnsi="Arial" w:cs="Arial"/>
            <w:b/>
          </w:rPr>
          <w:t>HF 633</w:t>
        </w:r>
      </w:hyperlink>
      <w:r w:rsidR="00EC3E43" w:rsidRPr="007D7BF8">
        <w:rPr>
          <w:rFonts w:ascii="Arial" w:hAnsi="Arial" w:cs="Arial"/>
        </w:rPr>
        <w:t xml:space="preserve"> </w:t>
      </w:r>
      <w:r w:rsidR="00EC3E43" w:rsidRPr="007D7BF8">
        <w:rPr>
          <w:rFonts w:ascii="Arial" w:hAnsi="Arial" w:cs="Arial"/>
          <w:b/>
        </w:rPr>
        <w:t>Operational Sharing Incentives Extension,</w:t>
      </w:r>
      <w:r w:rsidR="00EC3E43" w:rsidRPr="007D7BF8">
        <w:rPr>
          <w:rFonts w:ascii="Arial" w:hAnsi="Arial" w:cs="Arial"/>
        </w:rPr>
        <w:t xml:space="preserve"> a priority for RSAI, is STILL sitting in the Senate Appropriations Committee</w:t>
      </w:r>
      <w:r w:rsidR="00EC3E43">
        <w:rPr>
          <w:rFonts w:ascii="Arial" w:hAnsi="Arial" w:cs="Arial"/>
        </w:rPr>
        <w:t>. Thanks to all who contacted Senators since Wednesday’s Operational Sharing call to action</w:t>
      </w:r>
      <w:r w:rsidR="001048EB">
        <w:rPr>
          <w:rFonts w:ascii="Arial" w:hAnsi="Arial" w:cs="Arial"/>
        </w:rPr>
        <w:t>!!!</w:t>
      </w:r>
      <w:r w:rsidR="00EC3E43">
        <w:rPr>
          <w:rFonts w:ascii="Arial" w:hAnsi="Arial" w:cs="Arial"/>
        </w:rPr>
        <w:t xml:space="preserve"> Keep those contact</w:t>
      </w:r>
      <w:r w:rsidR="001048EB">
        <w:rPr>
          <w:rFonts w:ascii="Arial" w:hAnsi="Arial" w:cs="Arial"/>
        </w:rPr>
        <w:t>s</w:t>
      </w:r>
      <w:r w:rsidR="00EC3E43">
        <w:rPr>
          <w:rFonts w:ascii="Arial" w:hAnsi="Arial" w:cs="Arial"/>
        </w:rPr>
        <w:t xml:space="preserve"> coming through the weekend and into next week. </w:t>
      </w:r>
      <w:hyperlink r:id="rId11" w:tgtFrame="_blank" w:history="1">
        <w:r w:rsidR="00EC3E43" w:rsidRPr="00EC3E43">
          <w:rPr>
            <w:rStyle w:val="Hyperlink"/>
            <w:rFonts w:ascii="Arial" w:hAnsi="Arial" w:cs="Arial"/>
            <w:b/>
            <w:color w:val="0070C0"/>
            <w:sz w:val="21"/>
            <w:szCs w:val="21"/>
            <w:shd w:val="clear" w:color="auto" w:fill="FFFFFF"/>
          </w:rPr>
          <w:t>Call to Action: Extension of Operational Sharing Incentives is Critical to Rural Schools (3.28.18)</w:t>
        </w:r>
      </w:hyperlink>
      <w:r w:rsidR="00EC3E43" w:rsidRPr="00EC3E43">
        <w:rPr>
          <w:rFonts w:ascii="Arial" w:hAnsi="Arial" w:cs="Arial"/>
          <w:b/>
          <w:color w:val="0070C0"/>
        </w:rPr>
        <w:t xml:space="preserve"> </w:t>
      </w:r>
      <w:r w:rsidR="00EC3E43">
        <w:rPr>
          <w:rFonts w:ascii="Arial" w:hAnsi="Arial" w:cs="Arial"/>
        </w:rPr>
        <w:t xml:space="preserve">The good news is that HF 633 has very little impact on the FY 2019 budget, so remind senators to take a look at the </w:t>
      </w:r>
      <w:hyperlink r:id="rId12" w:history="1">
        <w:r w:rsidR="00EC3E43" w:rsidRPr="00EC3E43">
          <w:rPr>
            <w:rStyle w:val="Hyperlink"/>
            <w:rFonts w:ascii="Arial" w:hAnsi="Arial" w:cs="Arial"/>
          </w:rPr>
          <w:t>fiscal note</w:t>
        </w:r>
      </w:hyperlink>
      <w:r w:rsidR="00EC3E43">
        <w:rPr>
          <w:rFonts w:ascii="Arial" w:hAnsi="Arial" w:cs="Arial"/>
        </w:rPr>
        <w:t xml:space="preserve"> to confirm.</w:t>
      </w:r>
      <w:r w:rsidR="00EC3E43" w:rsidRPr="007D7BF8">
        <w:rPr>
          <w:rFonts w:ascii="Arial" w:hAnsi="Arial" w:cs="Arial"/>
        </w:rPr>
        <w:t xml:space="preserve"> Call your senator</w:t>
      </w:r>
      <w:r w:rsidR="00EC3E43">
        <w:rPr>
          <w:rFonts w:ascii="Arial" w:hAnsi="Arial" w:cs="Arial"/>
        </w:rPr>
        <w:t>, especially if on the Senate Appropriations Committee,</w:t>
      </w:r>
      <w:r w:rsidR="00EC3E43" w:rsidRPr="007D7BF8">
        <w:rPr>
          <w:rFonts w:ascii="Arial" w:hAnsi="Arial" w:cs="Arial"/>
        </w:rPr>
        <w:t xml:space="preserve"> and explain its importance.  </w:t>
      </w:r>
      <w:r w:rsidR="00EC3E43">
        <w:rPr>
          <w:rFonts w:ascii="Arial" w:hAnsi="Arial" w:cs="Arial"/>
        </w:rPr>
        <w:t xml:space="preserve">This action is a priority for </w:t>
      </w:r>
      <w:r w:rsidR="00EC3E43" w:rsidRPr="007D7BF8">
        <w:rPr>
          <w:rFonts w:ascii="Arial" w:hAnsi="Arial" w:cs="Arial"/>
        </w:rPr>
        <w:t xml:space="preserve">RSAI. A position paper with talking points, background and fiscal impact is found </w:t>
      </w:r>
      <w:hyperlink r:id="rId13" w:history="1">
        <w:r w:rsidR="00EC3E43" w:rsidRPr="007D7BF8">
          <w:rPr>
            <w:rStyle w:val="Hyperlink"/>
            <w:rFonts w:ascii="Arial" w:hAnsi="Arial" w:cs="Arial"/>
          </w:rPr>
          <w:t>here</w:t>
        </w:r>
      </w:hyperlink>
      <w:r w:rsidR="00EC3E43">
        <w:rPr>
          <w:rFonts w:ascii="Arial" w:hAnsi="Arial" w:cs="Arial"/>
        </w:rPr>
        <w:t xml:space="preserve">. Find members of the Senate Appropriations Committee </w:t>
      </w:r>
      <w:hyperlink r:id="rId14" w:history="1">
        <w:r w:rsidR="00EC3E43" w:rsidRPr="00960D81">
          <w:rPr>
            <w:rStyle w:val="Hyperlink"/>
            <w:rFonts w:ascii="Arial" w:hAnsi="Arial" w:cs="Arial"/>
          </w:rPr>
          <w:t>here</w:t>
        </w:r>
      </w:hyperlink>
      <w:r w:rsidR="00EC3E43">
        <w:rPr>
          <w:rFonts w:ascii="Arial" w:hAnsi="Arial" w:cs="Arial"/>
        </w:rPr>
        <w:t xml:space="preserve">. </w:t>
      </w:r>
    </w:p>
    <w:p w:rsidR="00E705B0" w:rsidRPr="007D7BF8" w:rsidRDefault="00943AA6" w:rsidP="00E705B0">
      <w:pPr>
        <w:shd w:val="clear" w:color="auto" w:fill="FFFFFF"/>
        <w:tabs>
          <w:tab w:val="left" w:pos="8440"/>
        </w:tabs>
        <w:spacing w:before="240" w:after="0" w:line="240" w:lineRule="auto"/>
        <w:rPr>
          <w:rFonts w:ascii="Arial" w:hAnsi="Arial" w:cs="Arial"/>
        </w:rPr>
      </w:pPr>
      <w:hyperlink r:id="rId15" w:history="1">
        <w:r w:rsidR="002E463E" w:rsidRPr="007D7BF8">
          <w:rPr>
            <w:rStyle w:val="Hyperlink"/>
            <w:rFonts w:ascii="Arial" w:hAnsi="Arial" w:cs="Arial"/>
            <w:b/>
          </w:rPr>
          <w:t>HF 2438</w:t>
        </w:r>
      </w:hyperlink>
      <w:r w:rsidR="00E705B0" w:rsidRPr="007D7BF8">
        <w:rPr>
          <w:rFonts w:ascii="Arial" w:hAnsi="Arial" w:cs="Arial"/>
          <w:b/>
        </w:rPr>
        <w:t xml:space="preserve"> </w:t>
      </w:r>
      <w:r w:rsidR="002E463E" w:rsidRPr="007D7BF8">
        <w:rPr>
          <w:rFonts w:ascii="Arial" w:hAnsi="Arial" w:cs="Arial"/>
          <w:b/>
        </w:rPr>
        <w:t xml:space="preserve">and </w:t>
      </w:r>
      <w:hyperlink r:id="rId16" w:history="1">
        <w:r w:rsidR="00F970E6" w:rsidRPr="00370A7E">
          <w:rPr>
            <w:rStyle w:val="Hyperlink"/>
            <w:rFonts w:ascii="Arial" w:hAnsi="Arial" w:cs="Arial"/>
            <w:b/>
          </w:rPr>
          <w:t>SF 2393</w:t>
        </w:r>
      </w:hyperlink>
      <w:r w:rsidR="002E463E" w:rsidRPr="007D7BF8">
        <w:rPr>
          <w:rFonts w:ascii="Arial" w:hAnsi="Arial" w:cs="Arial"/>
          <w:b/>
        </w:rPr>
        <w:t xml:space="preserve"> </w:t>
      </w:r>
      <w:r w:rsidR="00E705B0" w:rsidRPr="007D7BF8">
        <w:rPr>
          <w:rFonts w:ascii="Arial" w:hAnsi="Arial" w:cs="Arial"/>
          <w:b/>
        </w:rPr>
        <w:t>SAVE Extension:</w:t>
      </w:r>
      <w:r w:rsidR="00E705B0" w:rsidRPr="007D7BF8">
        <w:rPr>
          <w:rFonts w:ascii="Arial" w:hAnsi="Arial" w:cs="Arial"/>
        </w:rPr>
        <w:t xml:space="preserve"> </w:t>
      </w:r>
      <w:r w:rsidR="00370A7E">
        <w:rPr>
          <w:rFonts w:ascii="Arial" w:hAnsi="Arial" w:cs="Arial"/>
        </w:rPr>
        <w:t xml:space="preserve">HF 2438 is </w:t>
      </w:r>
      <w:r w:rsidR="00F970E6">
        <w:rPr>
          <w:rFonts w:ascii="Arial" w:hAnsi="Arial" w:cs="Arial"/>
        </w:rPr>
        <w:t>now scheduled for action</w:t>
      </w:r>
      <w:r w:rsidR="00370A7E">
        <w:rPr>
          <w:rFonts w:ascii="Arial" w:hAnsi="Arial" w:cs="Arial"/>
        </w:rPr>
        <w:t xml:space="preserve"> in </w:t>
      </w:r>
      <w:r w:rsidR="00F970E6">
        <w:rPr>
          <w:rFonts w:ascii="Arial" w:hAnsi="Arial" w:cs="Arial"/>
        </w:rPr>
        <w:t xml:space="preserve">the </w:t>
      </w:r>
      <w:r w:rsidR="00370A7E">
        <w:rPr>
          <w:rFonts w:ascii="Arial" w:hAnsi="Arial" w:cs="Arial"/>
        </w:rPr>
        <w:t>House Ways and Means</w:t>
      </w:r>
      <w:r w:rsidR="00F970E6">
        <w:rPr>
          <w:rFonts w:ascii="Arial" w:hAnsi="Arial" w:cs="Arial"/>
        </w:rPr>
        <w:t xml:space="preserve"> Committee on Monday, April 3</w:t>
      </w:r>
      <w:r w:rsidR="00370A7E">
        <w:rPr>
          <w:rFonts w:ascii="Arial" w:hAnsi="Arial" w:cs="Arial"/>
        </w:rPr>
        <w:t xml:space="preserve">. </w:t>
      </w:r>
      <w:r w:rsidR="00F970E6">
        <w:rPr>
          <w:rFonts w:ascii="Arial" w:hAnsi="Arial" w:cs="Arial"/>
        </w:rPr>
        <w:t xml:space="preserve">The Senate Committee moved the bill with unanimous support on March 21, but work with Senators for successful floor passage is still needed. </w:t>
      </w:r>
      <w:r w:rsidR="00E705B0" w:rsidRPr="007D7BF8">
        <w:rPr>
          <w:rFonts w:ascii="Arial" w:hAnsi="Arial" w:cs="Arial"/>
        </w:rPr>
        <w:t xml:space="preserve">RSAI supports the extension of the state penny for another 20 years and appreciates </w:t>
      </w:r>
      <w:r w:rsidR="002E463E" w:rsidRPr="007D7BF8">
        <w:rPr>
          <w:rFonts w:ascii="Arial" w:hAnsi="Arial" w:cs="Arial"/>
        </w:rPr>
        <w:t>the collaborative process underway</w:t>
      </w:r>
      <w:r w:rsidR="00E705B0" w:rsidRPr="007D7BF8">
        <w:rPr>
          <w:rFonts w:ascii="Arial" w:hAnsi="Arial" w:cs="Arial"/>
        </w:rPr>
        <w:t xml:space="preserve">. Continue to contact your legislators, both House and Senate, encouraging their support of the extension. </w:t>
      </w:r>
      <w:r w:rsidR="00F970E6">
        <w:rPr>
          <w:rFonts w:ascii="Arial" w:hAnsi="Arial" w:cs="Arial"/>
        </w:rPr>
        <w:t>The RSAI</w:t>
      </w:r>
      <w:r w:rsidR="002E463E" w:rsidRPr="007D7BF8">
        <w:rPr>
          <w:rFonts w:ascii="Arial" w:hAnsi="Arial" w:cs="Arial"/>
        </w:rPr>
        <w:t xml:space="preserve"> position paper </w:t>
      </w:r>
      <w:r w:rsidR="00F970E6">
        <w:rPr>
          <w:rFonts w:ascii="Arial" w:hAnsi="Arial" w:cs="Arial"/>
        </w:rPr>
        <w:t>with talking points about school security and property tax relief is posted on</w:t>
      </w:r>
      <w:r w:rsidR="002E463E" w:rsidRPr="007D7BF8">
        <w:rPr>
          <w:rFonts w:ascii="Arial" w:hAnsi="Arial" w:cs="Arial"/>
        </w:rPr>
        <w:t xml:space="preserve"> the </w:t>
      </w:r>
      <w:r w:rsidR="00823C94" w:rsidRPr="007D7BF8">
        <w:rPr>
          <w:rFonts w:ascii="Arial" w:hAnsi="Arial" w:cs="Arial"/>
        </w:rPr>
        <w:t xml:space="preserve">RSAI web site </w:t>
      </w:r>
      <w:hyperlink r:id="rId17" w:history="1">
        <w:r w:rsidR="00823C94" w:rsidRPr="007D7BF8">
          <w:rPr>
            <w:rStyle w:val="Hyperlink"/>
            <w:rFonts w:ascii="Arial" w:hAnsi="Arial" w:cs="Arial"/>
          </w:rPr>
          <w:t>here</w:t>
        </w:r>
      </w:hyperlink>
      <w:r w:rsidR="00823C94" w:rsidRPr="007D7BF8">
        <w:rPr>
          <w:rFonts w:ascii="Arial" w:hAnsi="Arial" w:cs="Arial"/>
        </w:rPr>
        <w:t xml:space="preserve">. </w:t>
      </w:r>
      <w:r w:rsidR="00E705B0" w:rsidRPr="007D7BF8">
        <w:rPr>
          <w:rFonts w:ascii="Arial" w:hAnsi="Arial" w:cs="Arial"/>
        </w:rPr>
        <w:t>RSAI is registered in favor</w:t>
      </w:r>
      <w:r w:rsidR="00F970E6">
        <w:rPr>
          <w:rFonts w:ascii="Arial" w:hAnsi="Arial" w:cs="Arial"/>
        </w:rPr>
        <w:t xml:space="preserve"> of this bill, a priority for RSAI members</w:t>
      </w:r>
      <w:r w:rsidR="00E705B0" w:rsidRPr="007D7BF8">
        <w:rPr>
          <w:rFonts w:ascii="Arial" w:hAnsi="Arial" w:cs="Arial"/>
        </w:rPr>
        <w:t xml:space="preserve">. </w:t>
      </w:r>
    </w:p>
    <w:p w:rsidR="00374019" w:rsidRPr="007D7BF8" w:rsidRDefault="00374019" w:rsidP="00CF5C82">
      <w:pPr>
        <w:spacing w:after="0" w:line="240" w:lineRule="auto"/>
        <w:rPr>
          <w:rFonts w:ascii="Arial" w:hAnsi="Arial" w:cs="Arial"/>
        </w:rPr>
      </w:pPr>
    </w:p>
    <w:p w:rsidR="00BA756F" w:rsidRDefault="00943AA6" w:rsidP="00F970E6">
      <w:pPr>
        <w:shd w:val="clear" w:color="auto" w:fill="FFFFFF"/>
        <w:tabs>
          <w:tab w:val="left" w:pos="8440"/>
        </w:tabs>
        <w:spacing w:line="240" w:lineRule="auto"/>
        <w:rPr>
          <w:rFonts w:ascii="Arial" w:hAnsi="Arial" w:cs="Arial"/>
          <w:sz w:val="20"/>
        </w:rPr>
      </w:pPr>
      <w:hyperlink r:id="rId18" w:history="1">
        <w:r w:rsidR="00960D81" w:rsidRPr="00517FA8">
          <w:rPr>
            <w:rStyle w:val="Hyperlink"/>
            <w:rFonts w:ascii="Arial" w:hAnsi="Arial" w:cs="Arial"/>
            <w:b/>
          </w:rPr>
          <w:t>SSB 3206</w:t>
        </w:r>
      </w:hyperlink>
      <w:r w:rsidR="00960D81" w:rsidRPr="00517FA8">
        <w:rPr>
          <w:rFonts w:ascii="Arial" w:hAnsi="Arial" w:cs="Arial"/>
          <w:b/>
        </w:rPr>
        <w:t xml:space="preserve"> Vouchers: </w:t>
      </w:r>
      <w:r w:rsidR="00F970E6">
        <w:rPr>
          <w:rFonts w:ascii="Arial" w:hAnsi="Arial" w:cs="Arial"/>
        </w:rPr>
        <w:t>No further action has been taken on this bill, still in the Senate Appropriations Committee.  See last week’s report for a full analysis of the bill. Fi</w:t>
      </w:r>
      <w:r w:rsidR="003924CE" w:rsidRPr="00517FA8">
        <w:rPr>
          <w:rFonts w:ascii="Arial" w:hAnsi="Arial" w:cs="Arial"/>
        </w:rPr>
        <w:t xml:space="preserve">nd background an talking points on RSAI website </w:t>
      </w:r>
      <w:hyperlink r:id="rId19" w:history="1">
        <w:r w:rsidR="003924CE" w:rsidRPr="00517FA8">
          <w:rPr>
            <w:rStyle w:val="Hyperlink"/>
            <w:rFonts w:ascii="Arial" w:hAnsi="Arial" w:cs="Arial"/>
          </w:rPr>
          <w:t>here</w:t>
        </w:r>
      </w:hyperlink>
      <w:r w:rsidR="00517FA8">
        <w:rPr>
          <w:rFonts w:ascii="Arial" w:hAnsi="Arial" w:cs="Arial"/>
        </w:rPr>
        <w:t>.</w:t>
      </w:r>
      <w:r w:rsidR="00C613DA">
        <w:rPr>
          <w:rFonts w:ascii="Arial" w:hAnsi="Arial" w:cs="Arial"/>
        </w:rPr>
        <w:t xml:space="preserve"> RSAI is opposed to this bill</w:t>
      </w:r>
      <w:r w:rsidR="00517FA8">
        <w:rPr>
          <w:rFonts w:ascii="Arial" w:hAnsi="Arial" w:cs="Arial"/>
        </w:rPr>
        <w:t xml:space="preserve">  </w:t>
      </w:r>
      <w:r w:rsidR="00C613DA">
        <w:rPr>
          <w:rFonts w:ascii="Arial" w:hAnsi="Arial" w:cs="Arial"/>
          <w:sz w:val="20"/>
        </w:rPr>
        <w:t xml:space="preserve"> </w:t>
      </w:r>
    </w:p>
    <w:p w:rsidR="00F970E6" w:rsidRPr="00F970E6" w:rsidRDefault="00F970E6" w:rsidP="00F970E6">
      <w:pPr>
        <w:shd w:val="clear" w:color="auto" w:fill="FFFFFF"/>
        <w:tabs>
          <w:tab w:val="left" w:pos="8440"/>
        </w:tabs>
        <w:spacing w:line="240" w:lineRule="auto"/>
        <w:rPr>
          <w:rFonts w:ascii="Arial" w:hAnsi="Arial" w:cs="Arial"/>
          <w:b/>
          <w:sz w:val="24"/>
        </w:rPr>
      </w:pPr>
      <w:r w:rsidRPr="00F970E6">
        <w:rPr>
          <w:rFonts w:ascii="Arial" w:hAnsi="Arial" w:cs="Arial"/>
          <w:b/>
          <w:sz w:val="24"/>
        </w:rPr>
        <w:t xml:space="preserve">Bills Signed by the Governor: </w:t>
      </w:r>
    </w:p>
    <w:p w:rsidR="00266E2D" w:rsidRPr="00F970E6" w:rsidRDefault="00943AA6" w:rsidP="00EC432C">
      <w:pPr>
        <w:shd w:val="clear" w:color="auto" w:fill="FFFFFF"/>
        <w:tabs>
          <w:tab w:val="left" w:pos="8440"/>
        </w:tabs>
        <w:spacing w:line="240" w:lineRule="auto"/>
        <w:rPr>
          <w:rFonts w:ascii="Arial" w:hAnsi="Arial" w:cs="Arial"/>
        </w:rPr>
      </w:pPr>
      <w:hyperlink r:id="rId20" w:history="1">
        <w:r w:rsidR="000B5E37" w:rsidRPr="00F970E6">
          <w:rPr>
            <w:rStyle w:val="Hyperlink"/>
            <w:rFonts w:ascii="Arial" w:hAnsi="Arial" w:cs="Arial"/>
            <w:b/>
            <w:bCs/>
          </w:rPr>
          <w:t xml:space="preserve">SF 2117: </w:t>
        </w:r>
      </w:hyperlink>
      <w:r w:rsidR="000B5E37" w:rsidRPr="00F970E6">
        <w:rPr>
          <w:rFonts w:ascii="Arial" w:hAnsi="Arial" w:cs="Arial"/>
          <w:b/>
          <w:bCs/>
        </w:rPr>
        <w:t xml:space="preserve"> </w:t>
      </w:r>
      <w:r w:rsidR="00EC432C">
        <w:rPr>
          <w:rFonts w:ascii="Arial" w:hAnsi="Arial" w:cs="Arial"/>
        </w:rPr>
        <w:t>this bill is the deappropriations bill, cutting</w:t>
      </w:r>
      <w:r w:rsidR="000B5E37" w:rsidRPr="00F970E6">
        <w:rPr>
          <w:rFonts w:ascii="Arial" w:hAnsi="Arial" w:cs="Arial"/>
        </w:rPr>
        <w:t xml:space="preserve"> expenditures in the fis</w:t>
      </w:r>
      <w:r w:rsidR="00EC432C">
        <w:rPr>
          <w:rFonts w:ascii="Arial" w:hAnsi="Arial" w:cs="Arial"/>
        </w:rPr>
        <w:t>cal year beginning July 1, 2017</w:t>
      </w:r>
      <w:r w:rsidR="000B5E37" w:rsidRPr="00F970E6">
        <w:rPr>
          <w:rFonts w:ascii="Arial" w:hAnsi="Arial" w:cs="Arial"/>
          <w:b/>
          <w:bCs/>
        </w:rPr>
        <w:t xml:space="preserve">. </w:t>
      </w:r>
      <w:r w:rsidR="000B5E37" w:rsidRPr="00F970E6">
        <w:rPr>
          <w:rFonts w:ascii="Arial" w:hAnsi="Arial" w:cs="Arial"/>
        </w:rPr>
        <w:t xml:space="preserve">This bill passed the </w:t>
      </w:r>
      <w:r w:rsidR="00EC432C">
        <w:rPr>
          <w:rFonts w:ascii="Arial" w:hAnsi="Arial" w:cs="Arial"/>
        </w:rPr>
        <w:t>House</w:t>
      </w:r>
      <w:r w:rsidR="000B5E37" w:rsidRPr="00F970E6">
        <w:rPr>
          <w:rFonts w:ascii="Arial" w:hAnsi="Arial" w:cs="Arial"/>
        </w:rPr>
        <w:t>, 59-41</w:t>
      </w:r>
      <w:r w:rsidR="00EC432C">
        <w:rPr>
          <w:rFonts w:ascii="Arial" w:hAnsi="Arial" w:cs="Arial"/>
        </w:rPr>
        <w:t xml:space="preserve">, </w:t>
      </w:r>
      <w:r w:rsidR="000B5E37" w:rsidRPr="00F970E6">
        <w:rPr>
          <w:rFonts w:ascii="Arial" w:hAnsi="Arial" w:cs="Arial"/>
        </w:rPr>
        <w:t>the Senate</w:t>
      </w:r>
      <w:r w:rsidR="00EC432C">
        <w:rPr>
          <w:rFonts w:ascii="Arial" w:hAnsi="Arial" w:cs="Arial"/>
        </w:rPr>
        <w:t>,</w:t>
      </w:r>
      <w:r w:rsidR="000B5E37" w:rsidRPr="00F970E6">
        <w:rPr>
          <w:rFonts w:ascii="Arial" w:hAnsi="Arial" w:cs="Arial"/>
        </w:rPr>
        <w:t xml:space="preserve"> 28-21.</w:t>
      </w:r>
      <w:r w:rsidR="00EC432C">
        <w:rPr>
          <w:rFonts w:ascii="Arial" w:hAnsi="Arial" w:cs="Arial"/>
        </w:rPr>
        <w:t xml:space="preserve"> RSAI is registered as undecided.</w:t>
      </w:r>
    </w:p>
    <w:p w:rsidR="00266E2D" w:rsidRPr="00F970E6" w:rsidRDefault="00943AA6" w:rsidP="00EC432C">
      <w:pPr>
        <w:shd w:val="clear" w:color="auto" w:fill="FFFFFF"/>
        <w:tabs>
          <w:tab w:val="left" w:pos="8440"/>
        </w:tabs>
        <w:spacing w:line="240" w:lineRule="auto"/>
        <w:rPr>
          <w:rFonts w:ascii="Arial" w:hAnsi="Arial" w:cs="Arial"/>
        </w:rPr>
      </w:pPr>
      <w:hyperlink r:id="rId21" w:history="1">
        <w:r w:rsidR="000B5E37" w:rsidRPr="00F970E6">
          <w:rPr>
            <w:rStyle w:val="Hyperlink"/>
            <w:rFonts w:ascii="Arial" w:hAnsi="Arial" w:cs="Arial"/>
            <w:b/>
            <w:bCs/>
          </w:rPr>
          <w:t>SF 2131</w:t>
        </w:r>
      </w:hyperlink>
      <w:r w:rsidR="000B5E37" w:rsidRPr="00F970E6">
        <w:rPr>
          <w:rFonts w:ascii="Arial" w:hAnsi="Arial" w:cs="Arial"/>
        </w:rPr>
        <w:t xml:space="preserve">: </w:t>
      </w:r>
      <w:r w:rsidR="00EC432C">
        <w:rPr>
          <w:rFonts w:ascii="Arial" w:hAnsi="Arial" w:cs="Arial"/>
        </w:rPr>
        <w:t>this bill expands the</w:t>
      </w:r>
      <w:r w:rsidR="000B5E37" w:rsidRPr="00F970E6">
        <w:rPr>
          <w:rFonts w:ascii="Arial" w:hAnsi="Arial" w:cs="Arial"/>
        </w:rPr>
        <w:t xml:space="preserve"> </w:t>
      </w:r>
      <w:r w:rsidR="000B5E37" w:rsidRPr="00F970E6">
        <w:rPr>
          <w:rFonts w:ascii="Arial" w:hAnsi="Arial" w:cs="Arial"/>
          <w:b/>
          <w:bCs/>
        </w:rPr>
        <w:t xml:space="preserve">Iowa learning online initiative </w:t>
      </w:r>
      <w:r w:rsidR="000B5E37" w:rsidRPr="00F970E6">
        <w:rPr>
          <w:rFonts w:ascii="Arial" w:hAnsi="Arial" w:cs="Arial"/>
        </w:rPr>
        <w:t>to include students receiving independent private instruction, competent private instruction, or private instruction</w:t>
      </w:r>
      <w:r w:rsidR="00EC432C">
        <w:rPr>
          <w:rFonts w:ascii="Arial" w:hAnsi="Arial" w:cs="Arial"/>
        </w:rPr>
        <w:t xml:space="preserve"> (all variations of home school) and requires that parents pay the fee associated with the class. The bill also</w:t>
      </w:r>
      <w:r w:rsidR="000B5E37" w:rsidRPr="00F970E6">
        <w:rPr>
          <w:rFonts w:ascii="Arial" w:hAnsi="Arial" w:cs="Arial"/>
        </w:rPr>
        <w:t xml:space="preserve"> direct</w:t>
      </w:r>
      <w:r w:rsidR="00EC432C">
        <w:rPr>
          <w:rFonts w:ascii="Arial" w:hAnsi="Arial" w:cs="Arial"/>
        </w:rPr>
        <w:t>s</w:t>
      </w:r>
      <w:r w:rsidR="000B5E37" w:rsidRPr="00F970E6">
        <w:rPr>
          <w:rFonts w:ascii="Arial" w:hAnsi="Arial" w:cs="Arial"/>
        </w:rPr>
        <w:t xml:space="preserve"> the AEAS to convene an online learning worki</w:t>
      </w:r>
      <w:r w:rsidR="00EC432C">
        <w:rPr>
          <w:rFonts w:ascii="Arial" w:hAnsi="Arial" w:cs="Arial"/>
        </w:rPr>
        <w:t xml:space="preserve">ng group. This bill passed the </w:t>
      </w:r>
      <w:r w:rsidR="000B5E37" w:rsidRPr="00F970E6">
        <w:rPr>
          <w:rFonts w:ascii="Arial" w:hAnsi="Arial" w:cs="Arial"/>
        </w:rPr>
        <w:t xml:space="preserve">House on Feb. 27, 60-39 and the </w:t>
      </w:r>
      <w:r w:rsidR="00EC432C">
        <w:rPr>
          <w:rFonts w:ascii="Arial" w:hAnsi="Arial" w:cs="Arial"/>
        </w:rPr>
        <w:t>Senate</w:t>
      </w:r>
      <w:r w:rsidR="000B5E37" w:rsidRPr="00F970E6">
        <w:rPr>
          <w:rFonts w:ascii="Arial" w:hAnsi="Arial" w:cs="Arial"/>
        </w:rPr>
        <w:t>, 50-0.</w:t>
      </w:r>
      <w:r w:rsidR="00EC432C">
        <w:rPr>
          <w:rFonts w:ascii="Arial" w:hAnsi="Arial" w:cs="Arial"/>
        </w:rPr>
        <w:t xml:space="preserve"> RSAI is registered as undecided.</w:t>
      </w:r>
    </w:p>
    <w:p w:rsidR="00266E2D" w:rsidRPr="00F970E6" w:rsidRDefault="00943AA6" w:rsidP="00EC432C">
      <w:pPr>
        <w:shd w:val="clear" w:color="auto" w:fill="FFFFFF"/>
        <w:tabs>
          <w:tab w:val="left" w:pos="8440"/>
        </w:tabs>
        <w:spacing w:line="240" w:lineRule="auto"/>
        <w:rPr>
          <w:rFonts w:ascii="Arial" w:hAnsi="Arial" w:cs="Arial"/>
        </w:rPr>
      </w:pPr>
      <w:hyperlink r:id="rId22" w:history="1">
        <w:r w:rsidR="000B5E37" w:rsidRPr="00F970E6">
          <w:rPr>
            <w:rStyle w:val="Hyperlink"/>
            <w:rFonts w:ascii="Arial" w:hAnsi="Arial" w:cs="Arial"/>
            <w:b/>
            <w:bCs/>
          </w:rPr>
          <w:t>HF 2235</w:t>
        </w:r>
      </w:hyperlink>
      <w:r w:rsidR="000B5E37" w:rsidRPr="00F970E6">
        <w:rPr>
          <w:rFonts w:ascii="Arial" w:hAnsi="Arial" w:cs="Arial"/>
        </w:rPr>
        <w:t xml:space="preserve">: </w:t>
      </w:r>
      <w:r w:rsidR="00EC432C">
        <w:rPr>
          <w:rFonts w:ascii="Arial" w:hAnsi="Arial" w:cs="Arial"/>
        </w:rPr>
        <w:t>this bill requires the DE and State BOE to work with Iowa Testing for our</w:t>
      </w:r>
      <w:r w:rsidR="000B5E37" w:rsidRPr="00F970E6">
        <w:rPr>
          <w:rFonts w:ascii="Arial" w:hAnsi="Arial" w:cs="Arial"/>
        </w:rPr>
        <w:t xml:space="preserve"> </w:t>
      </w:r>
      <w:r w:rsidR="000B5E37" w:rsidRPr="00F970E6">
        <w:rPr>
          <w:rFonts w:ascii="Arial" w:hAnsi="Arial" w:cs="Arial"/>
          <w:b/>
          <w:bCs/>
        </w:rPr>
        <w:t>statewide assessments</w:t>
      </w:r>
      <w:r w:rsidR="000B5E37" w:rsidRPr="00F970E6">
        <w:rPr>
          <w:rFonts w:ascii="Arial" w:hAnsi="Arial" w:cs="Arial"/>
        </w:rPr>
        <w:t xml:space="preserve"> of student progress for purposes of core academic indicators. </w:t>
      </w:r>
      <w:r w:rsidR="00EC432C">
        <w:rPr>
          <w:rFonts w:ascii="Arial" w:hAnsi="Arial" w:cs="Arial"/>
        </w:rPr>
        <w:t xml:space="preserve">The bill was amended to require the tests be aligned to the Iowa Core standards and other requirements from SF 240 regarding the RFP that was submitted to the DE. </w:t>
      </w:r>
      <w:r w:rsidR="000B5E37" w:rsidRPr="00F970E6">
        <w:rPr>
          <w:rFonts w:ascii="Arial" w:hAnsi="Arial" w:cs="Arial"/>
        </w:rPr>
        <w:t xml:space="preserve">This bill passed the Senate, 39-10 and the </w:t>
      </w:r>
      <w:r w:rsidR="00EC432C">
        <w:rPr>
          <w:rFonts w:ascii="Arial" w:hAnsi="Arial" w:cs="Arial"/>
        </w:rPr>
        <w:t>Ho</w:t>
      </w:r>
      <w:r w:rsidR="000B5E37" w:rsidRPr="00F970E6">
        <w:rPr>
          <w:rFonts w:ascii="Arial" w:hAnsi="Arial" w:cs="Arial"/>
        </w:rPr>
        <w:t>use on March 21, 86-13.</w:t>
      </w:r>
      <w:r w:rsidR="00EC432C">
        <w:rPr>
          <w:rFonts w:ascii="Arial" w:hAnsi="Arial" w:cs="Arial"/>
        </w:rPr>
        <w:t xml:space="preserve"> RSAI was registered opposed. </w:t>
      </w:r>
    </w:p>
    <w:p w:rsidR="00266E2D" w:rsidRPr="00F970E6" w:rsidRDefault="00943AA6" w:rsidP="00EC432C">
      <w:pPr>
        <w:shd w:val="clear" w:color="auto" w:fill="FFFFFF"/>
        <w:tabs>
          <w:tab w:val="left" w:pos="8440"/>
        </w:tabs>
        <w:spacing w:line="240" w:lineRule="auto"/>
        <w:rPr>
          <w:rFonts w:ascii="Arial" w:hAnsi="Arial" w:cs="Arial"/>
        </w:rPr>
      </w:pPr>
      <w:hyperlink r:id="rId23" w:history="1">
        <w:r w:rsidR="000B5E37" w:rsidRPr="00F970E6">
          <w:rPr>
            <w:rStyle w:val="Hyperlink"/>
            <w:rFonts w:ascii="Arial" w:hAnsi="Arial" w:cs="Arial"/>
            <w:b/>
            <w:bCs/>
          </w:rPr>
          <w:t>HF 2343</w:t>
        </w:r>
      </w:hyperlink>
      <w:r w:rsidR="000B5E37" w:rsidRPr="00F970E6">
        <w:rPr>
          <w:rFonts w:ascii="Arial" w:hAnsi="Arial" w:cs="Arial"/>
        </w:rPr>
        <w:t xml:space="preserve">: </w:t>
      </w:r>
      <w:r w:rsidR="00EC432C">
        <w:rPr>
          <w:rFonts w:ascii="Arial" w:hAnsi="Arial" w:cs="Arial"/>
        </w:rPr>
        <w:t>this bill prohibits</w:t>
      </w:r>
      <w:r w:rsidR="000B5E37" w:rsidRPr="00F970E6">
        <w:rPr>
          <w:rFonts w:ascii="Arial" w:hAnsi="Arial" w:cs="Arial"/>
        </w:rPr>
        <w:t xml:space="preserve"> state agencies from implementing or enforcing any standard, requirement, or threshold without clear authorization (</w:t>
      </w:r>
      <w:r w:rsidR="000B5E37" w:rsidRPr="00F970E6">
        <w:rPr>
          <w:rFonts w:ascii="Arial" w:hAnsi="Arial" w:cs="Arial"/>
          <w:b/>
          <w:bCs/>
        </w:rPr>
        <w:t>Rules Limitation</w:t>
      </w:r>
      <w:r w:rsidR="000B5E37" w:rsidRPr="00F970E6">
        <w:rPr>
          <w:rFonts w:ascii="Arial" w:hAnsi="Arial" w:cs="Arial"/>
        </w:rPr>
        <w:t>). This bill passed the House, 95-2 and the Senate</w:t>
      </w:r>
      <w:r w:rsidR="00EC432C">
        <w:rPr>
          <w:rFonts w:ascii="Arial" w:hAnsi="Arial" w:cs="Arial"/>
        </w:rPr>
        <w:t>,</w:t>
      </w:r>
      <w:r w:rsidR="000B5E37" w:rsidRPr="00F970E6">
        <w:rPr>
          <w:rFonts w:ascii="Arial" w:hAnsi="Arial" w:cs="Arial"/>
        </w:rPr>
        <w:t xml:space="preserve"> 46-3.</w:t>
      </w:r>
      <w:r w:rsidR="00EC432C">
        <w:rPr>
          <w:rFonts w:ascii="Arial" w:hAnsi="Arial" w:cs="Arial"/>
        </w:rPr>
        <w:t xml:space="preserve"> RSAI was registered in support.</w:t>
      </w:r>
    </w:p>
    <w:p w:rsidR="00266E2D" w:rsidRPr="00F970E6" w:rsidRDefault="00943AA6" w:rsidP="00EC432C">
      <w:pPr>
        <w:shd w:val="clear" w:color="auto" w:fill="FFFFFF"/>
        <w:tabs>
          <w:tab w:val="left" w:pos="8440"/>
        </w:tabs>
        <w:spacing w:line="240" w:lineRule="auto"/>
        <w:rPr>
          <w:rFonts w:ascii="Arial" w:hAnsi="Arial" w:cs="Arial"/>
        </w:rPr>
      </w:pPr>
      <w:hyperlink r:id="rId24" w:history="1">
        <w:r w:rsidR="000B5E37" w:rsidRPr="00F970E6">
          <w:rPr>
            <w:rStyle w:val="Hyperlink"/>
            <w:rFonts w:ascii="Arial" w:hAnsi="Arial" w:cs="Arial"/>
            <w:b/>
            <w:bCs/>
          </w:rPr>
          <w:t>HF 2354</w:t>
        </w:r>
      </w:hyperlink>
      <w:r w:rsidR="000B5E37" w:rsidRPr="00F970E6">
        <w:rPr>
          <w:rFonts w:ascii="Arial" w:hAnsi="Arial" w:cs="Arial"/>
          <w:b/>
          <w:bCs/>
        </w:rPr>
        <w:t xml:space="preserve">: </w:t>
      </w:r>
      <w:r w:rsidR="00EC432C">
        <w:rPr>
          <w:rFonts w:ascii="Arial" w:hAnsi="Arial" w:cs="Arial"/>
        </w:rPr>
        <w:t>this bill prohibits vendors form using student information for any purposes other than educational, such as targeted marketing.</w:t>
      </w:r>
      <w:r w:rsidR="000B5E37" w:rsidRPr="00F970E6">
        <w:rPr>
          <w:rFonts w:ascii="Arial" w:hAnsi="Arial" w:cs="Arial"/>
        </w:rPr>
        <w:t xml:space="preserve"> This bill passed the House</w:t>
      </w:r>
      <w:r w:rsidR="00EC432C">
        <w:rPr>
          <w:rFonts w:ascii="Arial" w:hAnsi="Arial" w:cs="Arial"/>
        </w:rPr>
        <w:t xml:space="preserve">, 95-0 and the </w:t>
      </w:r>
      <w:r w:rsidR="000B5E37" w:rsidRPr="00F970E6">
        <w:rPr>
          <w:rFonts w:ascii="Arial" w:hAnsi="Arial" w:cs="Arial"/>
        </w:rPr>
        <w:t>Senate, 49-0.</w:t>
      </w:r>
      <w:r w:rsidR="00EC432C">
        <w:rPr>
          <w:rFonts w:ascii="Arial" w:hAnsi="Arial" w:cs="Arial"/>
        </w:rPr>
        <w:t xml:space="preserve"> RSAI was registered as undecided.</w:t>
      </w:r>
    </w:p>
    <w:p w:rsidR="00266E2D" w:rsidRPr="00F970E6" w:rsidRDefault="00943AA6" w:rsidP="00EC432C">
      <w:pPr>
        <w:shd w:val="clear" w:color="auto" w:fill="FFFFFF"/>
        <w:tabs>
          <w:tab w:val="left" w:pos="8440"/>
        </w:tabs>
        <w:spacing w:line="240" w:lineRule="auto"/>
        <w:rPr>
          <w:rFonts w:ascii="Arial" w:hAnsi="Arial" w:cs="Arial"/>
        </w:rPr>
      </w:pPr>
      <w:hyperlink r:id="rId25" w:history="1">
        <w:r w:rsidR="000B5E37" w:rsidRPr="00F970E6">
          <w:rPr>
            <w:rStyle w:val="Hyperlink"/>
            <w:rFonts w:ascii="Arial" w:hAnsi="Arial" w:cs="Arial"/>
            <w:b/>
            <w:bCs/>
          </w:rPr>
          <w:t>HF 2456</w:t>
        </w:r>
      </w:hyperlink>
      <w:r w:rsidR="000B5E37" w:rsidRPr="00F970E6">
        <w:rPr>
          <w:rFonts w:ascii="Arial" w:hAnsi="Arial" w:cs="Arial"/>
          <w:b/>
          <w:bCs/>
        </w:rPr>
        <w:t>: </w:t>
      </w:r>
      <w:r w:rsidR="00EC432C" w:rsidRPr="00645A91">
        <w:rPr>
          <w:rFonts w:ascii="Arial" w:hAnsi="Arial" w:cs="Arial"/>
        </w:rPr>
        <w:t>this bill relates</w:t>
      </w:r>
      <w:r w:rsidR="000B5E37" w:rsidRPr="00645A91">
        <w:rPr>
          <w:rFonts w:ascii="Arial" w:hAnsi="Arial" w:cs="Arial"/>
        </w:rPr>
        <w:t xml:space="preserve"> to </w:t>
      </w:r>
      <w:r w:rsidR="000B5E37" w:rsidRPr="00645A91">
        <w:rPr>
          <w:rFonts w:ascii="Arial" w:hAnsi="Arial" w:cs="Arial"/>
          <w:b/>
          <w:bCs/>
        </w:rPr>
        <w:t xml:space="preserve">mental health services </w:t>
      </w:r>
      <w:r w:rsidR="000B5E37" w:rsidRPr="00645A91">
        <w:rPr>
          <w:rFonts w:ascii="Arial" w:hAnsi="Arial" w:cs="Arial"/>
        </w:rPr>
        <w:t>including behavior health, including involuntary commitments and hospitalizations provisions, the disclosure of mental health information to law enforcement professionals and mental health and disability services.</w:t>
      </w:r>
      <w:r w:rsidR="00EC432C" w:rsidRPr="00645A91">
        <w:rPr>
          <w:rFonts w:ascii="Arial" w:hAnsi="Arial" w:cs="Arial"/>
        </w:rPr>
        <w:t xml:space="preserve"> </w:t>
      </w:r>
      <w:r w:rsidR="00645A91" w:rsidRPr="00645A91">
        <w:rPr>
          <w:rFonts w:ascii="Arial" w:hAnsi="Arial" w:cs="Arial"/>
        </w:rPr>
        <w:t>The bill changes</w:t>
      </w:r>
      <w:r w:rsidR="00645A91" w:rsidRPr="00645A91">
        <w:rPr>
          <w:rFonts w:ascii="Arial" w:hAnsi="Arial" w:cs="Arial"/>
        </w:rPr>
        <w:t xml:space="preserve"> procedures involving involuntary commitments, including on dismissal of actions, on disclosures of MH information by MH professionals to law enforcement to prevent or lessen threats to health and safety, and on </w:t>
      </w:r>
      <w:r w:rsidR="00645A91" w:rsidRPr="00645A91">
        <w:rPr>
          <w:rFonts w:ascii="Arial" w:hAnsi="Arial" w:cs="Arial"/>
        </w:rPr>
        <w:t>Mental Health and Disability Services</w:t>
      </w:r>
      <w:r w:rsidR="00645A91" w:rsidRPr="00645A91">
        <w:rPr>
          <w:rFonts w:ascii="Arial" w:hAnsi="Arial" w:cs="Arial"/>
        </w:rPr>
        <w:t xml:space="preserve"> region reporting. Includes provisions on oral and injectable drugs and on the use of video conferences. </w:t>
      </w:r>
      <w:r w:rsidR="00645A91" w:rsidRPr="00645A91">
        <w:rPr>
          <w:rFonts w:ascii="Arial" w:hAnsi="Arial" w:cs="Arial"/>
        </w:rPr>
        <w:t>The bill r</w:t>
      </w:r>
      <w:r w:rsidR="00645A91" w:rsidRPr="00645A91">
        <w:rPr>
          <w:rFonts w:ascii="Arial" w:hAnsi="Arial" w:cs="Arial"/>
        </w:rPr>
        <w:t xml:space="preserve">equires the state MH/DS Commission </w:t>
      </w:r>
      <w:r w:rsidR="00645A91" w:rsidRPr="00645A91">
        <w:rPr>
          <w:rFonts w:ascii="Arial" w:hAnsi="Arial" w:cs="Arial"/>
        </w:rPr>
        <w:t xml:space="preserve">to </w:t>
      </w:r>
      <w:r w:rsidR="00645A91" w:rsidRPr="00645A91">
        <w:rPr>
          <w:rFonts w:ascii="Arial" w:hAnsi="Arial" w:cs="Arial"/>
        </w:rPr>
        <w:t xml:space="preserve">have rules on assertive community treatment teams, access centers and intensive residential services. </w:t>
      </w:r>
      <w:r w:rsidR="00645A91" w:rsidRPr="00645A91">
        <w:rPr>
          <w:rFonts w:ascii="Arial" w:hAnsi="Arial" w:cs="Arial"/>
        </w:rPr>
        <w:t>It r</w:t>
      </w:r>
      <w:r w:rsidR="00645A91" w:rsidRPr="00645A91">
        <w:rPr>
          <w:rFonts w:ascii="Arial" w:hAnsi="Arial" w:cs="Arial"/>
        </w:rPr>
        <w:t xml:space="preserve">equires any matching federal funds under the Iowa Health &amp; Wellness Plan to be made available, with service requirements across the state. </w:t>
      </w:r>
      <w:r w:rsidR="00645A91" w:rsidRPr="00645A91">
        <w:rPr>
          <w:rFonts w:ascii="Arial" w:hAnsi="Arial" w:cs="Arial"/>
        </w:rPr>
        <w:t>The bill r</w:t>
      </w:r>
      <w:r w:rsidR="00645A91" w:rsidRPr="00645A91">
        <w:rPr>
          <w:rFonts w:ascii="Arial" w:hAnsi="Arial" w:cs="Arial"/>
        </w:rPr>
        <w:t xml:space="preserve">equires DHS to work </w:t>
      </w:r>
      <w:r w:rsidR="00645A91" w:rsidRPr="00645A91">
        <w:rPr>
          <w:rFonts w:ascii="Arial" w:hAnsi="Arial" w:cs="Arial"/>
        </w:rPr>
        <w:t>with</w:t>
      </w:r>
      <w:r w:rsidR="00645A91" w:rsidRPr="00645A91">
        <w:rPr>
          <w:rFonts w:ascii="Arial" w:hAnsi="Arial" w:cs="Arial"/>
        </w:rPr>
        <w:t xml:space="preserve"> other agencies and stakeholders to review ways to increase the efficiency and utility of MH/DS services and requires a report by November 30, 2018. The </w:t>
      </w:r>
      <w:r w:rsidR="00645A91" w:rsidRPr="00645A91">
        <w:rPr>
          <w:rFonts w:ascii="Arial" w:hAnsi="Arial" w:cs="Arial"/>
        </w:rPr>
        <w:t>fiscal note</w:t>
      </w:r>
      <w:r w:rsidR="00645A91" w:rsidRPr="00645A91">
        <w:rPr>
          <w:rFonts w:ascii="Arial" w:hAnsi="Arial" w:cs="Arial"/>
        </w:rPr>
        <w:t xml:space="preserve"> projects that the bill will increase the use of crisis and subacute services and the utilization of intensive residential services and estimates the cost at $876,000 in FY 2019 and $6 million in</w:t>
      </w:r>
      <w:r w:rsidR="00645A91" w:rsidRPr="00645A91">
        <w:rPr>
          <w:rFonts w:ascii="Arial" w:hAnsi="Arial" w:cs="Arial"/>
        </w:rPr>
        <w:t xml:space="preserve"> FY 2020 from the state General Fund and an estimated cost to the regions of $4.3 million in FY 2019 and $10 million in FY 2020.  </w:t>
      </w:r>
      <w:r w:rsidR="00EC432C" w:rsidRPr="00645A91">
        <w:rPr>
          <w:rFonts w:ascii="Arial" w:hAnsi="Arial" w:cs="Arial"/>
        </w:rPr>
        <w:t xml:space="preserve">This bill was approved unanimously in both the House and the Senate.  RSAI </w:t>
      </w:r>
      <w:r w:rsidR="00645A91">
        <w:rPr>
          <w:rFonts w:ascii="Arial" w:hAnsi="Arial" w:cs="Arial"/>
        </w:rPr>
        <w:t>was not registered on this bill but RSAI members are very interested in the expansion of mental health services across the state.</w:t>
      </w:r>
    </w:p>
    <w:p w:rsidR="00266E2D" w:rsidRPr="00F970E6" w:rsidRDefault="00943AA6" w:rsidP="00EC432C">
      <w:pPr>
        <w:shd w:val="clear" w:color="auto" w:fill="FFFFFF"/>
        <w:tabs>
          <w:tab w:val="left" w:pos="8440"/>
        </w:tabs>
        <w:spacing w:line="240" w:lineRule="auto"/>
        <w:rPr>
          <w:rFonts w:ascii="Arial" w:hAnsi="Arial" w:cs="Arial"/>
        </w:rPr>
      </w:pPr>
      <w:hyperlink r:id="rId26" w:history="1">
        <w:r w:rsidR="000B5E37" w:rsidRPr="00F970E6">
          <w:rPr>
            <w:rStyle w:val="Hyperlink"/>
            <w:rFonts w:ascii="Arial" w:hAnsi="Arial" w:cs="Arial"/>
            <w:b/>
            <w:bCs/>
          </w:rPr>
          <w:t>SF 2113</w:t>
        </w:r>
      </w:hyperlink>
      <w:r w:rsidR="000B5E37" w:rsidRPr="00F970E6">
        <w:rPr>
          <w:rFonts w:ascii="Arial" w:hAnsi="Arial" w:cs="Arial"/>
          <w:b/>
          <w:bCs/>
        </w:rPr>
        <w:t xml:space="preserve">: </w:t>
      </w:r>
      <w:r w:rsidR="00EC432C">
        <w:rPr>
          <w:rFonts w:ascii="Arial" w:hAnsi="Arial" w:cs="Arial"/>
        </w:rPr>
        <w:t>this bill</w:t>
      </w:r>
      <w:r w:rsidR="000B5E37" w:rsidRPr="00F970E6">
        <w:rPr>
          <w:rFonts w:ascii="Arial" w:hAnsi="Arial" w:cs="Arial"/>
        </w:rPr>
        <w:t xml:space="preserve"> requir</w:t>
      </w:r>
      <w:r w:rsidR="00EC432C">
        <w:rPr>
          <w:rFonts w:ascii="Arial" w:hAnsi="Arial" w:cs="Arial"/>
        </w:rPr>
        <w:t>es</w:t>
      </w:r>
      <w:r w:rsidR="000B5E37" w:rsidRPr="00F970E6">
        <w:rPr>
          <w:rFonts w:ascii="Arial" w:hAnsi="Arial" w:cs="Arial"/>
        </w:rPr>
        <w:t xml:space="preserve"> school employee training and protocols relating to </w:t>
      </w:r>
      <w:r w:rsidR="000B5E37" w:rsidRPr="00F970E6">
        <w:rPr>
          <w:rFonts w:ascii="Arial" w:hAnsi="Arial" w:cs="Arial"/>
          <w:b/>
          <w:bCs/>
        </w:rPr>
        <w:t xml:space="preserve">suicide prevention </w:t>
      </w:r>
      <w:r w:rsidR="000B5E37" w:rsidRPr="00F970E6">
        <w:rPr>
          <w:rFonts w:ascii="Arial" w:hAnsi="Arial" w:cs="Arial"/>
        </w:rPr>
        <w:t>and the identification of adverse childhood experiences and strategies to mitigate toxic stress response.</w:t>
      </w:r>
      <w:r w:rsidR="00EC432C">
        <w:rPr>
          <w:rFonts w:ascii="Arial" w:hAnsi="Arial" w:cs="Arial"/>
        </w:rPr>
        <w:t xml:space="preserve"> </w:t>
      </w:r>
      <w:r w:rsidR="00645A91">
        <w:rPr>
          <w:rFonts w:ascii="Arial" w:hAnsi="Arial" w:cs="Arial"/>
        </w:rPr>
        <w:t>The bill requires the state board of education to adopt rules requiring school boards to require such training for K-12 school personnel having contact with students. It includes requirements for evidence-based, best practices and one hour of training annually. The training requirements are effective July 1, 2019.</w:t>
      </w:r>
      <w:r w:rsidR="00EC432C">
        <w:rPr>
          <w:rFonts w:ascii="Arial" w:hAnsi="Arial" w:cs="Arial"/>
        </w:rPr>
        <w:t xml:space="preserve">This bill was approved unanimously in both the House and the Senate.  RSAI was registered </w:t>
      </w:r>
      <w:r w:rsidR="0063507A">
        <w:rPr>
          <w:rFonts w:ascii="Arial" w:hAnsi="Arial" w:cs="Arial"/>
        </w:rPr>
        <w:t xml:space="preserve">in favor of the bill. </w:t>
      </w:r>
    </w:p>
    <w:p w:rsidR="00F970E6" w:rsidRPr="00145BF2" w:rsidRDefault="00145BF2" w:rsidP="00F970E6">
      <w:pPr>
        <w:shd w:val="clear" w:color="auto" w:fill="FFFFFF"/>
        <w:tabs>
          <w:tab w:val="left" w:pos="8440"/>
        </w:tabs>
        <w:spacing w:line="240" w:lineRule="auto"/>
        <w:rPr>
          <w:rFonts w:ascii="Arial" w:hAnsi="Arial" w:cs="Arial"/>
          <w:b/>
          <w:sz w:val="24"/>
        </w:rPr>
      </w:pPr>
      <w:r w:rsidRPr="00145BF2">
        <w:rPr>
          <w:rFonts w:ascii="Arial" w:hAnsi="Arial" w:cs="Arial"/>
          <w:b/>
          <w:sz w:val="24"/>
        </w:rPr>
        <w:t>Bills Receiving House or Senate Action still pending completion:</w:t>
      </w:r>
    </w:p>
    <w:p w:rsidR="00145BF2" w:rsidRDefault="00943AA6" w:rsidP="00145BF2">
      <w:pPr>
        <w:shd w:val="clear" w:color="auto" w:fill="FFFFFF"/>
        <w:tabs>
          <w:tab w:val="num" w:pos="1440"/>
          <w:tab w:val="left" w:pos="8440"/>
        </w:tabs>
        <w:spacing w:line="240" w:lineRule="auto"/>
        <w:rPr>
          <w:rFonts w:ascii="Arial" w:hAnsi="Arial" w:cs="Arial"/>
        </w:rPr>
      </w:pPr>
      <w:hyperlink r:id="rId27" w:history="1">
        <w:r w:rsidR="00145BF2" w:rsidRPr="00145BF2">
          <w:rPr>
            <w:rStyle w:val="Hyperlink"/>
            <w:rFonts w:ascii="Arial" w:hAnsi="Arial" w:cs="Arial"/>
            <w:b/>
            <w:bCs/>
          </w:rPr>
          <w:t xml:space="preserve">SF 475 </w:t>
        </w:r>
      </w:hyperlink>
      <w:r w:rsidR="00145BF2" w:rsidRPr="00145BF2">
        <w:rPr>
          <w:rFonts w:ascii="Arial" w:hAnsi="Arial" w:cs="Arial"/>
          <w:b/>
          <w:bCs/>
        </w:rPr>
        <w:t xml:space="preserve">Education Omnibus </w:t>
      </w:r>
      <w:r w:rsidR="00145BF2" w:rsidRPr="00145BF2">
        <w:rPr>
          <w:rFonts w:ascii="Arial" w:hAnsi="Arial" w:cs="Arial"/>
        </w:rPr>
        <w:t>amended by House and Sent b</w:t>
      </w:r>
      <w:r w:rsidR="00145BF2">
        <w:rPr>
          <w:rFonts w:ascii="Arial" w:hAnsi="Arial" w:cs="Arial"/>
        </w:rPr>
        <w:t>ack to Senate: The House amended the bill to add completion of</w:t>
      </w:r>
      <w:r w:rsidR="000B5E37" w:rsidRPr="00145BF2">
        <w:rPr>
          <w:rFonts w:ascii="Arial" w:hAnsi="Arial" w:cs="Arial"/>
        </w:rPr>
        <w:t xml:space="preserve"> </w:t>
      </w:r>
      <w:r w:rsidR="00145BF2">
        <w:rPr>
          <w:rFonts w:ascii="Arial" w:hAnsi="Arial" w:cs="Arial"/>
        </w:rPr>
        <w:t xml:space="preserve">a </w:t>
      </w:r>
      <w:r w:rsidR="000B5E37" w:rsidRPr="00145BF2">
        <w:rPr>
          <w:rFonts w:ascii="Arial" w:hAnsi="Arial" w:cs="Arial"/>
        </w:rPr>
        <w:t xml:space="preserve">financial literacy course as a </w:t>
      </w:r>
      <w:r w:rsidR="00145BF2">
        <w:rPr>
          <w:rFonts w:ascii="Arial" w:hAnsi="Arial" w:cs="Arial"/>
        </w:rPr>
        <w:t xml:space="preserve">½ unit of </w:t>
      </w:r>
      <w:r w:rsidR="000B5E37" w:rsidRPr="00145BF2">
        <w:rPr>
          <w:rFonts w:ascii="Arial" w:hAnsi="Arial" w:cs="Arial"/>
        </w:rPr>
        <w:t>high school graduation requirement. </w:t>
      </w:r>
      <w:r w:rsidR="00145BF2">
        <w:rPr>
          <w:rFonts w:ascii="Arial" w:hAnsi="Arial" w:cs="Arial"/>
        </w:rPr>
        <w:t xml:space="preserve">Prior to this amendment, RSAI was registered in support of this bill, but has changed our registration to opposition given this new twist. </w:t>
      </w:r>
    </w:p>
    <w:p w:rsidR="00266E2D" w:rsidRPr="00145BF2" w:rsidRDefault="000B5E37" w:rsidP="00145BF2">
      <w:pPr>
        <w:shd w:val="clear" w:color="auto" w:fill="FFFFFF"/>
        <w:tabs>
          <w:tab w:val="num" w:pos="1440"/>
          <w:tab w:val="left" w:pos="8440"/>
        </w:tabs>
        <w:spacing w:line="240" w:lineRule="auto"/>
        <w:rPr>
          <w:rFonts w:ascii="Arial" w:hAnsi="Arial" w:cs="Arial"/>
        </w:rPr>
      </w:pPr>
      <w:r w:rsidRPr="00145BF2">
        <w:rPr>
          <w:rFonts w:ascii="Arial" w:hAnsi="Arial" w:cs="Arial"/>
        </w:rPr>
        <w:t>The fiscal note estimates a $2 mi</w:t>
      </w:r>
      <w:r w:rsidR="00145BF2">
        <w:rPr>
          <w:rFonts w:ascii="Arial" w:hAnsi="Arial" w:cs="Arial"/>
        </w:rPr>
        <w:t xml:space="preserve">llion school cost to implement, but with no appropriation, is an unfunded mandate. </w:t>
      </w:r>
      <w:r w:rsidRPr="00145BF2">
        <w:rPr>
          <w:rFonts w:ascii="Arial" w:hAnsi="Arial" w:cs="Arial"/>
        </w:rPr>
        <w:t>The financial literacy content is the most prescriptive writing of any course content in the Code and does not pr</w:t>
      </w:r>
      <w:r w:rsidR="00145BF2">
        <w:rPr>
          <w:rFonts w:ascii="Arial" w:hAnsi="Arial" w:cs="Arial"/>
        </w:rPr>
        <w:t>ovide for any local flexibility</w:t>
      </w:r>
      <w:r w:rsidRPr="00145BF2">
        <w:rPr>
          <w:rFonts w:ascii="Arial" w:hAnsi="Arial" w:cs="Arial"/>
        </w:rPr>
        <w:t xml:space="preserve"> (content of financial literacy is </w:t>
      </w:r>
      <w:r w:rsidRPr="00145BF2">
        <w:rPr>
          <w:rFonts w:ascii="Arial" w:hAnsi="Arial" w:cs="Arial"/>
        </w:rPr>
        <w:lastRenderedPageBreak/>
        <w:t>required in IA standards (256.7 subsection 26)</w:t>
      </w:r>
      <w:r w:rsidR="00145BF2">
        <w:rPr>
          <w:rFonts w:ascii="Arial" w:hAnsi="Arial" w:cs="Arial"/>
        </w:rPr>
        <w:t>.  The graduation requirement is e</w:t>
      </w:r>
      <w:r w:rsidRPr="00145BF2">
        <w:rPr>
          <w:rFonts w:ascii="Arial" w:hAnsi="Arial" w:cs="Arial"/>
        </w:rPr>
        <w:t xml:space="preserve">ffective July 1, 2019, meaning that high school seniors in the 2019-20 school year will have an additional graduation requirement put on their schedule that may compete with other requirements or courses </w:t>
      </w:r>
      <w:r w:rsidR="00145BF2">
        <w:rPr>
          <w:rFonts w:ascii="Arial" w:hAnsi="Arial" w:cs="Arial"/>
        </w:rPr>
        <w:t>they have in the graduation plan or</w:t>
      </w:r>
      <w:r w:rsidRPr="00145BF2">
        <w:rPr>
          <w:rFonts w:ascii="Arial" w:hAnsi="Arial" w:cs="Arial"/>
        </w:rPr>
        <w:t xml:space="preserve"> are passionate about, without their ability and their high school's ability to structure th</w:t>
      </w:r>
      <w:r w:rsidR="00145BF2">
        <w:rPr>
          <w:rFonts w:ascii="Arial" w:hAnsi="Arial" w:cs="Arial"/>
        </w:rPr>
        <w:t>at transition smoothly. </w:t>
      </w:r>
      <w:r w:rsidRPr="00145BF2">
        <w:rPr>
          <w:rFonts w:ascii="Arial" w:hAnsi="Arial" w:cs="Arial"/>
        </w:rPr>
        <w:t>The fiscal note does not assume the additional cost of students coming back for a fifth year because they didn't successfully complete that graduation requirement in the one attempt that was available to them. </w:t>
      </w:r>
      <w:r w:rsidR="00145BF2">
        <w:rPr>
          <w:rFonts w:ascii="Arial" w:hAnsi="Arial" w:cs="Arial"/>
        </w:rPr>
        <w:t>The Senate is likely to concur with the amendment and send the</w:t>
      </w:r>
      <w:r w:rsidRPr="00145BF2">
        <w:rPr>
          <w:rFonts w:ascii="Arial" w:hAnsi="Arial" w:cs="Arial"/>
        </w:rPr>
        <w:t xml:space="preserve"> bill to the Governor</w:t>
      </w:r>
      <w:r w:rsidR="00145BF2">
        <w:rPr>
          <w:rFonts w:ascii="Arial" w:hAnsi="Arial" w:cs="Arial"/>
        </w:rPr>
        <w:t>, with plans to</w:t>
      </w:r>
      <w:r w:rsidRPr="00145BF2">
        <w:rPr>
          <w:rFonts w:ascii="Arial" w:hAnsi="Arial" w:cs="Arial"/>
        </w:rPr>
        <w:t xml:space="preserve"> fix the financial literacy piece in </w:t>
      </w:r>
      <w:r w:rsidR="00145BF2">
        <w:rPr>
          <w:rFonts w:ascii="Arial" w:hAnsi="Arial" w:cs="Arial"/>
        </w:rPr>
        <w:t xml:space="preserve">the </w:t>
      </w:r>
      <w:r w:rsidRPr="00145BF2">
        <w:rPr>
          <w:rFonts w:ascii="Arial" w:hAnsi="Arial" w:cs="Arial"/>
        </w:rPr>
        <w:t xml:space="preserve">Standings </w:t>
      </w:r>
      <w:r w:rsidR="00145BF2">
        <w:rPr>
          <w:rFonts w:ascii="Arial" w:hAnsi="Arial" w:cs="Arial"/>
        </w:rPr>
        <w:t xml:space="preserve">at the end of Session.  RSAI will work with the Senate and other education groups to make sure the fix is workable for rural schools. Additionally, the bill includes the following: </w:t>
      </w:r>
    </w:p>
    <w:p w:rsidR="00266E2D" w:rsidRPr="00145BF2" w:rsidRDefault="000B5E37" w:rsidP="00145BF2">
      <w:pPr>
        <w:numPr>
          <w:ilvl w:val="0"/>
          <w:numId w:val="42"/>
        </w:numPr>
        <w:shd w:val="clear" w:color="auto" w:fill="FFFFFF"/>
        <w:tabs>
          <w:tab w:val="left" w:pos="8440"/>
        </w:tabs>
        <w:spacing w:line="240" w:lineRule="auto"/>
        <w:rPr>
          <w:rFonts w:ascii="Arial" w:hAnsi="Arial" w:cs="Arial"/>
        </w:rPr>
      </w:pPr>
      <w:r w:rsidRPr="00145BF2">
        <w:rPr>
          <w:rFonts w:ascii="Arial" w:hAnsi="Arial" w:cs="Arial"/>
        </w:rPr>
        <w:t xml:space="preserve">Online learning issues: lifts the </w:t>
      </w:r>
      <w:r w:rsidR="00145BF2">
        <w:rPr>
          <w:rFonts w:ascii="Arial" w:hAnsi="Arial" w:cs="Arial"/>
        </w:rPr>
        <w:t>open enrollment</w:t>
      </w:r>
      <w:r w:rsidRPr="00145BF2">
        <w:rPr>
          <w:rFonts w:ascii="Arial" w:hAnsi="Arial" w:cs="Arial"/>
        </w:rPr>
        <w:t xml:space="preserve"> cap on the online academies, but allows local school districts the authority to offer online coursework locally. Requires DE to approved private vendors.  </w:t>
      </w:r>
      <w:r w:rsidR="00145BF2">
        <w:rPr>
          <w:rFonts w:ascii="Arial" w:hAnsi="Arial" w:cs="Arial"/>
        </w:rPr>
        <w:t>The House a</w:t>
      </w:r>
      <w:r w:rsidRPr="00145BF2">
        <w:rPr>
          <w:rFonts w:ascii="Arial" w:hAnsi="Arial" w:cs="Arial"/>
        </w:rPr>
        <w:t>mendment prohibits online providers from offering any payment to parents.</w:t>
      </w:r>
    </w:p>
    <w:p w:rsidR="00266E2D" w:rsidRPr="00145BF2" w:rsidRDefault="000B5E37" w:rsidP="00145BF2">
      <w:pPr>
        <w:numPr>
          <w:ilvl w:val="0"/>
          <w:numId w:val="42"/>
        </w:numPr>
        <w:shd w:val="clear" w:color="auto" w:fill="FFFFFF"/>
        <w:tabs>
          <w:tab w:val="left" w:pos="8440"/>
        </w:tabs>
        <w:spacing w:line="240" w:lineRule="auto"/>
        <w:rPr>
          <w:rFonts w:ascii="Arial" w:hAnsi="Arial" w:cs="Arial"/>
        </w:rPr>
      </w:pPr>
      <w:r w:rsidRPr="00145BF2">
        <w:rPr>
          <w:rFonts w:ascii="Arial" w:hAnsi="Arial" w:cs="Arial"/>
        </w:rPr>
        <w:t xml:space="preserve">Concurrent enrollment CTE exemption allows small districts (&lt;600) to work with community colleges in offering CTE courses to students and have those courses meet offer and teach requirements, only if there is difficulty in finding a qualified teacher.  (RSAI requested </w:t>
      </w:r>
      <w:r w:rsidR="00145BF2">
        <w:rPr>
          <w:rFonts w:ascii="Arial" w:hAnsi="Arial" w:cs="Arial"/>
        </w:rPr>
        <w:t xml:space="preserve">this </w:t>
      </w:r>
      <w:r w:rsidRPr="00145BF2">
        <w:rPr>
          <w:rFonts w:ascii="Arial" w:hAnsi="Arial" w:cs="Arial"/>
        </w:rPr>
        <w:t>provision)</w:t>
      </w:r>
    </w:p>
    <w:p w:rsidR="00266E2D" w:rsidRPr="00145BF2" w:rsidRDefault="00145BF2" w:rsidP="00145BF2">
      <w:pPr>
        <w:numPr>
          <w:ilvl w:val="0"/>
          <w:numId w:val="42"/>
        </w:numPr>
        <w:shd w:val="clear" w:color="auto" w:fill="FFFFFF"/>
        <w:tabs>
          <w:tab w:val="left" w:pos="8440"/>
        </w:tabs>
        <w:spacing w:line="240" w:lineRule="auto"/>
        <w:rPr>
          <w:rFonts w:ascii="Arial" w:hAnsi="Arial" w:cs="Arial"/>
        </w:rPr>
      </w:pPr>
      <w:r>
        <w:rPr>
          <w:rFonts w:ascii="Arial" w:hAnsi="Arial" w:cs="Arial"/>
        </w:rPr>
        <w:t xml:space="preserve">Limits </w:t>
      </w:r>
      <w:r w:rsidR="000B5E37" w:rsidRPr="00145BF2">
        <w:rPr>
          <w:rFonts w:ascii="Arial" w:hAnsi="Arial" w:cs="Arial"/>
        </w:rPr>
        <w:t xml:space="preserve">DE guidance to specifics in Iowa Code </w:t>
      </w:r>
      <w:r>
        <w:rPr>
          <w:rFonts w:ascii="Arial" w:hAnsi="Arial" w:cs="Arial"/>
        </w:rPr>
        <w:t xml:space="preserve">and federal law. </w:t>
      </w:r>
    </w:p>
    <w:p w:rsidR="00266E2D" w:rsidRPr="00145BF2" w:rsidRDefault="000B5E37" w:rsidP="00145BF2">
      <w:pPr>
        <w:numPr>
          <w:ilvl w:val="0"/>
          <w:numId w:val="42"/>
        </w:numPr>
        <w:shd w:val="clear" w:color="auto" w:fill="FFFFFF"/>
        <w:tabs>
          <w:tab w:val="left" w:pos="8440"/>
        </w:tabs>
        <w:spacing w:line="240" w:lineRule="auto"/>
        <w:rPr>
          <w:rFonts w:ascii="Arial" w:hAnsi="Arial" w:cs="Arial"/>
        </w:rPr>
      </w:pPr>
      <w:r w:rsidRPr="00145BF2">
        <w:rPr>
          <w:rFonts w:ascii="Arial" w:hAnsi="Arial" w:cs="Arial"/>
        </w:rPr>
        <w:t>Health screenings work group</w:t>
      </w:r>
      <w:r w:rsidR="00145BF2">
        <w:rPr>
          <w:rFonts w:ascii="Arial" w:hAnsi="Arial" w:cs="Arial"/>
        </w:rPr>
        <w:t xml:space="preserve"> to examine and report on the impact of vision and dental screenings to schools, with recommendations to minimize the administrative burden on schools of providing the screenings.  </w:t>
      </w:r>
    </w:p>
    <w:p w:rsidR="00D6002F" w:rsidRDefault="00943AA6" w:rsidP="00D6002F">
      <w:pPr>
        <w:shd w:val="clear" w:color="auto" w:fill="FFFFFF"/>
        <w:tabs>
          <w:tab w:val="left" w:pos="8440"/>
        </w:tabs>
        <w:spacing w:line="240" w:lineRule="auto"/>
        <w:rPr>
          <w:rFonts w:ascii="Arial" w:hAnsi="Arial" w:cs="Arial"/>
        </w:rPr>
      </w:pPr>
      <w:hyperlink r:id="rId28" w:history="1">
        <w:r w:rsidR="000B5E37" w:rsidRPr="00145BF2">
          <w:rPr>
            <w:rStyle w:val="Hyperlink"/>
            <w:rFonts w:ascii="Arial" w:hAnsi="Arial" w:cs="Arial"/>
            <w:b/>
            <w:bCs/>
          </w:rPr>
          <w:t xml:space="preserve">HF 2441 </w:t>
        </w:r>
      </w:hyperlink>
      <w:r w:rsidR="000B5E37" w:rsidRPr="00145BF2">
        <w:rPr>
          <w:rFonts w:ascii="Arial" w:hAnsi="Arial" w:cs="Arial"/>
          <w:b/>
          <w:bCs/>
        </w:rPr>
        <w:t>Education Flexibility</w:t>
      </w:r>
      <w:r w:rsidR="000B5E37" w:rsidRPr="00145BF2">
        <w:rPr>
          <w:rFonts w:ascii="Arial" w:hAnsi="Arial" w:cs="Arial"/>
        </w:rPr>
        <w:t xml:space="preserve">: </w:t>
      </w:r>
      <w:r w:rsidR="00145BF2">
        <w:rPr>
          <w:rFonts w:ascii="Arial" w:hAnsi="Arial" w:cs="Arial"/>
        </w:rPr>
        <w:t>this bill a</w:t>
      </w:r>
      <w:r w:rsidR="000B5E37" w:rsidRPr="00145BF2">
        <w:rPr>
          <w:rFonts w:ascii="Arial" w:hAnsi="Arial" w:cs="Arial"/>
        </w:rPr>
        <w:t xml:space="preserve">llows </w:t>
      </w:r>
      <w:r w:rsidR="00145BF2">
        <w:rPr>
          <w:rFonts w:ascii="Arial" w:hAnsi="Arial" w:cs="Arial"/>
        </w:rPr>
        <w:t xml:space="preserve">the early </w:t>
      </w:r>
      <w:r w:rsidR="00D6002F">
        <w:rPr>
          <w:rFonts w:ascii="Arial" w:hAnsi="Arial" w:cs="Arial"/>
        </w:rPr>
        <w:t>intervention class size supplement per pupil to be used</w:t>
      </w:r>
      <w:r w:rsidR="000B5E37" w:rsidRPr="00145BF2">
        <w:rPr>
          <w:rFonts w:ascii="Arial" w:hAnsi="Arial" w:cs="Arial"/>
        </w:rPr>
        <w:t xml:space="preserve"> for any </w:t>
      </w:r>
      <w:r w:rsidR="00D6002F">
        <w:rPr>
          <w:rFonts w:ascii="Arial" w:hAnsi="Arial" w:cs="Arial"/>
        </w:rPr>
        <w:t>general fund</w:t>
      </w:r>
      <w:r w:rsidR="000B5E37" w:rsidRPr="00145BF2">
        <w:rPr>
          <w:rFonts w:ascii="Arial" w:hAnsi="Arial" w:cs="Arial"/>
        </w:rPr>
        <w:t xml:space="preserve"> purpose</w:t>
      </w:r>
      <w:r w:rsidR="00D6002F">
        <w:rPr>
          <w:rFonts w:ascii="Arial" w:hAnsi="Arial" w:cs="Arial"/>
        </w:rPr>
        <w:t>, r</w:t>
      </w:r>
      <w:r w:rsidR="000B5E37" w:rsidRPr="00145BF2">
        <w:rPr>
          <w:rFonts w:ascii="Arial" w:hAnsi="Arial" w:cs="Arial"/>
        </w:rPr>
        <w:t>emoves DE from DoP application approval</w:t>
      </w:r>
      <w:r w:rsidR="00D6002F">
        <w:rPr>
          <w:rFonts w:ascii="Arial" w:hAnsi="Arial" w:cs="Arial"/>
        </w:rPr>
        <w:t>, and a</w:t>
      </w:r>
      <w:r w:rsidR="000B5E37" w:rsidRPr="00145BF2">
        <w:rPr>
          <w:rFonts w:ascii="Arial" w:hAnsi="Arial" w:cs="Arial"/>
        </w:rPr>
        <w:t xml:space="preserve">llows reconditioning of </w:t>
      </w:r>
      <w:r w:rsidR="00D6002F">
        <w:rPr>
          <w:rFonts w:ascii="Arial" w:hAnsi="Arial" w:cs="Arial"/>
        </w:rPr>
        <w:t>a</w:t>
      </w:r>
      <w:r w:rsidR="000B5E37" w:rsidRPr="00145BF2">
        <w:rPr>
          <w:rFonts w:ascii="Arial" w:hAnsi="Arial" w:cs="Arial"/>
        </w:rPr>
        <w:t xml:space="preserve">thletic equipment from </w:t>
      </w:r>
      <w:r w:rsidR="00D6002F">
        <w:rPr>
          <w:rFonts w:ascii="Arial" w:hAnsi="Arial" w:cs="Arial"/>
        </w:rPr>
        <w:t>a general fund transfer to the student activities fund</w:t>
      </w:r>
      <w:r w:rsidR="000B5E37" w:rsidRPr="00145BF2">
        <w:rPr>
          <w:rFonts w:ascii="Arial" w:hAnsi="Arial" w:cs="Arial"/>
        </w:rPr>
        <w:t xml:space="preserve">. </w:t>
      </w:r>
      <w:r w:rsidR="00D6002F">
        <w:rPr>
          <w:rFonts w:ascii="Arial" w:hAnsi="Arial" w:cs="Arial"/>
        </w:rPr>
        <w:t>The bill also a</w:t>
      </w:r>
      <w:r w:rsidR="000B5E37" w:rsidRPr="00145BF2">
        <w:rPr>
          <w:rFonts w:ascii="Arial" w:hAnsi="Arial" w:cs="Arial"/>
        </w:rPr>
        <w:t xml:space="preserve">llows materials purchased for HSAP </w:t>
      </w:r>
      <w:r w:rsidR="00D6002F">
        <w:rPr>
          <w:rFonts w:ascii="Arial" w:hAnsi="Arial" w:cs="Arial"/>
        </w:rPr>
        <w:t xml:space="preserve">to be used elsewhere in </w:t>
      </w:r>
      <w:r w:rsidR="000B5E37" w:rsidRPr="00145BF2">
        <w:rPr>
          <w:rFonts w:ascii="Arial" w:hAnsi="Arial" w:cs="Arial"/>
        </w:rPr>
        <w:t xml:space="preserve">the district </w:t>
      </w:r>
      <w:r w:rsidR="00D6002F">
        <w:rPr>
          <w:rFonts w:ascii="Arial" w:hAnsi="Arial" w:cs="Arial"/>
        </w:rPr>
        <w:t>as long as HSAP students still have access</w:t>
      </w:r>
      <w:r w:rsidR="000B5E37" w:rsidRPr="00145BF2">
        <w:rPr>
          <w:rFonts w:ascii="Arial" w:hAnsi="Arial" w:cs="Arial"/>
        </w:rPr>
        <w:t xml:space="preserve">. </w:t>
      </w:r>
      <w:r w:rsidR="00D6002F">
        <w:rPr>
          <w:rFonts w:ascii="Arial" w:hAnsi="Arial" w:cs="Arial"/>
        </w:rPr>
        <w:t>The bill a</w:t>
      </w:r>
      <w:r w:rsidR="000B5E37" w:rsidRPr="00145BF2">
        <w:rPr>
          <w:rFonts w:ascii="Arial" w:hAnsi="Arial" w:cs="Arial"/>
        </w:rPr>
        <w:t xml:space="preserve">llows excess afterschool funding to be transferred to </w:t>
      </w:r>
      <w:r w:rsidR="00D6002F">
        <w:rPr>
          <w:rFonts w:ascii="Arial" w:hAnsi="Arial" w:cs="Arial"/>
        </w:rPr>
        <w:t>the flexibility fund</w:t>
      </w:r>
      <w:r w:rsidR="000B5E37" w:rsidRPr="00145BF2">
        <w:rPr>
          <w:rFonts w:ascii="Arial" w:hAnsi="Arial" w:cs="Arial"/>
        </w:rPr>
        <w:t xml:space="preserve"> after </w:t>
      </w:r>
      <w:r w:rsidR="00D6002F">
        <w:rPr>
          <w:rFonts w:ascii="Arial" w:hAnsi="Arial" w:cs="Arial"/>
        </w:rPr>
        <w:t xml:space="preserve">a </w:t>
      </w:r>
      <w:r w:rsidR="000B5E37" w:rsidRPr="00145BF2">
        <w:rPr>
          <w:rFonts w:ascii="Arial" w:hAnsi="Arial" w:cs="Arial"/>
        </w:rPr>
        <w:t xml:space="preserve">public hearing. </w:t>
      </w:r>
      <w:r w:rsidR="00D6002F">
        <w:rPr>
          <w:rFonts w:ascii="Arial" w:hAnsi="Arial" w:cs="Arial"/>
        </w:rPr>
        <w:t>The bill p</w:t>
      </w:r>
      <w:r w:rsidR="000B5E37" w:rsidRPr="00145BF2">
        <w:rPr>
          <w:rFonts w:ascii="Arial" w:hAnsi="Arial" w:cs="Arial"/>
        </w:rPr>
        <w:t xml:space="preserve">rohibits DE and </w:t>
      </w:r>
      <w:r w:rsidR="00D6002F">
        <w:rPr>
          <w:rFonts w:ascii="Arial" w:hAnsi="Arial" w:cs="Arial"/>
        </w:rPr>
        <w:t xml:space="preserve">the </w:t>
      </w:r>
      <w:r w:rsidR="000B5E37" w:rsidRPr="00145BF2">
        <w:rPr>
          <w:rFonts w:ascii="Arial" w:hAnsi="Arial" w:cs="Arial"/>
        </w:rPr>
        <w:t xml:space="preserve">State BOE from issuing guidance that imposes a legal obligation unless that obligation is required or implied by law. </w:t>
      </w:r>
      <w:r w:rsidR="00D6002F">
        <w:rPr>
          <w:rFonts w:ascii="Arial" w:hAnsi="Arial" w:cs="Arial"/>
        </w:rPr>
        <w:t>The Senate amended the bill to better align the DoP process timing of the</w:t>
      </w:r>
      <w:r w:rsidR="000B5E37" w:rsidRPr="00145BF2">
        <w:rPr>
          <w:rFonts w:ascii="Arial" w:hAnsi="Arial" w:cs="Arial"/>
        </w:rPr>
        <w:t xml:space="preserve"> district request of and SBRC approval of MSA </w:t>
      </w:r>
      <w:r w:rsidR="00D6002F">
        <w:rPr>
          <w:rFonts w:ascii="Arial" w:hAnsi="Arial" w:cs="Arial"/>
        </w:rPr>
        <w:t xml:space="preserve">with SBRC meetings, which RSAI requested.  The bill moves back to the House and RSAI supports it. </w:t>
      </w:r>
    </w:p>
    <w:p w:rsidR="00266E2D" w:rsidRPr="00145BF2" w:rsidRDefault="00943AA6" w:rsidP="00D6002F">
      <w:pPr>
        <w:shd w:val="clear" w:color="auto" w:fill="FFFFFF"/>
        <w:tabs>
          <w:tab w:val="num" w:pos="720"/>
          <w:tab w:val="left" w:pos="8440"/>
        </w:tabs>
        <w:spacing w:line="240" w:lineRule="auto"/>
        <w:rPr>
          <w:rFonts w:ascii="Arial" w:hAnsi="Arial" w:cs="Arial"/>
        </w:rPr>
      </w:pPr>
      <w:hyperlink r:id="rId29" w:history="1">
        <w:r w:rsidR="000B5E37" w:rsidRPr="00D6002F">
          <w:rPr>
            <w:rStyle w:val="Hyperlink"/>
            <w:rFonts w:ascii="Arial" w:hAnsi="Arial" w:cs="Arial"/>
            <w:b/>
            <w:bCs/>
          </w:rPr>
          <w:t>SF 2360</w:t>
        </w:r>
      </w:hyperlink>
      <w:r w:rsidR="000B5E37" w:rsidRPr="00D6002F">
        <w:rPr>
          <w:rFonts w:ascii="Arial" w:hAnsi="Arial" w:cs="Arial"/>
          <w:b/>
          <w:bCs/>
        </w:rPr>
        <w:t> Dyslexia Task Force</w:t>
      </w:r>
      <w:r w:rsidR="00D6002F">
        <w:rPr>
          <w:rFonts w:ascii="Arial" w:hAnsi="Arial" w:cs="Arial"/>
          <w:b/>
          <w:bCs/>
        </w:rPr>
        <w:t xml:space="preserve">; </w:t>
      </w:r>
      <w:r w:rsidR="00D6002F" w:rsidRPr="00D6002F">
        <w:rPr>
          <w:rFonts w:ascii="Arial" w:hAnsi="Arial" w:cs="Arial"/>
          <w:bCs/>
        </w:rPr>
        <w:t>this bill</w:t>
      </w:r>
      <w:r w:rsidR="000B5E37" w:rsidRPr="00D6002F">
        <w:rPr>
          <w:rFonts w:ascii="Arial" w:hAnsi="Arial" w:cs="Arial"/>
        </w:rPr>
        <w:t xml:space="preserve"> requires DE to convene </w:t>
      </w:r>
      <w:r w:rsidR="00D6002F">
        <w:rPr>
          <w:rFonts w:ascii="Arial" w:hAnsi="Arial" w:cs="Arial"/>
        </w:rPr>
        <w:t>a task force and</w:t>
      </w:r>
      <w:r w:rsidR="000B5E37" w:rsidRPr="00D6002F">
        <w:rPr>
          <w:rFonts w:ascii="Arial" w:hAnsi="Arial" w:cs="Arial"/>
        </w:rPr>
        <w:t xml:space="preserve"> specifies the membership of the task force</w:t>
      </w:r>
      <w:r w:rsidR="00D6002F">
        <w:rPr>
          <w:rFonts w:ascii="Arial" w:hAnsi="Arial" w:cs="Arial"/>
        </w:rPr>
        <w:t xml:space="preserve"> The bill r</w:t>
      </w:r>
      <w:r w:rsidR="000B5E37" w:rsidRPr="00D6002F">
        <w:rPr>
          <w:rFonts w:ascii="Arial" w:hAnsi="Arial" w:cs="Arial"/>
        </w:rPr>
        <w:t xml:space="preserve">equires </w:t>
      </w:r>
      <w:r w:rsidR="00D6002F">
        <w:rPr>
          <w:rFonts w:ascii="Arial" w:hAnsi="Arial" w:cs="Arial"/>
        </w:rPr>
        <w:t>the task force</w:t>
      </w:r>
      <w:r w:rsidR="000B5E37" w:rsidRPr="00D6002F">
        <w:rPr>
          <w:rFonts w:ascii="Arial" w:hAnsi="Arial" w:cs="Arial"/>
        </w:rPr>
        <w:t xml:space="preserve"> to study an overview of the symptoms and effects of dyslexia, the current practices in Iowa schools, description of current concerns, recommendation of any proposed legislation or rulemaking, additional personnel or funding needed, recommendations related to dyslexia response for stakeholder groups, and suggested timeline for implementation.</w:t>
      </w:r>
      <w:r w:rsidR="00D6002F">
        <w:rPr>
          <w:rFonts w:ascii="Arial" w:hAnsi="Arial" w:cs="Arial"/>
        </w:rPr>
        <w:t xml:space="preserve"> The report is required by November of 2019. The </w:t>
      </w:r>
      <w:r w:rsidR="000B5E37" w:rsidRPr="00D6002F">
        <w:rPr>
          <w:rFonts w:ascii="Arial" w:hAnsi="Arial" w:cs="Arial"/>
        </w:rPr>
        <w:t xml:space="preserve">House passed </w:t>
      </w:r>
      <w:r w:rsidR="00D6002F">
        <w:rPr>
          <w:rFonts w:ascii="Arial" w:hAnsi="Arial" w:cs="Arial"/>
        </w:rPr>
        <w:t xml:space="preserve">the bill </w:t>
      </w:r>
      <w:r w:rsidR="000B5E37" w:rsidRPr="00D6002F">
        <w:rPr>
          <w:rFonts w:ascii="Arial" w:hAnsi="Arial" w:cs="Arial"/>
        </w:rPr>
        <w:t>as amended</w:t>
      </w:r>
      <w:r w:rsidR="00D6002F">
        <w:rPr>
          <w:rFonts w:ascii="Arial" w:hAnsi="Arial" w:cs="Arial"/>
        </w:rPr>
        <w:t xml:space="preserve">, </w:t>
      </w:r>
      <w:r w:rsidR="000B5E37" w:rsidRPr="00D6002F">
        <w:rPr>
          <w:rFonts w:ascii="Arial" w:hAnsi="Arial" w:cs="Arial"/>
        </w:rPr>
        <w:t xml:space="preserve">97-0 and </w:t>
      </w:r>
      <w:r w:rsidR="00D6002F">
        <w:rPr>
          <w:rFonts w:ascii="Arial" w:hAnsi="Arial" w:cs="Arial"/>
        </w:rPr>
        <w:t xml:space="preserve">sent it </w:t>
      </w:r>
      <w:r w:rsidR="000B5E37" w:rsidRPr="00D6002F">
        <w:rPr>
          <w:rFonts w:ascii="Arial" w:hAnsi="Arial" w:cs="Arial"/>
        </w:rPr>
        <w:t xml:space="preserve">back to the Senate. </w:t>
      </w:r>
      <w:r w:rsidR="00D6002F">
        <w:rPr>
          <w:rFonts w:ascii="Arial" w:hAnsi="Arial" w:cs="Arial"/>
        </w:rPr>
        <w:t xml:space="preserve">RSAI is undecided on the bill. </w:t>
      </w:r>
      <w:r w:rsidR="000B5E37" w:rsidRPr="00145BF2">
        <w:rPr>
          <w:rFonts w:ascii="Arial" w:hAnsi="Arial" w:cs="Arial"/>
        </w:rPr>
        <w:t xml:space="preserve"> </w:t>
      </w:r>
    </w:p>
    <w:p w:rsidR="00266E2D" w:rsidRPr="00D6002F" w:rsidRDefault="00943AA6" w:rsidP="00D6002F">
      <w:pPr>
        <w:shd w:val="clear" w:color="auto" w:fill="FFFFFF"/>
        <w:tabs>
          <w:tab w:val="left" w:pos="8440"/>
        </w:tabs>
        <w:spacing w:line="240" w:lineRule="auto"/>
        <w:rPr>
          <w:rFonts w:ascii="Arial" w:hAnsi="Arial" w:cs="Arial"/>
        </w:rPr>
      </w:pPr>
      <w:hyperlink r:id="rId30" w:history="1">
        <w:r w:rsidR="000B5E37" w:rsidRPr="00D6002F">
          <w:rPr>
            <w:rStyle w:val="Hyperlink"/>
            <w:rFonts w:ascii="Arial" w:hAnsi="Arial" w:cs="Arial"/>
            <w:b/>
            <w:bCs/>
          </w:rPr>
          <w:t>SF 2155</w:t>
        </w:r>
      </w:hyperlink>
      <w:r w:rsidR="000B5E37" w:rsidRPr="00D6002F">
        <w:rPr>
          <w:rFonts w:ascii="Arial" w:hAnsi="Arial" w:cs="Arial"/>
          <w:b/>
          <w:bCs/>
        </w:rPr>
        <w:t xml:space="preserve"> Local Operating Funds</w:t>
      </w:r>
      <w:r w:rsidR="000B5E37" w:rsidRPr="00D6002F">
        <w:rPr>
          <w:rFonts w:ascii="Arial" w:hAnsi="Arial" w:cs="Arial"/>
        </w:rPr>
        <w:t xml:space="preserve">: </w:t>
      </w:r>
      <w:r w:rsidR="00D6002F">
        <w:rPr>
          <w:rFonts w:ascii="Arial" w:hAnsi="Arial" w:cs="Arial"/>
        </w:rPr>
        <w:t>this bill a</w:t>
      </w:r>
      <w:r w:rsidR="000B5E37" w:rsidRPr="00D6002F">
        <w:rPr>
          <w:rFonts w:ascii="Arial" w:hAnsi="Arial" w:cs="Arial"/>
        </w:rPr>
        <w:t>llows a local government to invest operating funds which are 33% in excess of what is needed</w:t>
      </w:r>
      <w:r w:rsidR="00D6002F">
        <w:rPr>
          <w:rFonts w:ascii="Arial" w:hAnsi="Arial" w:cs="Arial"/>
        </w:rPr>
        <w:t>,</w:t>
      </w:r>
      <w:r w:rsidR="000B5E37" w:rsidRPr="00D6002F">
        <w:rPr>
          <w:rFonts w:ascii="Arial" w:hAnsi="Arial" w:cs="Arial"/>
        </w:rPr>
        <w:t xml:space="preserve"> in CDs that mature in 63 months and meet interest guidelines. Back to the Senate</w:t>
      </w:r>
      <w:r w:rsidR="00D6002F">
        <w:rPr>
          <w:rFonts w:ascii="Arial" w:hAnsi="Arial" w:cs="Arial"/>
        </w:rPr>
        <w:t>. RSAI is undecided on the bill.</w:t>
      </w:r>
    </w:p>
    <w:p w:rsidR="00266E2D" w:rsidRDefault="00943AA6" w:rsidP="00D6002F">
      <w:pPr>
        <w:shd w:val="clear" w:color="auto" w:fill="FFFFFF"/>
        <w:tabs>
          <w:tab w:val="left" w:pos="8440"/>
        </w:tabs>
        <w:spacing w:line="240" w:lineRule="auto"/>
        <w:rPr>
          <w:rFonts w:ascii="Arial" w:hAnsi="Arial" w:cs="Arial"/>
        </w:rPr>
      </w:pPr>
      <w:hyperlink r:id="rId31" w:history="1">
        <w:r w:rsidR="000B5E37" w:rsidRPr="00D6002F">
          <w:rPr>
            <w:rStyle w:val="Hyperlink"/>
            <w:rFonts w:ascii="Arial" w:hAnsi="Arial" w:cs="Arial"/>
            <w:b/>
            <w:bCs/>
          </w:rPr>
          <w:t xml:space="preserve">SF 2318 </w:t>
        </w:r>
      </w:hyperlink>
      <w:r w:rsidR="000B5E37" w:rsidRPr="00D6002F">
        <w:rPr>
          <w:rFonts w:ascii="Arial" w:hAnsi="Arial" w:cs="Arial"/>
          <w:b/>
          <w:bCs/>
        </w:rPr>
        <w:t xml:space="preserve">High School Credits: </w:t>
      </w:r>
      <w:r w:rsidR="000B5E37" w:rsidRPr="00D6002F">
        <w:rPr>
          <w:rFonts w:ascii="Arial" w:hAnsi="Arial" w:cs="Arial"/>
        </w:rPr>
        <w:t xml:space="preserve">after </w:t>
      </w:r>
      <w:r w:rsidR="00D6002F">
        <w:rPr>
          <w:rFonts w:ascii="Arial" w:hAnsi="Arial" w:cs="Arial"/>
        </w:rPr>
        <w:t>several attempts at getting the right language in an amendment, this bill</w:t>
      </w:r>
      <w:r w:rsidR="000B5E37" w:rsidRPr="00D6002F">
        <w:rPr>
          <w:rFonts w:ascii="Arial" w:hAnsi="Arial" w:cs="Arial"/>
        </w:rPr>
        <w:t xml:space="preserve"> winds up requiring that a student who receives high school credit in an accredited Iowa school </w:t>
      </w:r>
      <w:r w:rsidR="00D6002F">
        <w:rPr>
          <w:rFonts w:ascii="Arial" w:hAnsi="Arial" w:cs="Arial"/>
        </w:rPr>
        <w:t>be granted that credit in a new school they attend,</w:t>
      </w:r>
      <w:r w:rsidR="000B5E37" w:rsidRPr="00D6002F">
        <w:rPr>
          <w:rFonts w:ascii="Arial" w:hAnsi="Arial" w:cs="Arial"/>
        </w:rPr>
        <w:t xml:space="preserve"> unless the course does not meet the requirements of the school of enrollment or the student does not show proficiency in the coursework. Requires </w:t>
      </w:r>
      <w:r w:rsidR="00D6002F">
        <w:rPr>
          <w:rFonts w:ascii="Arial" w:hAnsi="Arial" w:cs="Arial"/>
        </w:rPr>
        <w:t xml:space="preserve">the school denying the credits to notify the parents in </w:t>
      </w:r>
      <w:r w:rsidR="000B5E37" w:rsidRPr="00D6002F">
        <w:rPr>
          <w:rFonts w:ascii="Arial" w:hAnsi="Arial" w:cs="Arial"/>
        </w:rPr>
        <w:t xml:space="preserve">writing </w:t>
      </w:r>
      <w:r w:rsidR="00D6002F">
        <w:rPr>
          <w:rFonts w:ascii="Arial" w:hAnsi="Arial" w:cs="Arial"/>
        </w:rPr>
        <w:t>why the credit was denied</w:t>
      </w:r>
      <w:r w:rsidR="000B5E37" w:rsidRPr="00D6002F">
        <w:rPr>
          <w:rFonts w:ascii="Arial" w:hAnsi="Arial" w:cs="Arial"/>
        </w:rPr>
        <w:t xml:space="preserve">. Returns to the Senate. </w:t>
      </w:r>
      <w:r w:rsidR="00D6002F">
        <w:rPr>
          <w:rFonts w:ascii="Arial" w:hAnsi="Arial" w:cs="Arial"/>
        </w:rPr>
        <w:t xml:space="preserve">With the amendment, RSAI supports. </w:t>
      </w:r>
    </w:p>
    <w:p w:rsidR="00266E2D" w:rsidRPr="00D6002F" w:rsidRDefault="00943AA6" w:rsidP="00FE2E0A">
      <w:pPr>
        <w:shd w:val="clear" w:color="auto" w:fill="FFFFFF"/>
        <w:tabs>
          <w:tab w:val="left" w:pos="8440"/>
        </w:tabs>
        <w:spacing w:line="240" w:lineRule="auto"/>
        <w:rPr>
          <w:rFonts w:ascii="Arial" w:hAnsi="Arial" w:cs="Arial"/>
        </w:rPr>
      </w:pPr>
      <w:hyperlink r:id="rId32" w:history="1">
        <w:r w:rsidR="000B5E37" w:rsidRPr="00D6002F">
          <w:rPr>
            <w:rStyle w:val="Hyperlink"/>
            <w:rFonts w:ascii="Arial" w:hAnsi="Arial" w:cs="Arial"/>
            <w:b/>
            <w:bCs/>
          </w:rPr>
          <w:t>SF 2364</w:t>
        </w:r>
      </w:hyperlink>
      <w:r w:rsidR="00FE2E0A">
        <w:rPr>
          <w:rFonts w:ascii="Arial" w:hAnsi="Arial" w:cs="Arial"/>
          <w:b/>
          <w:bCs/>
        </w:rPr>
        <w:t xml:space="preserve"> School Security Plans: </w:t>
      </w:r>
      <w:r w:rsidR="00FE2E0A" w:rsidRPr="00FE2E0A">
        <w:rPr>
          <w:rFonts w:ascii="Arial" w:hAnsi="Arial" w:cs="Arial"/>
          <w:bCs/>
        </w:rPr>
        <w:t>the</w:t>
      </w:r>
      <w:r w:rsidR="00FE2E0A">
        <w:rPr>
          <w:rFonts w:ascii="Arial" w:hAnsi="Arial" w:cs="Arial"/>
          <w:b/>
          <w:bCs/>
        </w:rPr>
        <w:t xml:space="preserve"> </w:t>
      </w:r>
      <w:r w:rsidR="000B5E37" w:rsidRPr="00D6002F">
        <w:rPr>
          <w:rFonts w:ascii="Arial" w:hAnsi="Arial" w:cs="Arial"/>
        </w:rPr>
        <w:t>Senate replaced the House amendment</w:t>
      </w:r>
      <w:r w:rsidR="00FE2E0A">
        <w:rPr>
          <w:rFonts w:ascii="Arial" w:hAnsi="Arial" w:cs="Arial"/>
        </w:rPr>
        <w:t>, which was fairly prescriptive about an annual drill,</w:t>
      </w:r>
      <w:r w:rsidR="000B5E37" w:rsidRPr="00D6002F">
        <w:rPr>
          <w:rFonts w:ascii="Arial" w:hAnsi="Arial" w:cs="Arial"/>
        </w:rPr>
        <w:t xml:space="preserve"> with </w:t>
      </w:r>
      <w:r w:rsidR="00FE2E0A">
        <w:rPr>
          <w:rFonts w:ascii="Arial" w:hAnsi="Arial" w:cs="Arial"/>
        </w:rPr>
        <w:t xml:space="preserve">the </w:t>
      </w:r>
      <w:r w:rsidR="000B5E37" w:rsidRPr="00D6002F">
        <w:rPr>
          <w:rFonts w:ascii="Arial" w:hAnsi="Arial" w:cs="Arial"/>
        </w:rPr>
        <w:t xml:space="preserve">requirement that local school boards determine the school personnel involved in the drill, whether students and law enforcement are involved and other details related to the drill. </w:t>
      </w:r>
      <w:r w:rsidR="00FE2E0A">
        <w:rPr>
          <w:rFonts w:ascii="Arial" w:hAnsi="Arial" w:cs="Arial"/>
        </w:rPr>
        <w:t xml:space="preserve">The House concurred with the Senate amendment, sending it to the Governor. RSAI is undecided on the bill. </w:t>
      </w:r>
      <w:r w:rsidR="000B5E37" w:rsidRPr="00D6002F">
        <w:rPr>
          <w:rFonts w:ascii="Arial" w:hAnsi="Arial" w:cs="Arial"/>
        </w:rPr>
        <w:t xml:space="preserve"> </w:t>
      </w:r>
    </w:p>
    <w:p w:rsidR="00266E2D" w:rsidRPr="00D6002F" w:rsidRDefault="00943AA6" w:rsidP="00FE2E0A">
      <w:pPr>
        <w:shd w:val="clear" w:color="auto" w:fill="FFFFFF"/>
        <w:tabs>
          <w:tab w:val="left" w:pos="8440"/>
        </w:tabs>
        <w:spacing w:line="240" w:lineRule="auto"/>
        <w:rPr>
          <w:rFonts w:ascii="Arial" w:hAnsi="Arial" w:cs="Arial"/>
        </w:rPr>
      </w:pPr>
      <w:hyperlink r:id="rId33" w:history="1">
        <w:r w:rsidR="000B5E37" w:rsidRPr="00FE2E0A">
          <w:rPr>
            <w:rStyle w:val="Hyperlink"/>
            <w:rFonts w:ascii="Arial" w:hAnsi="Arial" w:cs="Arial"/>
            <w:b/>
            <w:bCs/>
          </w:rPr>
          <w:t>HF 2253</w:t>
        </w:r>
      </w:hyperlink>
      <w:r w:rsidR="000B5E37" w:rsidRPr="00D6002F">
        <w:rPr>
          <w:rFonts w:ascii="Arial" w:hAnsi="Arial" w:cs="Arial"/>
          <w:b/>
          <w:bCs/>
        </w:rPr>
        <w:t xml:space="preserve"> Lease Purchase Bids</w:t>
      </w:r>
      <w:r w:rsidR="00FE2E0A">
        <w:rPr>
          <w:rFonts w:ascii="Arial" w:hAnsi="Arial" w:cs="Arial"/>
        </w:rPr>
        <w:t>: this bill r</w:t>
      </w:r>
      <w:r w:rsidR="000B5E37" w:rsidRPr="00D6002F">
        <w:rPr>
          <w:rFonts w:ascii="Arial" w:hAnsi="Arial" w:cs="Arial"/>
        </w:rPr>
        <w:t>equires construction projects and improvements that are built by a private contractor under a lease or lease-purchase contract with state or local governments (</w:t>
      </w:r>
      <w:r w:rsidR="00FE2E0A">
        <w:rPr>
          <w:rFonts w:ascii="Arial" w:hAnsi="Arial" w:cs="Arial"/>
        </w:rPr>
        <w:t xml:space="preserve">including schools, </w:t>
      </w:r>
      <w:r w:rsidR="000B5E37" w:rsidRPr="00D6002F">
        <w:rPr>
          <w:rFonts w:ascii="Arial" w:hAnsi="Arial" w:cs="Arial"/>
        </w:rPr>
        <w:t>regents</w:t>
      </w:r>
      <w:r w:rsidR="00FE2E0A">
        <w:rPr>
          <w:rFonts w:ascii="Arial" w:hAnsi="Arial" w:cs="Arial"/>
        </w:rPr>
        <w:t xml:space="preserve"> universities, cities, counties and community colleges</w:t>
      </w:r>
      <w:r w:rsidR="000B5E37" w:rsidRPr="00D6002F">
        <w:rPr>
          <w:rFonts w:ascii="Arial" w:hAnsi="Arial" w:cs="Arial"/>
        </w:rPr>
        <w:t xml:space="preserve">) be subject to competitive bidding requirements. </w:t>
      </w:r>
      <w:r w:rsidR="00FE2E0A">
        <w:rPr>
          <w:rFonts w:ascii="Arial" w:hAnsi="Arial" w:cs="Arial"/>
        </w:rPr>
        <w:t>The bill d</w:t>
      </w:r>
      <w:r w:rsidR="000B5E37" w:rsidRPr="00D6002F">
        <w:rPr>
          <w:rFonts w:ascii="Arial" w:hAnsi="Arial" w:cs="Arial"/>
        </w:rPr>
        <w:t xml:space="preserve">efines </w:t>
      </w:r>
      <w:r w:rsidR="00FE2E0A">
        <w:rPr>
          <w:rFonts w:ascii="Arial" w:hAnsi="Arial" w:cs="Arial"/>
        </w:rPr>
        <w:t xml:space="preserve">a </w:t>
      </w:r>
      <w:r w:rsidR="000B5E37" w:rsidRPr="00D6002F">
        <w:rPr>
          <w:rFonts w:ascii="Arial" w:hAnsi="Arial" w:cs="Arial"/>
        </w:rPr>
        <w:t>public improvement as one that has been paid for by a government or there is a government commitment to pay.</w:t>
      </w:r>
      <w:r w:rsidR="00FE2E0A">
        <w:rPr>
          <w:rFonts w:ascii="Arial" w:hAnsi="Arial" w:cs="Arial"/>
        </w:rPr>
        <w:t xml:space="preserve"> This bill is to the Governor. RSAI is registered as undecided.</w:t>
      </w:r>
    </w:p>
    <w:p w:rsidR="00266E2D" w:rsidRPr="00D6002F" w:rsidRDefault="00943AA6" w:rsidP="00FE2E0A">
      <w:pPr>
        <w:shd w:val="clear" w:color="auto" w:fill="FFFFFF"/>
        <w:tabs>
          <w:tab w:val="left" w:pos="8440"/>
        </w:tabs>
        <w:spacing w:line="240" w:lineRule="auto"/>
        <w:rPr>
          <w:rFonts w:ascii="Arial" w:hAnsi="Arial" w:cs="Arial"/>
        </w:rPr>
      </w:pPr>
      <w:hyperlink r:id="rId34" w:history="1">
        <w:r w:rsidR="000B5E37" w:rsidRPr="00FE2E0A">
          <w:rPr>
            <w:rStyle w:val="Hyperlink"/>
            <w:rFonts w:ascii="Arial" w:hAnsi="Arial" w:cs="Arial"/>
            <w:b/>
            <w:bCs/>
          </w:rPr>
          <w:t>HF 2390</w:t>
        </w:r>
      </w:hyperlink>
      <w:r w:rsidR="000B5E37" w:rsidRPr="00D6002F">
        <w:rPr>
          <w:rFonts w:ascii="Arial" w:hAnsi="Arial" w:cs="Arial"/>
          <w:b/>
          <w:bCs/>
        </w:rPr>
        <w:t xml:space="preserve"> World Languages</w:t>
      </w:r>
      <w:r w:rsidR="00FE2E0A">
        <w:rPr>
          <w:rFonts w:ascii="Arial" w:hAnsi="Arial" w:cs="Arial"/>
        </w:rPr>
        <w:t>: this bill c</w:t>
      </w:r>
      <w:r w:rsidR="000B5E37" w:rsidRPr="00D6002F">
        <w:rPr>
          <w:rFonts w:ascii="Arial" w:hAnsi="Arial" w:cs="Arial"/>
        </w:rPr>
        <w:t>hanges references from “forei</w:t>
      </w:r>
      <w:r w:rsidR="00FE2E0A">
        <w:rPr>
          <w:rFonts w:ascii="Arial" w:hAnsi="Arial" w:cs="Arial"/>
        </w:rPr>
        <w:t>gn language” to “world language</w:t>
      </w:r>
      <w:r w:rsidR="000B5E37" w:rsidRPr="00D6002F">
        <w:rPr>
          <w:rFonts w:ascii="Arial" w:hAnsi="Arial" w:cs="Arial"/>
        </w:rPr>
        <w:t>”</w:t>
      </w:r>
      <w:r w:rsidR="00FE2E0A">
        <w:rPr>
          <w:rFonts w:ascii="Arial" w:hAnsi="Arial" w:cs="Arial"/>
        </w:rPr>
        <w:t xml:space="preserve"> in the Iowa Code and i</w:t>
      </w:r>
      <w:r w:rsidR="000B5E37" w:rsidRPr="00D6002F">
        <w:rPr>
          <w:rFonts w:ascii="Arial" w:hAnsi="Arial" w:cs="Arial"/>
        </w:rPr>
        <w:t>ncludes American Sign Language as a world language. The House passed it bill 98-0.  The Senate passed the bill 47-0</w:t>
      </w:r>
      <w:r w:rsidR="00FE2E0A">
        <w:rPr>
          <w:rFonts w:ascii="Arial" w:hAnsi="Arial" w:cs="Arial"/>
        </w:rPr>
        <w:t>,</w:t>
      </w:r>
      <w:r w:rsidR="000B5E37" w:rsidRPr="00D6002F">
        <w:rPr>
          <w:rFonts w:ascii="Arial" w:hAnsi="Arial" w:cs="Arial"/>
        </w:rPr>
        <w:t xml:space="preserve"> sending it to the Governor.</w:t>
      </w:r>
      <w:r w:rsidR="00FE2E0A">
        <w:rPr>
          <w:rFonts w:ascii="Arial" w:hAnsi="Arial" w:cs="Arial"/>
        </w:rPr>
        <w:t xml:space="preserve"> RSAI supports it. </w:t>
      </w:r>
    </w:p>
    <w:p w:rsidR="00F21332" w:rsidRPr="00F21332" w:rsidRDefault="00F21332" w:rsidP="00273776">
      <w:pPr>
        <w:spacing w:after="160" w:line="240" w:lineRule="auto"/>
        <w:rPr>
          <w:rFonts w:ascii="Arial" w:hAnsi="Arial" w:cs="Arial"/>
          <w:b/>
          <w:sz w:val="24"/>
        </w:rPr>
      </w:pPr>
      <w:r w:rsidRPr="00F21332">
        <w:rPr>
          <w:rFonts w:ascii="Arial" w:hAnsi="Arial" w:cs="Arial"/>
          <w:b/>
          <w:sz w:val="24"/>
        </w:rPr>
        <w:t xml:space="preserve">Other bills of interest still in the mix: </w:t>
      </w:r>
    </w:p>
    <w:p w:rsidR="00266E2D" w:rsidRPr="00FE2E0A" w:rsidRDefault="00273776" w:rsidP="00EC432C">
      <w:pPr>
        <w:spacing w:after="160" w:line="240" w:lineRule="auto"/>
        <w:rPr>
          <w:rFonts w:ascii="Arial" w:hAnsi="Arial" w:cs="Arial"/>
        </w:rPr>
      </w:pPr>
      <w:r w:rsidRPr="00273776">
        <w:rPr>
          <w:rFonts w:ascii="Arial" w:hAnsi="Arial" w:cs="Arial"/>
        </w:rPr>
        <w:t xml:space="preserve">Commercial and Industrial </w:t>
      </w:r>
      <w:r w:rsidR="00C613DA">
        <w:rPr>
          <w:rFonts w:ascii="Arial" w:hAnsi="Arial" w:cs="Arial"/>
        </w:rPr>
        <w:t xml:space="preserve">Property Tax Backfill </w:t>
      </w:r>
      <w:r w:rsidR="00FE2E0A">
        <w:rPr>
          <w:rFonts w:ascii="Arial" w:hAnsi="Arial" w:cs="Arial"/>
        </w:rPr>
        <w:t xml:space="preserve">phase out </w:t>
      </w:r>
      <w:r w:rsidR="00C613DA">
        <w:rPr>
          <w:rFonts w:ascii="Arial" w:hAnsi="Arial" w:cs="Arial"/>
        </w:rPr>
        <w:t>b</w:t>
      </w:r>
      <w:r w:rsidRPr="00273776">
        <w:rPr>
          <w:rFonts w:ascii="Arial" w:hAnsi="Arial" w:cs="Arial"/>
        </w:rPr>
        <w:t xml:space="preserve">ills haven’t moved since subcommittee action.  </w:t>
      </w:r>
      <w:r w:rsidR="000B5E37" w:rsidRPr="00FE2E0A">
        <w:rPr>
          <w:rFonts w:ascii="Arial" w:hAnsi="Arial" w:cs="Arial"/>
        </w:rPr>
        <w:t xml:space="preserve">SF 2081 </w:t>
      </w:r>
      <w:r w:rsidR="00FE2E0A">
        <w:rPr>
          <w:rFonts w:ascii="Arial" w:hAnsi="Arial" w:cs="Arial"/>
        </w:rPr>
        <w:t xml:space="preserve">is </w:t>
      </w:r>
      <w:r w:rsidR="000B5E37" w:rsidRPr="00FE2E0A">
        <w:rPr>
          <w:rFonts w:ascii="Arial" w:hAnsi="Arial" w:cs="Arial"/>
        </w:rPr>
        <w:t xml:space="preserve">in Senate </w:t>
      </w:r>
      <w:r w:rsidR="00FE2E0A">
        <w:rPr>
          <w:rFonts w:ascii="Arial" w:hAnsi="Arial" w:cs="Arial"/>
        </w:rPr>
        <w:t>Ways and Means Committee</w:t>
      </w:r>
      <w:r w:rsidR="000B5E37" w:rsidRPr="00FE2E0A">
        <w:rPr>
          <w:rFonts w:ascii="Arial" w:hAnsi="Arial" w:cs="Arial"/>
        </w:rPr>
        <w:t xml:space="preserve"> and HSB 678 in House </w:t>
      </w:r>
      <w:r w:rsidR="00FE2E0A">
        <w:rPr>
          <w:rFonts w:ascii="Arial" w:hAnsi="Arial" w:cs="Arial"/>
        </w:rPr>
        <w:t>Ways and Means Committee</w:t>
      </w:r>
      <w:r w:rsidR="000B5E37" w:rsidRPr="00FE2E0A">
        <w:rPr>
          <w:rFonts w:ascii="Arial" w:hAnsi="Arial" w:cs="Arial"/>
        </w:rPr>
        <w:t xml:space="preserve">. </w:t>
      </w:r>
      <w:r w:rsidR="00FE2E0A">
        <w:rPr>
          <w:rFonts w:ascii="Arial" w:hAnsi="Arial" w:cs="Arial"/>
        </w:rPr>
        <w:t>There has been n</w:t>
      </w:r>
      <w:r w:rsidR="000B5E37" w:rsidRPr="00FE2E0A">
        <w:rPr>
          <w:rFonts w:ascii="Arial" w:hAnsi="Arial" w:cs="Arial"/>
        </w:rPr>
        <w:t xml:space="preserve">o action on either </w:t>
      </w:r>
      <w:r w:rsidR="00FE2E0A">
        <w:rPr>
          <w:rFonts w:ascii="Arial" w:hAnsi="Arial" w:cs="Arial"/>
        </w:rPr>
        <w:t xml:space="preserve">side </w:t>
      </w:r>
      <w:r w:rsidR="000B5E37" w:rsidRPr="00FE2E0A">
        <w:rPr>
          <w:rFonts w:ascii="Arial" w:hAnsi="Arial" w:cs="Arial"/>
        </w:rPr>
        <w:t>since initial subcommittee approval.</w:t>
      </w:r>
    </w:p>
    <w:p w:rsidR="00266E2D" w:rsidRPr="00FE2E0A" w:rsidRDefault="00FE2E0A" w:rsidP="00EC432C">
      <w:pPr>
        <w:spacing w:after="160" w:line="240" w:lineRule="auto"/>
        <w:rPr>
          <w:rFonts w:ascii="Arial" w:hAnsi="Arial" w:cs="Arial"/>
        </w:rPr>
      </w:pPr>
      <w:r>
        <w:rPr>
          <w:rFonts w:ascii="Arial" w:hAnsi="Arial" w:cs="Arial"/>
        </w:rPr>
        <w:t xml:space="preserve">Tax reform SF 2383 </w:t>
      </w:r>
      <w:r w:rsidR="000B5E37" w:rsidRPr="00FE2E0A">
        <w:rPr>
          <w:rFonts w:ascii="Arial" w:hAnsi="Arial" w:cs="Arial"/>
        </w:rPr>
        <w:t xml:space="preserve">and HSB 671 (Governor’s </w:t>
      </w:r>
      <w:r>
        <w:rPr>
          <w:rFonts w:ascii="Arial" w:hAnsi="Arial" w:cs="Arial"/>
        </w:rPr>
        <w:t>tax proposal</w:t>
      </w:r>
      <w:r w:rsidR="000B5E37" w:rsidRPr="00FE2E0A">
        <w:rPr>
          <w:rFonts w:ascii="Arial" w:hAnsi="Arial" w:cs="Arial"/>
        </w:rPr>
        <w:t xml:space="preserve">) </w:t>
      </w:r>
      <w:r>
        <w:rPr>
          <w:rFonts w:ascii="Arial" w:hAnsi="Arial" w:cs="Arial"/>
        </w:rPr>
        <w:t>are both still in the House Ways and Means Committee.  See March 8 report</w:t>
      </w:r>
      <w:r w:rsidR="000B5E37" w:rsidRPr="00FE2E0A">
        <w:rPr>
          <w:rFonts w:ascii="Arial" w:hAnsi="Arial" w:cs="Arial"/>
        </w:rPr>
        <w:t xml:space="preserve"> for details</w:t>
      </w:r>
      <w:r>
        <w:rPr>
          <w:rFonts w:ascii="Arial" w:hAnsi="Arial" w:cs="Arial"/>
        </w:rPr>
        <w:t>. There is s</w:t>
      </w:r>
      <w:r w:rsidR="000B5E37" w:rsidRPr="00FE2E0A">
        <w:rPr>
          <w:rFonts w:ascii="Arial" w:hAnsi="Arial" w:cs="Arial"/>
        </w:rPr>
        <w:t xml:space="preserve">till no Fiscal </w:t>
      </w:r>
      <w:r>
        <w:rPr>
          <w:rFonts w:ascii="Arial" w:hAnsi="Arial" w:cs="Arial"/>
        </w:rPr>
        <w:t>Note written describing the impact of</w:t>
      </w:r>
      <w:r w:rsidR="000B5E37" w:rsidRPr="00FE2E0A">
        <w:rPr>
          <w:rFonts w:ascii="Arial" w:hAnsi="Arial" w:cs="Arial"/>
        </w:rPr>
        <w:t xml:space="preserve"> HSB 671. </w:t>
      </w:r>
      <w:r>
        <w:rPr>
          <w:rFonts w:ascii="Arial" w:hAnsi="Arial" w:cs="Arial"/>
        </w:rPr>
        <w:t>RSAI is opposed to SF 2383 and will register on HSB 671 once we see fiscal impact.</w:t>
      </w:r>
    </w:p>
    <w:p w:rsidR="00266E2D" w:rsidRPr="00FE2E0A" w:rsidRDefault="00943AA6" w:rsidP="00EC432C">
      <w:pPr>
        <w:spacing w:after="160" w:line="240" w:lineRule="auto"/>
        <w:rPr>
          <w:rFonts w:ascii="Arial" w:hAnsi="Arial" w:cs="Arial"/>
        </w:rPr>
      </w:pPr>
      <w:hyperlink r:id="rId35" w:history="1">
        <w:r w:rsidR="00FE2E0A" w:rsidRPr="007D7BF8">
          <w:rPr>
            <w:rStyle w:val="Hyperlink"/>
            <w:rFonts w:ascii="Arial" w:hAnsi="Arial" w:cs="Arial"/>
            <w:b/>
          </w:rPr>
          <w:t>HF 2369</w:t>
        </w:r>
      </w:hyperlink>
      <w:r w:rsidR="00FE2E0A">
        <w:rPr>
          <w:rStyle w:val="Hyperlink"/>
          <w:rFonts w:ascii="Arial" w:hAnsi="Arial" w:cs="Arial"/>
          <w:b/>
        </w:rPr>
        <w:t xml:space="preserve"> </w:t>
      </w:r>
      <w:r w:rsidR="000B5E37" w:rsidRPr="00FE2E0A">
        <w:rPr>
          <w:rFonts w:ascii="Arial" w:hAnsi="Arial" w:cs="Arial"/>
        </w:rPr>
        <w:t xml:space="preserve">School Bond Elections in Senate on the Unfinished Business Calendar. See March 21 </w:t>
      </w:r>
      <w:r w:rsidR="00FE2E0A">
        <w:rPr>
          <w:rFonts w:ascii="Arial" w:hAnsi="Arial" w:cs="Arial"/>
        </w:rPr>
        <w:t>weekly report</w:t>
      </w:r>
      <w:r w:rsidR="000B5E37" w:rsidRPr="00FE2E0A">
        <w:rPr>
          <w:rFonts w:ascii="Arial" w:hAnsi="Arial" w:cs="Arial"/>
        </w:rPr>
        <w:t xml:space="preserve"> </w:t>
      </w:r>
      <w:r w:rsidR="00FE2E0A">
        <w:rPr>
          <w:rFonts w:ascii="Arial" w:hAnsi="Arial" w:cs="Arial"/>
        </w:rPr>
        <w:t>for details and talking points. RSAI is opposed.</w:t>
      </w:r>
    </w:p>
    <w:p w:rsidR="00D04EFC" w:rsidRDefault="00D04EFC" w:rsidP="00230EF1">
      <w:pPr>
        <w:shd w:val="clear" w:color="auto" w:fill="FFFFFF"/>
        <w:tabs>
          <w:tab w:val="left" w:pos="8440"/>
        </w:tabs>
        <w:spacing w:before="240" w:after="0" w:line="240" w:lineRule="auto"/>
        <w:rPr>
          <w:rFonts w:ascii="Arial" w:hAnsi="Arial" w:cs="Arial"/>
          <w:b/>
          <w:sz w:val="24"/>
        </w:rPr>
      </w:pPr>
      <w:r>
        <w:rPr>
          <w:rFonts w:ascii="Arial" w:hAnsi="Arial" w:cs="Arial"/>
          <w:b/>
          <w:sz w:val="24"/>
        </w:rPr>
        <w:t>Data Update on Teacher Salary Ranking:</w:t>
      </w:r>
    </w:p>
    <w:p w:rsidR="00D04EFC" w:rsidRDefault="00D04EFC" w:rsidP="00D04EFC">
      <w:pPr>
        <w:shd w:val="clear" w:color="auto" w:fill="FFFFFF"/>
        <w:tabs>
          <w:tab w:val="left" w:pos="8440"/>
        </w:tabs>
        <w:spacing w:before="240" w:after="0" w:line="240" w:lineRule="auto"/>
        <w:rPr>
          <w:rFonts w:ascii="Arial" w:hAnsi="Arial" w:cs="Arial"/>
          <w:b/>
          <w:sz w:val="24"/>
        </w:rPr>
      </w:pPr>
      <w:r>
        <w:rPr>
          <w:rFonts w:ascii="Arial" w:hAnsi="Arial" w:cs="Arial"/>
        </w:rPr>
        <w:t xml:space="preserve">The Des Moines Register published a story this week reporting on teacher salary ranking adjusting for cost of living.  </w:t>
      </w:r>
      <w:r w:rsidR="00541FDB">
        <w:rPr>
          <w:rFonts w:ascii="Arial" w:hAnsi="Arial" w:cs="Arial"/>
        </w:rPr>
        <w:t xml:space="preserve">Find that story </w:t>
      </w:r>
      <w:hyperlink r:id="rId36" w:history="1">
        <w:r w:rsidR="00541FDB" w:rsidRPr="00541FDB">
          <w:rPr>
            <w:rStyle w:val="Hyperlink"/>
            <w:rFonts w:ascii="Arial" w:hAnsi="Arial" w:cs="Arial"/>
          </w:rPr>
          <w:t>here</w:t>
        </w:r>
      </w:hyperlink>
      <w:r w:rsidR="00541FDB">
        <w:rPr>
          <w:rFonts w:ascii="Arial" w:hAnsi="Arial" w:cs="Arial"/>
        </w:rPr>
        <w:t xml:space="preserve">.  In his blog, Peter Fisher of the Iowa Policy Project, explains why </w:t>
      </w:r>
      <w:proofErr w:type="spellStart"/>
      <w:r w:rsidR="00541FDB">
        <w:rPr>
          <w:rFonts w:ascii="Arial" w:hAnsi="Arial" w:cs="Arial"/>
        </w:rPr>
        <w:t>th</w:t>
      </w:r>
      <w:proofErr w:type="spellEnd"/>
      <w:r w:rsidR="00541FDB">
        <w:rPr>
          <w:rFonts w:ascii="Arial" w:hAnsi="Arial" w:cs="Arial"/>
        </w:rPr>
        <w:t xml:space="preserve"> e cost of living index used in that original report is not valid and used the Bureau of Economic Analysis cost of living index, which is designed for wage comparisons across states.  Find his indictment of the study and more accurate ranking of Iowa teacher ay, controlling for cost of living, </w:t>
      </w:r>
      <w:hyperlink r:id="rId37" w:history="1">
        <w:r w:rsidR="00541FDB" w:rsidRPr="00541FDB">
          <w:rPr>
            <w:rStyle w:val="Hyperlink"/>
            <w:rFonts w:ascii="Arial" w:hAnsi="Arial" w:cs="Arial"/>
          </w:rPr>
          <w:t>here</w:t>
        </w:r>
      </w:hyperlink>
      <w:r w:rsidR="00541FDB">
        <w:rPr>
          <w:rFonts w:ascii="Arial" w:hAnsi="Arial" w:cs="Arial"/>
        </w:rPr>
        <w:t xml:space="preserve">. </w:t>
      </w:r>
    </w:p>
    <w:p w:rsidR="00541FDB" w:rsidRDefault="00541FDB">
      <w:pPr>
        <w:rPr>
          <w:rFonts w:ascii="Arial" w:hAnsi="Arial" w:cs="Arial"/>
          <w:b/>
          <w:sz w:val="24"/>
        </w:rPr>
      </w:pPr>
      <w:r>
        <w:rPr>
          <w:rFonts w:ascii="Arial" w:hAnsi="Arial" w:cs="Arial"/>
          <w:b/>
          <w:sz w:val="24"/>
        </w:rPr>
        <w:br w:type="page"/>
      </w:r>
    </w:p>
    <w:p w:rsidR="001772C0" w:rsidRPr="007D7BF8" w:rsidRDefault="001772C0" w:rsidP="00230EF1">
      <w:pPr>
        <w:shd w:val="clear" w:color="auto" w:fill="FFFFFF"/>
        <w:tabs>
          <w:tab w:val="left" w:pos="8440"/>
        </w:tabs>
        <w:spacing w:before="240" w:after="0" w:line="240" w:lineRule="auto"/>
        <w:rPr>
          <w:rFonts w:ascii="Arial" w:hAnsi="Arial" w:cs="Arial"/>
        </w:rPr>
      </w:pPr>
      <w:bookmarkStart w:id="0" w:name="_GoBack"/>
      <w:bookmarkEnd w:id="0"/>
      <w:r w:rsidRPr="007D7BF8">
        <w:rPr>
          <w:rFonts w:ascii="Arial" w:hAnsi="Arial" w:cs="Arial"/>
          <w:b/>
          <w:sz w:val="24"/>
        </w:rPr>
        <w:lastRenderedPageBreak/>
        <w:t>A</w:t>
      </w:r>
      <w:r w:rsidR="00F20DCF" w:rsidRPr="007D7BF8">
        <w:rPr>
          <w:rFonts w:ascii="Arial" w:hAnsi="Arial" w:cs="Arial"/>
          <w:b/>
          <w:sz w:val="24"/>
        </w:rPr>
        <w:t xml:space="preserve">dvocacy Actions this week: </w:t>
      </w:r>
      <w:r w:rsidRPr="007D7BF8">
        <w:rPr>
          <w:rFonts w:ascii="Arial" w:hAnsi="Arial" w:cs="Arial"/>
          <w:sz w:val="24"/>
        </w:rPr>
        <w:t xml:space="preserve"> </w:t>
      </w:r>
    </w:p>
    <w:p w:rsidR="001772C0" w:rsidRDefault="00C613DA"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noProof/>
          <w:color w:val="333333"/>
        </w:rPr>
        <mc:AlternateContent>
          <mc:Choice Requires="wps">
            <w:drawing>
              <wp:anchor distT="0" distB="0" distL="114300" distR="114300" simplePos="0" relativeHeight="251659264" behindDoc="1" locked="0" layoutInCell="1" allowOverlap="1" wp14:anchorId="6FD4C52C" wp14:editId="509D09F1">
                <wp:simplePos x="0" y="0"/>
                <wp:positionH relativeFrom="column">
                  <wp:posOffset>3421380</wp:posOffset>
                </wp:positionH>
                <wp:positionV relativeFrom="paragraph">
                  <wp:posOffset>634365</wp:posOffset>
                </wp:positionV>
                <wp:extent cx="2888615" cy="1744980"/>
                <wp:effectExtent l="0" t="0" r="26035" b="26670"/>
                <wp:wrapTight wrapText="bothSides">
                  <wp:wrapPolygon edited="0">
                    <wp:start x="0" y="0"/>
                    <wp:lineTo x="0" y="21694"/>
                    <wp:lineTo x="21652" y="21694"/>
                    <wp:lineTo x="21652"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888615" cy="1744980"/>
                        </a:xfrm>
                        <a:prstGeom prst="rect">
                          <a:avLst/>
                        </a:prstGeom>
                        <a:solidFill>
                          <a:schemeClr val="lt1"/>
                        </a:solidFill>
                        <a:ln w="6350">
                          <a:solidFill>
                            <a:schemeClr val="accent4">
                              <a:lumMod val="75000"/>
                            </a:schemeClr>
                          </a:solidFill>
                        </a:ln>
                      </wps:spPr>
                      <wps:txbx>
                        <w:txbxContent>
                          <w:p w:rsidR="00F20DCF" w:rsidRPr="00C613DA" w:rsidRDefault="00F20DCF" w:rsidP="008B684F">
                            <w:pPr>
                              <w:spacing w:after="0" w:line="240" w:lineRule="auto"/>
                              <w:rPr>
                                <w:sz w:val="24"/>
                              </w:rPr>
                            </w:pPr>
                            <w:r w:rsidRPr="00C613DA">
                              <w:rPr>
                                <w:sz w:val="24"/>
                              </w:rPr>
                              <w:t>Senate Switchboard # 515.281.3371</w:t>
                            </w:r>
                          </w:p>
                          <w:p w:rsidR="00F20DCF" w:rsidRPr="00C613DA" w:rsidRDefault="00F20DCF" w:rsidP="008B684F">
                            <w:pPr>
                              <w:spacing w:after="0" w:line="240" w:lineRule="auto"/>
                              <w:rPr>
                                <w:sz w:val="24"/>
                              </w:rPr>
                            </w:pPr>
                            <w:r w:rsidRPr="00C613DA">
                              <w:rPr>
                                <w:sz w:val="24"/>
                              </w:rPr>
                              <w:t>House Switchboard # 515.281.3221</w:t>
                            </w:r>
                          </w:p>
                          <w:p w:rsidR="00F20DCF" w:rsidRPr="00C613DA" w:rsidRDefault="00F20DCF" w:rsidP="008B684F">
                            <w:pPr>
                              <w:spacing w:after="0" w:line="240" w:lineRule="auto"/>
                              <w:rPr>
                                <w:sz w:val="24"/>
                              </w:rPr>
                            </w:pPr>
                          </w:p>
                          <w:p w:rsidR="00F20DCF" w:rsidRPr="00C613DA" w:rsidRDefault="00F20DCF" w:rsidP="008B684F">
                            <w:pPr>
                              <w:spacing w:after="0" w:line="240" w:lineRule="auto"/>
                              <w:rPr>
                                <w:sz w:val="24"/>
                              </w:rPr>
                            </w:pPr>
                            <w:r w:rsidRPr="00C613DA">
                              <w:rPr>
                                <w:sz w:val="24"/>
                              </w:rPr>
                              <w:t xml:space="preserve">From links above or the legislative page </w:t>
                            </w:r>
                            <w:hyperlink r:id="rId38" w:history="1">
                              <w:r w:rsidRPr="00C613DA">
                                <w:rPr>
                                  <w:rStyle w:val="Hyperlink"/>
                                  <w:sz w:val="24"/>
                                </w:rPr>
                                <w:t>https://www.legis.iowa.gov/legislators</w:t>
                              </w:r>
                            </w:hyperlink>
                            <w:r w:rsidRPr="00C613DA">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4C52C" id="_x0000_t202" coordsize="21600,21600" o:spt="202" path="m,l,21600r21600,l21600,xe">
                <v:stroke joinstyle="miter"/>
                <v:path gradientshapeok="t" o:connecttype="rect"/>
              </v:shapetype>
              <v:shape id="Text Box 16" o:spid="_x0000_s1026" type="#_x0000_t202" style="position:absolute;left:0;text-align:left;margin-left:269.4pt;margin-top:49.95pt;width:227.45pt;height:1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" fillcolor="white [3201]" strokecolor="#5f497a [2407]" strokeweight=".5pt">
                <v:textbox>
                  <w:txbxContent>
                    <w:p w:rsidR="00F20DCF" w:rsidRPr="00C613DA" w:rsidRDefault="00F20DCF" w:rsidP="008B684F">
                      <w:pPr>
                        <w:spacing w:after="0" w:line="240" w:lineRule="auto"/>
                        <w:rPr>
                          <w:sz w:val="24"/>
                        </w:rPr>
                      </w:pPr>
                      <w:r w:rsidRPr="00C613DA">
                        <w:rPr>
                          <w:sz w:val="24"/>
                        </w:rPr>
                        <w:t>Senate Switchboard # 515.281.3371</w:t>
                      </w:r>
                    </w:p>
                    <w:p w:rsidR="00F20DCF" w:rsidRPr="00C613DA" w:rsidRDefault="00F20DCF" w:rsidP="008B684F">
                      <w:pPr>
                        <w:spacing w:after="0" w:line="240" w:lineRule="auto"/>
                        <w:rPr>
                          <w:sz w:val="24"/>
                        </w:rPr>
                      </w:pPr>
                      <w:r w:rsidRPr="00C613DA">
                        <w:rPr>
                          <w:sz w:val="24"/>
                        </w:rPr>
                        <w:t>House Switchboard # 515.281.3221</w:t>
                      </w:r>
                    </w:p>
                    <w:p w:rsidR="00F20DCF" w:rsidRPr="00C613DA" w:rsidRDefault="00F20DCF" w:rsidP="008B684F">
                      <w:pPr>
                        <w:spacing w:after="0" w:line="240" w:lineRule="auto"/>
                        <w:rPr>
                          <w:sz w:val="24"/>
                        </w:rPr>
                      </w:pPr>
                    </w:p>
                    <w:p w:rsidR="00F20DCF" w:rsidRPr="00C613DA" w:rsidRDefault="00F20DCF" w:rsidP="008B684F">
                      <w:pPr>
                        <w:spacing w:after="0" w:line="240" w:lineRule="auto"/>
                        <w:rPr>
                          <w:sz w:val="24"/>
                        </w:rPr>
                      </w:pPr>
                      <w:r w:rsidRPr="00C613DA">
                        <w:rPr>
                          <w:sz w:val="24"/>
                        </w:rPr>
                        <w:t xml:space="preserve">From links above or the legislative page </w:t>
                      </w:r>
                      <w:hyperlink r:id="rId39" w:history="1">
                        <w:r w:rsidRPr="00C613DA">
                          <w:rPr>
                            <w:rStyle w:val="Hyperlink"/>
                            <w:sz w:val="24"/>
                          </w:rPr>
                          <w:t>https://www.legis.iowa.gov/legislators</w:t>
                        </w:r>
                      </w:hyperlink>
                      <w:r w:rsidRPr="00C613DA">
                        <w:rPr>
                          <w:sz w:val="24"/>
                        </w:rPr>
                        <w:t xml:space="preserve"> , find email addresses, home mailing address and home/work phone numbers for you legislators. </w:t>
                      </w:r>
                    </w:p>
                  </w:txbxContent>
                </v:textbox>
                <w10:wrap type="tight"/>
              </v:shape>
            </w:pict>
          </mc:Fallback>
        </mc:AlternateContent>
      </w:r>
      <w:r w:rsidR="007A6CA6" w:rsidRPr="007D7BF8">
        <w:rPr>
          <w:rFonts w:ascii="Arial" w:hAnsi="Arial" w:cs="Arial"/>
        </w:rPr>
        <w:t xml:space="preserve">Thank all senators, representatives and the governor </w:t>
      </w:r>
      <w:r w:rsidR="001772C0" w:rsidRPr="007D7BF8">
        <w:rPr>
          <w:rFonts w:ascii="Arial" w:hAnsi="Arial" w:cs="Arial"/>
        </w:rPr>
        <w:t xml:space="preserve">for </w:t>
      </w:r>
      <w:r w:rsidR="007A6CA6" w:rsidRPr="007D7BF8">
        <w:rPr>
          <w:rFonts w:ascii="Arial" w:hAnsi="Arial" w:cs="Arial"/>
        </w:rPr>
        <w:t>addressing</w:t>
      </w:r>
      <w:r w:rsidR="001772C0" w:rsidRPr="007D7BF8">
        <w:rPr>
          <w:rFonts w:ascii="Arial" w:hAnsi="Arial" w:cs="Arial"/>
        </w:rPr>
        <w:t xml:space="preserve"> the transportation and formula inequalities for school district</w:t>
      </w:r>
      <w:r w:rsidR="00F63E9A" w:rsidRPr="007D7BF8">
        <w:rPr>
          <w:rFonts w:ascii="Arial" w:hAnsi="Arial" w:cs="Arial"/>
        </w:rPr>
        <w:t xml:space="preserve">s </w:t>
      </w:r>
      <w:r w:rsidR="007A6CA6" w:rsidRPr="007D7BF8">
        <w:rPr>
          <w:rFonts w:ascii="Arial" w:hAnsi="Arial" w:cs="Arial"/>
        </w:rPr>
        <w:t>through SF 455</w:t>
      </w:r>
      <w:r w:rsidR="001772C0" w:rsidRPr="007D7BF8">
        <w:rPr>
          <w:rFonts w:ascii="Arial" w:hAnsi="Arial" w:cs="Arial"/>
        </w:rPr>
        <w:t xml:space="preserve">. </w:t>
      </w:r>
      <w:r w:rsidR="007A6CA6" w:rsidRPr="007D7BF8">
        <w:rPr>
          <w:rFonts w:ascii="Arial" w:hAnsi="Arial" w:cs="Arial"/>
        </w:rPr>
        <w:t xml:space="preserve">Include a thank you for setting 1% SSA at a time when the state budget is challenging. </w:t>
      </w:r>
    </w:p>
    <w:p w:rsidR="00AD4D87" w:rsidRPr="007D7BF8" w:rsidRDefault="00C613DA"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Pr>
          <w:rFonts w:ascii="Arial" w:hAnsi="Arial" w:cs="Arial"/>
        </w:rPr>
        <w:t>Thank representatives and s</w:t>
      </w:r>
      <w:r w:rsidR="00AD4D87">
        <w:rPr>
          <w:rFonts w:ascii="Arial" w:hAnsi="Arial" w:cs="Arial"/>
        </w:rPr>
        <w:t xml:space="preserve">enators for passing SF 475, allowing all districts to offer online learning programs and especially allowing small school districts to work with community college CTE programs to meet offer and teach requirements when they cannot find a teacher to fill the CTE position and under other circumstances. </w:t>
      </w:r>
      <w:r w:rsidR="00FE2E0A">
        <w:rPr>
          <w:rFonts w:ascii="Arial" w:hAnsi="Arial" w:cs="Arial"/>
        </w:rPr>
        <w:t xml:space="preserve">Let them know RSAI supports a fix to the financial literacy mandate in the Standings Appropriations bill. </w:t>
      </w:r>
    </w:p>
    <w:p w:rsidR="00EC432C" w:rsidRPr="00EC432C" w:rsidRDefault="007A6CA6" w:rsidP="00A07C18">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FE2E0A">
        <w:rPr>
          <w:rFonts w:ascii="Arial" w:hAnsi="Arial" w:cs="Arial"/>
        </w:rPr>
        <w:t>Contact senators stressing the need to extend the operational sharing incentives, an RSAI priority, by moving HF 633 out of the Senate Appropriations Committee and getting approved and sent</w:t>
      </w:r>
      <w:r w:rsidR="00FE2E0A" w:rsidRPr="00FE2E0A">
        <w:rPr>
          <w:rFonts w:ascii="Arial" w:hAnsi="Arial" w:cs="Arial"/>
        </w:rPr>
        <w:t xml:space="preserve"> to the governor. </w:t>
      </w:r>
      <w:r w:rsidRPr="00FE2E0A">
        <w:rPr>
          <w:rFonts w:ascii="Arial" w:hAnsi="Arial" w:cs="Arial"/>
        </w:rPr>
        <w:t>This is an RSAI priority.</w:t>
      </w:r>
      <w:r w:rsidR="00FE2E0A">
        <w:rPr>
          <w:rFonts w:ascii="Arial" w:hAnsi="Arial" w:cs="Arial"/>
        </w:rPr>
        <w:t xml:space="preserve"> Share this week’s RSAI</w:t>
      </w:r>
      <w:r w:rsidRPr="00FE2E0A">
        <w:rPr>
          <w:rFonts w:ascii="Arial" w:hAnsi="Arial" w:cs="Arial"/>
        </w:rPr>
        <w:t xml:space="preserve"> </w:t>
      </w:r>
      <w:hyperlink r:id="rId40" w:tgtFrame="_blank" w:history="1">
        <w:r w:rsidR="00FE2E0A" w:rsidRPr="00EC3E43">
          <w:rPr>
            <w:rStyle w:val="Hyperlink"/>
            <w:rFonts w:ascii="Arial" w:hAnsi="Arial" w:cs="Arial"/>
            <w:b/>
            <w:color w:val="0070C0"/>
            <w:sz w:val="21"/>
            <w:szCs w:val="21"/>
            <w:shd w:val="clear" w:color="auto" w:fill="FFFFFF"/>
          </w:rPr>
          <w:t>Call to Action: Extension of Operational Sharing Incentives is Critical to Rural Schools (3.28.18)</w:t>
        </w:r>
      </w:hyperlink>
      <w:r w:rsidR="00FE2E0A">
        <w:rPr>
          <w:b/>
          <w:color w:val="0070C0"/>
        </w:rPr>
        <w:t xml:space="preserve">  </w:t>
      </w:r>
      <w:r w:rsidR="00FE2E0A" w:rsidRPr="00FE2E0A">
        <w:rPr>
          <w:rFonts w:ascii="Arial" w:hAnsi="Arial" w:cs="Arial"/>
        </w:rPr>
        <w:t>with your senator.</w:t>
      </w:r>
      <w:r w:rsidR="00FE2E0A">
        <w:rPr>
          <w:b/>
          <w:color w:val="0070C0"/>
        </w:rPr>
        <w:t xml:space="preserve">  </w:t>
      </w:r>
    </w:p>
    <w:p w:rsidR="001772C0" w:rsidRPr="00FE2E0A" w:rsidRDefault="00DF6F1B" w:rsidP="00A07C18">
      <w:pPr>
        <w:pStyle w:val="ListParagraph"/>
        <w:numPr>
          <w:ilvl w:val="0"/>
          <w:numId w:val="14"/>
        </w:numPr>
        <w:shd w:val="clear" w:color="auto" w:fill="FFFFFF"/>
        <w:tabs>
          <w:tab w:val="left" w:pos="8440"/>
        </w:tabs>
        <w:spacing w:before="240" w:line="240" w:lineRule="auto"/>
        <w:contextualSpacing w:val="0"/>
        <w:rPr>
          <w:rStyle w:val="Hyperlink"/>
          <w:rFonts w:ascii="Arial" w:hAnsi="Arial" w:cs="Arial"/>
          <w:color w:val="auto"/>
          <w:u w:val="none"/>
        </w:rPr>
      </w:pPr>
      <w:r w:rsidRPr="00FE2E0A">
        <w:rPr>
          <w:rFonts w:ascii="Arial" w:hAnsi="Arial" w:cs="Arial"/>
        </w:rPr>
        <w:t xml:space="preserve">Continue </w:t>
      </w:r>
      <w:r w:rsidR="006213CE" w:rsidRPr="00FE2E0A">
        <w:rPr>
          <w:rFonts w:ascii="Arial" w:hAnsi="Arial" w:cs="Arial"/>
        </w:rPr>
        <w:t>State penny extension</w:t>
      </w:r>
      <w:r w:rsidRPr="00FE2E0A">
        <w:rPr>
          <w:rFonts w:ascii="Arial" w:hAnsi="Arial" w:cs="Arial"/>
        </w:rPr>
        <w:t xml:space="preserve"> advocacy</w:t>
      </w:r>
      <w:r w:rsidR="006213CE" w:rsidRPr="00FE2E0A">
        <w:rPr>
          <w:rFonts w:ascii="Arial" w:hAnsi="Arial" w:cs="Arial"/>
        </w:rPr>
        <w:t xml:space="preserve">. </w:t>
      </w:r>
      <w:r w:rsidR="008452DA" w:rsidRPr="00FE2E0A">
        <w:rPr>
          <w:rFonts w:ascii="Arial" w:hAnsi="Arial" w:cs="Arial"/>
        </w:rPr>
        <w:t>Remind all legislators that extending the penny is critical to solve your infrastructure,</w:t>
      </w:r>
      <w:r w:rsidRPr="00FE2E0A">
        <w:rPr>
          <w:rFonts w:ascii="Arial" w:hAnsi="Arial" w:cs="Arial"/>
        </w:rPr>
        <w:t xml:space="preserve"> school safety,</w:t>
      </w:r>
      <w:r w:rsidR="008452DA" w:rsidRPr="00FE2E0A">
        <w:rPr>
          <w:rFonts w:ascii="Arial" w:hAnsi="Arial" w:cs="Arial"/>
        </w:rPr>
        <w:t xml:space="preserve"> equipment and technology needs without raising property taxes. </w:t>
      </w:r>
      <w:r w:rsidR="00DC14DA" w:rsidRPr="00FE2E0A">
        <w:rPr>
          <w:rFonts w:ascii="Arial" w:hAnsi="Arial" w:cs="Arial"/>
        </w:rPr>
        <w:t xml:space="preserve">An updated position paper has been posted on the RSAI web site </w:t>
      </w:r>
      <w:hyperlink r:id="rId41" w:history="1">
        <w:r w:rsidR="00DC14DA" w:rsidRPr="00FE2E0A">
          <w:rPr>
            <w:rStyle w:val="Hyperlink"/>
            <w:rFonts w:ascii="Arial" w:hAnsi="Arial" w:cs="Arial"/>
          </w:rPr>
          <w:t>here</w:t>
        </w:r>
      </w:hyperlink>
      <w:r w:rsidR="00DC14DA" w:rsidRPr="00FE2E0A">
        <w:rPr>
          <w:rFonts w:ascii="Arial" w:hAnsi="Arial" w:cs="Arial"/>
        </w:rPr>
        <w:t xml:space="preserve">.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b/>
        </w:rPr>
        <w:t xml:space="preserve">RSAI Contacts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rPr>
        <w:t xml:space="preserve">RSAI Professional Advocate, </w:t>
      </w:r>
      <w:hyperlink r:id="rId42" w:history="1">
        <w:r w:rsidRPr="007D7BF8">
          <w:rPr>
            <w:rStyle w:val="Hyperlink"/>
            <w:rFonts w:ascii="Arial" w:hAnsi="Arial" w:cs="Arial"/>
          </w:rPr>
          <w:t>margaret@iowaschoolfinance.com</w:t>
        </w:r>
      </w:hyperlink>
      <w:r w:rsidRPr="007D7BF8">
        <w:rPr>
          <w:rFonts w:ascii="Arial" w:hAnsi="Arial" w:cs="Arial"/>
        </w:rPr>
        <w:t xml:space="preserve">  515.201.3755</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Robert Olson, Chair, Clarion-Goldfield/Dows, Superintendent, </w:t>
      </w:r>
      <w:hyperlink r:id="rId43"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Paul Croghan, East Mills and Essex Superintendent, </w:t>
      </w:r>
      <w:hyperlink r:id="rId44"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Lee Ann Grimley, Springville, Board President, </w:t>
      </w:r>
      <w:hyperlink r:id="rId45"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Dennis McClain, Clay Central Everly, Superintendent, </w:t>
      </w:r>
      <w:hyperlink r:id="rId46" w:history="1">
        <w:r w:rsidRPr="007D7BF8">
          <w:rPr>
            <w:rStyle w:val="Hyperlink"/>
            <w:rFonts w:ascii="Arial" w:hAnsi="Arial" w:cs="Arial"/>
          </w:rPr>
          <w:t>dmcclain@claycentraleverly.org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 xml:space="preserve">Laurie Noll, Fairfield, Superintendent, </w:t>
      </w:r>
      <w:hyperlink r:id="rId47"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Dan Smith, Harmony, Board President, </w:t>
      </w:r>
      <w:hyperlink r:id="rId48"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spacing w:after="0" w:line="240" w:lineRule="auto"/>
        <w:rPr>
          <w:rFonts w:ascii="Arial" w:hAnsi="Arial" w:cs="Arial"/>
        </w:rPr>
        <w:sectPr w:rsidR="0087136C" w:rsidRPr="007D7BF8" w:rsidSect="0002720B">
          <w:headerReference w:type="default" r:id="rId49"/>
          <w:footerReference w:type="default" r:id="rId50"/>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hyperlink r:id="rId51" w:history="1">
        <w:r w:rsidRPr="007D7BF8">
          <w:rPr>
            <w:rStyle w:val="Hyperlink"/>
            <w:rFonts w:ascii="Arial" w:hAnsi="Arial" w:cs="Arial"/>
          </w:rPr>
          <w:t>dwillhite@nfv.k12.ia.us</w:t>
        </w:r>
      </w:hyperlink>
    </w:p>
    <w:p w:rsidR="006C02CD" w:rsidRPr="007D7BF8" w:rsidRDefault="006C02CD" w:rsidP="00EE497B">
      <w:pPr>
        <w:shd w:val="clear" w:color="auto" w:fill="FFFFFF"/>
        <w:tabs>
          <w:tab w:val="left" w:pos="8440"/>
        </w:tabs>
        <w:spacing w:after="0" w:line="240" w:lineRule="auto"/>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AA6" w:rsidRDefault="00943AA6" w:rsidP="002F6C2B">
      <w:pPr>
        <w:spacing w:after="0" w:line="240" w:lineRule="auto"/>
      </w:pPr>
      <w:r>
        <w:separator/>
      </w:r>
    </w:p>
  </w:endnote>
  <w:endnote w:type="continuationSeparator" w:id="0">
    <w:p w:rsidR="00943AA6" w:rsidRDefault="00943AA6"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541FD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AA6" w:rsidRDefault="00943AA6" w:rsidP="002F6C2B">
      <w:pPr>
        <w:spacing w:after="0" w:line="240" w:lineRule="auto"/>
      </w:pPr>
      <w:r>
        <w:separator/>
      </w:r>
    </w:p>
  </w:footnote>
  <w:footnote w:type="continuationSeparator" w:id="0">
    <w:p w:rsidR="00943AA6" w:rsidRDefault="00943AA6"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6F2"/>
    <w:multiLevelType w:val="hybridMultilevel"/>
    <w:tmpl w:val="B36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ACC54B4"/>
    <w:multiLevelType w:val="hybridMultilevel"/>
    <w:tmpl w:val="91DC3A74"/>
    <w:lvl w:ilvl="0" w:tplc="C21E6BD4">
      <w:start w:val="1"/>
      <w:numFmt w:val="bullet"/>
      <w:lvlText w:val="–"/>
      <w:lvlJc w:val="left"/>
      <w:pPr>
        <w:tabs>
          <w:tab w:val="num" w:pos="720"/>
        </w:tabs>
        <w:ind w:left="720" w:hanging="360"/>
      </w:pPr>
      <w:rPr>
        <w:rFonts w:ascii="Arial" w:hAnsi="Arial" w:hint="default"/>
      </w:rPr>
    </w:lvl>
    <w:lvl w:ilvl="1" w:tplc="2520B216">
      <w:start w:val="1"/>
      <w:numFmt w:val="bullet"/>
      <w:lvlText w:val="–"/>
      <w:lvlJc w:val="left"/>
      <w:pPr>
        <w:tabs>
          <w:tab w:val="num" w:pos="1440"/>
        </w:tabs>
        <w:ind w:left="1440" w:hanging="360"/>
      </w:pPr>
      <w:rPr>
        <w:rFonts w:ascii="Arial" w:hAnsi="Arial" w:hint="default"/>
      </w:rPr>
    </w:lvl>
    <w:lvl w:ilvl="2" w:tplc="7B38AA2A" w:tentative="1">
      <w:start w:val="1"/>
      <w:numFmt w:val="bullet"/>
      <w:lvlText w:val="–"/>
      <w:lvlJc w:val="left"/>
      <w:pPr>
        <w:tabs>
          <w:tab w:val="num" w:pos="2160"/>
        </w:tabs>
        <w:ind w:left="2160" w:hanging="360"/>
      </w:pPr>
      <w:rPr>
        <w:rFonts w:ascii="Arial" w:hAnsi="Arial" w:hint="default"/>
      </w:rPr>
    </w:lvl>
    <w:lvl w:ilvl="3" w:tplc="B12C8062" w:tentative="1">
      <w:start w:val="1"/>
      <w:numFmt w:val="bullet"/>
      <w:lvlText w:val="–"/>
      <w:lvlJc w:val="left"/>
      <w:pPr>
        <w:tabs>
          <w:tab w:val="num" w:pos="2880"/>
        </w:tabs>
        <w:ind w:left="2880" w:hanging="360"/>
      </w:pPr>
      <w:rPr>
        <w:rFonts w:ascii="Arial" w:hAnsi="Arial" w:hint="default"/>
      </w:rPr>
    </w:lvl>
    <w:lvl w:ilvl="4" w:tplc="CEB6D81C" w:tentative="1">
      <w:start w:val="1"/>
      <w:numFmt w:val="bullet"/>
      <w:lvlText w:val="–"/>
      <w:lvlJc w:val="left"/>
      <w:pPr>
        <w:tabs>
          <w:tab w:val="num" w:pos="3600"/>
        </w:tabs>
        <w:ind w:left="3600" w:hanging="360"/>
      </w:pPr>
      <w:rPr>
        <w:rFonts w:ascii="Arial" w:hAnsi="Arial" w:hint="default"/>
      </w:rPr>
    </w:lvl>
    <w:lvl w:ilvl="5" w:tplc="233C112A" w:tentative="1">
      <w:start w:val="1"/>
      <w:numFmt w:val="bullet"/>
      <w:lvlText w:val="–"/>
      <w:lvlJc w:val="left"/>
      <w:pPr>
        <w:tabs>
          <w:tab w:val="num" w:pos="4320"/>
        </w:tabs>
        <w:ind w:left="4320" w:hanging="360"/>
      </w:pPr>
      <w:rPr>
        <w:rFonts w:ascii="Arial" w:hAnsi="Arial" w:hint="default"/>
      </w:rPr>
    </w:lvl>
    <w:lvl w:ilvl="6" w:tplc="CAE079BE" w:tentative="1">
      <w:start w:val="1"/>
      <w:numFmt w:val="bullet"/>
      <w:lvlText w:val="–"/>
      <w:lvlJc w:val="left"/>
      <w:pPr>
        <w:tabs>
          <w:tab w:val="num" w:pos="5040"/>
        </w:tabs>
        <w:ind w:left="5040" w:hanging="360"/>
      </w:pPr>
      <w:rPr>
        <w:rFonts w:ascii="Arial" w:hAnsi="Arial" w:hint="default"/>
      </w:rPr>
    </w:lvl>
    <w:lvl w:ilvl="7" w:tplc="CE426626" w:tentative="1">
      <w:start w:val="1"/>
      <w:numFmt w:val="bullet"/>
      <w:lvlText w:val="–"/>
      <w:lvlJc w:val="left"/>
      <w:pPr>
        <w:tabs>
          <w:tab w:val="num" w:pos="5760"/>
        </w:tabs>
        <w:ind w:left="5760" w:hanging="360"/>
      </w:pPr>
      <w:rPr>
        <w:rFonts w:ascii="Arial" w:hAnsi="Arial" w:hint="default"/>
      </w:rPr>
    </w:lvl>
    <w:lvl w:ilvl="8" w:tplc="459E0F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E37D3"/>
    <w:multiLevelType w:val="hybridMultilevel"/>
    <w:tmpl w:val="9FEE1FA6"/>
    <w:lvl w:ilvl="0" w:tplc="A4362A54">
      <w:start w:val="1"/>
      <w:numFmt w:val="bullet"/>
      <w:lvlText w:val="•"/>
      <w:lvlJc w:val="left"/>
      <w:pPr>
        <w:tabs>
          <w:tab w:val="num" w:pos="720"/>
        </w:tabs>
        <w:ind w:left="720" w:hanging="360"/>
      </w:pPr>
      <w:rPr>
        <w:rFonts w:ascii="Arial" w:hAnsi="Arial" w:hint="default"/>
      </w:rPr>
    </w:lvl>
    <w:lvl w:ilvl="1" w:tplc="1DE8B2D2" w:tentative="1">
      <w:start w:val="1"/>
      <w:numFmt w:val="bullet"/>
      <w:lvlText w:val="•"/>
      <w:lvlJc w:val="left"/>
      <w:pPr>
        <w:tabs>
          <w:tab w:val="num" w:pos="1440"/>
        </w:tabs>
        <w:ind w:left="1440" w:hanging="360"/>
      </w:pPr>
      <w:rPr>
        <w:rFonts w:ascii="Arial" w:hAnsi="Arial" w:hint="default"/>
      </w:rPr>
    </w:lvl>
    <w:lvl w:ilvl="2" w:tplc="B0727FAC" w:tentative="1">
      <w:start w:val="1"/>
      <w:numFmt w:val="bullet"/>
      <w:lvlText w:val="•"/>
      <w:lvlJc w:val="left"/>
      <w:pPr>
        <w:tabs>
          <w:tab w:val="num" w:pos="2160"/>
        </w:tabs>
        <w:ind w:left="2160" w:hanging="360"/>
      </w:pPr>
      <w:rPr>
        <w:rFonts w:ascii="Arial" w:hAnsi="Arial" w:hint="default"/>
      </w:rPr>
    </w:lvl>
    <w:lvl w:ilvl="3" w:tplc="46D23ADA" w:tentative="1">
      <w:start w:val="1"/>
      <w:numFmt w:val="bullet"/>
      <w:lvlText w:val="•"/>
      <w:lvlJc w:val="left"/>
      <w:pPr>
        <w:tabs>
          <w:tab w:val="num" w:pos="2880"/>
        </w:tabs>
        <w:ind w:left="2880" w:hanging="360"/>
      </w:pPr>
      <w:rPr>
        <w:rFonts w:ascii="Arial" w:hAnsi="Arial" w:hint="default"/>
      </w:rPr>
    </w:lvl>
    <w:lvl w:ilvl="4" w:tplc="34D2B772" w:tentative="1">
      <w:start w:val="1"/>
      <w:numFmt w:val="bullet"/>
      <w:lvlText w:val="•"/>
      <w:lvlJc w:val="left"/>
      <w:pPr>
        <w:tabs>
          <w:tab w:val="num" w:pos="3600"/>
        </w:tabs>
        <w:ind w:left="3600" w:hanging="360"/>
      </w:pPr>
      <w:rPr>
        <w:rFonts w:ascii="Arial" w:hAnsi="Arial" w:hint="default"/>
      </w:rPr>
    </w:lvl>
    <w:lvl w:ilvl="5" w:tplc="382C4590" w:tentative="1">
      <w:start w:val="1"/>
      <w:numFmt w:val="bullet"/>
      <w:lvlText w:val="•"/>
      <w:lvlJc w:val="left"/>
      <w:pPr>
        <w:tabs>
          <w:tab w:val="num" w:pos="4320"/>
        </w:tabs>
        <w:ind w:left="4320" w:hanging="360"/>
      </w:pPr>
      <w:rPr>
        <w:rFonts w:ascii="Arial" w:hAnsi="Arial" w:hint="default"/>
      </w:rPr>
    </w:lvl>
    <w:lvl w:ilvl="6" w:tplc="01C402CC" w:tentative="1">
      <w:start w:val="1"/>
      <w:numFmt w:val="bullet"/>
      <w:lvlText w:val="•"/>
      <w:lvlJc w:val="left"/>
      <w:pPr>
        <w:tabs>
          <w:tab w:val="num" w:pos="5040"/>
        </w:tabs>
        <w:ind w:left="5040" w:hanging="360"/>
      </w:pPr>
      <w:rPr>
        <w:rFonts w:ascii="Arial" w:hAnsi="Arial" w:hint="default"/>
      </w:rPr>
    </w:lvl>
    <w:lvl w:ilvl="7" w:tplc="A52C322C" w:tentative="1">
      <w:start w:val="1"/>
      <w:numFmt w:val="bullet"/>
      <w:lvlText w:val="•"/>
      <w:lvlJc w:val="left"/>
      <w:pPr>
        <w:tabs>
          <w:tab w:val="num" w:pos="5760"/>
        </w:tabs>
        <w:ind w:left="5760" w:hanging="360"/>
      </w:pPr>
      <w:rPr>
        <w:rFonts w:ascii="Arial" w:hAnsi="Arial" w:hint="default"/>
      </w:rPr>
    </w:lvl>
    <w:lvl w:ilvl="8" w:tplc="4D9AA4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D0EC7"/>
    <w:multiLevelType w:val="hybridMultilevel"/>
    <w:tmpl w:val="35D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FB66F7"/>
    <w:multiLevelType w:val="hybridMultilevel"/>
    <w:tmpl w:val="A196713A"/>
    <w:lvl w:ilvl="0" w:tplc="4BAC54C0">
      <w:start w:val="1"/>
      <w:numFmt w:val="bullet"/>
      <w:lvlText w:val="•"/>
      <w:lvlJc w:val="left"/>
      <w:pPr>
        <w:tabs>
          <w:tab w:val="num" w:pos="720"/>
        </w:tabs>
        <w:ind w:left="720" w:hanging="360"/>
      </w:pPr>
      <w:rPr>
        <w:rFonts w:ascii="Arial" w:hAnsi="Arial" w:hint="default"/>
      </w:rPr>
    </w:lvl>
    <w:lvl w:ilvl="1" w:tplc="B1A6D19E" w:tentative="1">
      <w:start w:val="1"/>
      <w:numFmt w:val="bullet"/>
      <w:lvlText w:val="•"/>
      <w:lvlJc w:val="left"/>
      <w:pPr>
        <w:tabs>
          <w:tab w:val="num" w:pos="1440"/>
        </w:tabs>
        <w:ind w:left="1440" w:hanging="360"/>
      </w:pPr>
      <w:rPr>
        <w:rFonts w:ascii="Arial" w:hAnsi="Arial" w:hint="default"/>
      </w:rPr>
    </w:lvl>
    <w:lvl w:ilvl="2" w:tplc="27E87E08" w:tentative="1">
      <w:start w:val="1"/>
      <w:numFmt w:val="bullet"/>
      <w:lvlText w:val="•"/>
      <w:lvlJc w:val="left"/>
      <w:pPr>
        <w:tabs>
          <w:tab w:val="num" w:pos="2160"/>
        </w:tabs>
        <w:ind w:left="2160" w:hanging="360"/>
      </w:pPr>
      <w:rPr>
        <w:rFonts w:ascii="Arial" w:hAnsi="Arial" w:hint="default"/>
      </w:rPr>
    </w:lvl>
    <w:lvl w:ilvl="3" w:tplc="9CF03134" w:tentative="1">
      <w:start w:val="1"/>
      <w:numFmt w:val="bullet"/>
      <w:lvlText w:val="•"/>
      <w:lvlJc w:val="left"/>
      <w:pPr>
        <w:tabs>
          <w:tab w:val="num" w:pos="2880"/>
        </w:tabs>
        <w:ind w:left="2880" w:hanging="360"/>
      </w:pPr>
      <w:rPr>
        <w:rFonts w:ascii="Arial" w:hAnsi="Arial" w:hint="default"/>
      </w:rPr>
    </w:lvl>
    <w:lvl w:ilvl="4" w:tplc="269A478C" w:tentative="1">
      <w:start w:val="1"/>
      <w:numFmt w:val="bullet"/>
      <w:lvlText w:val="•"/>
      <w:lvlJc w:val="left"/>
      <w:pPr>
        <w:tabs>
          <w:tab w:val="num" w:pos="3600"/>
        </w:tabs>
        <w:ind w:left="3600" w:hanging="360"/>
      </w:pPr>
      <w:rPr>
        <w:rFonts w:ascii="Arial" w:hAnsi="Arial" w:hint="default"/>
      </w:rPr>
    </w:lvl>
    <w:lvl w:ilvl="5" w:tplc="4CEC8560" w:tentative="1">
      <w:start w:val="1"/>
      <w:numFmt w:val="bullet"/>
      <w:lvlText w:val="•"/>
      <w:lvlJc w:val="left"/>
      <w:pPr>
        <w:tabs>
          <w:tab w:val="num" w:pos="4320"/>
        </w:tabs>
        <w:ind w:left="4320" w:hanging="360"/>
      </w:pPr>
      <w:rPr>
        <w:rFonts w:ascii="Arial" w:hAnsi="Arial" w:hint="default"/>
      </w:rPr>
    </w:lvl>
    <w:lvl w:ilvl="6" w:tplc="1F9C0876" w:tentative="1">
      <w:start w:val="1"/>
      <w:numFmt w:val="bullet"/>
      <w:lvlText w:val="•"/>
      <w:lvlJc w:val="left"/>
      <w:pPr>
        <w:tabs>
          <w:tab w:val="num" w:pos="5040"/>
        </w:tabs>
        <w:ind w:left="5040" w:hanging="360"/>
      </w:pPr>
      <w:rPr>
        <w:rFonts w:ascii="Arial" w:hAnsi="Arial" w:hint="default"/>
      </w:rPr>
    </w:lvl>
    <w:lvl w:ilvl="7" w:tplc="0E8A1DE4" w:tentative="1">
      <w:start w:val="1"/>
      <w:numFmt w:val="bullet"/>
      <w:lvlText w:val="•"/>
      <w:lvlJc w:val="left"/>
      <w:pPr>
        <w:tabs>
          <w:tab w:val="num" w:pos="5760"/>
        </w:tabs>
        <w:ind w:left="5760" w:hanging="360"/>
      </w:pPr>
      <w:rPr>
        <w:rFonts w:ascii="Arial" w:hAnsi="Arial" w:hint="default"/>
      </w:rPr>
    </w:lvl>
    <w:lvl w:ilvl="8" w:tplc="12BE7C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8003A4C"/>
    <w:multiLevelType w:val="hybridMultilevel"/>
    <w:tmpl w:val="81B8FFC8"/>
    <w:lvl w:ilvl="0" w:tplc="5ABEBC1E">
      <w:start w:val="1"/>
      <w:numFmt w:val="bullet"/>
      <w:lvlText w:val="•"/>
      <w:lvlJc w:val="left"/>
      <w:pPr>
        <w:tabs>
          <w:tab w:val="num" w:pos="720"/>
        </w:tabs>
        <w:ind w:left="720" w:hanging="360"/>
      </w:pPr>
      <w:rPr>
        <w:rFonts w:ascii="Arial" w:hAnsi="Arial" w:hint="default"/>
      </w:rPr>
    </w:lvl>
    <w:lvl w:ilvl="1" w:tplc="4AFACADA" w:tentative="1">
      <w:start w:val="1"/>
      <w:numFmt w:val="bullet"/>
      <w:lvlText w:val="•"/>
      <w:lvlJc w:val="left"/>
      <w:pPr>
        <w:tabs>
          <w:tab w:val="num" w:pos="1440"/>
        </w:tabs>
        <w:ind w:left="1440" w:hanging="360"/>
      </w:pPr>
      <w:rPr>
        <w:rFonts w:ascii="Arial" w:hAnsi="Arial" w:hint="default"/>
      </w:rPr>
    </w:lvl>
    <w:lvl w:ilvl="2" w:tplc="8B68A19C" w:tentative="1">
      <w:start w:val="1"/>
      <w:numFmt w:val="bullet"/>
      <w:lvlText w:val="•"/>
      <w:lvlJc w:val="left"/>
      <w:pPr>
        <w:tabs>
          <w:tab w:val="num" w:pos="2160"/>
        </w:tabs>
        <w:ind w:left="2160" w:hanging="360"/>
      </w:pPr>
      <w:rPr>
        <w:rFonts w:ascii="Arial" w:hAnsi="Arial" w:hint="default"/>
      </w:rPr>
    </w:lvl>
    <w:lvl w:ilvl="3" w:tplc="8E860D16" w:tentative="1">
      <w:start w:val="1"/>
      <w:numFmt w:val="bullet"/>
      <w:lvlText w:val="•"/>
      <w:lvlJc w:val="left"/>
      <w:pPr>
        <w:tabs>
          <w:tab w:val="num" w:pos="2880"/>
        </w:tabs>
        <w:ind w:left="2880" w:hanging="360"/>
      </w:pPr>
      <w:rPr>
        <w:rFonts w:ascii="Arial" w:hAnsi="Arial" w:hint="default"/>
      </w:rPr>
    </w:lvl>
    <w:lvl w:ilvl="4" w:tplc="59FEC56E" w:tentative="1">
      <w:start w:val="1"/>
      <w:numFmt w:val="bullet"/>
      <w:lvlText w:val="•"/>
      <w:lvlJc w:val="left"/>
      <w:pPr>
        <w:tabs>
          <w:tab w:val="num" w:pos="3600"/>
        </w:tabs>
        <w:ind w:left="3600" w:hanging="360"/>
      </w:pPr>
      <w:rPr>
        <w:rFonts w:ascii="Arial" w:hAnsi="Arial" w:hint="default"/>
      </w:rPr>
    </w:lvl>
    <w:lvl w:ilvl="5" w:tplc="C7CC6724" w:tentative="1">
      <w:start w:val="1"/>
      <w:numFmt w:val="bullet"/>
      <w:lvlText w:val="•"/>
      <w:lvlJc w:val="left"/>
      <w:pPr>
        <w:tabs>
          <w:tab w:val="num" w:pos="4320"/>
        </w:tabs>
        <w:ind w:left="4320" w:hanging="360"/>
      </w:pPr>
      <w:rPr>
        <w:rFonts w:ascii="Arial" w:hAnsi="Arial" w:hint="default"/>
      </w:rPr>
    </w:lvl>
    <w:lvl w:ilvl="6" w:tplc="616CC44A" w:tentative="1">
      <w:start w:val="1"/>
      <w:numFmt w:val="bullet"/>
      <w:lvlText w:val="•"/>
      <w:lvlJc w:val="left"/>
      <w:pPr>
        <w:tabs>
          <w:tab w:val="num" w:pos="5040"/>
        </w:tabs>
        <w:ind w:left="5040" w:hanging="360"/>
      </w:pPr>
      <w:rPr>
        <w:rFonts w:ascii="Arial" w:hAnsi="Arial" w:hint="default"/>
      </w:rPr>
    </w:lvl>
    <w:lvl w:ilvl="7" w:tplc="C040DB22" w:tentative="1">
      <w:start w:val="1"/>
      <w:numFmt w:val="bullet"/>
      <w:lvlText w:val="•"/>
      <w:lvlJc w:val="left"/>
      <w:pPr>
        <w:tabs>
          <w:tab w:val="num" w:pos="5760"/>
        </w:tabs>
        <w:ind w:left="5760" w:hanging="360"/>
      </w:pPr>
      <w:rPr>
        <w:rFonts w:ascii="Arial" w:hAnsi="Arial" w:hint="default"/>
      </w:rPr>
    </w:lvl>
    <w:lvl w:ilvl="8" w:tplc="472A97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780BFE"/>
    <w:multiLevelType w:val="hybridMultilevel"/>
    <w:tmpl w:val="6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F15702"/>
    <w:multiLevelType w:val="hybridMultilevel"/>
    <w:tmpl w:val="52D4E7DC"/>
    <w:lvl w:ilvl="0" w:tplc="9692E4B8">
      <w:start w:val="1"/>
      <w:numFmt w:val="bullet"/>
      <w:lvlText w:val="•"/>
      <w:lvlJc w:val="left"/>
      <w:pPr>
        <w:tabs>
          <w:tab w:val="num" w:pos="720"/>
        </w:tabs>
        <w:ind w:left="720" w:hanging="360"/>
      </w:pPr>
      <w:rPr>
        <w:rFonts w:ascii="Arial" w:hAnsi="Arial" w:hint="default"/>
      </w:rPr>
    </w:lvl>
    <w:lvl w:ilvl="1" w:tplc="0C68573A" w:tentative="1">
      <w:start w:val="1"/>
      <w:numFmt w:val="bullet"/>
      <w:lvlText w:val="•"/>
      <w:lvlJc w:val="left"/>
      <w:pPr>
        <w:tabs>
          <w:tab w:val="num" w:pos="1440"/>
        </w:tabs>
        <w:ind w:left="1440" w:hanging="360"/>
      </w:pPr>
      <w:rPr>
        <w:rFonts w:ascii="Arial" w:hAnsi="Arial" w:hint="default"/>
      </w:rPr>
    </w:lvl>
    <w:lvl w:ilvl="2" w:tplc="C712A91C" w:tentative="1">
      <w:start w:val="1"/>
      <w:numFmt w:val="bullet"/>
      <w:lvlText w:val="•"/>
      <w:lvlJc w:val="left"/>
      <w:pPr>
        <w:tabs>
          <w:tab w:val="num" w:pos="2160"/>
        </w:tabs>
        <w:ind w:left="2160" w:hanging="360"/>
      </w:pPr>
      <w:rPr>
        <w:rFonts w:ascii="Arial" w:hAnsi="Arial" w:hint="default"/>
      </w:rPr>
    </w:lvl>
    <w:lvl w:ilvl="3" w:tplc="1D42C946" w:tentative="1">
      <w:start w:val="1"/>
      <w:numFmt w:val="bullet"/>
      <w:lvlText w:val="•"/>
      <w:lvlJc w:val="left"/>
      <w:pPr>
        <w:tabs>
          <w:tab w:val="num" w:pos="2880"/>
        </w:tabs>
        <w:ind w:left="2880" w:hanging="360"/>
      </w:pPr>
      <w:rPr>
        <w:rFonts w:ascii="Arial" w:hAnsi="Arial" w:hint="default"/>
      </w:rPr>
    </w:lvl>
    <w:lvl w:ilvl="4" w:tplc="230E1F28" w:tentative="1">
      <w:start w:val="1"/>
      <w:numFmt w:val="bullet"/>
      <w:lvlText w:val="•"/>
      <w:lvlJc w:val="left"/>
      <w:pPr>
        <w:tabs>
          <w:tab w:val="num" w:pos="3600"/>
        </w:tabs>
        <w:ind w:left="3600" w:hanging="360"/>
      </w:pPr>
      <w:rPr>
        <w:rFonts w:ascii="Arial" w:hAnsi="Arial" w:hint="default"/>
      </w:rPr>
    </w:lvl>
    <w:lvl w:ilvl="5" w:tplc="8946D36E" w:tentative="1">
      <w:start w:val="1"/>
      <w:numFmt w:val="bullet"/>
      <w:lvlText w:val="•"/>
      <w:lvlJc w:val="left"/>
      <w:pPr>
        <w:tabs>
          <w:tab w:val="num" w:pos="4320"/>
        </w:tabs>
        <w:ind w:left="4320" w:hanging="360"/>
      </w:pPr>
      <w:rPr>
        <w:rFonts w:ascii="Arial" w:hAnsi="Arial" w:hint="default"/>
      </w:rPr>
    </w:lvl>
    <w:lvl w:ilvl="6" w:tplc="B0F09E34" w:tentative="1">
      <w:start w:val="1"/>
      <w:numFmt w:val="bullet"/>
      <w:lvlText w:val="•"/>
      <w:lvlJc w:val="left"/>
      <w:pPr>
        <w:tabs>
          <w:tab w:val="num" w:pos="5040"/>
        </w:tabs>
        <w:ind w:left="5040" w:hanging="360"/>
      </w:pPr>
      <w:rPr>
        <w:rFonts w:ascii="Arial" w:hAnsi="Arial" w:hint="default"/>
      </w:rPr>
    </w:lvl>
    <w:lvl w:ilvl="7" w:tplc="CDFA911E" w:tentative="1">
      <w:start w:val="1"/>
      <w:numFmt w:val="bullet"/>
      <w:lvlText w:val="•"/>
      <w:lvlJc w:val="left"/>
      <w:pPr>
        <w:tabs>
          <w:tab w:val="num" w:pos="5760"/>
        </w:tabs>
        <w:ind w:left="5760" w:hanging="360"/>
      </w:pPr>
      <w:rPr>
        <w:rFonts w:ascii="Arial" w:hAnsi="Arial" w:hint="default"/>
      </w:rPr>
    </w:lvl>
    <w:lvl w:ilvl="8" w:tplc="D58A9C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805F53"/>
    <w:multiLevelType w:val="hybridMultilevel"/>
    <w:tmpl w:val="99A6FC96"/>
    <w:lvl w:ilvl="0" w:tplc="C15C80EE">
      <w:start w:val="1"/>
      <w:numFmt w:val="bullet"/>
      <w:lvlText w:val="–"/>
      <w:lvlJc w:val="left"/>
      <w:pPr>
        <w:tabs>
          <w:tab w:val="num" w:pos="720"/>
        </w:tabs>
        <w:ind w:left="720" w:hanging="360"/>
      </w:pPr>
      <w:rPr>
        <w:rFonts w:ascii="Arial" w:hAnsi="Arial" w:hint="default"/>
      </w:rPr>
    </w:lvl>
    <w:lvl w:ilvl="1" w:tplc="A6C6A64A">
      <w:start w:val="1"/>
      <w:numFmt w:val="bullet"/>
      <w:lvlText w:val="–"/>
      <w:lvlJc w:val="left"/>
      <w:pPr>
        <w:tabs>
          <w:tab w:val="num" w:pos="1440"/>
        </w:tabs>
        <w:ind w:left="1440" w:hanging="360"/>
      </w:pPr>
      <w:rPr>
        <w:rFonts w:ascii="Arial" w:hAnsi="Arial" w:hint="default"/>
      </w:rPr>
    </w:lvl>
    <w:lvl w:ilvl="2" w:tplc="EC1EC8F4" w:tentative="1">
      <w:start w:val="1"/>
      <w:numFmt w:val="bullet"/>
      <w:lvlText w:val="–"/>
      <w:lvlJc w:val="left"/>
      <w:pPr>
        <w:tabs>
          <w:tab w:val="num" w:pos="2160"/>
        </w:tabs>
        <w:ind w:left="2160" w:hanging="360"/>
      </w:pPr>
      <w:rPr>
        <w:rFonts w:ascii="Arial" w:hAnsi="Arial" w:hint="default"/>
      </w:rPr>
    </w:lvl>
    <w:lvl w:ilvl="3" w:tplc="E57C572E" w:tentative="1">
      <w:start w:val="1"/>
      <w:numFmt w:val="bullet"/>
      <w:lvlText w:val="–"/>
      <w:lvlJc w:val="left"/>
      <w:pPr>
        <w:tabs>
          <w:tab w:val="num" w:pos="2880"/>
        </w:tabs>
        <w:ind w:left="2880" w:hanging="360"/>
      </w:pPr>
      <w:rPr>
        <w:rFonts w:ascii="Arial" w:hAnsi="Arial" w:hint="default"/>
      </w:rPr>
    </w:lvl>
    <w:lvl w:ilvl="4" w:tplc="0EF8BDF2" w:tentative="1">
      <w:start w:val="1"/>
      <w:numFmt w:val="bullet"/>
      <w:lvlText w:val="–"/>
      <w:lvlJc w:val="left"/>
      <w:pPr>
        <w:tabs>
          <w:tab w:val="num" w:pos="3600"/>
        </w:tabs>
        <w:ind w:left="3600" w:hanging="360"/>
      </w:pPr>
      <w:rPr>
        <w:rFonts w:ascii="Arial" w:hAnsi="Arial" w:hint="default"/>
      </w:rPr>
    </w:lvl>
    <w:lvl w:ilvl="5" w:tplc="9180482E" w:tentative="1">
      <w:start w:val="1"/>
      <w:numFmt w:val="bullet"/>
      <w:lvlText w:val="–"/>
      <w:lvlJc w:val="left"/>
      <w:pPr>
        <w:tabs>
          <w:tab w:val="num" w:pos="4320"/>
        </w:tabs>
        <w:ind w:left="4320" w:hanging="360"/>
      </w:pPr>
      <w:rPr>
        <w:rFonts w:ascii="Arial" w:hAnsi="Arial" w:hint="default"/>
      </w:rPr>
    </w:lvl>
    <w:lvl w:ilvl="6" w:tplc="718EBB40" w:tentative="1">
      <w:start w:val="1"/>
      <w:numFmt w:val="bullet"/>
      <w:lvlText w:val="–"/>
      <w:lvlJc w:val="left"/>
      <w:pPr>
        <w:tabs>
          <w:tab w:val="num" w:pos="5040"/>
        </w:tabs>
        <w:ind w:left="5040" w:hanging="360"/>
      </w:pPr>
      <w:rPr>
        <w:rFonts w:ascii="Arial" w:hAnsi="Arial" w:hint="default"/>
      </w:rPr>
    </w:lvl>
    <w:lvl w:ilvl="7" w:tplc="00A8A946" w:tentative="1">
      <w:start w:val="1"/>
      <w:numFmt w:val="bullet"/>
      <w:lvlText w:val="–"/>
      <w:lvlJc w:val="left"/>
      <w:pPr>
        <w:tabs>
          <w:tab w:val="num" w:pos="5760"/>
        </w:tabs>
        <w:ind w:left="5760" w:hanging="360"/>
      </w:pPr>
      <w:rPr>
        <w:rFonts w:ascii="Arial" w:hAnsi="Arial" w:hint="default"/>
      </w:rPr>
    </w:lvl>
    <w:lvl w:ilvl="8" w:tplc="848A04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42449E"/>
    <w:multiLevelType w:val="hybridMultilevel"/>
    <w:tmpl w:val="49A0F8E8"/>
    <w:lvl w:ilvl="0" w:tplc="85E4FC1A">
      <w:start w:val="1"/>
      <w:numFmt w:val="bullet"/>
      <w:lvlText w:val="•"/>
      <w:lvlJc w:val="left"/>
      <w:pPr>
        <w:tabs>
          <w:tab w:val="num" w:pos="360"/>
        </w:tabs>
        <w:ind w:left="360" w:hanging="360"/>
      </w:pPr>
      <w:rPr>
        <w:rFonts w:ascii="Arial" w:hAnsi="Arial" w:hint="default"/>
      </w:rPr>
    </w:lvl>
    <w:lvl w:ilvl="1" w:tplc="3F54DD8E" w:tentative="1">
      <w:start w:val="1"/>
      <w:numFmt w:val="bullet"/>
      <w:lvlText w:val="•"/>
      <w:lvlJc w:val="left"/>
      <w:pPr>
        <w:tabs>
          <w:tab w:val="num" w:pos="1080"/>
        </w:tabs>
        <w:ind w:left="1080" w:hanging="360"/>
      </w:pPr>
      <w:rPr>
        <w:rFonts w:ascii="Arial" w:hAnsi="Arial" w:hint="default"/>
      </w:rPr>
    </w:lvl>
    <w:lvl w:ilvl="2" w:tplc="3EFA5D74" w:tentative="1">
      <w:start w:val="1"/>
      <w:numFmt w:val="bullet"/>
      <w:lvlText w:val="•"/>
      <w:lvlJc w:val="left"/>
      <w:pPr>
        <w:tabs>
          <w:tab w:val="num" w:pos="1800"/>
        </w:tabs>
        <w:ind w:left="1800" w:hanging="360"/>
      </w:pPr>
      <w:rPr>
        <w:rFonts w:ascii="Arial" w:hAnsi="Arial" w:hint="default"/>
      </w:rPr>
    </w:lvl>
    <w:lvl w:ilvl="3" w:tplc="91B438DE" w:tentative="1">
      <w:start w:val="1"/>
      <w:numFmt w:val="bullet"/>
      <w:lvlText w:val="•"/>
      <w:lvlJc w:val="left"/>
      <w:pPr>
        <w:tabs>
          <w:tab w:val="num" w:pos="2520"/>
        </w:tabs>
        <w:ind w:left="2520" w:hanging="360"/>
      </w:pPr>
      <w:rPr>
        <w:rFonts w:ascii="Arial" w:hAnsi="Arial" w:hint="default"/>
      </w:rPr>
    </w:lvl>
    <w:lvl w:ilvl="4" w:tplc="10F4D3B8" w:tentative="1">
      <w:start w:val="1"/>
      <w:numFmt w:val="bullet"/>
      <w:lvlText w:val="•"/>
      <w:lvlJc w:val="left"/>
      <w:pPr>
        <w:tabs>
          <w:tab w:val="num" w:pos="3240"/>
        </w:tabs>
        <w:ind w:left="3240" w:hanging="360"/>
      </w:pPr>
      <w:rPr>
        <w:rFonts w:ascii="Arial" w:hAnsi="Arial" w:hint="default"/>
      </w:rPr>
    </w:lvl>
    <w:lvl w:ilvl="5" w:tplc="CF2C7A14" w:tentative="1">
      <w:start w:val="1"/>
      <w:numFmt w:val="bullet"/>
      <w:lvlText w:val="•"/>
      <w:lvlJc w:val="left"/>
      <w:pPr>
        <w:tabs>
          <w:tab w:val="num" w:pos="3960"/>
        </w:tabs>
        <w:ind w:left="3960" w:hanging="360"/>
      </w:pPr>
      <w:rPr>
        <w:rFonts w:ascii="Arial" w:hAnsi="Arial" w:hint="default"/>
      </w:rPr>
    </w:lvl>
    <w:lvl w:ilvl="6" w:tplc="C946FCDC" w:tentative="1">
      <w:start w:val="1"/>
      <w:numFmt w:val="bullet"/>
      <w:lvlText w:val="•"/>
      <w:lvlJc w:val="left"/>
      <w:pPr>
        <w:tabs>
          <w:tab w:val="num" w:pos="4680"/>
        </w:tabs>
        <w:ind w:left="4680" w:hanging="360"/>
      </w:pPr>
      <w:rPr>
        <w:rFonts w:ascii="Arial" w:hAnsi="Arial" w:hint="default"/>
      </w:rPr>
    </w:lvl>
    <w:lvl w:ilvl="7" w:tplc="2996BFA4" w:tentative="1">
      <w:start w:val="1"/>
      <w:numFmt w:val="bullet"/>
      <w:lvlText w:val="•"/>
      <w:lvlJc w:val="left"/>
      <w:pPr>
        <w:tabs>
          <w:tab w:val="num" w:pos="5400"/>
        </w:tabs>
        <w:ind w:left="5400" w:hanging="360"/>
      </w:pPr>
      <w:rPr>
        <w:rFonts w:ascii="Arial" w:hAnsi="Arial" w:hint="default"/>
      </w:rPr>
    </w:lvl>
    <w:lvl w:ilvl="8" w:tplc="7F7C368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1039D"/>
    <w:multiLevelType w:val="hybridMultilevel"/>
    <w:tmpl w:val="9C2C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3850A3"/>
    <w:multiLevelType w:val="hybridMultilevel"/>
    <w:tmpl w:val="91D2CFE0"/>
    <w:lvl w:ilvl="0" w:tplc="71369C0C">
      <w:start w:val="1"/>
      <w:numFmt w:val="bullet"/>
      <w:lvlText w:val="•"/>
      <w:lvlJc w:val="left"/>
      <w:pPr>
        <w:tabs>
          <w:tab w:val="num" w:pos="720"/>
        </w:tabs>
        <w:ind w:left="720" w:hanging="360"/>
      </w:pPr>
      <w:rPr>
        <w:rFonts w:ascii="Arial" w:hAnsi="Arial" w:hint="default"/>
      </w:rPr>
    </w:lvl>
    <w:lvl w:ilvl="1" w:tplc="288CD350" w:tentative="1">
      <w:start w:val="1"/>
      <w:numFmt w:val="bullet"/>
      <w:lvlText w:val="•"/>
      <w:lvlJc w:val="left"/>
      <w:pPr>
        <w:tabs>
          <w:tab w:val="num" w:pos="1440"/>
        </w:tabs>
        <w:ind w:left="1440" w:hanging="360"/>
      </w:pPr>
      <w:rPr>
        <w:rFonts w:ascii="Arial" w:hAnsi="Arial" w:hint="default"/>
      </w:rPr>
    </w:lvl>
    <w:lvl w:ilvl="2" w:tplc="61A8DC2C" w:tentative="1">
      <w:start w:val="1"/>
      <w:numFmt w:val="bullet"/>
      <w:lvlText w:val="•"/>
      <w:lvlJc w:val="left"/>
      <w:pPr>
        <w:tabs>
          <w:tab w:val="num" w:pos="2160"/>
        </w:tabs>
        <w:ind w:left="2160" w:hanging="360"/>
      </w:pPr>
      <w:rPr>
        <w:rFonts w:ascii="Arial" w:hAnsi="Arial" w:hint="default"/>
      </w:rPr>
    </w:lvl>
    <w:lvl w:ilvl="3" w:tplc="03006F84" w:tentative="1">
      <w:start w:val="1"/>
      <w:numFmt w:val="bullet"/>
      <w:lvlText w:val="•"/>
      <w:lvlJc w:val="left"/>
      <w:pPr>
        <w:tabs>
          <w:tab w:val="num" w:pos="2880"/>
        </w:tabs>
        <w:ind w:left="2880" w:hanging="360"/>
      </w:pPr>
      <w:rPr>
        <w:rFonts w:ascii="Arial" w:hAnsi="Arial" w:hint="default"/>
      </w:rPr>
    </w:lvl>
    <w:lvl w:ilvl="4" w:tplc="775C99C8" w:tentative="1">
      <w:start w:val="1"/>
      <w:numFmt w:val="bullet"/>
      <w:lvlText w:val="•"/>
      <w:lvlJc w:val="left"/>
      <w:pPr>
        <w:tabs>
          <w:tab w:val="num" w:pos="3600"/>
        </w:tabs>
        <w:ind w:left="3600" w:hanging="360"/>
      </w:pPr>
      <w:rPr>
        <w:rFonts w:ascii="Arial" w:hAnsi="Arial" w:hint="default"/>
      </w:rPr>
    </w:lvl>
    <w:lvl w:ilvl="5" w:tplc="16F89BF4" w:tentative="1">
      <w:start w:val="1"/>
      <w:numFmt w:val="bullet"/>
      <w:lvlText w:val="•"/>
      <w:lvlJc w:val="left"/>
      <w:pPr>
        <w:tabs>
          <w:tab w:val="num" w:pos="4320"/>
        </w:tabs>
        <w:ind w:left="4320" w:hanging="360"/>
      </w:pPr>
      <w:rPr>
        <w:rFonts w:ascii="Arial" w:hAnsi="Arial" w:hint="default"/>
      </w:rPr>
    </w:lvl>
    <w:lvl w:ilvl="6" w:tplc="5A96AB2C" w:tentative="1">
      <w:start w:val="1"/>
      <w:numFmt w:val="bullet"/>
      <w:lvlText w:val="•"/>
      <w:lvlJc w:val="left"/>
      <w:pPr>
        <w:tabs>
          <w:tab w:val="num" w:pos="5040"/>
        </w:tabs>
        <w:ind w:left="5040" w:hanging="360"/>
      </w:pPr>
      <w:rPr>
        <w:rFonts w:ascii="Arial" w:hAnsi="Arial" w:hint="default"/>
      </w:rPr>
    </w:lvl>
    <w:lvl w:ilvl="7" w:tplc="60E0FEAA" w:tentative="1">
      <w:start w:val="1"/>
      <w:numFmt w:val="bullet"/>
      <w:lvlText w:val="•"/>
      <w:lvlJc w:val="left"/>
      <w:pPr>
        <w:tabs>
          <w:tab w:val="num" w:pos="5760"/>
        </w:tabs>
        <w:ind w:left="5760" w:hanging="360"/>
      </w:pPr>
      <w:rPr>
        <w:rFonts w:ascii="Arial" w:hAnsi="Arial" w:hint="default"/>
      </w:rPr>
    </w:lvl>
    <w:lvl w:ilvl="8" w:tplc="632CE5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DFB34C4"/>
    <w:multiLevelType w:val="hybridMultilevel"/>
    <w:tmpl w:val="F8464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047D0"/>
    <w:multiLevelType w:val="hybridMultilevel"/>
    <w:tmpl w:val="944CD2C4"/>
    <w:lvl w:ilvl="0" w:tplc="4112B1CE">
      <w:start w:val="1"/>
      <w:numFmt w:val="bullet"/>
      <w:lvlText w:val="•"/>
      <w:lvlJc w:val="left"/>
      <w:pPr>
        <w:tabs>
          <w:tab w:val="num" w:pos="720"/>
        </w:tabs>
        <w:ind w:left="720" w:hanging="360"/>
      </w:pPr>
      <w:rPr>
        <w:rFonts w:ascii="Arial" w:hAnsi="Arial" w:hint="default"/>
      </w:rPr>
    </w:lvl>
    <w:lvl w:ilvl="1" w:tplc="A620C4E4">
      <w:start w:val="92"/>
      <w:numFmt w:val="bullet"/>
      <w:lvlText w:val="–"/>
      <w:lvlJc w:val="left"/>
      <w:pPr>
        <w:tabs>
          <w:tab w:val="num" w:pos="1440"/>
        </w:tabs>
        <w:ind w:left="1440" w:hanging="360"/>
      </w:pPr>
      <w:rPr>
        <w:rFonts w:ascii="Arial" w:hAnsi="Arial" w:hint="default"/>
      </w:rPr>
    </w:lvl>
    <w:lvl w:ilvl="2" w:tplc="10D4E3F6" w:tentative="1">
      <w:start w:val="1"/>
      <w:numFmt w:val="bullet"/>
      <w:lvlText w:val="•"/>
      <w:lvlJc w:val="left"/>
      <w:pPr>
        <w:tabs>
          <w:tab w:val="num" w:pos="2160"/>
        </w:tabs>
        <w:ind w:left="2160" w:hanging="360"/>
      </w:pPr>
      <w:rPr>
        <w:rFonts w:ascii="Arial" w:hAnsi="Arial" w:hint="default"/>
      </w:rPr>
    </w:lvl>
    <w:lvl w:ilvl="3" w:tplc="F3802532" w:tentative="1">
      <w:start w:val="1"/>
      <w:numFmt w:val="bullet"/>
      <w:lvlText w:val="•"/>
      <w:lvlJc w:val="left"/>
      <w:pPr>
        <w:tabs>
          <w:tab w:val="num" w:pos="2880"/>
        </w:tabs>
        <w:ind w:left="2880" w:hanging="360"/>
      </w:pPr>
      <w:rPr>
        <w:rFonts w:ascii="Arial" w:hAnsi="Arial" w:hint="default"/>
      </w:rPr>
    </w:lvl>
    <w:lvl w:ilvl="4" w:tplc="364E9E6C" w:tentative="1">
      <w:start w:val="1"/>
      <w:numFmt w:val="bullet"/>
      <w:lvlText w:val="•"/>
      <w:lvlJc w:val="left"/>
      <w:pPr>
        <w:tabs>
          <w:tab w:val="num" w:pos="3600"/>
        </w:tabs>
        <w:ind w:left="3600" w:hanging="360"/>
      </w:pPr>
      <w:rPr>
        <w:rFonts w:ascii="Arial" w:hAnsi="Arial" w:hint="default"/>
      </w:rPr>
    </w:lvl>
    <w:lvl w:ilvl="5" w:tplc="FBDA824A" w:tentative="1">
      <w:start w:val="1"/>
      <w:numFmt w:val="bullet"/>
      <w:lvlText w:val="•"/>
      <w:lvlJc w:val="left"/>
      <w:pPr>
        <w:tabs>
          <w:tab w:val="num" w:pos="4320"/>
        </w:tabs>
        <w:ind w:left="4320" w:hanging="360"/>
      </w:pPr>
      <w:rPr>
        <w:rFonts w:ascii="Arial" w:hAnsi="Arial" w:hint="default"/>
      </w:rPr>
    </w:lvl>
    <w:lvl w:ilvl="6" w:tplc="EFE4B0FC" w:tentative="1">
      <w:start w:val="1"/>
      <w:numFmt w:val="bullet"/>
      <w:lvlText w:val="•"/>
      <w:lvlJc w:val="left"/>
      <w:pPr>
        <w:tabs>
          <w:tab w:val="num" w:pos="5040"/>
        </w:tabs>
        <w:ind w:left="5040" w:hanging="360"/>
      </w:pPr>
      <w:rPr>
        <w:rFonts w:ascii="Arial" w:hAnsi="Arial" w:hint="default"/>
      </w:rPr>
    </w:lvl>
    <w:lvl w:ilvl="7" w:tplc="670A6698" w:tentative="1">
      <w:start w:val="1"/>
      <w:numFmt w:val="bullet"/>
      <w:lvlText w:val="•"/>
      <w:lvlJc w:val="left"/>
      <w:pPr>
        <w:tabs>
          <w:tab w:val="num" w:pos="5760"/>
        </w:tabs>
        <w:ind w:left="5760" w:hanging="360"/>
      </w:pPr>
      <w:rPr>
        <w:rFonts w:ascii="Arial" w:hAnsi="Arial" w:hint="default"/>
      </w:rPr>
    </w:lvl>
    <w:lvl w:ilvl="8" w:tplc="49F496D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0F13F2"/>
    <w:multiLevelType w:val="hybridMultilevel"/>
    <w:tmpl w:val="980A434A"/>
    <w:lvl w:ilvl="0" w:tplc="FBDA8DD6">
      <w:start w:val="1"/>
      <w:numFmt w:val="bullet"/>
      <w:lvlText w:val="•"/>
      <w:lvlJc w:val="left"/>
      <w:pPr>
        <w:tabs>
          <w:tab w:val="num" w:pos="720"/>
        </w:tabs>
        <w:ind w:left="720" w:hanging="360"/>
      </w:pPr>
      <w:rPr>
        <w:rFonts w:ascii="Arial" w:hAnsi="Arial" w:hint="default"/>
      </w:rPr>
    </w:lvl>
    <w:lvl w:ilvl="1" w:tplc="CF0C7F24" w:tentative="1">
      <w:start w:val="1"/>
      <w:numFmt w:val="bullet"/>
      <w:lvlText w:val="•"/>
      <w:lvlJc w:val="left"/>
      <w:pPr>
        <w:tabs>
          <w:tab w:val="num" w:pos="1440"/>
        </w:tabs>
        <w:ind w:left="1440" w:hanging="360"/>
      </w:pPr>
      <w:rPr>
        <w:rFonts w:ascii="Arial" w:hAnsi="Arial" w:hint="default"/>
      </w:rPr>
    </w:lvl>
    <w:lvl w:ilvl="2" w:tplc="F71EC402" w:tentative="1">
      <w:start w:val="1"/>
      <w:numFmt w:val="bullet"/>
      <w:lvlText w:val="•"/>
      <w:lvlJc w:val="left"/>
      <w:pPr>
        <w:tabs>
          <w:tab w:val="num" w:pos="2160"/>
        </w:tabs>
        <w:ind w:left="2160" w:hanging="360"/>
      </w:pPr>
      <w:rPr>
        <w:rFonts w:ascii="Arial" w:hAnsi="Arial" w:hint="default"/>
      </w:rPr>
    </w:lvl>
    <w:lvl w:ilvl="3" w:tplc="23B2DFA8" w:tentative="1">
      <w:start w:val="1"/>
      <w:numFmt w:val="bullet"/>
      <w:lvlText w:val="•"/>
      <w:lvlJc w:val="left"/>
      <w:pPr>
        <w:tabs>
          <w:tab w:val="num" w:pos="2880"/>
        </w:tabs>
        <w:ind w:left="2880" w:hanging="360"/>
      </w:pPr>
      <w:rPr>
        <w:rFonts w:ascii="Arial" w:hAnsi="Arial" w:hint="default"/>
      </w:rPr>
    </w:lvl>
    <w:lvl w:ilvl="4" w:tplc="EFE4C484" w:tentative="1">
      <w:start w:val="1"/>
      <w:numFmt w:val="bullet"/>
      <w:lvlText w:val="•"/>
      <w:lvlJc w:val="left"/>
      <w:pPr>
        <w:tabs>
          <w:tab w:val="num" w:pos="3600"/>
        </w:tabs>
        <w:ind w:left="3600" w:hanging="360"/>
      </w:pPr>
      <w:rPr>
        <w:rFonts w:ascii="Arial" w:hAnsi="Arial" w:hint="default"/>
      </w:rPr>
    </w:lvl>
    <w:lvl w:ilvl="5" w:tplc="89227F88" w:tentative="1">
      <w:start w:val="1"/>
      <w:numFmt w:val="bullet"/>
      <w:lvlText w:val="•"/>
      <w:lvlJc w:val="left"/>
      <w:pPr>
        <w:tabs>
          <w:tab w:val="num" w:pos="4320"/>
        </w:tabs>
        <w:ind w:left="4320" w:hanging="360"/>
      </w:pPr>
      <w:rPr>
        <w:rFonts w:ascii="Arial" w:hAnsi="Arial" w:hint="default"/>
      </w:rPr>
    </w:lvl>
    <w:lvl w:ilvl="6" w:tplc="2CA4EC1E" w:tentative="1">
      <w:start w:val="1"/>
      <w:numFmt w:val="bullet"/>
      <w:lvlText w:val="•"/>
      <w:lvlJc w:val="left"/>
      <w:pPr>
        <w:tabs>
          <w:tab w:val="num" w:pos="5040"/>
        </w:tabs>
        <w:ind w:left="5040" w:hanging="360"/>
      </w:pPr>
      <w:rPr>
        <w:rFonts w:ascii="Arial" w:hAnsi="Arial" w:hint="default"/>
      </w:rPr>
    </w:lvl>
    <w:lvl w:ilvl="7" w:tplc="F21240E8" w:tentative="1">
      <w:start w:val="1"/>
      <w:numFmt w:val="bullet"/>
      <w:lvlText w:val="•"/>
      <w:lvlJc w:val="left"/>
      <w:pPr>
        <w:tabs>
          <w:tab w:val="num" w:pos="5760"/>
        </w:tabs>
        <w:ind w:left="5760" w:hanging="360"/>
      </w:pPr>
      <w:rPr>
        <w:rFonts w:ascii="Arial" w:hAnsi="Arial" w:hint="default"/>
      </w:rPr>
    </w:lvl>
    <w:lvl w:ilvl="8" w:tplc="712889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B03FA"/>
    <w:multiLevelType w:val="hybridMultilevel"/>
    <w:tmpl w:val="90E669EC"/>
    <w:lvl w:ilvl="0" w:tplc="174ABCB0">
      <w:start w:val="1"/>
      <w:numFmt w:val="bullet"/>
      <w:lvlText w:val="•"/>
      <w:lvlJc w:val="left"/>
      <w:pPr>
        <w:tabs>
          <w:tab w:val="num" w:pos="720"/>
        </w:tabs>
        <w:ind w:left="720" w:hanging="360"/>
      </w:pPr>
      <w:rPr>
        <w:rFonts w:ascii="Arial" w:hAnsi="Arial" w:hint="default"/>
      </w:rPr>
    </w:lvl>
    <w:lvl w:ilvl="1" w:tplc="5DD4290A" w:tentative="1">
      <w:start w:val="1"/>
      <w:numFmt w:val="bullet"/>
      <w:lvlText w:val="•"/>
      <w:lvlJc w:val="left"/>
      <w:pPr>
        <w:tabs>
          <w:tab w:val="num" w:pos="1440"/>
        </w:tabs>
        <w:ind w:left="1440" w:hanging="360"/>
      </w:pPr>
      <w:rPr>
        <w:rFonts w:ascii="Arial" w:hAnsi="Arial" w:hint="default"/>
      </w:rPr>
    </w:lvl>
    <w:lvl w:ilvl="2" w:tplc="BD0056BC" w:tentative="1">
      <w:start w:val="1"/>
      <w:numFmt w:val="bullet"/>
      <w:lvlText w:val="•"/>
      <w:lvlJc w:val="left"/>
      <w:pPr>
        <w:tabs>
          <w:tab w:val="num" w:pos="2160"/>
        </w:tabs>
        <w:ind w:left="2160" w:hanging="360"/>
      </w:pPr>
      <w:rPr>
        <w:rFonts w:ascii="Arial" w:hAnsi="Arial" w:hint="default"/>
      </w:rPr>
    </w:lvl>
    <w:lvl w:ilvl="3" w:tplc="E9BED45C" w:tentative="1">
      <w:start w:val="1"/>
      <w:numFmt w:val="bullet"/>
      <w:lvlText w:val="•"/>
      <w:lvlJc w:val="left"/>
      <w:pPr>
        <w:tabs>
          <w:tab w:val="num" w:pos="2880"/>
        </w:tabs>
        <w:ind w:left="2880" w:hanging="360"/>
      </w:pPr>
      <w:rPr>
        <w:rFonts w:ascii="Arial" w:hAnsi="Arial" w:hint="default"/>
      </w:rPr>
    </w:lvl>
    <w:lvl w:ilvl="4" w:tplc="56B01796" w:tentative="1">
      <w:start w:val="1"/>
      <w:numFmt w:val="bullet"/>
      <w:lvlText w:val="•"/>
      <w:lvlJc w:val="left"/>
      <w:pPr>
        <w:tabs>
          <w:tab w:val="num" w:pos="3600"/>
        </w:tabs>
        <w:ind w:left="3600" w:hanging="360"/>
      </w:pPr>
      <w:rPr>
        <w:rFonts w:ascii="Arial" w:hAnsi="Arial" w:hint="default"/>
      </w:rPr>
    </w:lvl>
    <w:lvl w:ilvl="5" w:tplc="283879C6" w:tentative="1">
      <w:start w:val="1"/>
      <w:numFmt w:val="bullet"/>
      <w:lvlText w:val="•"/>
      <w:lvlJc w:val="left"/>
      <w:pPr>
        <w:tabs>
          <w:tab w:val="num" w:pos="4320"/>
        </w:tabs>
        <w:ind w:left="4320" w:hanging="360"/>
      </w:pPr>
      <w:rPr>
        <w:rFonts w:ascii="Arial" w:hAnsi="Arial" w:hint="default"/>
      </w:rPr>
    </w:lvl>
    <w:lvl w:ilvl="6" w:tplc="185AAB72" w:tentative="1">
      <w:start w:val="1"/>
      <w:numFmt w:val="bullet"/>
      <w:lvlText w:val="•"/>
      <w:lvlJc w:val="left"/>
      <w:pPr>
        <w:tabs>
          <w:tab w:val="num" w:pos="5040"/>
        </w:tabs>
        <w:ind w:left="5040" w:hanging="360"/>
      </w:pPr>
      <w:rPr>
        <w:rFonts w:ascii="Arial" w:hAnsi="Arial" w:hint="default"/>
      </w:rPr>
    </w:lvl>
    <w:lvl w:ilvl="7" w:tplc="BFCA6188" w:tentative="1">
      <w:start w:val="1"/>
      <w:numFmt w:val="bullet"/>
      <w:lvlText w:val="•"/>
      <w:lvlJc w:val="left"/>
      <w:pPr>
        <w:tabs>
          <w:tab w:val="num" w:pos="5760"/>
        </w:tabs>
        <w:ind w:left="5760" w:hanging="360"/>
      </w:pPr>
      <w:rPr>
        <w:rFonts w:ascii="Arial" w:hAnsi="Arial" w:hint="default"/>
      </w:rPr>
    </w:lvl>
    <w:lvl w:ilvl="8" w:tplc="2EB8D45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5C3F8C"/>
    <w:multiLevelType w:val="hybridMultilevel"/>
    <w:tmpl w:val="49AC9A3A"/>
    <w:lvl w:ilvl="0" w:tplc="4B905FBE">
      <w:start w:val="1"/>
      <w:numFmt w:val="bullet"/>
      <w:lvlText w:val="•"/>
      <w:lvlJc w:val="left"/>
      <w:pPr>
        <w:tabs>
          <w:tab w:val="num" w:pos="360"/>
        </w:tabs>
        <w:ind w:left="360" w:hanging="360"/>
      </w:pPr>
      <w:rPr>
        <w:rFonts w:ascii="Arial" w:hAnsi="Arial" w:hint="default"/>
      </w:rPr>
    </w:lvl>
    <w:lvl w:ilvl="1" w:tplc="63CAB566">
      <w:start w:val="238"/>
      <w:numFmt w:val="bullet"/>
      <w:lvlText w:val="–"/>
      <w:lvlJc w:val="left"/>
      <w:pPr>
        <w:tabs>
          <w:tab w:val="num" w:pos="1080"/>
        </w:tabs>
        <w:ind w:left="1080" w:hanging="360"/>
      </w:pPr>
      <w:rPr>
        <w:rFonts w:ascii="Arial" w:hAnsi="Arial" w:hint="default"/>
      </w:rPr>
    </w:lvl>
    <w:lvl w:ilvl="2" w:tplc="C2FA6B96" w:tentative="1">
      <w:start w:val="1"/>
      <w:numFmt w:val="bullet"/>
      <w:lvlText w:val="•"/>
      <w:lvlJc w:val="left"/>
      <w:pPr>
        <w:tabs>
          <w:tab w:val="num" w:pos="1800"/>
        </w:tabs>
        <w:ind w:left="1800" w:hanging="360"/>
      </w:pPr>
      <w:rPr>
        <w:rFonts w:ascii="Arial" w:hAnsi="Arial" w:hint="default"/>
      </w:rPr>
    </w:lvl>
    <w:lvl w:ilvl="3" w:tplc="CB2ABD02" w:tentative="1">
      <w:start w:val="1"/>
      <w:numFmt w:val="bullet"/>
      <w:lvlText w:val="•"/>
      <w:lvlJc w:val="left"/>
      <w:pPr>
        <w:tabs>
          <w:tab w:val="num" w:pos="2520"/>
        </w:tabs>
        <w:ind w:left="2520" w:hanging="360"/>
      </w:pPr>
      <w:rPr>
        <w:rFonts w:ascii="Arial" w:hAnsi="Arial" w:hint="default"/>
      </w:rPr>
    </w:lvl>
    <w:lvl w:ilvl="4" w:tplc="92F8B02E" w:tentative="1">
      <w:start w:val="1"/>
      <w:numFmt w:val="bullet"/>
      <w:lvlText w:val="•"/>
      <w:lvlJc w:val="left"/>
      <w:pPr>
        <w:tabs>
          <w:tab w:val="num" w:pos="3240"/>
        </w:tabs>
        <w:ind w:left="3240" w:hanging="360"/>
      </w:pPr>
      <w:rPr>
        <w:rFonts w:ascii="Arial" w:hAnsi="Arial" w:hint="default"/>
      </w:rPr>
    </w:lvl>
    <w:lvl w:ilvl="5" w:tplc="79EA9DBA" w:tentative="1">
      <w:start w:val="1"/>
      <w:numFmt w:val="bullet"/>
      <w:lvlText w:val="•"/>
      <w:lvlJc w:val="left"/>
      <w:pPr>
        <w:tabs>
          <w:tab w:val="num" w:pos="3960"/>
        </w:tabs>
        <w:ind w:left="3960" w:hanging="360"/>
      </w:pPr>
      <w:rPr>
        <w:rFonts w:ascii="Arial" w:hAnsi="Arial" w:hint="default"/>
      </w:rPr>
    </w:lvl>
    <w:lvl w:ilvl="6" w:tplc="5B14A96E" w:tentative="1">
      <w:start w:val="1"/>
      <w:numFmt w:val="bullet"/>
      <w:lvlText w:val="•"/>
      <w:lvlJc w:val="left"/>
      <w:pPr>
        <w:tabs>
          <w:tab w:val="num" w:pos="4680"/>
        </w:tabs>
        <w:ind w:left="4680" w:hanging="360"/>
      </w:pPr>
      <w:rPr>
        <w:rFonts w:ascii="Arial" w:hAnsi="Arial" w:hint="default"/>
      </w:rPr>
    </w:lvl>
    <w:lvl w:ilvl="7" w:tplc="85CEA118" w:tentative="1">
      <w:start w:val="1"/>
      <w:numFmt w:val="bullet"/>
      <w:lvlText w:val="•"/>
      <w:lvlJc w:val="left"/>
      <w:pPr>
        <w:tabs>
          <w:tab w:val="num" w:pos="5400"/>
        </w:tabs>
        <w:ind w:left="5400" w:hanging="360"/>
      </w:pPr>
      <w:rPr>
        <w:rFonts w:ascii="Arial" w:hAnsi="Arial" w:hint="default"/>
      </w:rPr>
    </w:lvl>
    <w:lvl w:ilvl="8" w:tplc="C29A3D32"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ADE5CEC"/>
    <w:multiLevelType w:val="hybridMultilevel"/>
    <w:tmpl w:val="4DF87F4A"/>
    <w:lvl w:ilvl="0" w:tplc="AE5EEC36">
      <w:start w:val="1"/>
      <w:numFmt w:val="bullet"/>
      <w:lvlText w:val="•"/>
      <w:lvlJc w:val="left"/>
      <w:pPr>
        <w:tabs>
          <w:tab w:val="num" w:pos="360"/>
        </w:tabs>
        <w:ind w:left="360" w:hanging="360"/>
      </w:pPr>
      <w:rPr>
        <w:rFonts w:ascii="Arial" w:hAnsi="Arial" w:hint="default"/>
      </w:rPr>
    </w:lvl>
    <w:lvl w:ilvl="1" w:tplc="759ECED4" w:tentative="1">
      <w:start w:val="1"/>
      <w:numFmt w:val="bullet"/>
      <w:lvlText w:val="•"/>
      <w:lvlJc w:val="left"/>
      <w:pPr>
        <w:tabs>
          <w:tab w:val="num" w:pos="1080"/>
        </w:tabs>
        <w:ind w:left="1080" w:hanging="360"/>
      </w:pPr>
      <w:rPr>
        <w:rFonts w:ascii="Arial" w:hAnsi="Arial" w:hint="default"/>
      </w:rPr>
    </w:lvl>
    <w:lvl w:ilvl="2" w:tplc="442E06AC" w:tentative="1">
      <w:start w:val="1"/>
      <w:numFmt w:val="bullet"/>
      <w:lvlText w:val="•"/>
      <w:lvlJc w:val="left"/>
      <w:pPr>
        <w:tabs>
          <w:tab w:val="num" w:pos="1800"/>
        </w:tabs>
        <w:ind w:left="1800" w:hanging="360"/>
      </w:pPr>
      <w:rPr>
        <w:rFonts w:ascii="Arial" w:hAnsi="Arial" w:hint="default"/>
      </w:rPr>
    </w:lvl>
    <w:lvl w:ilvl="3" w:tplc="790089A4" w:tentative="1">
      <w:start w:val="1"/>
      <w:numFmt w:val="bullet"/>
      <w:lvlText w:val="•"/>
      <w:lvlJc w:val="left"/>
      <w:pPr>
        <w:tabs>
          <w:tab w:val="num" w:pos="2520"/>
        </w:tabs>
        <w:ind w:left="2520" w:hanging="360"/>
      </w:pPr>
      <w:rPr>
        <w:rFonts w:ascii="Arial" w:hAnsi="Arial" w:hint="default"/>
      </w:rPr>
    </w:lvl>
    <w:lvl w:ilvl="4" w:tplc="B8925AA0" w:tentative="1">
      <w:start w:val="1"/>
      <w:numFmt w:val="bullet"/>
      <w:lvlText w:val="•"/>
      <w:lvlJc w:val="left"/>
      <w:pPr>
        <w:tabs>
          <w:tab w:val="num" w:pos="3240"/>
        </w:tabs>
        <w:ind w:left="3240" w:hanging="360"/>
      </w:pPr>
      <w:rPr>
        <w:rFonts w:ascii="Arial" w:hAnsi="Arial" w:hint="default"/>
      </w:rPr>
    </w:lvl>
    <w:lvl w:ilvl="5" w:tplc="317A653C" w:tentative="1">
      <w:start w:val="1"/>
      <w:numFmt w:val="bullet"/>
      <w:lvlText w:val="•"/>
      <w:lvlJc w:val="left"/>
      <w:pPr>
        <w:tabs>
          <w:tab w:val="num" w:pos="3960"/>
        </w:tabs>
        <w:ind w:left="3960" w:hanging="360"/>
      </w:pPr>
      <w:rPr>
        <w:rFonts w:ascii="Arial" w:hAnsi="Arial" w:hint="default"/>
      </w:rPr>
    </w:lvl>
    <w:lvl w:ilvl="6" w:tplc="2AC2CBFE" w:tentative="1">
      <w:start w:val="1"/>
      <w:numFmt w:val="bullet"/>
      <w:lvlText w:val="•"/>
      <w:lvlJc w:val="left"/>
      <w:pPr>
        <w:tabs>
          <w:tab w:val="num" w:pos="4680"/>
        </w:tabs>
        <w:ind w:left="4680" w:hanging="360"/>
      </w:pPr>
      <w:rPr>
        <w:rFonts w:ascii="Arial" w:hAnsi="Arial" w:hint="default"/>
      </w:rPr>
    </w:lvl>
    <w:lvl w:ilvl="7" w:tplc="72046C32" w:tentative="1">
      <w:start w:val="1"/>
      <w:numFmt w:val="bullet"/>
      <w:lvlText w:val="•"/>
      <w:lvlJc w:val="left"/>
      <w:pPr>
        <w:tabs>
          <w:tab w:val="num" w:pos="5400"/>
        </w:tabs>
        <w:ind w:left="5400" w:hanging="360"/>
      </w:pPr>
      <w:rPr>
        <w:rFonts w:ascii="Arial" w:hAnsi="Arial" w:hint="default"/>
      </w:rPr>
    </w:lvl>
    <w:lvl w:ilvl="8" w:tplc="22BA9BDC"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60516A"/>
    <w:multiLevelType w:val="hybridMultilevel"/>
    <w:tmpl w:val="0C8237AE"/>
    <w:lvl w:ilvl="0" w:tplc="85C6647C">
      <w:start w:val="1"/>
      <w:numFmt w:val="bullet"/>
      <w:lvlText w:val="•"/>
      <w:lvlJc w:val="left"/>
      <w:pPr>
        <w:tabs>
          <w:tab w:val="num" w:pos="720"/>
        </w:tabs>
        <w:ind w:left="720" w:hanging="360"/>
      </w:pPr>
      <w:rPr>
        <w:rFonts w:ascii="Arial" w:hAnsi="Arial" w:hint="default"/>
      </w:rPr>
    </w:lvl>
    <w:lvl w:ilvl="1" w:tplc="4FE8EDDE" w:tentative="1">
      <w:start w:val="1"/>
      <w:numFmt w:val="bullet"/>
      <w:lvlText w:val="•"/>
      <w:lvlJc w:val="left"/>
      <w:pPr>
        <w:tabs>
          <w:tab w:val="num" w:pos="1440"/>
        </w:tabs>
        <w:ind w:left="1440" w:hanging="360"/>
      </w:pPr>
      <w:rPr>
        <w:rFonts w:ascii="Arial" w:hAnsi="Arial" w:hint="default"/>
      </w:rPr>
    </w:lvl>
    <w:lvl w:ilvl="2" w:tplc="F1C00FB6" w:tentative="1">
      <w:start w:val="1"/>
      <w:numFmt w:val="bullet"/>
      <w:lvlText w:val="•"/>
      <w:lvlJc w:val="left"/>
      <w:pPr>
        <w:tabs>
          <w:tab w:val="num" w:pos="2160"/>
        </w:tabs>
        <w:ind w:left="2160" w:hanging="360"/>
      </w:pPr>
      <w:rPr>
        <w:rFonts w:ascii="Arial" w:hAnsi="Arial" w:hint="default"/>
      </w:rPr>
    </w:lvl>
    <w:lvl w:ilvl="3" w:tplc="FB02225A" w:tentative="1">
      <w:start w:val="1"/>
      <w:numFmt w:val="bullet"/>
      <w:lvlText w:val="•"/>
      <w:lvlJc w:val="left"/>
      <w:pPr>
        <w:tabs>
          <w:tab w:val="num" w:pos="2880"/>
        </w:tabs>
        <w:ind w:left="2880" w:hanging="360"/>
      </w:pPr>
      <w:rPr>
        <w:rFonts w:ascii="Arial" w:hAnsi="Arial" w:hint="default"/>
      </w:rPr>
    </w:lvl>
    <w:lvl w:ilvl="4" w:tplc="242ADE5C" w:tentative="1">
      <w:start w:val="1"/>
      <w:numFmt w:val="bullet"/>
      <w:lvlText w:val="•"/>
      <w:lvlJc w:val="left"/>
      <w:pPr>
        <w:tabs>
          <w:tab w:val="num" w:pos="3600"/>
        </w:tabs>
        <w:ind w:left="3600" w:hanging="360"/>
      </w:pPr>
      <w:rPr>
        <w:rFonts w:ascii="Arial" w:hAnsi="Arial" w:hint="default"/>
      </w:rPr>
    </w:lvl>
    <w:lvl w:ilvl="5" w:tplc="F3AA5908" w:tentative="1">
      <w:start w:val="1"/>
      <w:numFmt w:val="bullet"/>
      <w:lvlText w:val="•"/>
      <w:lvlJc w:val="left"/>
      <w:pPr>
        <w:tabs>
          <w:tab w:val="num" w:pos="4320"/>
        </w:tabs>
        <w:ind w:left="4320" w:hanging="360"/>
      </w:pPr>
      <w:rPr>
        <w:rFonts w:ascii="Arial" w:hAnsi="Arial" w:hint="default"/>
      </w:rPr>
    </w:lvl>
    <w:lvl w:ilvl="6" w:tplc="1DDE1E92" w:tentative="1">
      <w:start w:val="1"/>
      <w:numFmt w:val="bullet"/>
      <w:lvlText w:val="•"/>
      <w:lvlJc w:val="left"/>
      <w:pPr>
        <w:tabs>
          <w:tab w:val="num" w:pos="5040"/>
        </w:tabs>
        <w:ind w:left="5040" w:hanging="360"/>
      </w:pPr>
      <w:rPr>
        <w:rFonts w:ascii="Arial" w:hAnsi="Arial" w:hint="default"/>
      </w:rPr>
    </w:lvl>
    <w:lvl w:ilvl="7" w:tplc="13ECAB6C" w:tentative="1">
      <w:start w:val="1"/>
      <w:numFmt w:val="bullet"/>
      <w:lvlText w:val="•"/>
      <w:lvlJc w:val="left"/>
      <w:pPr>
        <w:tabs>
          <w:tab w:val="num" w:pos="5760"/>
        </w:tabs>
        <w:ind w:left="5760" w:hanging="360"/>
      </w:pPr>
      <w:rPr>
        <w:rFonts w:ascii="Arial" w:hAnsi="Arial" w:hint="default"/>
      </w:rPr>
    </w:lvl>
    <w:lvl w:ilvl="8" w:tplc="F8BE46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967AC1"/>
    <w:multiLevelType w:val="hybridMultilevel"/>
    <w:tmpl w:val="12AE129A"/>
    <w:lvl w:ilvl="0" w:tplc="1FEE52F4">
      <w:start w:val="1"/>
      <w:numFmt w:val="bullet"/>
      <w:lvlText w:val="•"/>
      <w:lvlJc w:val="left"/>
      <w:pPr>
        <w:tabs>
          <w:tab w:val="num" w:pos="720"/>
        </w:tabs>
        <w:ind w:left="720" w:hanging="360"/>
      </w:pPr>
      <w:rPr>
        <w:rFonts w:ascii="Arial" w:hAnsi="Arial" w:hint="default"/>
      </w:rPr>
    </w:lvl>
    <w:lvl w:ilvl="1" w:tplc="BD2CE84A">
      <w:start w:val="206"/>
      <w:numFmt w:val="bullet"/>
      <w:lvlText w:val="–"/>
      <w:lvlJc w:val="left"/>
      <w:pPr>
        <w:tabs>
          <w:tab w:val="num" w:pos="1440"/>
        </w:tabs>
        <w:ind w:left="1440" w:hanging="360"/>
      </w:pPr>
      <w:rPr>
        <w:rFonts w:ascii="Arial" w:hAnsi="Arial" w:hint="default"/>
      </w:rPr>
    </w:lvl>
    <w:lvl w:ilvl="2" w:tplc="17DA6268">
      <w:start w:val="206"/>
      <w:numFmt w:val="bullet"/>
      <w:lvlText w:val="•"/>
      <w:lvlJc w:val="left"/>
      <w:pPr>
        <w:tabs>
          <w:tab w:val="num" w:pos="2160"/>
        </w:tabs>
        <w:ind w:left="2160" w:hanging="360"/>
      </w:pPr>
      <w:rPr>
        <w:rFonts w:ascii="Arial" w:hAnsi="Arial" w:hint="default"/>
      </w:rPr>
    </w:lvl>
    <w:lvl w:ilvl="3" w:tplc="9E28E2E0" w:tentative="1">
      <w:start w:val="1"/>
      <w:numFmt w:val="bullet"/>
      <w:lvlText w:val="•"/>
      <w:lvlJc w:val="left"/>
      <w:pPr>
        <w:tabs>
          <w:tab w:val="num" w:pos="2880"/>
        </w:tabs>
        <w:ind w:left="2880" w:hanging="360"/>
      </w:pPr>
      <w:rPr>
        <w:rFonts w:ascii="Arial" w:hAnsi="Arial" w:hint="default"/>
      </w:rPr>
    </w:lvl>
    <w:lvl w:ilvl="4" w:tplc="42C86D6E" w:tentative="1">
      <w:start w:val="1"/>
      <w:numFmt w:val="bullet"/>
      <w:lvlText w:val="•"/>
      <w:lvlJc w:val="left"/>
      <w:pPr>
        <w:tabs>
          <w:tab w:val="num" w:pos="3600"/>
        </w:tabs>
        <w:ind w:left="3600" w:hanging="360"/>
      </w:pPr>
      <w:rPr>
        <w:rFonts w:ascii="Arial" w:hAnsi="Arial" w:hint="default"/>
      </w:rPr>
    </w:lvl>
    <w:lvl w:ilvl="5" w:tplc="A4EA554A" w:tentative="1">
      <w:start w:val="1"/>
      <w:numFmt w:val="bullet"/>
      <w:lvlText w:val="•"/>
      <w:lvlJc w:val="left"/>
      <w:pPr>
        <w:tabs>
          <w:tab w:val="num" w:pos="4320"/>
        </w:tabs>
        <w:ind w:left="4320" w:hanging="360"/>
      </w:pPr>
      <w:rPr>
        <w:rFonts w:ascii="Arial" w:hAnsi="Arial" w:hint="default"/>
      </w:rPr>
    </w:lvl>
    <w:lvl w:ilvl="6" w:tplc="93080978" w:tentative="1">
      <w:start w:val="1"/>
      <w:numFmt w:val="bullet"/>
      <w:lvlText w:val="•"/>
      <w:lvlJc w:val="left"/>
      <w:pPr>
        <w:tabs>
          <w:tab w:val="num" w:pos="5040"/>
        </w:tabs>
        <w:ind w:left="5040" w:hanging="360"/>
      </w:pPr>
      <w:rPr>
        <w:rFonts w:ascii="Arial" w:hAnsi="Arial" w:hint="default"/>
      </w:rPr>
    </w:lvl>
    <w:lvl w:ilvl="7" w:tplc="83E08E18" w:tentative="1">
      <w:start w:val="1"/>
      <w:numFmt w:val="bullet"/>
      <w:lvlText w:val="•"/>
      <w:lvlJc w:val="left"/>
      <w:pPr>
        <w:tabs>
          <w:tab w:val="num" w:pos="5760"/>
        </w:tabs>
        <w:ind w:left="5760" w:hanging="360"/>
      </w:pPr>
      <w:rPr>
        <w:rFonts w:ascii="Arial" w:hAnsi="Arial" w:hint="default"/>
      </w:rPr>
    </w:lvl>
    <w:lvl w:ilvl="8" w:tplc="D12E534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3"/>
  </w:num>
  <w:num w:numId="3">
    <w:abstractNumId w:val="7"/>
  </w:num>
  <w:num w:numId="4">
    <w:abstractNumId w:val="35"/>
  </w:num>
  <w:num w:numId="5">
    <w:abstractNumId w:val="40"/>
  </w:num>
  <w:num w:numId="6">
    <w:abstractNumId w:val="33"/>
  </w:num>
  <w:num w:numId="7">
    <w:abstractNumId w:val="19"/>
  </w:num>
  <w:num w:numId="8">
    <w:abstractNumId w:val="30"/>
  </w:num>
  <w:num w:numId="9">
    <w:abstractNumId w:val="41"/>
  </w:num>
  <w:num w:numId="10">
    <w:abstractNumId w:val="27"/>
  </w:num>
  <w:num w:numId="11">
    <w:abstractNumId w:val="20"/>
  </w:num>
  <w:num w:numId="12">
    <w:abstractNumId w:val="29"/>
  </w:num>
  <w:num w:numId="13">
    <w:abstractNumId w:val="11"/>
  </w:num>
  <w:num w:numId="14">
    <w:abstractNumId w:val="14"/>
  </w:num>
  <w:num w:numId="15">
    <w:abstractNumId w:val="8"/>
  </w:num>
  <w:num w:numId="16">
    <w:abstractNumId w:val="44"/>
  </w:num>
  <w:num w:numId="17">
    <w:abstractNumId w:val="13"/>
  </w:num>
  <w:num w:numId="18">
    <w:abstractNumId w:val="2"/>
  </w:num>
  <w:num w:numId="19">
    <w:abstractNumId w:val="17"/>
  </w:num>
  <w:num w:numId="20">
    <w:abstractNumId w:val="1"/>
  </w:num>
  <w:num w:numId="21">
    <w:abstractNumId w:val="36"/>
  </w:num>
  <w:num w:numId="22">
    <w:abstractNumId w:val="39"/>
  </w:num>
  <w:num w:numId="23">
    <w:abstractNumId w:val="28"/>
  </w:num>
  <w:num w:numId="24">
    <w:abstractNumId w:val="6"/>
  </w:num>
  <w:num w:numId="25">
    <w:abstractNumId w:val="37"/>
  </w:num>
  <w:num w:numId="26">
    <w:abstractNumId w:val="16"/>
  </w:num>
  <w:num w:numId="27">
    <w:abstractNumId w:val="25"/>
  </w:num>
  <w:num w:numId="28">
    <w:abstractNumId w:val="5"/>
  </w:num>
  <w:num w:numId="29">
    <w:abstractNumId w:val="15"/>
  </w:num>
  <w:num w:numId="30">
    <w:abstractNumId w:val="45"/>
  </w:num>
  <w:num w:numId="31">
    <w:abstractNumId w:val="38"/>
  </w:num>
  <w:num w:numId="32">
    <w:abstractNumId w:val="22"/>
  </w:num>
  <w:num w:numId="33">
    <w:abstractNumId w:val="46"/>
  </w:num>
  <w:num w:numId="34">
    <w:abstractNumId w:val="18"/>
  </w:num>
  <w:num w:numId="35">
    <w:abstractNumId w:val="21"/>
  </w:num>
  <w:num w:numId="36">
    <w:abstractNumId w:val="31"/>
  </w:num>
  <w:num w:numId="37">
    <w:abstractNumId w:val="24"/>
  </w:num>
  <w:num w:numId="38">
    <w:abstractNumId w:val="0"/>
  </w:num>
  <w:num w:numId="39">
    <w:abstractNumId w:val="32"/>
  </w:num>
  <w:num w:numId="40">
    <w:abstractNumId w:val="10"/>
  </w:num>
  <w:num w:numId="41">
    <w:abstractNumId w:val="3"/>
  </w:num>
  <w:num w:numId="42">
    <w:abstractNumId w:val="26"/>
  </w:num>
  <w:num w:numId="43">
    <w:abstractNumId w:val="4"/>
  </w:num>
  <w:num w:numId="44">
    <w:abstractNumId w:val="12"/>
  </w:num>
  <w:num w:numId="45">
    <w:abstractNumId w:val="43"/>
  </w:num>
  <w:num w:numId="46">
    <w:abstractNumId w:val="42"/>
  </w:num>
  <w:num w:numId="4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37691"/>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A3F05"/>
    <w:rsid w:val="000A4185"/>
    <w:rsid w:val="000A54E1"/>
    <w:rsid w:val="000B14EA"/>
    <w:rsid w:val="000B25E6"/>
    <w:rsid w:val="000B34CB"/>
    <w:rsid w:val="000B5E37"/>
    <w:rsid w:val="000B792F"/>
    <w:rsid w:val="000C1AC8"/>
    <w:rsid w:val="000C2FEE"/>
    <w:rsid w:val="000C4B73"/>
    <w:rsid w:val="000C78BE"/>
    <w:rsid w:val="000D5FBE"/>
    <w:rsid w:val="000E3C21"/>
    <w:rsid w:val="000E58C1"/>
    <w:rsid w:val="000E73FB"/>
    <w:rsid w:val="000F348B"/>
    <w:rsid w:val="000F3703"/>
    <w:rsid w:val="000F74BD"/>
    <w:rsid w:val="001016ED"/>
    <w:rsid w:val="00103174"/>
    <w:rsid w:val="001048EB"/>
    <w:rsid w:val="00110966"/>
    <w:rsid w:val="00112BF8"/>
    <w:rsid w:val="00125B8A"/>
    <w:rsid w:val="001344ED"/>
    <w:rsid w:val="0013506F"/>
    <w:rsid w:val="0014092E"/>
    <w:rsid w:val="00143824"/>
    <w:rsid w:val="00145199"/>
    <w:rsid w:val="00145BF2"/>
    <w:rsid w:val="00146422"/>
    <w:rsid w:val="00146FAE"/>
    <w:rsid w:val="00147E2F"/>
    <w:rsid w:val="00154C18"/>
    <w:rsid w:val="00154C99"/>
    <w:rsid w:val="00160BC8"/>
    <w:rsid w:val="001645D1"/>
    <w:rsid w:val="001659A0"/>
    <w:rsid w:val="00166D9A"/>
    <w:rsid w:val="00175EBA"/>
    <w:rsid w:val="00176B1A"/>
    <w:rsid w:val="001772C0"/>
    <w:rsid w:val="00183081"/>
    <w:rsid w:val="00183419"/>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F26F0"/>
    <w:rsid w:val="001F5509"/>
    <w:rsid w:val="00202254"/>
    <w:rsid w:val="0020775C"/>
    <w:rsid w:val="00207A2F"/>
    <w:rsid w:val="00210FC5"/>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66E2D"/>
    <w:rsid w:val="00273776"/>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29F5"/>
    <w:rsid w:val="00366033"/>
    <w:rsid w:val="003662BA"/>
    <w:rsid w:val="00367203"/>
    <w:rsid w:val="00370A7E"/>
    <w:rsid w:val="00371C85"/>
    <w:rsid w:val="00374019"/>
    <w:rsid w:val="003756A4"/>
    <w:rsid w:val="003764E0"/>
    <w:rsid w:val="00376BEB"/>
    <w:rsid w:val="0037707B"/>
    <w:rsid w:val="00380C15"/>
    <w:rsid w:val="003813CE"/>
    <w:rsid w:val="00382862"/>
    <w:rsid w:val="0038487D"/>
    <w:rsid w:val="00384CE9"/>
    <w:rsid w:val="00391968"/>
    <w:rsid w:val="003924CE"/>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4E3C"/>
    <w:rsid w:val="00421E36"/>
    <w:rsid w:val="004277EB"/>
    <w:rsid w:val="00441730"/>
    <w:rsid w:val="00443E62"/>
    <w:rsid w:val="00443ED7"/>
    <w:rsid w:val="004440A0"/>
    <w:rsid w:val="00452A70"/>
    <w:rsid w:val="004560BD"/>
    <w:rsid w:val="0045661E"/>
    <w:rsid w:val="00460792"/>
    <w:rsid w:val="00460E6F"/>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0BF2"/>
    <w:rsid w:val="004F5715"/>
    <w:rsid w:val="004F6AED"/>
    <w:rsid w:val="004F739F"/>
    <w:rsid w:val="005021B3"/>
    <w:rsid w:val="0050413F"/>
    <w:rsid w:val="00507813"/>
    <w:rsid w:val="005102BE"/>
    <w:rsid w:val="00510883"/>
    <w:rsid w:val="00514FFB"/>
    <w:rsid w:val="005159D4"/>
    <w:rsid w:val="00516654"/>
    <w:rsid w:val="00517FA8"/>
    <w:rsid w:val="00521FB0"/>
    <w:rsid w:val="00524BC9"/>
    <w:rsid w:val="005263A9"/>
    <w:rsid w:val="00531E5D"/>
    <w:rsid w:val="0053382C"/>
    <w:rsid w:val="00535223"/>
    <w:rsid w:val="00541FDB"/>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ED8"/>
    <w:rsid w:val="00624CC7"/>
    <w:rsid w:val="00631A3A"/>
    <w:rsid w:val="00633E5C"/>
    <w:rsid w:val="0063507A"/>
    <w:rsid w:val="00635CD1"/>
    <w:rsid w:val="006432F8"/>
    <w:rsid w:val="00645A91"/>
    <w:rsid w:val="006556E1"/>
    <w:rsid w:val="00656856"/>
    <w:rsid w:val="00660566"/>
    <w:rsid w:val="00670E9E"/>
    <w:rsid w:val="00673EA6"/>
    <w:rsid w:val="00674D4A"/>
    <w:rsid w:val="006758B3"/>
    <w:rsid w:val="006962E6"/>
    <w:rsid w:val="00696913"/>
    <w:rsid w:val="00697656"/>
    <w:rsid w:val="006A0A88"/>
    <w:rsid w:val="006A0E77"/>
    <w:rsid w:val="006C02CD"/>
    <w:rsid w:val="006C4EF2"/>
    <w:rsid w:val="006C6ED1"/>
    <w:rsid w:val="006D09E9"/>
    <w:rsid w:val="006D3F82"/>
    <w:rsid w:val="006E3D1B"/>
    <w:rsid w:val="006F0137"/>
    <w:rsid w:val="006F19F7"/>
    <w:rsid w:val="006F3126"/>
    <w:rsid w:val="006F5E30"/>
    <w:rsid w:val="006F67E7"/>
    <w:rsid w:val="0070176F"/>
    <w:rsid w:val="007024DC"/>
    <w:rsid w:val="0070444D"/>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A1D"/>
    <w:rsid w:val="007D6908"/>
    <w:rsid w:val="007D7BF8"/>
    <w:rsid w:val="007E6BB4"/>
    <w:rsid w:val="007F0188"/>
    <w:rsid w:val="007F2A77"/>
    <w:rsid w:val="007F430E"/>
    <w:rsid w:val="00804DA8"/>
    <w:rsid w:val="0080510E"/>
    <w:rsid w:val="008061C6"/>
    <w:rsid w:val="00811990"/>
    <w:rsid w:val="00811DAA"/>
    <w:rsid w:val="00812689"/>
    <w:rsid w:val="00823C94"/>
    <w:rsid w:val="00823E57"/>
    <w:rsid w:val="00830B8C"/>
    <w:rsid w:val="00830C7A"/>
    <w:rsid w:val="00834317"/>
    <w:rsid w:val="008346C0"/>
    <w:rsid w:val="008440CA"/>
    <w:rsid w:val="00844119"/>
    <w:rsid w:val="008452DA"/>
    <w:rsid w:val="00846E46"/>
    <w:rsid w:val="00852F59"/>
    <w:rsid w:val="00860253"/>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3AA6"/>
    <w:rsid w:val="00944D32"/>
    <w:rsid w:val="0094573E"/>
    <w:rsid w:val="00947497"/>
    <w:rsid w:val="00947A6C"/>
    <w:rsid w:val="00947BEB"/>
    <w:rsid w:val="009504DC"/>
    <w:rsid w:val="00950A5E"/>
    <w:rsid w:val="0095593D"/>
    <w:rsid w:val="00955BC8"/>
    <w:rsid w:val="009568E7"/>
    <w:rsid w:val="00960D81"/>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1310"/>
    <w:rsid w:val="00A148E1"/>
    <w:rsid w:val="00A23E1A"/>
    <w:rsid w:val="00A31E3E"/>
    <w:rsid w:val="00A341B8"/>
    <w:rsid w:val="00A40484"/>
    <w:rsid w:val="00A442E5"/>
    <w:rsid w:val="00A45824"/>
    <w:rsid w:val="00A53C5A"/>
    <w:rsid w:val="00A61593"/>
    <w:rsid w:val="00A706F4"/>
    <w:rsid w:val="00A75A03"/>
    <w:rsid w:val="00A775C9"/>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525A"/>
    <w:rsid w:val="00AC5279"/>
    <w:rsid w:val="00AC78F5"/>
    <w:rsid w:val="00AD00AB"/>
    <w:rsid w:val="00AD333F"/>
    <w:rsid w:val="00AD4D87"/>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46B6"/>
    <w:rsid w:val="00B60E7B"/>
    <w:rsid w:val="00B6583F"/>
    <w:rsid w:val="00B66DF0"/>
    <w:rsid w:val="00B70881"/>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4F1B"/>
    <w:rsid w:val="00C4586F"/>
    <w:rsid w:val="00C50981"/>
    <w:rsid w:val="00C50B93"/>
    <w:rsid w:val="00C515DF"/>
    <w:rsid w:val="00C544B4"/>
    <w:rsid w:val="00C54ABD"/>
    <w:rsid w:val="00C571C8"/>
    <w:rsid w:val="00C613DA"/>
    <w:rsid w:val="00C6221E"/>
    <w:rsid w:val="00C62A5B"/>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75E1"/>
    <w:rsid w:val="00CE0DC2"/>
    <w:rsid w:val="00CE24D1"/>
    <w:rsid w:val="00CE52EB"/>
    <w:rsid w:val="00CE7D4D"/>
    <w:rsid w:val="00CF1AE8"/>
    <w:rsid w:val="00CF50C6"/>
    <w:rsid w:val="00CF5C82"/>
    <w:rsid w:val="00CF6874"/>
    <w:rsid w:val="00D04EFC"/>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002F"/>
    <w:rsid w:val="00D626EA"/>
    <w:rsid w:val="00D73C47"/>
    <w:rsid w:val="00D7443C"/>
    <w:rsid w:val="00D75824"/>
    <w:rsid w:val="00D80CC1"/>
    <w:rsid w:val="00D80CDF"/>
    <w:rsid w:val="00D864C4"/>
    <w:rsid w:val="00D8724B"/>
    <w:rsid w:val="00D9049D"/>
    <w:rsid w:val="00D934A8"/>
    <w:rsid w:val="00D9469D"/>
    <w:rsid w:val="00DA49C6"/>
    <w:rsid w:val="00DB795A"/>
    <w:rsid w:val="00DC14DA"/>
    <w:rsid w:val="00DC21E0"/>
    <w:rsid w:val="00DC29BE"/>
    <w:rsid w:val="00DC5A23"/>
    <w:rsid w:val="00DC5F09"/>
    <w:rsid w:val="00DD3B9F"/>
    <w:rsid w:val="00DD429D"/>
    <w:rsid w:val="00DE00D8"/>
    <w:rsid w:val="00DE11DF"/>
    <w:rsid w:val="00DE27C4"/>
    <w:rsid w:val="00DE2FC5"/>
    <w:rsid w:val="00DE3C9F"/>
    <w:rsid w:val="00DE572C"/>
    <w:rsid w:val="00DE7428"/>
    <w:rsid w:val="00DF6703"/>
    <w:rsid w:val="00DF6AAA"/>
    <w:rsid w:val="00DF6F1B"/>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91611"/>
    <w:rsid w:val="00EA01B7"/>
    <w:rsid w:val="00EA2A98"/>
    <w:rsid w:val="00EA2DA0"/>
    <w:rsid w:val="00EA2F3B"/>
    <w:rsid w:val="00EA35E9"/>
    <w:rsid w:val="00EA5EB2"/>
    <w:rsid w:val="00EB08D2"/>
    <w:rsid w:val="00EB4767"/>
    <w:rsid w:val="00EB5A4D"/>
    <w:rsid w:val="00EB618C"/>
    <w:rsid w:val="00EC096B"/>
    <w:rsid w:val="00EC19BA"/>
    <w:rsid w:val="00EC2F63"/>
    <w:rsid w:val="00EC3E43"/>
    <w:rsid w:val="00EC41E6"/>
    <w:rsid w:val="00EC432C"/>
    <w:rsid w:val="00ED14BD"/>
    <w:rsid w:val="00ED4759"/>
    <w:rsid w:val="00ED6915"/>
    <w:rsid w:val="00EE3436"/>
    <w:rsid w:val="00EE497B"/>
    <w:rsid w:val="00EE51DE"/>
    <w:rsid w:val="00EE57B9"/>
    <w:rsid w:val="00EF01ED"/>
    <w:rsid w:val="00EF046F"/>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1332"/>
    <w:rsid w:val="00F258D7"/>
    <w:rsid w:val="00F27D8D"/>
    <w:rsid w:val="00F313A0"/>
    <w:rsid w:val="00F36196"/>
    <w:rsid w:val="00F43F62"/>
    <w:rsid w:val="00F508C8"/>
    <w:rsid w:val="00F51965"/>
    <w:rsid w:val="00F63E9A"/>
    <w:rsid w:val="00F64DC3"/>
    <w:rsid w:val="00F64DD4"/>
    <w:rsid w:val="00F709D1"/>
    <w:rsid w:val="00F73BF6"/>
    <w:rsid w:val="00F8077F"/>
    <w:rsid w:val="00F90200"/>
    <w:rsid w:val="00F93BCE"/>
    <w:rsid w:val="00F94799"/>
    <w:rsid w:val="00F96E0C"/>
    <w:rsid w:val="00F970E6"/>
    <w:rsid w:val="00F9793C"/>
    <w:rsid w:val="00FA0773"/>
    <w:rsid w:val="00FA222B"/>
    <w:rsid w:val="00FA62C7"/>
    <w:rsid w:val="00FB00B8"/>
    <w:rsid w:val="00FB2FE5"/>
    <w:rsid w:val="00FB4EC7"/>
    <w:rsid w:val="00FB71D9"/>
    <w:rsid w:val="00FD0A52"/>
    <w:rsid w:val="00FD2C89"/>
    <w:rsid w:val="00FD7322"/>
    <w:rsid w:val="00FE1A0F"/>
    <w:rsid w:val="00FE2CA9"/>
    <w:rsid w:val="00FE2E0A"/>
    <w:rsid w:val="00FE4F1F"/>
    <w:rsid w:val="00FE7827"/>
    <w:rsid w:val="00FE7F6E"/>
    <w:rsid w:val="00FF0A57"/>
    <w:rsid w:val="00FF22A5"/>
    <w:rsid w:val="00FF2D0A"/>
    <w:rsid w:val="00FF356E"/>
    <w:rsid w:val="00FF4194"/>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915DC6"/>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71632150">
      <w:bodyDiv w:val="1"/>
      <w:marLeft w:val="0"/>
      <w:marRight w:val="0"/>
      <w:marTop w:val="0"/>
      <w:marBottom w:val="0"/>
      <w:divBdr>
        <w:top w:val="none" w:sz="0" w:space="0" w:color="auto"/>
        <w:left w:val="none" w:sz="0" w:space="0" w:color="auto"/>
        <w:bottom w:val="none" w:sz="0" w:space="0" w:color="auto"/>
        <w:right w:val="none" w:sz="0" w:space="0" w:color="auto"/>
      </w:divBdr>
    </w:div>
    <w:div w:id="118763629">
      <w:bodyDiv w:val="1"/>
      <w:marLeft w:val="0"/>
      <w:marRight w:val="0"/>
      <w:marTop w:val="0"/>
      <w:marBottom w:val="0"/>
      <w:divBdr>
        <w:top w:val="none" w:sz="0" w:space="0" w:color="auto"/>
        <w:left w:val="none" w:sz="0" w:space="0" w:color="auto"/>
        <w:bottom w:val="none" w:sz="0" w:space="0" w:color="auto"/>
        <w:right w:val="none" w:sz="0" w:space="0" w:color="auto"/>
      </w:divBdr>
      <w:divsChild>
        <w:div w:id="476268536">
          <w:marLeft w:val="547"/>
          <w:marRight w:val="0"/>
          <w:marTop w:val="144"/>
          <w:marBottom w:val="0"/>
          <w:divBdr>
            <w:top w:val="none" w:sz="0" w:space="0" w:color="auto"/>
            <w:left w:val="none" w:sz="0" w:space="0" w:color="auto"/>
            <w:bottom w:val="none" w:sz="0" w:space="0" w:color="auto"/>
            <w:right w:val="none" w:sz="0" w:space="0" w:color="auto"/>
          </w:divBdr>
        </w:div>
        <w:div w:id="671105815">
          <w:marLeft w:val="547"/>
          <w:marRight w:val="0"/>
          <w:marTop w:val="144"/>
          <w:marBottom w:val="0"/>
          <w:divBdr>
            <w:top w:val="none" w:sz="0" w:space="0" w:color="auto"/>
            <w:left w:val="none" w:sz="0" w:space="0" w:color="auto"/>
            <w:bottom w:val="none" w:sz="0" w:space="0" w:color="auto"/>
            <w:right w:val="none" w:sz="0" w:space="0" w:color="auto"/>
          </w:divBdr>
        </w:div>
        <w:div w:id="1564101053">
          <w:marLeft w:val="547"/>
          <w:marRight w:val="0"/>
          <w:marTop w:val="14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2384407">
      <w:bodyDiv w:val="1"/>
      <w:marLeft w:val="0"/>
      <w:marRight w:val="0"/>
      <w:marTop w:val="0"/>
      <w:marBottom w:val="0"/>
      <w:divBdr>
        <w:top w:val="none" w:sz="0" w:space="0" w:color="auto"/>
        <w:left w:val="none" w:sz="0" w:space="0" w:color="auto"/>
        <w:bottom w:val="none" w:sz="0" w:space="0" w:color="auto"/>
        <w:right w:val="none" w:sz="0" w:space="0" w:color="auto"/>
      </w:divBdr>
      <w:divsChild>
        <w:div w:id="609053056">
          <w:marLeft w:val="547"/>
          <w:marRight w:val="0"/>
          <w:marTop w:val="130"/>
          <w:marBottom w:val="0"/>
          <w:divBdr>
            <w:top w:val="none" w:sz="0" w:space="0" w:color="auto"/>
            <w:left w:val="none" w:sz="0" w:space="0" w:color="auto"/>
            <w:bottom w:val="none" w:sz="0" w:space="0" w:color="auto"/>
            <w:right w:val="none" w:sz="0" w:space="0" w:color="auto"/>
          </w:divBdr>
        </w:div>
        <w:div w:id="1875800992">
          <w:marLeft w:val="1166"/>
          <w:marRight w:val="0"/>
          <w:marTop w:val="115"/>
          <w:marBottom w:val="0"/>
          <w:divBdr>
            <w:top w:val="none" w:sz="0" w:space="0" w:color="auto"/>
            <w:left w:val="none" w:sz="0" w:space="0" w:color="auto"/>
            <w:bottom w:val="none" w:sz="0" w:space="0" w:color="auto"/>
            <w:right w:val="none" w:sz="0" w:space="0" w:color="auto"/>
          </w:divBdr>
        </w:div>
        <w:div w:id="641350075">
          <w:marLeft w:val="1166"/>
          <w:marRight w:val="0"/>
          <w:marTop w:val="115"/>
          <w:marBottom w:val="0"/>
          <w:divBdr>
            <w:top w:val="none" w:sz="0" w:space="0" w:color="auto"/>
            <w:left w:val="none" w:sz="0" w:space="0" w:color="auto"/>
            <w:bottom w:val="none" w:sz="0" w:space="0" w:color="auto"/>
            <w:right w:val="none" w:sz="0" w:space="0" w:color="auto"/>
          </w:divBdr>
        </w:div>
        <w:div w:id="1061708199">
          <w:marLeft w:val="1166"/>
          <w:marRight w:val="0"/>
          <w:marTop w:val="115"/>
          <w:marBottom w:val="0"/>
          <w:divBdr>
            <w:top w:val="none" w:sz="0" w:space="0" w:color="auto"/>
            <w:left w:val="none" w:sz="0" w:space="0" w:color="auto"/>
            <w:bottom w:val="none" w:sz="0" w:space="0" w:color="auto"/>
            <w:right w:val="none" w:sz="0" w:space="0" w:color="auto"/>
          </w:divBdr>
        </w:div>
        <w:div w:id="1649631127">
          <w:marLeft w:val="1166"/>
          <w:marRight w:val="0"/>
          <w:marTop w:val="115"/>
          <w:marBottom w:val="0"/>
          <w:divBdr>
            <w:top w:val="none" w:sz="0" w:space="0" w:color="auto"/>
            <w:left w:val="none" w:sz="0" w:space="0" w:color="auto"/>
            <w:bottom w:val="none" w:sz="0" w:space="0" w:color="auto"/>
            <w:right w:val="none" w:sz="0" w:space="0" w:color="auto"/>
          </w:divBdr>
        </w:div>
        <w:div w:id="992680934">
          <w:marLeft w:val="1166"/>
          <w:marRight w:val="0"/>
          <w:marTop w:val="115"/>
          <w:marBottom w:val="0"/>
          <w:divBdr>
            <w:top w:val="none" w:sz="0" w:space="0" w:color="auto"/>
            <w:left w:val="none" w:sz="0" w:space="0" w:color="auto"/>
            <w:bottom w:val="none" w:sz="0" w:space="0" w:color="auto"/>
            <w:right w:val="none" w:sz="0" w:space="0" w:color="auto"/>
          </w:divBdr>
        </w:div>
        <w:div w:id="1522739573">
          <w:marLeft w:val="1166"/>
          <w:marRight w:val="0"/>
          <w:marTop w:val="115"/>
          <w:marBottom w:val="0"/>
          <w:divBdr>
            <w:top w:val="none" w:sz="0" w:space="0" w:color="auto"/>
            <w:left w:val="none" w:sz="0" w:space="0" w:color="auto"/>
            <w:bottom w:val="none" w:sz="0" w:space="0" w:color="auto"/>
            <w:right w:val="none" w:sz="0" w:space="0" w:color="auto"/>
          </w:divBdr>
        </w:div>
        <w:div w:id="1805658316">
          <w:marLeft w:val="547"/>
          <w:marRight w:val="0"/>
          <w:marTop w:val="130"/>
          <w:marBottom w:val="0"/>
          <w:divBdr>
            <w:top w:val="none" w:sz="0" w:space="0" w:color="auto"/>
            <w:left w:val="none" w:sz="0" w:space="0" w:color="auto"/>
            <w:bottom w:val="none" w:sz="0" w:space="0" w:color="auto"/>
            <w:right w:val="none" w:sz="0" w:space="0" w:color="auto"/>
          </w:divBdr>
        </w:div>
        <w:div w:id="987982085">
          <w:marLeft w:val="547"/>
          <w:marRight w:val="0"/>
          <w:marTop w:val="13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29309753">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6">
          <w:marLeft w:val="547"/>
          <w:marRight w:val="0"/>
          <w:marTop w:val="130"/>
          <w:marBottom w:val="0"/>
          <w:divBdr>
            <w:top w:val="none" w:sz="0" w:space="0" w:color="auto"/>
            <w:left w:val="none" w:sz="0" w:space="0" w:color="auto"/>
            <w:bottom w:val="none" w:sz="0" w:space="0" w:color="auto"/>
            <w:right w:val="none" w:sz="0" w:space="0" w:color="auto"/>
          </w:divBdr>
        </w:div>
        <w:div w:id="1198739064">
          <w:marLeft w:val="1166"/>
          <w:marRight w:val="0"/>
          <w:marTop w:val="115"/>
          <w:marBottom w:val="0"/>
          <w:divBdr>
            <w:top w:val="none" w:sz="0" w:space="0" w:color="auto"/>
            <w:left w:val="none" w:sz="0" w:space="0" w:color="auto"/>
            <w:bottom w:val="none" w:sz="0" w:space="0" w:color="auto"/>
            <w:right w:val="none" w:sz="0" w:space="0" w:color="auto"/>
          </w:divBdr>
        </w:div>
        <w:div w:id="1468355742">
          <w:marLeft w:val="1166"/>
          <w:marRight w:val="0"/>
          <w:marTop w:val="115"/>
          <w:marBottom w:val="0"/>
          <w:divBdr>
            <w:top w:val="none" w:sz="0" w:space="0" w:color="auto"/>
            <w:left w:val="none" w:sz="0" w:space="0" w:color="auto"/>
            <w:bottom w:val="none" w:sz="0" w:space="0" w:color="auto"/>
            <w:right w:val="none" w:sz="0" w:space="0" w:color="auto"/>
          </w:divBdr>
        </w:div>
        <w:div w:id="394356904">
          <w:marLeft w:val="1166"/>
          <w:marRight w:val="0"/>
          <w:marTop w:val="115"/>
          <w:marBottom w:val="0"/>
          <w:divBdr>
            <w:top w:val="none" w:sz="0" w:space="0" w:color="auto"/>
            <w:left w:val="none" w:sz="0" w:space="0" w:color="auto"/>
            <w:bottom w:val="none" w:sz="0" w:space="0" w:color="auto"/>
            <w:right w:val="none" w:sz="0" w:space="0" w:color="auto"/>
          </w:divBdr>
        </w:div>
        <w:div w:id="5720707">
          <w:marLeft w:val="1166"/>
          <w:marRight w:val="0"/>
          <w:marTop w:val="115"/>
          <w:marBottom w:val="0"/>
          <w:divBdr>
            <w:top w:val="none" w:sz="0" w:space="0" w:color="auto"/>
            <w:left w:val="none" w:sz="0" w:space="0" w:color="auto"/>
            <w:bottom w:val="none" w:sz="0" w:space="0" w:color="auto"/>
            <w:right w:val="none" w:sz="0" w:space="0" w:color="auto"/>
          </w:divBdr>
        </w:div>
        <w:div w:id="783957791">
          <w:marLeft w:val="1166"/>
          <w:marRight w:val="0"/>
          <w:marTop w:val="115"/>
          <w:marBottom w:val="0"/>
          <w:divBdr>
            <w:top w:val="none" w:sz="0" w:space="0" w:color="auto"/>
            <w:left w:val="none" w:sz="0" w:space="0" w:color="auto"/>
            <w:bottom w:val="none" w:sz="0" w:space="0" w:color="auto"/>
            <w:right w:val="none" w:sz="0" w:space="0" w:color="auto"/>
          </w:divBdr>
        </w:div>
        <w:div w:id="1350791751">
          <w:marLeft w:val="1166"/>
          <w:marRight w:val="0"/>
          <w:marTop w:val="115"/>
          <w:marBottom w:val="0"/>
          <w:divBdr>
            <w:top w:val="none" w:sz="0" w:space="0" w:color="auto"/>
            <w:left w:val="none" w:sz="0" w:space="0" w:color="auto"/>
            <w:bottom w:val="none" w:sz="0" w:space="0" w:color="auto"/>
            <w:right w:val="none" w:sz="0" w:space="0" w:color="auto"/>
          </w:divBdr>
        </w:div>
        <w:div w:id="1515342542">
          <w:marLeft w:val="547"/>
          <w:marRight w:val="0"/>
          <w:marTop w:val="130"/>
          <w:marBottom w:val="0"/>
          <w:divBdr>
            <w:top w:val="none" w:sz="0" w:space="0" w:color="auto"/>
            <w:left w:val="none" w:sz="0" w:space="0" w:color="auto"/>
            <w:bottom w:val="none" w:sz="0" w:space="0" w:color="auto"/>
            <w:right w:val="none" w:sz="0" w:space="0" w:color="auto"/>
          </w:divBdr>
        </w:div>
        <w:div w:id="1789159883">
          <w:marLeft w:val="547"/>
          <w:marRight w:val="0"/>
          <w:marTop w:val="130"/>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06572782">
      <w:bodyDiv w:val="1"/>
      <w:marLeft w:val="0"/>
      <w:marRight w:val="0"/>
      <w:marTop w:val="0"/>
      <w:marBottom w:val="0"/>
      <w:divBdr>
        <w:top w:val="none" w:sz="0" w:space="0" w:color="auto"/>
        <w:left w:val="none" w:sz="0" w:space="0" w:color="auto"/>
        <w:bottom w:val="none" w:sz="0" w:space="0" w:color="auto"/>
        <w:right w:val="none" w:sz="0" w:space="0" w:color="auto"/>
      </w:divBdr>
      <w:divsChild>
        <w:div w:id="1256133733">
          <w:marLeft w:val="547"/>
          <w:marRight w:val="0"/>
          <w:marTop w:val="96"/>
          <w:marBottom w:val="0"/>
          <w:divBdr>
            <w:top w:val="none" w:sz="0" w:space="0" w:color="auto"/>
            <w:left w:val="none" w:sz="0" w:space="0" w:color="auto"/>
            <w:bottom w:val="none" w:sz="0" w:space="0" w:color="auto"/>
            <w:right w:val="none" w:sz="0" w:space="0" w:color="auto"/>
          </w:divBdr>
        </w:div>
        <w:div w:id="496188478">
          <w:marLeft w:val="1166"/>
          <w:marRight w:val="0"/>
          <w:marTop w:val="86"/>
          <w:marBottom w:val="0"/>
          <w:divBdr>
            <w:top w:val="none" w:sz="0" w:space="0" w:color="auto"/>
            <w:left w:val="none" w:sz="0" w:space="0" w:color="auto"/>
            <w:bottom w:val="none" w:sz="0" w:space="0" w:color="auto"/>
            <w:right w:val="none" w:sz="0" w:space="0" w:color="auto"/>
          </w:divBdr>
        </w:div>
        <w:div w:id="1618953513">
          <w:marLeft w:val="1166"/>
          <w:marRight w:val="0"/>
          <w:marTop w:val="86"/>
          <w:marBottom w:val="0"/>
          <w:divBdr>
            <w:top w:val="none" w:sz="0" w:space="0" w:color="auto"/>
            <w:left w:val="none" w:sz="0" w:space="0" w:color="auto"/>
            <w:bottom w:val="none" w:sz="0" w:space="0" w:color="auto"/>
            <w:right w:val="none" w:sz="0" w:space="0" w:color="auto"/>
          </w:divBdr>
        </w:div>
        <w:div w:id="1116100540">
          <w:marLeft w:val="547"/>
          <w:marRight w:val="0"/>
          <w:marTop w:val="96"/>
          <w:marBottom w:val="0"/>
          <w:divBdr>
            <w:top w:val="none" w:sz="0" w:space="0" w:color="auto"/>
            <w:left w:val="none" w:sz="0" w:space="0" w:color="auto"/>
            <w:bottom w:val="none" w:sz="0" w:space="0" w:color="auto"/>
            <w:right w:val="none" w:sz="0" w:space="0" w:color="auto"/>
          </w:divBdr>
        </w:div>
        <w:div w:id="928663540">
          <w:marLeft w:val="1166"/>
          <w:marRight w:val="0"/>
          <w:marTop w:val="86"/>
          <w:marBottom w:val="0"/>
          <w:divBdr>
            <w:top w:val="none" w:sz="0" w:space="0" w:color="auto"/>
            <w:left w:val="none" w:sz="0" w:space="0" w:color="auto"/>
            <w:bottom w:val="none" w:sz="0" w:space="0" w:color="auto"/>
            <w:right w:val="none" w:sz="0" w:space="0" w:color="auto"/>
          </w:divBdr>
        </w:div>
        <w:div w:id="1654407001">
          <w:marLeft w:val="1166"/>
          <w:marRight w:val="0"/>
          <w:marTop w:val="86"/>
          <w:marBottom w:val="0"/>
          <w:divBdr>
            <w:top w:val="none" w:sz="0" w:space="0" w:color="auto"/>
            <w:left w:val="none" w:sz="0" w:space="0" w:color="auto"/>
            <w:bottom w:val="none" w:sz="0" w:space="0" w:color="auto"/>
            <w:right w:val="none" w:sz="0" w:space="0" w:color="auto"/>
          </w:divBdr>
        </w:div>
        <w:div w:id="814445267">
          <w:marLeft w:val="547"/>
          <w:marRight w:val="0"/>
          <w:marTop w:val="96"/>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53202391">
      <w:bodyDiv w:val="1"/>
      <w:marLeft w:val="0"/>
      <w:marRight w:val="0"/>
      <w:marTop w:val="0"/>
      <w:marBottom w:val="0"/>
      <w:divBdr>
        <w:top w:val="none" w:sz="0" w:space="0" w:color="auto"/>
        <w:left w:val="none" w:sz="0" w:space="0" w:color="auto"/>
        <w:bottom w:val="none" w:sz="0" w:space="0" w:color="auto"/>
        <w:right w:val="none" w:sz="0" w:space="0" w:color="auto"/>
      </w:divBdr>
      <w:divsChild>
        <w:div w:id="1449163527">
          <w:marLeft w:val="547"/>
          <w:marRight w:val="0"/>
          <w:marTop w:val="130"/>
          <w:marBottom w:val="0"/>
          <w:divBdr>
            <w:top w:val="none" w:sz="0" w:space="0" w:color="auto"/>
            <w:left w:val="none" w:sz="0" w:space="0" w:color="auto"/>
            <w:bottom w:val="none" w:sz="0" w:space="0" w:color="auto"/>
            <w:right w:val="none" w:sz="0" w:space="0" w:color="auto"/>
          </w:divBdr>
        </w:div>
        <w:div w:id="2144997362">
          <w:marLeft w:val="547"/>
          <w:marRight w:val="0"/>
          <w:marTop w:val="13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8712754">
      <w:bodyDiv w:val="1"/>
      <w:marLeft w:val="0"/>
      <w:marRight w:val="0"/>
      <w:marTop w:val="0"/>
      <w:marBottom w:val="0"/>
      <w:divBdr>
        <w:top w:val="none" w:sz="0" w:space="0" w:color="auto"/>
        <w:left w:val="none" w:sz="0" w:space="0" w:color="auto"/>
        <w:bottom w:val="none" w:sz="0" w:space="0" w:color="auto"/>
        <w:right w:val="none" w:sz="0" w:space="0" w:color="auto"/>
      </w:divBdr>
      <w:divsChild>
        <w:div w:id="569777726">
          <w:marLeft w:val="1166"/>
          <w:marRight w:val="0"/>
          <w:marTop w:val="77"/>
          <w:marBottom w:val="0"/>
          <w:divBdr>
            <w:top w:val="none" w:sz="0" w:space="0" w:color="auto"/>
            <w:left w:val="none" w:sz="0" w:space="0" w:color="auto"/>
            <w:bottom w:val="none" w:sz="0" w:space="0" w:color="auto"/>
            <w:right w:val="none" w:sz="0" w:space="0" w:color="auto"/>
          </w:divBdr>
        </w:div>
        <w:div w:id="1566645931">
          <w:marLeft w:val="1166"/>
          <w:marRight w:val="0"/>
          <w:marTop w:val="77"/>
          <w:marBottom w:val="0"/>
          <w:divBdr>
            <w:top w:val="none" w:sz="0" w:space="0" w:color="auto"/>
            <w:left w:val="none" w:sz="0" w:space="0" w:color="auto"/>
            <w:bottom w:val="none" w:sz="0" w:space="0" w:color="auto"/>
            <w:right w:val="none" w:sz="0" w:space="0" w:color="auto"/>
          </w:divBdr>
        </w:div>
        <w:div w:id="391464449">
          <w:marLeft w:val="1166"/>
          <w:marRight w:val="0"/>
          <w:marTop w:val="77"/>
          <w:marBottom w:val="0"/>
          <w:divBdr>
            <w:top w:val="none" w:sz="0" w:space="0" w:color="auto"/>
            <w:left w:val="none" w:sz="0" w:space="0" w:color="auto"/>
            <w:bottom w:val="none" w:sz="0" w:space="0" w:color="auto"/>
            <w:right w:val="none" w:sz="0" w:space="0" w:color="auto"/>
          </w:divBdr>
        </w:div>
        <w:div w:id="113016490">
          <w:marLeft w:val="1166"/>
          <w:marRight w:val="0"/>
          <w:marTop w:val="77"/>
          <w:marBottom w:val="0"/>
          <w:divBdr>
            <w:top w:val="none" w:sz="0" w:space="0" w:color="auto"/>
            <w:left w:val="none" w:sz="0" w:space="0" w:color="auto"/>
            <w:bottom w:val="none" w:sz="0" w:space="0" w:color="auto"/>
            <w:right w:val="none" w:sz="0" w:space="0" w:color="auto"/>
          </w:divBdr>
        </w:div>
        <w:div w:id="1283420843">
          <w:marLeft w:val="1166"/>
          <w:marRight w:val="0"/>
          <w:marTop w:val="77"/>
          <w:marBottom w:val="0"/>
          <w:divBdr>
            <w:top w:val="none" w:sz="0" w:space="0" w:color="auto"/>
            <w:left w:val="none" w:sz="0" w:space="0" w:color="auto"/>
            <w:bottom w:val="none" w:sz="0" w:space="0" w:color="auto"/>
            <w:right w:val="none" w:sz="0" w:space="0" w:color="auto"/>
          </w:divBdr>
        </w:div>
        <w:div w:id="120341477">
          <w:marLeft w:val="1166"/>
          <w:marRight w:val="0"/>
          <w:marTop w:val="77"/>
          <w:marBottom w:val="0"/>
          <w:divBdr>
            <w:top w:val="none" w:sz="0" w:space="0" w:color="auto"/>
            <w:left w:val="none" w:sz="0" w:space="0" w:color="auto"/>
            <w:bottom w:val="none" w:sz="0" w:space="0" w:color="auto"/>
            <w:right w:val="none" w:sz="0" w:space="0" w:color="auto"/>
          </w:divBdr>
        </w:div>
        <w:div w:id="1053693172">
          <w:marLeft w:val="547"/>
          <w:marRight w:val="0"/>
          <w:marTop w:val="86"/>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21510768">
      <w:bodyDiv w:val="1"/>
      <w:marLeft w:val="0"/>
      <w:marRight w:val="0"/>
      <w:marTop w:val="0"/>
      <w:marBottom w:val="0"/>
      <w:divBdr>
        <w:top w:val="none" w:sz="0" w:space="0" w:color="auto"/>
        <w:left w:val="none" w:sz="0" w:space="0" w:color="auto"/>
        <w:bottom w:val="none" w:sz="0" w:space="0" w:color="auto"/>
        <w:right w:val="none" w:sz="0" w:space="0" w:color="auto"/>
      </w:divBdr>
      <w:divsChild>
        <w:div w:id="1720280375">
          <w:marLeft w:val="1166"/>
          <w:marRight w:val="0"/>
          <w:marTop w:val="67"/>
          <w:marBottom w:val="0"/>
          <w:divBdr>
            <w:top w:val="none" w:sz="0" w:space="0" w:color="auto"/>
            <w:left w:val="none" w:sz="0" w:space="0" w:color="auto"/>
            <w:bottom w:val="none" w:sz="0" w:space="0" w:color="auto"/>
            <w:right w:val="none" w:sz="0" w:space="0" w:color="auto"/>
          </w:divBdr>
        </w:div>
        <w:div w:id="1813983594">
          <w:marLeft w:val="1166"/>
          <w:marRight w:val="0"/>
          <w:marTop w:val="67"/>
          <w:marBottom w:val="0"/>
          <w:divBdr>
            <w:top w:val="none" w:sz="0" w:space="0" w:color="auto"/>
            <w:left w:val="none" w:sz="0" w:space="0" w:color="auto"/>
            <w:bottom w:val="none" w:sz="0" w:space="0" w:color="auto"/>
            <w:right w:val="none" w:sz="0" w:space="0" w:color="auto"/>
          </w:divBdr>
        </w:div>
        <w:div w:id="2112360237">
          <w:marLeft w:val="1166"/>
          <w:marRight w:val="0"/>
          <w:marTop w:val="67"/>
          <w:marBottom w:val="0"/>
          <w:divBdr>
            <w:top w:val="none" w:sz="0" w:space="0" w:color="auto"/>
            <w:left w:val="none" w:sz="0" w:space="0" w:color="auto"/>
            <w:bottom w:val="none" w:sz="0" w:space="0" w:color="auto"/>
            <w:right w:val="none" w:sz="0" w:space="0" w:color="auto"/>
          </w:divBdr>
        </w:div>
        <w:div w:id="1546063625">
          <w:marLeft w:val="1166"/>
          <w:marRight w:val="0"/>
          <w:marTop w:val="67"/>
          <w:marBottom w:val="0"/>
          <w:divBdr>
            <w:top w:val="none" w:sz="0" w:space="0" w:color="auto"/>
            <w:left w:val="none" w:sz="0" w:space="0" w:color="auto"/>
            <w:bottom w:val="none" w:sz="0" w:space="0" w:color="auto"/>
            <w:right w:val="none" w:sz="0" w:space="0" w:color="auto"/>
          </w:divBdr>
        </w:div>
        <w:div w:id="370768256">
          <w:marLeft w:val="547"/>
          <w:marRight w:val="0"/>
          <w:marTop w:val="67"/>
          <w:marBottom w:val="0"/>
          <w:divBdr>
            <w:top w:val="none" w:sz="0" w:space="0" w:color="auto"/>
            <w:left w:val="none" w:sz="0" w:space="0" w:color="auto"/>
            <w:bottom w:val="none" w:sz="0" w:space="0" w:color="auto"/>
            <w:right w:val="none" w:sz="0" w:space="0" w:color="auto"/>
          </w:divBdr>
        </w:div>
        <w:div w:id="2053529065">
          <w:marLeft w:val="547"/>
          <w:marRight w:val="0"/>
          <w:marTop w:val="67"/>
          <w:marBottom w:val="0"/>
          <w:divBdr>
            <w:top w:val="none" w:sz="0" w:space="0" w:color="auto"/>
            <w:left w:val="none" w:sz="0" w:space="0" w:color="auto"/>
            <w:bottom w:val="none" w:sz="0" w:space="0" w:color="auto"/>
            <w:right w:val="none" w:sz="0" w:space="0" w:color="auto"/>
          </w:divBdr>
        </w:div>
        <w:div w:id="1501575920">
          <w:marLeft w:val="547"/>
          <w:marRight w:val="0"/>
          <w:marTop w:val="67"/>
          <w:marBottom w:val="0"/>
          <w:divBdr>
            <w:top w:val="none" w:sz="0" w:space="0" w:color="auto"/>
            <w:left w:val="none" w:sz="0" w:space="0" w:color="auto"/>
            <w:bottom w:val="none" w:sz="0" w:space="0" w:color="auto"/>
            <w:right w:val="none" w:sz="0" w:space="0" w:color="auto"/>
          </w:divBdr>
        </w:div>
        <w:div w:id="1997877821">
          <w:marLeft w:val="547"/>
          <w:marRight w:val="0"/>
          <w:marTop w:val="67"/>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00298802">
      <w:bodyDiv w:val="1"/>
      <w:marLeft w:val="0"/>
      <w:marRight w:val="0"/>
      <w:marTop w:val="0"/>
      <w:marBottom w:val="0"/>
      <w:divBdr>
        <w:top w:val="none" w:sz="0" w:space="0" w:color="auto"/>
        <w:left w:val="none" w:sz="0" w:space="0" w:color="auto"/>
        <w:bottom w:val="none" w:sz="0" w:space="0" w:color="auto"/>
        <w:right w:val="none" w:sz="0" w:space="0" w:color="auto"/>
      </w:divBdr>
      <w:divsChild>
        <w:div w:id="1527519201">
          <w:marLeft w:val="547"/>
          <w:marRight w:val="0"/>
          <w:marTop w:val="72"/>
          <w:marBottom w:val="0"/>
          <w:divBdr>
            <w:top w:val="none" w:sz="0" w:space="0" w:color="auto"/>
            <w:left w:val="none" w:sz="0" w:space="0" w:color="auto"/>
            <w:bottom w:val="none" w:sz="0" w:space="0" w:color="auto"/>
            <w:right w:val="none" w:sz="0" w:space="0" w:color="auto"/>
          </w:divBdr>
        </w:div>
        <w:div w:id="1154371556">
          <w:marLeft w:val="547"/>
          <w:marRight w:val="0"/>
          <w:marTop w:val="72"/>
          <w:marBottom w:val="0"/>
          <w:divBdr>
            <w:top w:val="none" w:sz="0" w:space="0" w:color="auto"/>
            <w:left w:val="none" w:sz="0" w:space="0" w:color="auto"/>
            <w:bottom w:val="none" w:sz="0" w:space="0" w:color="auto"/>
            <w:right w:val="none" w:sz="0" w:space="0" w:color="auto"/>
          </w:divBdr>
        </w:div>
        <w:div w:id="77479950">
          <w:marLeft w:val="547"/>
          <w:marRight w:val="0"/>
          <w:marTop w:val="72"/>
          <w:marBottom w:val="0"/>
          <w:divBdr>
            <w:top w:val="none" w:sz="0" w:space="0" w:color="auto"/>
            <w:left w:val="none" w:sz="0" w:space="0" w:color="auto"/>
            <w:bottom w:val="none" w:sz="0" w:space="0" w:color="auto"/>
            <w:right w:val="none" w:sz="0" w:space="0" w:color="auto"/>
          </w:divBdr>
        </w:div>
        <w:div w:id="715469861">
          <w:marLeft w:val="547"/>
          <w:marRight w:val="0"/>
          <w:marTop w:val="72"/>
          <w:marBottom w:val="0"/>
          <w:divBdr>
            <w:top w:val="none" w:sz="0" w:space="0" w:color="auto"/>
            <w:left w:val="none" w:sz="0" w:space="0" w:color="auto"/>
            <w:bottom w:val="none" w:sz="0" w:space="0" w:color="auto"/>
            <w:right w:val="none" w:sz="0" w:space="0" w:color="auto"/>
          </w:divBdr>
        </w:div>
        <w:div w:id="14890568">
          <w:marLeft w:val="547"/>
          <w:marRight w:val="0"/>
          <w:marTop w:val="72"/>
          <w:marBottom w:val="0"/>
          <w:divBdr>
            <w:top w:val="none" w:sz="0" w:space="0" w:color="auto"/>
            <w:left w:val="none" w:sz="0" w:space="0" w:color="auto"/>
            <w:bottom w:val="none" w:sz="0" w:space="0" w:color="auto"/>
            <w:right w:val="none" w:sz="0" w:space="0" w:color="auto"/>
          </w:divBdr>
        </w:div>
        <w:div w:id="389767868">
          <w:marLeft w:val="547"/>
          <w:marRight w:val="0"/>
          <w:marTop w:val="72"/>
          <w:marBottom w:val="0"/>
          <w:divBdr>
            <w:top w:val="none" w:sz="0" w:space="0" w:color="auto"/>
            <w:left w:val="none" w:sz="0" w:space="0" w:color="auto"/>
            <w:bottom w:val="none" w:sz="0" w:space="0" w:color="auto"/>
            <w:right w:val="none" w:sz="0" w:space="0" w:color="auto"/>
          </w:divBdr>
        </w:div>
        <w:div w:id="1045909185">
          <w:marLeft w:val="547"/>
          <w:marRight w:val="0"/>
          <w:marTop w:val="72"/>
          <w:marBottom w:val="0"/>
          <w:divBdr>
            <w:top w:val="none" w:sz="0" w:space="0" w:color="auto"/>
            <w:left w:val="none" w:sz="0" w:space="0" w:color="auto"/>
            <w:bottom w:val="none" w:sz="0" w:space="0" w:color="auto"/>
            <w:right w:val="none" w:sz="0" w:space="0" w:color="auto"/>
          </w:divBdr>
        </w:div>
      </w:divsChild>
    </w:div>
    <w:div w:id="1809010357">
      <w:bodyDiv w:val="1"/>
      <w:marLeft w:val="0"/>
      <w:marRight w:val="0"/>
      <w:marTop w:val="0"/>
      <w:marBottom w:val="0"/>
      <w:divBdr>
        <w:top w:val="none" w:sz="0" w:space="0" w:color="auto"/>
        <w:left w:val="none" w:sz="0" w:space="0" w:color="auto"/>
        <w:bottom w:val="none" w:sz="0" w:space="0" w:color="auto"/>
        <w:right w:val="none" w:sz="0" w:space="0" w:color="auto"/>
      </w:divBdr>
      <w:divsChild>
        <w:div w:id="910699760">
          <w:marLeft w:val="547"/>
          <w:marRight w:val="0"/>
          <w:marTop w:val="120"/>
          <w:marBottom w:val="0"/>
          <w:divBdr>
            <w:top w:val="none" w:sz="0" w:space="0" w:color="auto"/>
            <w:left w:val="none" w:sz="0" w:space="0" w:color="auto"/>
            <w:bottom w:val="none" w:sz="0" w:space="0" w:color="auto"/>
            <w:right w:val="none" w:sz="0" w:space="0" w:color="auto"/>
          </w:divBdr>
        </w:div>
        <w:div w:id="1909144468">
          <w:marLeft w:val="547"/>
          <w:marRight w:val="0"/>
          <w:marTop w:val="120"/>
          <w:marBottom w:val="0"/>
          <w:divBdr>
            <w:top w:val="none" w:sz="0" w:space="0" w:color="auto"/>
            <w:left w:val="none" w:sz="0" w:space="0" w:color="auto"/>
            <w:bottom w:val="none" w:sz="0" w:space="0" w:color="auto"/>
            <w:right w:val="none" w:sz="0" w:space="0" w:color="auto"/>
          </w:divBdr>
        </w:div>
        <w:div w:id="933560923">
          <w:marLeft w:val="547"/>
          <w:marRight w:val="0"/>
          <w:marTop w:val="120"/>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2456957">
      <w:bodyDiv w:val="1"/>
      <w:marLeft w:val="0"/>
      <w:marRight w:val="0"/>
      <w:marTop w:val="0"/>
      <w:marBottom w:val="0"/>
      <w:divBdr>
        <w:top w:val="none" w:sz="0" w:space="0" w:color="auto"/>
        <w:left w:val="none" w:sz="0" w:space="0" w:color="auto"/>
        <w:bottom w:val="none" w:sz="0" w:space="0" w:color="auto"/>
        <w:right w:val="none" w:sz="0" w:space="0" w:color="auto"/>
      </w:divBdr>
      <w:divsChild>
        <w:div w:id="53436618">
          <w:marLeft w:val="547"/>
          <w:marRight w:val="0"/>
          <w:marTop w:val="130"/>
          <w:marBottom w:val="0"/>
          <w:divBdr>
            <w:top w:val="none" w:sz="0" w:space="0" w:color="auto"/>
            <w:left w:val="none" w:sz="0" w:space="0" w:color="auto"/>
            <w:bottom w:val="none" w:sz="0" w:space="0" w:color="auto"/>
            <w:right w:val="none" w:sz="0" w:space="0" w:color="auto"/>
          </w:divBdr>
        </w:div>
        <w:div w:id="505708182">
          <w:marLeft w:val="547"/>
          <w:marRight w:val="0"/>
          <w:marTop w:val="130"/>
          <w:marBottom w:val="0"/>
          <w:divBdr>
            <w:top w:val="none" w:sz="0" w:space="0" w:color="auto"/>
            <w:left w:val="none" w:sz="0" w:space="0" w:color="auto"/>
            <w:bottom w:val="none" w:sz="0" w:space="0" w:color="auto"/>
            <w:right w:val="none" w:sz="0" w:space="0" w:color="auto"/>
          </w:divBdr>
        </w:div>
      </w:divsChild>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bula.wsimg.com/6a2c1097022a45a9a169ec2796f226a4?AccessKeyId=D081CCCCA2DCE3941176&amp;disposition=0&amp;alloworigin=1" TargetMode="External"/><Relationship Id="rId18" Type="http://schemas.openxmlformats.org/officeDocument/2006/relationships/hyperlink" Target="https://www.legis.iowa.gov/legislation/BillBook?ga=87&amp;ba=ssb3206" TargetMode="External"/><Relationship Id="rId26" Type="http://schemas.openxmlformats.org/officeDocument/2006/relationships/hyperlink" Target="http://links.govdelivery.com/track?type=click&amp;enid=ZWFzPTEmbWFpbGluZ2lkPTIwMTgwMzI4Ljg3NjQwOTgxJm1lc3NhZ2VpZD1NREItUFJELUJVTC0yMDE4MDMyOC44NzY0MDk4MSZkYXRhYmFzZWlkPTEwMDEmc2VyaWFsPTE3NTA0NDYyJmVtYWlsaWQ9bWFyZ2FyZXQubS5idWNrdG9uQGdtYWlsLmNvbSZ1c2VyaWQ9bWFyZ2FyZXQubS5idWNrdG9uQGdtYWlsLmNvbSZmbD0mZXh0cmE9TXVsdGl2YXJpYXRlSWQ9JiYm&amp;&amp;&amp;101&amp;&amp;&amp;https://www.legis.iowa.gov/docs/publications/LGE/87/SF2113.pdf?utm_medium=email&amp;utm_source=govdelivery" TargetMode="External"/><Relationship Id="rId39" Type="http://schemas.openxmlformats.org/officeDocument/2006/relationships/hyperlink" Target="https://www.legis.iowa.gov/legislators" TargetMode="External"/><Relationship Id="rId3" Type="http://schemas.openxmlformats.org/officeDocument/2006/relationships/styles" Target="styles.xml"/><Relationship Id="rId21" Type="http://schemas.openxmlformats.org/officeDocument/2006/relationships/hyperlink" Target="http://links.govdelivery.com/track?type=click&amp;enid=ZWFzPTEmbWFpbGluZ2lkPTIwMTgwMzI4Ljg3NjM1NTUxJm1lc3NhZ2VpZD1NREItUFJELUJVTC0yMDE4MDMyOC44NzYzNTU1MSZkYXRhYmFzZWlkPTEwMDEmc2VyaWFsPTE3NTA0NDM1JmVtYWlsaWQ9bWFyZ2FyZXQubS5idWNrdG9uQGdtYWlsLmNvbSZ1c2VyaWQ9bWFyZ2FyZXQubS5idWNrdG9uQGdtYWlsLmNvbSZmbD0mZXh0cmE9TXVsdGl2YXJpYXRlSWQ9JiYm&amp;&amp;&amp;102&amp;&amp;&amp;https://www.legis.iowa.gov/docs/publications/LGE/87/SF2131.pdf?utm_medium=email&amp;utm_source=govdelivery" TargetMode="External"/><Relationship Id="rId34" Type="http://schemas.openxmlformats.org/officeDocument/2006/relationships/hyperlink" Target="https://www.legis.iowa.gov/legislation/BillBook?ga=87&amp;ba=HF2390" TargetMode="External"/><Relationship Id="rId42" Type="http://schemas.openxmlformats.org/officeDocument/2006/relationships/hyperlink" Target="mailto:margaret@iowaschoolfinance.com" TargetMode="External"/><Relationship Id="rId47" Type="http://schemas.openxmlformats.org/officeDocument/2006/relationships/hyperlink" Target="mailto:laurie.noll@fairfieldsfuture.org"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iowa.gov/docs/publications/FN/961237.pdf" TargetMode="External"/><Relationship Id="rId17" Type="http://schemas.openxmlformats.org/officeDocument/2006/relationships/hyperlink" Target="http://nebula.wsimg.com/05618c1a553cb9c963e254aba92cffbb?AccessKeyId=D081CCCCA2DCE3941176&amp;disposition=0&amp;alloworigin=1" TargetMode="External"/><Relationship Id="rId25" Type="http://schemas.openxmlformats.org/officeDocument/2006/relationships/hyperlink" Target="http://links.govdelivery.com/track?type=click&amp;enid=ZWFzPTEmbWFpbGluZ2lkPTIwMTgwMzI4Ljg3NjQwOTgxJm1lc3NhZ2VpZD1NREItUFJELUJVTC0yMDE4MDMyOC44NzY0MDk4MSZkYXRhYmFzZWlkPTEwMDEmc2VyaWFsPTE3NTA0NDYyJmVtYWlsaWQ9bWFyZ2FyZXQubS5idWNrdG9uQGdtYWlsLmNvbSZ1c2VyaWQ9bWFyZ2FyZXQubS5idWNrdG9uQGdtYWlsLmNvbSZmbD0mZXh0cmE9TXVsdGl2YXJpYXRlSWQ9JiYm&amp;&amp;&amp;100&amp;&amp;&amp;https://www.legis.iowa.gov/docs/publications/LGE/87/HF2456.pdf?utm_medium=email&amp;utm_source=govdelivery" TargetMode="External"/><Relationship Id="rId33" Type="http://schemas.openxmlformats.org/officeDocument/2006/relationships/hyperlink" Target="https://www.legis.iowa.gov/legislation/BillBook?ga=87&amp;ba=HF2253" TargetMode="External"/><Relationship Id="rId38" Type="http://schemas.openxmlformats.org/officeDocument/2006/relationships/hyperlink" Target="https://www.legis.iowa.gov/legislators" TargetMode="External"/><Relationship Id="rId46" Type="http://schemas.openxmlformats.org/officeDocument/2006/relationships/hyperlink" Target="mailto:dmcclain@claycentraleverly.org" TargetMode="External"/><Relationship Id="rId2" Type="http://schemas.openxmlformats.org/officeDocument/2006/relationships/numbering" Target="numbering.xml"/><Relationship Id="rId16" Type="http://schemas.openxmlformats.org/officeDocument/2006/relationships/hyperlink" Target="https://www.legis.iowa.gov/legislation/BillBook?ba=SF%202393&amp;ga=87" TargetMode="External"/><Relationship Id="rId20" Type="http://schemas.openxmlformats.org/officeDocument/2006/relationships/hyperlink" Target="http://links.govdelivery.com/track?type=click&amp;enid=ZWFzPTEmbWFpbGluZ2lkPTIwMTgwMzI4Ljg3NjM1NTUxJm1lc3NhZ2VpZD1NREItUFJELUJVTC0yMDE4MDMyOC44NzYzNTU1MSZkYXRhYmFzZWlkPTEwMDEmc2VyaWFsPTE3NTA0NDM1JmVtYWlsaWQ9bWFyZ2FyZXQubS5idWNrdG9uQGdtYWlsLmNvbSZ1c2VyaWQ9bWFyZ2FyZXQubS5idWNrdG9uQGdtYWlsLmNvbSZmbD0mZXh0cmE9TXVsdGl2YXJpYXRlSWQ9JiYm&amp;&amp;&amp;101&amp;&amp;&amp;https://www.legis.iowa.gov/docs/publications/LGE/87/SF2117.pdf?utm_medium=email&amp;utm_source=govdelivery" TargetMode="External"/><Relationship Id="rId29" Type="http://schemas.openxmlformats.org/officeDocument/2006/relationships/hyperlink" Target="https://www.legis.iowa.gov/legislation/BillBook?ga=87&amp;ba=SF2360" TargetMode="External"/><Relationship Id="rId41" Type="http://schemas.openxmlformats.org/officeDocument/2006/relationships/hyperlink" Target="http://nebula.wsimg.com/05618c1a553cb9c963e254aba92cffbb?AccessKeyId=D081CCCCA2DCE3941176&amp;disposition=0&amp;alloworigi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bula.wsimg.com/c3faa2fc1471c9cbce894285866febb7?AccessKeyId=D081CCCCA2DCE3941176&amp;disposition=0&amp;alloworigin=1" TargetMode="External"/><Relationship Id="rId24" Type="http://schemas.openxmlformats.org/officeDocument/2006/relationships/hyperlink" Target="http://links.govdelivery.com/track?type=click&amp;enid=ZWFzPTEmbWFpbGluZ2lkPTIwMTgwMzI4Ljg3NjM1NTUxJm1lc3NhZ2VpZD1NREItUFJELUJVTC0yMDE4MDMyOC44NzYzNTU1MSZkYXRhYmFzZWlkPTEwMDEmc2VyaWFsPTE3NTA0NDM1JmVtYWlsaWQ9bWFyZ2FyZXQubS5idWNrdG9uQGdtYWlsLmNvbSZ1c2VyaWQ9bWFyZ2FyZXQubS5idWNrdG9uQGdtYWlsLmNvbSZmbD0mZXh0cmE9TXVsdGl2YXJpYXRlSWQ9JiYm&amp;&amp;&amp;115&amp;&amp;&amp;https://www.legis.iowa.gov/docs/publications/LGE/87/HF2354.pdf?utm_medium=email&amp;utm_source=govdelivery" TargetMode="External"/><Relationship Id="rId32" Type="http://schemas.openxmlformats.org/officeDocument/2006/relationships/hyperlink" Target="https://www.legis.iowa.gov/legislation/BillBook?ga=87&amp;ba=sf2364" TargetMode="External"/><Relationship Id="rId37" Type="http://schemas.openxmlformats.org/officeDocument/2006/relationships/hyperlink" Target="https://iowapolicypoints.org/2018/03/28/reality-on-iowa-teacher-pay/" TargetMode="External"/><Relationship Id="rId40" Type="http://schemas.openxmlformats.org/officeDocument/2006/relationships/hyperlink" Target="http://nebula.wsimg.com/c3faa2fc1471c9cbce894285866febb7?AccessKeyId=D081CCCCA2DCE3941176&amp;disposition=0&amp;alloworigin=1" TargetMode="External"/><Relationship Id="rId45" Type="http://schemas.openxmlformats.org/officeDocument/2006/relationships/hyperlink" Target="mailto:leeann.grimley@rsaia.or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iowa.gov/legislation/BillBook?ba=HF%202438&amp;ga=87" TargetMode="External"/><Relationship Id="rId23" Type="http://schemas.openxmlformats.org/officeDocument/2006/relationships/hyperlink" Target="http://links.govdelivery.com/track?type=click&amp;enid=ZWFzPTEmbWFpbGluZ2lkPTIwMTgwMzI4Ljg3NjM1NTUxJm1lc3NhZ2VpZD1NREItUFJELUJVTC0yMDE4MDMyOC44NzYzNTU1MSZkYXRhYmFzZWlkPTEwMDEmc2VyaWFsPTE3NTA0NDM1JmVtYWlsaWQ9bWFyZ2FyZXQubS5idWNrdG9uQGdtYWlsLmNvbSZ1c2VyaWQ9bWFyZ2FyZXQubS5idWNrdG9uQGdtYWlsLmNvbSZmbD0mZXh0cmE9TXVsdGl2YXJpYXRlSWQ9JiYm&amp;&amp;&amp;113&amp;&amp;&amp;https://www.legis.iowa.gov/docs/publications/LGE/87/HF2343.pdf?utm_medium=email&amp;utm_source=govdelivery" TargetMode="External"/><Relationship Id="rId28" Type="http://schemas.openxmlformats.org/officeDocument/2006/relationships/hyperlink" Target="https://www.legis.iowa.gov/legislation/BillBook?ga=87&amp;ba=HF2441" TargetMode="External"/><Relationship Id="rId36" Type="http://schemas.openxmlformats.org/officeDocument/2006/relationships/hyperlink" Target="https://www.desmoinesregister.com/story/news/education/2018/03/26/iowa-teacher-pay-ranked-near-top-when-compared-across-us/459047002/" TargetMode="External"/><Relationship Id="rId49" Type="http://schemas.openxmlformats.org/officeDocument/2006/relationships/header" Target="header1.xml"/><Relationship Id="rId10" Type="http://schemas.openxmlformats.org/officeDocument/2006/relationships/hyperlink" Target="https://www.legis.iowa.gov/legislation/BillBook?ga=87&amp;ba=hf633" TargetMode="External"/><Relationship Id="rId19" Type="http://schemas.openxmlformats.org/officeDocument/2006/relationships/hyperlink" Target="http://nebula.wsimg.com/449e52af3ba9f64925184531c7fb2291?AccessKeyId=D081CCCCA2DCE3941176&amp;disposition=0&amp;alloworigin=1" TargetMode="External"/><Relationship Id="rId31" Type="http://schemas.openxmlformats.org/officeDocument/2006/relationships/hyperlink" Target="https://www.legis.iowa.gov/legislation/BillBook?ga=87&amp;ba=SF2318" TargetMode="External"/><Relationship Id="rId44" Type="http://schemas.openxmlformats.org/officeDocument/2006/relationships/hyperlink" Target="mailto:pcroghan@emschools.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s://www.legis.iowa.gov/committees/committee?ga=87&amp;groupID=324" TargetMode="External"/><Relationship Id="rId22" Type="http://schemas.openxmlformats.org/officeDocument/2006/relationships/hyperlink" Target="http://links.govdelivery.com/track?type=click&amp;enid=ZWFzPTEmbWFpbGluZ2lkPTIwMTgwMzI4Ljg3NjM1NTUxJm1lc3NhZ2VpZD1NREItUFJELUJVTC0yMDE4MDMyOC44NzYzNTU1MSZkYXRhYmFzZWlkPTEwMDEmc2VyaWFsPTE3NTA0NDM1JmVtYWlsaWQ9bWFyZ2FyZXQubS5idWNrdG9uQGdtYWlsLmNvbSZ1c2VyaWQ9bWFyZ2FyZXQubS5idWNrdG9uQGdtYWlsLmNvbSZmbD0mZXh0cmE9TXVsdGl2YXJpYXRlSWQ9JiYm&amp;&amp;&amp;110&amp;&amp;&amp;https://www.legis.iowa.gov/docs/publications/LGE/87/HF2235.pdf?utm_medium=email&amp;utm_source=govdelivery" TargetMode="External"/><Relationship Id="rId27" Type="http://schemas.openxmlformats.org/officeDocument/2006/relationships/hyperlink" Target="https://www.legis.iowa.gov/legislation/BillBook?ga=87&amp;ba=sf475" TargetMode="External"/><Relationship Id="rId30" Type="http://schemas.openxmlformats.org/officeDocument/2006/relationships/hyperlink" Target="https://www.legis.iowa.gov/legislation/BillBook?ga=87&amp;ba=SF%202155" TargetMode="External"/><Relationship Id="rId35" Type="http://schemas.openxmlformats.org/officeDocument/2006/relationships/hyperlink" Target="https://www.legis.iowa.gov/legislation/BillBook?ga=87&amp;ba=hf2369" TargetMode="External"/><Relationship Id="rId43" Type="http://schemas.openxmlformats.org/officeDocument/2006/relationships/hyperlink" Target="mailto:robert.olson@rsaia.org" TargetMode="External"/><Relationship Id="rId48" Type="http://schemas.openxmlformats.org/officeDocument/2006/relationships/hyperlink" Target="mailto:dan.smith@rsaia.org" TargetMode="External"/><Relationship Id="rId8" Type="http://schemas.openxmlformats.org/officeDocument/2006/relationships/hyperlink" Target="http://www.rsaia.org/legislative.html" TargetMode="External"/><Relationship Id="rId51" Type="http://schemas.openxmlformats.org/officeDocument/2006/relationships/hyperlink" Target="mailto:dwillhite@nfv.k12.ia.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D459-8ED0-420B-8736-256D2425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Margaret</cp:lastModifiedBy>
  <cp:revision>7</cp:revision>
  <cp:lastPrinted>2018-03-22T20:42:00Z</cp:lastPrinted>
  <dcterms:created xsi:type="dcterms:W3CDTF">2018-03-30T10:52:00Z</dcterms:created>
  <dcterms:modified xsi:type="dcterms:W3CDTF">2018-03-30T13:43:00Z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