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10A9FC47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2400D7">
        <w:rPr>
          <w:rFonts w:ascii="Verdana" w:eastAsia="Gungsuh" w:hAnsi="Verdana" w:cs="David"/>
          <w:b/>
          <w:sz w:val="28"/>
          <w:szCs w:val="28"/>
        </w:rPr>
        <w:t>MARCH 22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71270C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2400D7">
        <w:rPr>
          <w:sz w:val="24"/>
          <w:szCs w:val="24"/>
        </w:rPr>
        <w:t>March 22, 2022</w:t>
      </w:r>
    </w:p>
    <w:p w14:paraId="497E389C" w14:textId="7D0AF29C" w:rsidR="00EB33BB" w:rsidRDefault="00EB33BB" w:rsidP="00EB33B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EB33BB">
        <w:rPr>
          <w:sz w:val="24"/>
          <w:szCs w:val="24"/>
        </w:rPr>
        <w:t>Discussion &amp; Approval of Resolution #2022-4 regarding signs</w:t>
      </w:r>
    </w:p>
    <w:p w14:paraId="280A416F" w14:textId="77777777" w:rsidR="00EB33BB" w:rsidRPr="00EB33BB" w:rsidRDefault="00EB33BB" w:rsidP="00EB33BB">
      <w:pPr>
        <w:pStyle w:val="ListParagraph"/>
        <w:ind w:left="900"/>
        <w:rPr>
          <w:sz w:val="24"/>
          <w:szCs w:val="24"/>
        </w:rPr>
      </w:pP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4418A63D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26FBAD8" w14:textId="68B15CAC" w:rsidR="002400D7" w:rsidRDefault="002400D7" w:rsidP="002400D7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Supervisors Statement of Financial Affairs</w:t>
      </w:r>
    </w:p>
    <w:p w14:paraId="773D25DF" w14:textId="750F2650" w:rsidR="00F35155" w:rsidRDefault="00F35155" w:rsidP="002400D7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Highway Commissioner’s Annual Report</w:t>
      </w:r>
    </w:p>
    <w:p w14:paraId="635FB8C6" w14:textId="47ECB1FC" w:rsidR="002400D7" w:rsidRDefault="002400D7" w:rsidP="002400D7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 to be held April 1</w:t>
      </w:r>
      <w:r w:rsidR="00CC21F2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246CAD">
        <w:rPr>
          <w:sz w:val="24"/>
          <w:szCs w:val="24"/>
        </w:rPr>
        <w:t>2</w:t>
      </w:r>
      <w:r>
        <w:rPr>
          <w:sz w:val="24"/>
          <w:szCs w:val="24"/>
        </w:rPr>
        <w:t xml:space="preserve"> @ 6:05 pm</w:t>
      </w:r>
    </w:p>
    <w:p w14:paraId="00AE3C6B" w14:textId="77777777" w:rsidR="002400D7" w:rsidRDefault="002400D7" w:rsidP="002400D7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31A181F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246CAD">
        <w:rPr>
          <w:rFonts w:ascii="Albertus" w:hAnsi="Albertus" w:cs="Aharoni"/>
          <w:sz w:val="24"/>
          <w:szCs w:val="24"/>
        </w:rPr>
        <w:t>April 12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BEA1735"/>
    <w:multiLevelType w:val="hybridMultilevel"/>
    <w:tmpl w:val="599E7880"/>
    <w:lvl w:ilvl="0" w:tplc="D946DF4E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94B8B"/>
    <w:rsid w:val="001D24AB"/>
    <w:rsid w:val="00237687"/>
    <w:rsid w:val="002400D7"/>
    <w:rsid w:val="00246CAD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C21F2"/>
    <w:rsid w:val="00CE580B"/>
    <w:rsid w:val="00D0222A"/>
    <w:rsid w:val="00D557D3"/>
    <w:rsid w:val="00DA25E5"/>
    <w:rsid w:val="00DE3FD0"/>
    <w:rsid w:val="00E1495E"/>
    <w:rsid w:val="00EB33BB"/>
    <w:rsid w:val="00EE179F"/>
    <w:rsid w:val="00EF52D0"/>
    <w:rsid w:val="00F1702A"/>
    <w:rsid w:val="00F326B1"/>
    <w:rsid w:val="00F35155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77</cp:revision>
  <cp:lastPrinted>2014-05-22T19:55:00Z</cp:lastPrinted>
  <dcterms:created xsi:type="dcterms:W3CDTF">2013-05-22T20:46:00Z</dcterms:created>
  <dcterms:modified xsi:type="dcterms:W3CDTF">2022-03-14T19:18:00Z</dcterms:modified>
</cp:coreProperties>
</file>