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275" w:rsidRDefault="00835275" w:rsidP="00EC30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COMISION DE AGUA POTABLE Y ALCANTARILLADO DEL MUNICIPIO DE IGUALA</w:t>
      </w:r>
    </w:p>
    <w:p w:rsidR="00835275" w:rsidRDefault="00835275" w:rsidP="00EC30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 30 de Junio 2018</w:t>
      </w:r>
    </w:p>
    <w:p w:rsidR="00835275" w:rsidRDefault="00835275" w:rsidP="00EC30AF">
      <w:pPr>
        <w:jc w:val="center"/>
        <w:rPr>
          <w:b/>
          <w:sz w:val="24"/>
          <w:szCs w:val="24"/>
        </w:rPr>
      </w:pPr>
    </w:p>
    <w:p w:rsidR="00BA3A85" w:rsidRPr="00EC30AF" w:rsidRDefault="00BA3A85" w:rsidP="00EC30AF">
      <w:pPr>
        <w:jc w:val="center"/>
        <w:rPr>
          <w:b/>
          <w:sz w:val="24"/>
          <w:szCs w:val="24"/>
        </w:rPr>
      </w:pPr>
      <w:r w:rsidRPr="00EC30AF">
        <w:rPr>
          <w:b/>
          <w:sz w:val="24"/>
          <w:szCs w:val="24"/>
        </w:rPr>
        <w:t>c) NOTAS DE GESTIÓN ADMINISTRATIVA</w:t>
      </w:r>
    </w:p>
    <w:p w:rsidR="00BA3A85" w:rsidRPr="00EC30AF" w:rsidRDefault="00BA3A85" w:rsidP="00EC30AF">
      <w:pPr>
        <w:jc w:val="both"/>
        <w:rPr>
          <w:rFonts w:ascii="Arial" w:hAnsi="Arial" w:cs="Arial"/>
          <w:b/>
        </w:rPr>
      </w:pPr>
      <w:r w:rsidRPr="00EC30AF">
        <w:rPr>
          <w:b/>
        </w:rPr>
        <w:tab/>
      </w:r>
      <w:r w:rsidRPr="00EC30AF">
        <w:rPr>
          <w:rFonts w:ascii="Arial" w:hAnsi="Arial" w:cs="Arial"/>
          <w:b/>
        </w:rPr>
        <w:t>1.</w:t>
      </w:r>
      <w:r w:rsidRPr="00EC30AF">
        <w:rPr>
          <w:rFonts w:ascii="Arial" w:hAnsi="Arial" w:cs="Arial"/>
          <w:b/>
        </w:rPr>
        <w:tab/>
        <w:t xml:space="preserve"> Introducción</w:t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  <w:t xml:space="preserve">La elaboración y presentación de los estados financieros, </w:t>
      </w:r>
      <w:r w:rsidR="00EC30AF" w:rsidRPr="00EC30AF">
        <w:rPr>
          <w:rFonts w:ascii="Arial" w:hAnsi="Arial" w:cs="Arial"/>
        </w:rPr>
        <w:t>así</w:t>
      </w:r>
      <w:r w:rsidRPr="00EC30AF">
        <w:rPr>
          <w:rFonts w:ascii="Arial" w:hAnsi="Arial" w:cs="Arial"/>
        </w:rPr>
        <w:t xml:space="preserve"> como sus notas respectivas que se anexan tienen como objetivo fundamental es la </w:t>
      </w:r>
      <w:r w:rsidR="00EC30AF" w:rsidRPr="00EC30AF">
        <w:rPr>
          <w:rFonts w:ascii="Arial" w:hAnsi="Arial" w:cs="Arial"/>
        </w:rPr>
        <w:t>revelación</w:t>
      </w:r>
      <w:r w:rsidRPr="00EC30AF">
        <w:rPr>
          <w:rFonts w:ascii="Arial" w:hAnsi="Arial" w:cs="Arial"/>
        </w:rPr>
        <w:t xml:space="preserve"> del contexto y de los aspectos </w:t>
      </w:r>
      <w:r w:rsidR="00EC30AF" w:rsidRPr="00EC30AF">
        <w:rPr>
          <w:rFonts w:ascii="Arial" w:hAnsi="Arial" w:cs="Arial"/>
        </w:rPr>
        <w:t>económico</w:t>
      </w:r>
      <w:r w:rsidRPr="00EC30AF">
        <w:rPr>
          <w:rFonts w:ascii="Arial" w:hAnsi="Arial" w:cs="Arial"/>
        </w:rPr>
        <w:t xml:space="preserve">-financieros que influyeron en los datos y cifras generadas por la CAPAMI de acuerdo a sus facultades que le confiere las leyes que aplica, </w:t>
      </w:r>
      <w:r w:rsidR="00EC30AF" w:rsidRPr="00EC30AF">
        <w:rPr>
          <w:rFonts w:ascii="Arial" w:hAnsi="Arial" w:cs="Arial"/>
        </w:rPr>
        <w:t>así</w:t>
      </w:r>
      <w:r w:rsidRPr="00EC30AF">
        <w:rPr>
          <w:rFonts w:ascii="Arial" w:hAnsi="Arial" w:cs="Arial"/>
        </w:rPr>
        <w:t xml:space="preserve"> como los procedimientos autorizados.</w:t>
      </w:r>
      <w:r w:rsidR="00356DD7" w:rsidRPr="00EC30AF">
        <w:rPr>
          <w:rFonts w:ascii="Arial" w:hAnsi="Arial" w:cs="Arial"/>
        </w:rPr>
        <w:tab/>
      </w:r>
    </w:p>
    <w:p w:rsidR="00356DD7" w:rsidRPr="00EC30AF" w:rsidRDefault="00BA3A85" w:rsidP="00EC30AF">
      <w:pPr>
        <w:jc w:val="both"/>
        <w:rPr>
          <w:rFonts w:ascii="Arial" w:hAnsi="Arial" w:cs="Arial"/>
          <w:b/>
        </w:rPr>
      </w:pPr>
      <w:r w:rsidRPr="00EC30AF">
        <w:rPr>
          <w:rFonts w:ascii="Arial" w:hAnsi="Arial" w:cs="Arial"/>
          <w:b/>
        </w:rPr>
        <w:tab/>
        <w:t xml:space="preserve">2.     </w:t>
      </w:r>
      <w:r w:rsidRPr="00EC30AF">
        <w:rPr>
          <w:rFonts w:ascii="Arial" w:hAnsi="Arial" w:cs="Arial"/>
          <w:b/>
        </w:rPr>
        <w:tab/>
        <w:t>Panorama Económico y Financiero</w:t>
      </w:r>
    </w:p>
    <w:p w:rsidR="00BA3A85" w:rsidRPr="00EC30AF" w:rsidRDefault="00356DD7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="00BA3A85" w:rsidRPr="00EC30AF">
        <w:rPr>
          <w:rFonts w:ascii="Arial" w:hAnsi="Arial" w:cs="Arial"/>
        </w:rPr>
        <w:t xml:space="preserve">Las principales fuentes de financiamiento que tiene el organismo son de ingresos propios obtenidos por la </w:t>
      </w:r>
      <w:r w:rsidR="00EC30AF" w:rsidRPr="00EC30AF">
        <w:rPr>
          <w:rFonts w:ascii="Arial" w:hAnsi="Arial" w:cs="Arial"/>
        </w:rPr>
        <w:t>prestación</w:t>
      </w:r>
      <w:r w:rsidR="00BA3A85" w:rsidRPr="00EC30AF">
        <w:rPr>
          <w:rFonts w:ascii="Arial" w:hAnsi="Arial" w:cs="Arial"/>
        </w:rPr>
        <w:t xml:space="preserve"> de servicios, el presupuesto de ingresos y egresos es aprobado por el presidente municipal quien es el que funge como </w:t>
      </w:r>
      <w:r w:rsidR="00EC30AF" w:rsidRPr="00EC30AF">
        <w:rPr>
          <w:rFonts w:ascii="Arial" w:hAnsi="Arial" w:cs="Arial"/>
        </w:rPr>
        <w:t>presidente del</w:t>
      </w:r>
      <w:r w:rsidR="00BA3A85" w:rsidRPr="00EC30AF">
        <w:rPr>
          <w:rFonts w:ascii="Arial" w:hAnsi="Arial" w:cs="Arial"/>
        </w:rPr>
        <w:t xml:space="preserve"> consejo de </w:t>
      </w:r>
      <w:r w:rsidR="00EC30AF" w:rsidRPr="00EC30AF">
        <w:rPr>
          <w:rFonts w:ascii="Arial" w:hAnsi="Arial" w:cs="Arial"/>
        </w:rPr>
        <w:t>administración</w:t>
      </w:r>
      <w:r w:rsidR="00BA3A85" w:rsidRPr="00EC30AF">
        <w:rPr>
          <w:rFonts w:ascii="Arial" w:hAnsi="Arial" w:cs="Arial"/>
        </w:rPr>
        <w:t xml:space="preserve">, incluye las partidas necesarias para cubrir los gastos del ente, dicho </w:t>
      </w:r>
      <w:proofErr w:type="gramStart"/>
      <w:r w:rsidR="00BA3A85" w:rsidRPr="00EC30AF">
        <w:rPr>
          <w:rFonts w:ascii="Arial" w:hAnsi="Arial" w:cs="Arial"/>
        </w:rPr>
        <w:t>presupuesto</w:t>
      </w:r>
      <w:proofErr w:type="gramEnd"/>
      <w:r w:rsidR="00BA3A85" w:rsidRPr="00EC30AF">
        <w:rPr>
          <w:rFonts w:ascii="Arial" w:hAnsi="Arial" w:cs="Arial"/>
        </w:rPr>
        <w:t xml:space="preserve"> es ejercido y administrado por la CAPAMI.</w:t>
      </w:r>
      <w:r w:rsidR="00BA3A85" w:rsidRPr="00EC30AF">
        <w:rPr>
          <w:rFonts w:ascii="Arial" w:hAnsi="Arial" w:cs="Arial"/>
        </w:rPr>
        <w:tab/>
      </w:r>
      <w:r w:rsidR="00BA3A85" w:rsidRPr="00EC30AF">
        <w:rPr>
          <w:rFonts w:ascii="Arial" w:hAnsi="Arial" w:cs="Arial"/>
        </w:rPr>
        <w:tab/>
      </w:r>
      <w:r w:rsidR="00BA3A85" w:rsidRPr="00EC30AF">
        <w:rPr>
          <w:rFonts w:ascii="Arial" w:hAnsi="Arial" w:cs="Arial"/>
        </w:rPr>
        <w:tab/>
      </w:r>
      <w:r w:rsidR="00BA3A85" w:rsidRPr="00EC30AF">
        <w:rPr>
          <w:rFonts w:ascii="Arial" w:hAnsi="Arial" w:cs="Arial"/>
        </w:rPr>
        <w:tab/>
      </w:r>
      <w:r w:rsidR="00BA3A85" w:rsidRPr="00EC30AF">
        <w:rPr>
          <w:rFonts w:ascii="Arial" w:hAnsi="Arial" w:cs="Arial"/>
        </w:rPr>
        <w:tab/>
      </w:r>
      <w:r w:rsidR="00BA3A85" w:rsidRPr="00EC30AF">
        <w:rPr>
          <w:rFonts w:ascii="Arial" w:hAnsi="Arial" w:cs="Arial"/>
        </w:rPr>
        <w:tab/>
      </w:r>
      <w:r w:rsidR="00BA3A85" w:rsidRPr="00EC30AF">
        <w:rPr>
          <w:rFonts w:ascii="Arial" w:hAnsi="Arial" w:cs="Arial"/>
        </w:rPr>
        <w:tab/>
      </w:r>
      <w:r w:rsidR="00BA3A85" w:rsidRPr="00EC30AF">
        <w:rPr>
          <w:rFonts w:ascii="Arial" w:hAnsi="Arial" w:cs="Arial"/>
        </w:rPr>
        <w:tab/>
      </w:r>
      <w:r w:rsidR="00BA3A85" w:rsidRPr="00EC30AF">
        <w:rPr>
          <w:rFonts w:ascii="Arial" w:hAnsi="Arial" w:cs="Arial"/>
        </w:rPr>
        <w:tab/>
      </w:r>
    </w:p>
    <w:p w:rsidR="00356DD7" w:rsidRPr="00EC30AF" w:rsidRDefault="00BA3A85" w:rsidP="00EC30AF">
      <w:pPr>
        <w:ind w:firstLine="708"/>
        <w:jc w:val="both"/>
        <w:rPr>
          <w:rFonts w:ascii="Arial" w:hAnsi="Arial" w:cs="Arial"/>
          <w:b/>
        </w:rPr>
      </w:pPr>
      <w:r w:rsidRPr="00EC30AF">
        <w:rPr>
          <w:rFonts w:ascii="Arial" w:hAnsi="Arial" w:cs="Arial"/>
          <w:b/>
        </w:rPr>
        <w:t xml:space="preserve">3.     </w:t>
      </w:r>
      <w:r w:rsidRPr="00EC30AF">
        <w:rPr>
          <w:rFonts w:ascii="Arial" w:hAnsi="Arial" w:cs="Arial"/>
          <w:b/>
        </w:rPr>
        <w:tab/>
        <w:t>Autorización e Historia</w:t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</w:p>
    <w:p w:rsidR="00BA3A85" w:rsidRPr="00EC30AF" w:rsidRDefault="00356DD7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="00BA3A85" w:rsidRPr="00EC30AF">
        <w:rPr>
          <w:rFonts w:ascii="Arial" w:hAnsi="Arial" w:cs="Arial"/>
        </w:rPr>
        <w:t>Se informará sobre:</w:t>
      </w:r>
      <w:r w:rsidR="00BA3A85" w:rsidRPr="00EC30AF">
        <w:rPr>
          <w:rFonts w:ascii="Arial" w:hAnsi="Arial" w:cs="Arial"/>
        </w:rPr>
        <w:tab/>
      </w:r>
      <w:r w:rsidR="00BA3A85" w:rsidRPr="00EC30AF">
        <w:rPr>
          <w:rFonts w:ascii="Arial" w:hAnsi="Arial" w:cs="Arial"/>
        </w:rPr>
        <w:tab/>
      </w:r>
      <w:r w:rsidR="00BA3A85" w:rsidRPr="00EC30AF">
        <w:rPr>
          <w:rFonts w:ascii="Arial" w:hAnsi="Arial" w:cs="Arial"/>
        </w:rPr>
        <w:tab/>
      </w:r>
      <w:r w:rsidR="00BA3A85" w:rsidRPr="00EC30AF">
        <w:rPr>
          <w:rFonts w:ascii="Arial" w:hAnsi="Arial" w:cs="Arial"/>
        </w:rPr>
        <w:tab/>
      </w:r>
      <w:r w:rsidR="00BA3A85" w:rsidRPr="00EC30AF">
        <w:rPr>
          <w:rFonts w:ascii="Arial" w:hAnsi="Arial" w:cs="Arial"/>
        </w:rPr>
        <w:tab/>
      </w:r>
      <w:r w:rsidR="00BA3A85" w:rsidRPr="00EC30AF">
        <w:rPr>
          <w:rFonts w:ascii="Arial" w:hAnsi="Arial" w:cs="Arial"/>
        </w:rPr>
        <w:tab/>
      </w:r>
      <w:r w:rsidR="00BA3A85" w:rsidRPr="00EC30AF">
        <w:rPr>
          <w:rFonts w:ascii="Arial" w:hAnsi="Arial" w:cs="Arial"/>
        </w:rPr>
        <w:tab/>
      </w:r>
      <w:r w:rsidR="00BA3A85" w:rsidRPr="00EC30AF">
        <w:rPr>
          <w:rFonts w:ascii="Arial" w:hAnsi="Arial" w:cs="Arial"/>
        </w:rPr>
        <w:tab/>
      </w:r>
      <w:r w:rsidR="00BA3A85" w:rsidRPr="00EC30AF">
        <w:rPr>
          <w:rFonts w:ascii="Arial" w:hAnsi="Arial" w:cs="Arial"/>
        </w:rPr>
        <w:tab/>
      </w:r>
      <w:r w:rsidR="00BA3A85" w:rsidRPr="00EC30AF">
        <w:rPr>
          <w:rFonts w:ascii="Arial" w:hAnsi="Arial" w:cs="Arial"/>
        </w:rPr>
        <w:tab/>
        <w:t xml:space="preserve">fecha de </w:t>
      </w:r>
      <w:r w:rsidRPr="00EC30AF">
        <w:rPr>
          <w:rFonts w:ascii="Arial" w:hAnsi="Arial" w:cs="Arial"/>
        </w:rPr>
        <w:t>creación del ente:</w:t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="00BA3A85" w:rsidRPr="00EC30AF">
        <w:rPr>
          <w:rFonts w:ascii="Arial" w:hAnsi="Arial" w:cs="Arial"/>
        </w:rPr>
        <w:tab/>
      </w:r>
    </w:p>
    <w:p w:rsidR="00BA3A85" w:rsidRPr="00EC30AF" w:rsidRDefault="00356DD7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="00854B09">
        <w:rPr>
          <w:rFonts w:ascii="Arial" w:hAnsi="Arial" w:cs="Arial"/>
        </w:rPr>
        <w:tab/>
      </w:r>
      <w:r w:rsidRPr="00EC30AF">
        <w:rPr>
          <w:rFonts w:ascii="Arial" w:hAnsi="Arial" w:cs="Arial"/>
        </w:rPr>
        <w:t xml:space="preserve">a)   </w:t>
      </w:r>
      <w:r w:rsidR="00BA3A85" w:rsidRPr="00EC30AF">
        <w:rPr>
          <w:rFonts w:ascii="Arial" w:hAnsi="Arial" w:cs="Arial"/>
        </w:rPr>
        <w:t xml:space="preserve">Conforme el acuerdo </w:t>
      </w:r>
      <w:r w:rsidR="00663051" w:rsidRPr="00EC30AF">
        <w:rPr>
          <w:rFonts w:ascii="Arial" w:hAnsi="Arial" w:cs="Arial"/>
        </w:rPr>
        <w:t>celebrado el</w:t>
      </w:r>
      <w:r w:rsidR="00BA3A85" w:rsidRPr="00EC30AF">
        <w:rPr>
          <w:rFonts w:ascii="Arial" w:hAnsi="Arial" w:cs="Arial"/>
        </w:rPr>
        <w:t xml:space="preserve"> 12 de </w:t>
      </w:r>
      <w:r w:rsidR="00FF515A" w:rsidRPr="00EC30AF">
        <w:rPr>
          <w:rFonts w:ascii="Arial" w:hAnsi="Arial" w:cs="Arial"/>
        </w:rPr>
        <w:t>enero</w:t>
      </w:r>
      <w:r w:rsidR="00BA3A85" w:rsidRPr="00EC30AF">
        <w:rPr>
          <w:rFonts w:ascii="Arial" w:hAnsi="Arial" w:cs="Arial"/>
        </w:rPr>
        <w:t xml:space="preserve"> del 2009 se aprueba la creación del organismo</w:t>
      </w:r>
      <w:r w:rsidRPr="00EC30AF">
        <w:rPr>
          <w:rFonts w:ascii="Arial" w:hAnsi="Arial" w:cs="Arial"/>
        </w:rPr>
        <w:t xml:space="preserve"> operador </w:t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="00BA3A85" w:rsidRPr="00EC30AF">
        <w:rPr>
          <w:rFonts w:ascii="Arial" w:hAnsi="Arial" w:cs="Arial"/>
        </w:rPr>
        <w:tab/>
      </w:r>
      <w:r w:rsidR="00BA3A85" w:rsidRPr="00EC30AF">
        <w:rPr>
          <w:rFonts w:ascii="Arial" w:hAnsi="Arial" w:cs="Arial"/>
        </w:rPr>
        <w:tab/>
      </w:r>
      <w:r w:rsidR="00BA3A85" w:rsidRPr="00EC30AF">
        <w:rPr>
          <w:rFonts w:ascii="Arial" w:hAnsi="Arial" w:cs="Arial"/>
        </w:rPr>
        <w:tab/>
      </w:r>
    </w:p>
    <w:p w:rsidR="00BA3A85" w:rsidRPr="00EC30AF" w:rsidRDefault="00356DD7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="00BA3A85" w:rsidRPr="00EC30AF">
        <w:rPr>
          <w:rFonts w:ascii="Arial" w:hAnsi="Arial" w:cs="Arial"/>
        </w:rPr>
        <w:t>Principales c</w:t>
      </w:r>
      <w:r w:rsidRPr="00EC30AF">
        <w:rPr>
          <w:rFonts w:ascii="Arial" w:hAnsi="Arial" w:cs="Arial"/>
        </w:rPr>
        <w:t>ambios en la estructura:</w:t>
      </w:r>
      <w:r w:rsidRPr="00EC30AF">
        <w:rPr>
          <w:rFonts w:ascii="Arial" w:hAnsi="Arial" w:cs="Arial"/>
        </w:rPr>
        <w:tab/>
      </w:r>
      <w:r w:rsidR="00BA3A85" w:rsidRPr="00EC30AF">
        <w:rPr>
          <w:rFonts w:ascii="Arial" w:hAnsi="Arial" w:cs="Arial"/>
        </w:rPr>
        <w:tab/>
      </w:r>
      <w:r w:rsidR="00BA3A85" w:rsidRPr="00EC30AF">
        <w:rPr>
          <w:rFonts w:ascii="Arial" w:hAnsi="Arial" w:cs="Arial"/>
        </w:rPr>
        <w:tab/>
      </w:r>
      <w:r w:rsidR="00BA3A85" w:rsidRPr="00EC30AF">
        <w:rPr>
          <w:rFonts w:ascii="Arial" w:hAnsi="Arial" w:cs="Arial"/>
        </w:rPr>
        <w:tab/>
      </w:r>
      <w:r w:rsidR="00BA3A85"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="00854B09">
        <w:rPr>
          <w:rFonts w:ascii="Arial" w:hAnsi="Arial" w:cs="Arial"/>
        </w:rPr>
        <w:tab/>
      </w:r>
      <w:r w:rsidRPr="00EC30AF">
        <w:rPr>
          <w:rFonts w:ascii="Arial" w:hAnsi="Arial" w:cs="Arial"/>
        </w:rPr>
        <w:t xml:space="preserve">b)   </w:t>
      </w:r>
      <w:r w:rsidRPr="00EC30AF">
        <w:rPr>
          <w:rFonts w:ascii="Arial" w:hAnsi="Arial" w:cs="Arial"/>
        </w:rPr>
        <w:tab/>
        <w:t xml:space="preserve">Al 31 de </w:t>
      </w:r>
      <w:r w:rsidR="00663051" w:rsidRPr="00EC30AF">
        <w:rPr>
          <w:rFonts w:ascii="Arial" w:hAnsi="Arial" w:cs="Arial"/>
        </w:rPr>
        <w:t>marzo</w:t>
      </w:r>
      <w:r w:rsidRPr="00EC30AF">
        <w:rPr>
          <w:rFonts w:ascii="Arial" w:hAnsi="Arial" w:cs="Arial"/>
        </w:rPr>
        <w:t xml:space="preserve"> del presente año no se han presentado cambios en la e</w:t>
      </w:r>
      <w:r w:rsidR="00356DD7" w:rsidRPr="00EC30AF">
        <w:rPr>
          <w:rFonts w:ascii="Arial" w:hAnsi="Arial" w:cs="Arial"/>
        </w:rPr>
        <w:t xml:space="preserve">structura </w:t>
      </w:r>
      <w:r w:rsidR="00663051" w:rsidRPr="00EC30AF">
        <w:rPr>
          <w:rFonts w:ascii="Arial" w:hAnsi="Arial" w:cs="Arial"/>
        </w:rPr>
        <w:t>orgánica</w:t>
      </w:r>
      <w:r w:rsidR="00356DD7" w:rsidRPr="00EC30AF">
        <w:rPr>
          <w:rFonts w:ascii="Arial" w:hAnsi="Arial" w:cs="Arial"/>
        </w:rPr>
        <w:t>.</w:t>
      </w:r>
      <w:r w:rsidR="00356DD7" w:rsidRPr="00EC30AF">
        <w:rPr>
          <w:rFonts w:ascii="Arial" w:hAnsi="Arial" w:cs="Arial"/>
        </w:rPr>
        <w:tab/>
      </w:r>
      <w:r w:rsidR="00356DD7" w:rsidRPr="00EC30AF">
        <w:rPr>
          <w:rFonts w:ascii="Arial" w:hAnsi="Arial" w:cs="Arial"/>
        </w:rPr>
        <w:tab/>
      </w:r>
      <w:r w:rsidR="00356DD7" w:rsidRPr="00EC30AF">
        <w:rPr>
          <w:rFonts w:ascii="Arial" w:hAnsi="Arial" w:cs="Arial"/>
        </w:rPr>
        <w:tab/>
      </w:r>
      <w:r w:rsidR="00356DD7" w:rsidRPr="00EC30AF">
        <w:rPr>
          <w:rFonts w:ascii="Arial" w:hAnsi="Arial" w:cs="Arial"/>
        </w:rPr>
        <w:tab/>
      </w:r>
      <w:r w:rsidR="00356DD7" w:rsidRPr="00EC30AF">
        <w:rPr>
          <w:rFonts w:ascii="Arial" w:hAnsi="Arial" w:cs="Arial"/>
        </w:rPr>
        <w:tab/>
      </w:r>
      <w:r w:rsidR="00356DD7" w:rsidRPr="00EC30AF">
        <w:rPr>
          <w:rFonts w:ascii="Arial" w:hAnsi="Arial" w:cs="Arial"/>
        </w:rPr>
        <w:tab/>
      </w:r>
      <w:r w:rsidR="00356DD7" w:rsidRPr="00EC30AF">
        <w:rPr>
          <w:rFonts w:ascii="Arial" w:hAnsi="Arial" w:cs="Arial"/>
        </w:rPr>
        <w:tab/>
      </w:r>
      <w:r w:rsidR="00356DD7" w:rsidRPr="00EC30AF">
        <w:rPr>
          <w:rFonts w:ascii="Arial" w:hAnsi="Arial" w:cs="Arial"/>
        </w:rPr>
        <w:tab/>
      </w:r>
      <w:r w:rsidR="00356DD7" w:rsidRPr="00EC30AF">
        <w:rPr>
          <w:rFonts w:ascii="Arial" w:hAnsi="Arial" w:cs="Arial"/>
        </w:rPr>
        <w:tab/>
      </w:r>
      <w:r w:rsidR="00356DD7"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ind w:firstLine="708"/>
        <w:jc w:val="both"/>
        <w:rPr>
          <w:rFonts w:ascii="Arial" w:hAnsi="Arial" w:cs="Arial"/>
          <w:b/>
        </w:rPr>
      </w:pPr>
      <w:r w:rsidRPr="00EC30AF">
        <w:rPr>
          <w:rFonts w:ascii="Arial" w:hAnsi="Arial" w:cs="Arial"/>
          <w:b/>
        </w:rPr>
        <w:t xml:space="preserve">4.     </w:t>
      </w:r>
      <w:r w:rsidRPr="00EC30AF">
        <w:rPr>
          <w:rFonts w:ascii="Arial" w:hAnsi="Arial" w:cs="Arial"/>
          <w:b/>
        </w:rPr>
        <w:tab/>
        <w:t>Organizaci</w:t>
      </w:r>
      <w:r w:rsidR="00356DD7" w:rsidRPr="00EC30AF">
        <w:rPr>
          <w:rFonts w:ascii="Arial" w:hAnsi="Arial" w:cs="Arial"/>
          <w:b/>
        </w:rPr>
        <w:t>ón y Objeto Social</w:t>
      </w:r>
      <w:r w:rsidR="00356DD7" w:rsidRPr="00EC30AF">
        <w:rPr>
          <w:rFonts w:ascii="Arial" w:hAnsi="Arial" w:cs="Arial"/>
          <w:b/>
        </w:rPr>
        <w:tab/>
      </w:r>
      <w:r w:rsidR="00356DD7" w:rsidRPr="00EC30AF">
        <w:rPr>
          <w:rFonts w:ascii="Arial" w:hAnsi="Arial" w:cs="Arial"/>
          <w:b/>
        </w:rPr>
        <w:tab/>
      </w:r>
      <w:r w:rsidR="00356DD7" w:rsidRPr="00EC30AF">
        <w:rPr>
          <w:rFonts w:ascii="Arial" w:hAnsi="Arial" w:cs="Arial"/>
          <w:b/>
        </w:rPr>
        <w:tab/>
      </w:r>
      <w:r w:rsidR="00356DD7" w:rsidRPr="00EC30AF">
        <w:rPr>
          <w:rFonts w:ascii="Arial" w:hAnsi="Arial" w:cs="Arial"/>
          <w:b/>
        </w:rPr>
        <w:tab/>
      </w:r>
      <w:r w:rsidR="00356DD7" w:rsidRPr="00EC30AF">
        <w:rPr>
          <w:rFonts w:ascii="Arial" w:hAnsi="Arial" w:cs="Arial"/>
          <w:b/>
        </w:rPr>
        <w:tab/>
      </w:r>
      <w:r w:rsidR="00356DD7" w:rsidRPr="00EC30AF">
        <w:rPr>
          <w:rFonts w:ascii="Arial" w:hAnsi="Arial" w:cs="Arial"/>
          <w:b/>
        </w:rPr>
        <w:tab/>
      </w:r>
      <w:r w:rsidR="00356DD7" w:rsidRPr="00EC30AF">
        <w:rPr>
          <w:rFonts w:ascii="Arial" w:hAnsi="Arial" w:cs="Arial"/>
          <w:b/>
        </w:rPr>
        <w:tab/>
      </w:r>
    </w:p>
    <w:p w:rsidR="00356DD7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  <w:t>Se informará sobre:</w:t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</w:p>
    <w:p w:rsidR="00BA3A85" w:rsidRPr="00EC30AF" w:rsidRDefault="00BA3A85" w:rsidP="00854B09">
      <w:pPr>
        <w:ind w:left="708" w:firstLine="708"/>
        <w:jc w:val="both"/>
        <w:rPr>
          <w:rFonts w:ascii="Arial" w:hAnsi="Arial" w:cs="Arial"/>
        </w:rPr>
      </w:pPr>
      <w:r w:rsidRPr="00C94331">
        <w:rPr>
          <w:rFonts w:ascii="Arial" w:hAnsi="Arial" w:cs="Arial"/>
          <w:b/>
        </w:rPr>
        <w:t xml:space="preserve">a)   </w:t>
      </w:r>
      <w:r w:rsidRPr="00C94331">
        <w:rPr>
          <w:rFonts w:ascii="Arial" w:hAnsi="Arial" w:cs="Arial"/>
          <w:b/>
        </w:rPr>
        <w:tab/>
        <w:t>Objeto social</w:t>
      </w:r>
      <w:r w:rsidRPr="00EC30AF">
        <w:rPr>
          <w:rFonts w:ascii="Arial" w:hAnsi="Arial" w:cs="Arial"/>
        </w:rPr>
        <w:t xml:space="preserve">. Contar con infraestructura suficiente y adecuada para dar a la </w:t>
      </w:r>
      <w:r w:rsidR="00663051" w:rsidRPr="00EC30AF">
        <w:rPr>
          <w:rFonts w:ascii="Arial" w:hAnsi="Arial" w:cs="Arial"/>
        </w:rPr>
        <w:t>población</w:t>
      </w:r>
      <w:r w:rsidRPr="00EC30AF">
        <w:rPr>
          <w:rFonts w:ascii="Arial" w:hAnsi="Arial" w:cs="Arial"/>
        </w:rPr>
        <w:t xml:space="preserve"> un servicio </w:t>
      </w:r>
      <w:r w:rsidR="008244E1" w:rsidRPr="00EC30AF">
        <w:rPr>
          <w:rFonts w:ascii="Arial" w:hAnsi="Arial" w:cs="Arial"/>
        </w:rPr>
        <w:t>de agua potable adecuado.</w:t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</w:p>
    <w:p w:rsidR="008244E1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="00854B09">
        <w:rPr>
          <w:rFonts w:ascii="Arial" w:hAnsi="Arial" w:cs="Arial"/>
        </w:rPr>
        <w:tab/>
      </w:r>
      <w:r w:rsidRPr="00C94331">
        <w:rPr>
          <w:rFonts w:ascii="Arial" w:hAnsi="Arial" w:cs="Arial"/>
          <w:b/>
        </w:rPr>
        <w:t xml:space="preserve">b)   </w:t>
      </w:r>
      <w:r w:rsidRPr="00C94331">
        <w:rPr>
          <w:rFonts w:ascii="Arial" w:hAnsi="Arial" w:cs="Arial"/>
          <w:b/>
        </w:rPr>
        <w:tab/>
        <w:t xml:space="preserve">Principal </w:t>
      </w:r>
      <w:r w:rsidR="00663051" w:rsidRPr="00C94331">
        <w:rPr>
          <w:rFonts w:ascii="Arial" w:hAnsi="Arial" w:cs="Arial"/>
          <w:b/>
        </w:rPr>
        <w:t>actividad.</w:t>
      </w:r>
      <w:r w:rsidR="00663051" w:rsidRPr="00EC30AF">
        <w:rPr>
          <w:rFonts w:ascii="Arial" w:hAnsi="Arial" w:cs="Arial"/>
        </w:rPr>
        <w:t xml:space="preserve"> Captación</w:t>
      </w:r>
      <w:r w:rsidRPr="00EC30AF">
        <w:rPr>
          <w:rFonts w:ascii="Arial" w:hAnsi="Arial" w:cs="Arial"/>
        </w:rPr>
        <w:t xml:space="preserve">, tratamiento </w:t>
      </w:r>
      <w:r w:rsidR="008244E1" w:rsidRPr="00EC30AF">
        <w:rPr>
          <w:rFonts w:ascii="Arial" w:hAnsi="Arial" w:cs="Arial"/>
        </w:rPr>
        <w:t>y suministro de agua potable.</w:t>
      </w:r>
    </w:p>
    <w:p w:rsidR="00BA3A85" w:rsidRPr="00EC30AF" w:rsidRDefault="00BA3A85" w:rsidP="00854B09">
      <w:pPr>
        <w:ind w:left="708" w:firstLine="708"/>
        <w:jc w:val="both"/>
        <w:rPr>
          <w:rFonts w:ascii="Arial" w:hAnsi="Arial" w:cs="Arial"/>
        </w:rPr>
      </w:pPr>
      <w:r w:rsidRPr="00C94331">
        <w:rPr>
          <w:rFonts w:ascii="Arial" w:hAnsi="Arial" w:cs="Arial"/>
          <w:b/>
        </w:rPr>
        <w:t xml:space="preserve">c)    </w:t>
      </w:r>
      <w:r w:rsidRPr="00C94331">
        <w:rPr>
          <w:rFonts w:ascii="Arial" w:hAnsi="Arial" w:cs="Arial"/>
          <w:b/>
        </w:rPr>
        <w:tab/>
        <w:t>Ejercicio fiscal.</w:t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  <w:t xml:space="preserve">Ejercicio fiscal 2018. Periodo presentado del 1 de </w:t>
      </w:r>
      <w:r w:rsidR="008244E1" w:rsidRPr="00EC30AF">
        <w:rPr>
          <w:rFonts w:ascii="Arial" w:hAnsi="Arial" w:cs="Arial"/>
        </w:rPr>
        <w:t>abril</w:t>
      </w:r>
      <w:r w:rsidRPr="00EC30AF">
        <w:rPr>
          <w:rFonts w:ascii="Arial" w:hAnsi="Arial" w:cs="Arial"/>
        </w:rPr>
        <w:t xml:space="preserve"> al </w:t>
      </w:r>
      <w:r w:rsidR="008244E1" w:rsidRPr="00EC30AF">
        <w:rPr>
          <w:rFonts w:ascii="Arial" w:hAnsi="Arial" w:cs="Arial"/>
        </w:rPr>
        <w:t>30 de junio del 2018.</w:t>
      </w:r>
      <w:r w:rsidR="008244E1"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</w:p>
    <w:p w:rsidR="008244E1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lastRenderedPageBreak/>
        <w:tab/>
      </w:r>
      <w:r w:rsidR="00854B09">
        <w:rPr>
          <w:rFonts w:ascii="Arial" w:hAnsi="Arial" w:cs="Arial"/>
        </w:rPr>
        <w:tab/>
      </w:r>
      <w:r w:rsidRPr="00C94331">
        <w:rPr>
          <w:rFonts w:ascii="Arial" w:hAnsi="Arial" w:cs="Arial"/>
          <w:b/>
        </w:rPr>
        <w:t xml:space="preserve">d)   </w:t>
      </w:r>
      <w:r w:rsidRPr="00C94331">
        <w:rPr>
          <w:rFonts w:ascii="Arial" w:hAnsi="Arial" w:cs="Arial"/>
          <w:b/>
        </w:rPr>
        <w:tab/>
        <w:t>Régimen jurídico.</w:t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  <w:t>Persona moral si</w:t>
      </w:r>
      <w:r w:rsidR="008244E1" w:rsidRPr="00EC30AF">
        <w:rPr>
          <w:rFonts w:ascii="Arial" w:hAnsi="Arial" w:cs="Arial"/>
        </w:rPr>
        <w:t>n fines d</w:t>
      </w:r>
      <w:r w:rsidRPr="00EC30AF">
        <w:rPr>
          <w:rFonts w:ascii="Arial" w:hAnsi="Arial" w:cs="Arial"/>
        </w:rPr>
        <w:t>e</w:t>
      </w:r>
      <w:r w:rsidR="008244E1" w:rsidRPr="00EC30AF">
        <w:rPr>
          <w:rFonts w:ascii="Arial" w:hAnsi="Arial" w:cs="Arial"/>
        </w:rPr>
        <w:t xml:space="preserve"> </w:t>
      </w:r>
      <w:r w:rsidRPr="00EC30AF">
        <w:rPr>
          <w:rFonts w:ascii="Arial" w:hAnsi="Arial" w:cs="Arial"/>
        </w:rPr>
        <w:t>lucro, con responsabilidad jurí</w:t>
      </w:r>
      <w:r w:rsidR="008244E1" w:rsidRPr="00EC30AF">
        <w:rPr>
          <w:rFonts w:ascii="Arial" w:hAnsi="Arial" w:cs="Arial"/>
        </w:rPr>
        <w:t>dica y patrimonio propio.</w:t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</w:p>
    <w:p w:rsidR="00BA3A85" w:rsidRPr="00C94331" w:rsidRDefault="00BA3A85" w:rsidP="00EC30AF">
      <w:pPr>
        <w:jc w:val="both"/>
        <w:rPr>
          <w:rFonts w:ascii="Arial" w:hAnsi="Arial" w:cs="Arial"/>
          <w:b/>
        </w:rPr>
      </w:pPr>
      <w:r w:rsidRPr="00EC30AF">
        <w:rPr>
          <w:rFonts w:ascii="Arial" w:hAnsi="Arial" w:cs="Arial"/>
        </w:rPr>
        <w:tab/>
      </w:r>
      <w:r w:rsidR="00854B09">
        <w:rPr>
          <w:rFonts w:ascii="Arial" w:hAnsi="Arial" w:cs="Arial"/>
        </w:rPr>
        <w:tab/>
      </w:r>
      <w:r w:rsidRPr="00C94331">
        <w:rPr>
          <w:rFonts w:ascii="Arial" w:hAnsi="Arial" w:cs="Arial"/>
          <w:b/>
        </w:rPr>
        <w:t xml:space="preserve">e)   </w:t>
      </w:r>
      <w:r w:rsidRPr="00C94331">
        <w:rPr>
          <w:rFonts w:ascii="Arial" w:hAnsi="Arial" w:cs="Arial"/>
          <w:b/>
        </w:rPr>
        <w:tab/>
        <w:t>Consider</w:t>
      </w:r>
      <w:r w:rsidR="008244E1" w:rsidRPr="00C94331">
        <w:rPr>
          <w:rFonts w:ascii="Arial" w:hAnsi="Arial" w:cs="Arial"/>
          <w:b/>
        </w:rPr>
        <w:t xml:space="preserve">aciones fiscales del ente: </w:t>
      </w:r>
      <w:r w:rsidRPr="00C94331">
        <w:rPr>
          <w:rFonts w:ascii="Arial" w:hAnsi="Arial" w:cs="Arial"/>
          <w:b/>
        </w:rPr>
        <w:tab/>
      </w:r>
      <w:r w:rsidRPr="00C94331">
        <w:rPr>
          <w:rFonts w:ascii="Arial" w:hAnsi="Arial" w:cs="Arial"/>
          <w:b/>
        </w:rPr>
        <w:tab/>
      </w:r>
      <w:r w:rsidRPr="00C94331">
        <w:rPr>
          <w:rFonts w:ascii="Arial" w:hAnsi="Arial" w:cs="Arial"/>
          <w:b/>
        </w:rPr>
        <w:tab/>
      </w:r>
      <w:r w:rsidRPr="00C94331">
        <w:rPr>
          <w:rFonts w:ascii="Arial" w:hAnsi="Arial" w:cs="Arial"/>
          <w:b/>
        </w:rPr>
        <w:tab/>
      </w:r>
    </w:p>
    <w:p w:rsidR="00BA3A85" w:rsidRPr="00EC30AF" w:rsidRDefault="008244E1" w:rsidP="00EC30AF">
      <w:pPr>
        <w:spacing w:after="0" w:line="240" w:lineRule="auto"/>
        <w:jc w:val="both"/>
        <w:rPr>
          <w:rFonts w:ascii="Arial" w:hAnsi="Arial" w:cs="Arial"/>
          <w:b/>
        </w:rPr>
      </w:pPr>
      <w:r w:rsidRPr="00EC30AF">
        <w:rPr>
          <w:rFonts w:ascii="Arial" w:hAnsi="Arial" w:cs="Arial"/>
        </w:rPr>
        <w:tab/>
      </w:r>
      <w:r w:rsidR="00BA3A85" w:rsidRPr="00EC30AF">
        <w:rPr>
          <w:rFonts w:ascii="Arial" w:hAnsi="Arial" w:cs="Arial"/>
          <w:b/>
        </w:rPr>
        <w:t>Contribuciones federales ob</w:t>
      </w:r>
      <w:r w:rsidRPr="00EC30AF">
        <w:rPr>
          <w:rFonts w:ascii="Arial" w:hAnsi="Arial" w:cs="Arial"/>
          <w:b/>
        </w:rPr>
        <w:t>ligadas a pagar o retener:</w:t>
      </w:r>
      <w:r w:rsidR="00BA3A85" w:rsidRPr="00EC30AF">
        <w:rPr>
          <w:rFonts w:ascii="Arial" w:hAnsi="Arial" w:cs="Arial"/>
          <w:b/>
        </w:rPr>
        <w:tab/>
      </w:r>
      <w:r w:rsidR="00BA3A85" w:rsidRPr="00EC30AF">
        <w:rPr>
          <w:rFonts w:ascii="Arial" w:hAnsi="Arial" w:cs="Arial"/>
          <w:b/>
        </w:rPr>
        <w:tab/>
      </w:r>
      <w:r w:rsidR="00BA3A85" w:rsidRPr="00EC30AF">
        <w:rPr>
          <w:rFonts w:ascii="Arial" w:hAnsi="Arial" w:cs="Arial"/>
          <w:b/>
        </w:rPr>
        <w:tab/>
      </w:r>
      <w:r w:rsidR="00BA3A85" w:rsidRPr="00EC30AF">
        <w:rPr>
          <w:rFonts w:ascii="Arial" w:hAnsi="Arial" w:cs="Arial"/>
          <w:b/>
        </w:rPr>
        <w:tab/>
      </w:r>
      <w:r w:rsidR="00BA3A85" w:rsidRPr="00EC30AF">
        <w:rPr>
          <w:rFonts w:ascii="Arial" w:hAnsi="Arial" w:cs="Arial"/>
          <w:b/>
        </w:rPr>
        <w:tab/>
      </w:r>
      <w:r w:rsidR="00BA3A85" w:rsidRPr="00EC30AF">
        <w:rPr>
          <w:rFonts w:ascii="Arial" w:hAnsi="Arial" w:cs="Arial"/>
          <w:b/>
        </w:rPr>
        <w:tab/>
      </w:r>
    </w:p>
    <w:p w:rsidR="00BA3A85" w:rsidRPr="00EC30AF" w:rsidRDefault="00BA3A85" w:rsidP="00EC30A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 xml:space="preserve">Declaración informativa de IVA </w:t>
      </w:r>
      <w:r w:rsidR="008244E1" w:rsidRPr="00EC30AF">
        <w:rPr>
          <w:rFonts w:ascii="Arial" w:hAnsi="Arial" w:cs="Arial"/>
        </w:rPr>
        <w:t>con la anual de ISR</w:t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>Pago definitivo mensual de IVA</w:t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>Entero de retenciones mensuales de ISR por</w:t>
      </w:r>
      <w:r w:rsidR="008244E1" w:rsidRPr="00EC30AF">
        <w:rPr>
          <w:rFonts w:ascii="Arial" w:hAnsi="Arial" w:cs="Arial"/>
        </w:rPr>
        <w:t xml:space="preserve"> sueldos y salarios</w:t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>Declaración de proveedores de IVA</w:t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>Declaración informativa men</w:t>
      </w:r>
      <w:r w:rsidR="008244E1" w:rsidRPr="00EC30AF">
        <w:rPr>
          <w:rFonts w:ascii="Arial" w:hAnsi="Arial" w:cs="Arial"/>
        </w:rPr>
        <w:t>sual de Proveedores</w:t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</w:p>
    <w:p w:rsidR="00BA3A85" w:rsidRPr="00EC30AF" w:rsidRDefault="00BA3A85" w:rsidP="00C94331">
      <w:pPr>
        <w:spacing w:after="0" w:line="240" w:lineRule="auto"/>
        <w:ind w:left="708"/>
        <w:jc w:val="both"/>
        <w:rPr>
          <w:rFonts w:ascii="Arial" w:hAnsi="Arial" w:cs="Arial"/>
          <w:b/>
        </w:rPr>
      </w:pPr>
      <w:r w:rsidRPr="00EC30AF">
        <w:rPr>
          <w:rFonts w:ascii="Arial" w:hAnsi="Arial" w:cs="Arial"/>
          <w:b/>
        </w:rPr>
        <w:t>Contribuciones estatales obligadas a pagar o retener</w:t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 xml:space="preserve">Pago de impuestos sobres </w:t>
      </w:r>
      <w:r w:rsidR="008244E1" w:rsidRPr="00EC30AF">
        <w:rPr>
          <w:rFonts w:ascii="Arial" w:hAnsi="Arial" w:cs="Arial"/>
        </w:rPr>
        <w:t>nomina sobre</w:t>
      </w:r>
      <w:r w:rsidRPr="00EC30AF">
        <w:rPr>
          <w:rFonts w:ascii="Arial" w:hAnsi="Arial" w:cs="Arial"/>
        </w:rPr>
        <w:t xml:space="preserve"> las erogaciones por remuneraciones</w:t>
      </w:r>
      <w:r w:rsidR="008244E1" w:rsidRPr="00EC30AF">
        <w:rPr>
          <w:rFonts w:ascii="Arial" w:hAnsi="Arial" w:cs="Arial"/>
        </w:rPr>
        <w:t xml:space="preserve"> </w:t>
      </w:r>
      <w:r w:rsidRPr="00EC30AF">
        <w:rPr>
          <w:rFonts w:ascii="Arial" w:hAnsi="Arial" w:cs="Arial"/>
        </w:rPr>
        <w:t>al personal.</w:t>
      </w:r>
      <w:r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="00854B09">
        <w:rPr>
          <w:rFonts w:ascii="Arial" w:hAnsi="Arial" w:cs="Arial"/>
        </w:rPr>
        <w:tab/>
      </w:r>
      <w:r w:rsidRPr="00C94331">
        <w:rPr>
          <w:rFonts w:ascii="Arial" w:hAnsi="Arial" w:cs="Arial"/>
          <w:b/>
        </w:rPr>
        <w:t xml:space="preserve">f)    </w:t>
      </w:r>
      <w:r w:rsidRPr="00C94331">
        <w:rPr>
          <w:rFonts w:ascii="Arial" w:hAnsi="Arial" w:cs="Arial"/>
          <w:b/>
        </w:rPr>
        <w:tab/>
        <w:t>Estructura organizaci</w:t>
      </w:r>
      <w:r w:rsidR="008244E1" w:rsidRPr="00C94331">
        <w:rPr>
          <w:rFonts w:ascii="Arial" w:hAnsi="Arial" w:cs="Arial"/>
          <w:b/>
        </w:rPr>
        <w:t>onal básica.</w:t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proofErr w:type="gramStart"/>
      <w:r w:rsidR="008244E1" w:rsidRPr="00EC30AF">
        <w:rPr>
          <w:rFonts w:ascii="Arial" w:hAnsi="Arial" w:cs="Arial"/>
        </w:rPr>
        <w:t>anexo</w:t>
      </w:r>
      <w:proofErr w:type="gramEnd"/>
      <w:r w:rsidR="008244E1" w:rsidRPr="00EC30AF">
        <w:rPr>
          <w:rFonts w:ascii="Arial" w:hAnsi="Arial" w:cs="Arial"/>
        </w:rPr>
        <w:t xml:space="preserve"> 1</w:t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="00854B09">
        <w:rPr>
          <w:rFonts w:ascii="Arial" w:hAnsi="Arial" w:cs="Arial"/>
        </w:rPr>
        <w:tab/>
      </w:r>
      <w:r w:rsidRPr="00C94331">
        <w:rPr>
          <w:rFonts w:ascii="Arial" w:hAnsi="Arial" w:cs="Arial"/>
          <w:b/>
        </w:rPr>
        <w:t xml:space="preserve">g)   </w:t>
      </w:r>
      <w:r w:rsidRPr="00C94331">
        <w:rPr>
          <w:rFonts w:ascii="Arial" w:hAnsi="Arial" w:cs="Arial"/>
          <w:b/>
        </w:rPr>
        <w:tab/>
        <w:t>Fideicomisos, mandatos y análogos de los cuales es fideicomitente o fideicomisario.</w:t>
      </w:r>
      <w:r w:rsidRPr="00EC30AF">
        <w:rPr>
          <w:rFonts w:ascii="Arial" w:hAnsi="Arial" w:cs="Arial"/>
        </w:rPr>
        <w:t xml:space="preserve"> No existen fideicomisos.</w:t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  <w:b/>
        </w:rPr>
      </w:pP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>5.</w:t>
      </w:r>
      <w:r w:rsidRPr="00EC30AF">
        <w:rPr>
          <w:rFonts w:ascii="Arial" w:hAnsi="Arial" w:cs="Arial"/>
          <w:b/>
        </w:rPr>
        <w:tab/>
        <w:t>Bases de Preparación de los Estados Financieros</w:t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</w:p>
    <w:p w:rsidR="008244E1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  <w:t>Se informará sobre:</w:t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</w:p>
    <w:p w:rsidR="008244E1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="00854B09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>a)</w:t>
      </w:r>
      <w:r w:rsidRPr="00EC30AF">
        <w:rPr>
          <w:rFonts w:ascii="Arial" w:hAnsi="Arial" w:cs="Arial"/>
        </w:rPr>
        <w:t xml:space="preserve">   </w:t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>Si se ha observado la normatividad emitida por el CONAC y las disposiciones legales aplicables.</w:t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</w:p>
    <w:p w:rsidR="00BA3A85" w:rsidRPr="00EC30AF" w:rsidRDefault="00BA3A85" w:rsidP="00FF515A">
      <w:pPr>
        <w:ind w:firstLine="708"/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>Los presentes estados financieros se encuentran expresados en moneda nacional y han sido elaborados de conformidad con las disposiciones de la</w:t>
      </w:r>
      <w:r w:rsidRPr="00EC30AF">
        <w:rPr>
          <w:rFonts w:ascii="Arial" w:hAnsi="Arial" w:cs="Arial"/>
        </w:rPr>
        <w:tab/>
        <w:t xml:space="preserve">LGCG, </w:t>
      </w:r>
      <w:r w:rsidR="00C94331" w:rsidRPr="00EC30AF">
        <w:rPr>
          <w:rFonts w:ascii="Arial" w:hAnsi="Arial" w:cs="Arial"/>
        </w:rPr>
        <w:t>así</w:t>
      </w:r>
      <w:r w:rsidRPr="00EC30AF">
        <w:rPr>
          <w:rFonts w:ascii="Arial" w:hAnsi="Arial" w:cs="Arial"/>
        </w:rPr>
        <w:t xml:space="preserve"> </w:t>
      </w:r>
      <w:r w:rsidR="00C94331" w:rsidRPr="00EC30AF">
        <w:rPr>
          <w:rFonts w:ascii="Arial" w:hAnsi="Arial" w:cs="Arial"/>
        </w:rPr>
        <w:t>como los</w:t>
      </w:r>
      <w:r w:rsidRPr="00EC30AF">
        <w:rPr>
          <w:rFonts w:ascii="Arial" w:hAnsi="Arial" w:cs="Arial"/>
        </w:rPr>
        <w:t xml:space="preserve"> acuerdos emitidos por el Consejo Nacional de </w:t>
      </w:r>
      <w:r w:rsidR="00C94331" w:rsidRPr="00EC30AF">
        <w:rPr>
          <w:rFonts w:ascii="Arial" w:hAnsi="Arial" w:cs="Arial"/>
        </w:rPr>
        <w:t>Armonización</w:t>
      </w:r>
      <w:r w:rsidRPr="00EC30AF">
        <w:rPr>
          <w:rFonts w:ascii="Arial" w:hAnsi="Arial" w:cs="Arial"/>
        </w:rPr>
        <w:t xml:space="preserve"> Contable </w:t>
      </w:r>
      <w:r w:rsidR="00C94331" w:rsidRPr="00EC30AF">
        <w:rPr>
          <w:rFonts w:ascii="Arial" w:hAnsi="Arial" w:cs="Arial"/>
        </w:rPr>
        <w:t>(CONAC) aplicable</w:t>
      </w:r>
      <w:r w:rsidRPr="00EC30AF">
        <w:rPr>
          <w:rFonts w:ascii="Arial" w:hAnsi="Arial" w:cs="Arial"/>
        </w:rPr>
        <w:t>.</w:t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</w:p>
    <w:p w:rsidR="00C94331" w:rsidRDefault="00BA3A85" w:rsidP="00EC30AF">
      <w:pPr>
        <w:jc w:val="both"/>
        <w:rPr>
          <w:rFonts w:ascii="Arial" w:hAnsi="Arial" w:cs="Arial"/>
          <w:b/>
        </w:rPr>
      </w:pPr>
      <w:r w:rsidRPr="00EC30AF">
        <w:rPr>
          <w:rFonts w:ascii="Arial" w:hAnsi="Arial" w:cs="Arial"/>
        </w:rPr>
        <w:tab/>
      </w:r>
      <w:r w:rsidR="00854B09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 xml:space="preserve">b) </w:t>
      </w:r>
      <w:r w:rsidRPr="00EC30AF">
        <w:rPr>
          <w:rFonts w:ascii="Arial" w:hAnsi="Arial" w:cs="Arial"/>
          <w:b/>
        </w:rPr>
        <w:tab/>
        <w:t>La normatividad aplicada para el reconocimiento, valuación y revelación de los diferentes rubros de la información financiera, así como las bases de medición utilizadas para la elaboración de los estados financieros; por ejemplo: costo histórico, valor de realización, valor razonable, valor de recuperación o cualquier otro método empleado y los criterios de aplicación de los mismos.</w:t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</w:p>
    <w:p w:rsidR="00C94331" w:rsidRDefault="00C94331" w:rsidP="00EC30AF">
      <w:pPr>
        <w:jc w:val="both"/>
        <w:rPr>
          <w:rFonts w:ascii="Arial" w:hAnsi="Arial" w:cs="Arial"/>
          <w:b/>
        </w:rPr>
      </w:pPr>
    </w:p>
    <w:p w:rsidR="008244E1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lastRenderedPageBreak/>
        <w:t xml:space="preserve">El total de las operaciones </w:t>
      </w:r>
      <w:r w:rsidR="00C94331" w:rsidRPr="00EC30AF">
        <w:rPr>
          <w:rFonts w:ascii="Arial" w:hAnsi="Arial" w:cs="Arial"/>
        </w:rPr>
        <w:t>están</w:t>
      </w:r>
      <w:r w:rsidRPr="00EC30AF">
        <w:rPr>
          <w:rFonts w:ascii="Arial" w:hAnsi="Arial" w:cs="Arial"/>
        </w:rPr>
        <w:t xml:space="preserve"> reconocidas a su costo histórico.</w:t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="00854B09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 xml:space="preserve">c)    </w:t>
      </w:r>
      <w:r w:rsidRPr="00EC30AF">
        <w:rPr>
          <w:rFonts w:ascii="Arial" w:hAnsi="Arial" w:cs="Arial"/>
          <w:b/>
        </w:rPr>
        <w:tab/>
        <w:t>Postulados básicos</w:t>
      </w:r>
      <w:r w:rsidR="008244E1" w:rsidRPr="00EC30AF">
        <w:rPr>
          <w:rFonts w:ascii="Arial" w:hAnsi="Arial" w:cs="Arial"/>
        </w:rPr>
        <w:t>.</w:t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 xml:space="preserve">1.- Sustancia </w:t>
      </w:r>
      <w:r w:rsidR="00C94331" w:rsidRPr="00EC30AF">
        <w:rPr>
          <w:rFonts w:ascii="Arial" w:hAnsi="Arial" w:cs="Arial"/>
        </w:rPr>
        <w:t>económica</w:t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</w:p>
    <w:p w:rsidR="00BA3A85" w:rsidRPr="00EC30AF" w:rsidRDefault="008244E1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  <w:t xml:space="preserve">2.- Ente </w:t>
      </w:r>
      <w:r w:rsidR="00C94331" w:rsidRPr="00EC30AF">
        <w:rPr>
          <w:rFonts w:ascii="Arial" w:hAnsi="Arial" w:cs="Arial"/>
        </w:rPr>
        <w:t>público</w:t>
      </w:r>
      <w:r w:rsidRPr="00EC30AF">
        <w:rPr>
          <w:rFonts w:ascii="Arial" w:hAnsi="Arial" w:cs="Arial"/>
        </w:rPr>
        <w:t>.</w:t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="00BA3A85" w:rsidRPr="00EC30AF">
        <w:rPr>
          <w:rFonts w:ascii="Arial" w:hAnsi="Arial" w:cs="Arial"/>
        </w:rPr>
        <w:tab/>
      </w:r>
      <w:r w:rsidR="00BA3A85" w:rsidRPr="00EC30AF">
        <w:rPr>
          <w:rFonts w:ascii="Arial" w:hAnsi="Arial" w:cs="Arial"/>
        </w:rPr>
        <w:tab/>
      </w:r>
    </w:p>
    <w:p w:rsidR="00BA3A85" w:rsidRPr="00EC30AF" w:rsidRDefault="008244E1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  <w:t>3.- Existencia Permanente</w:t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  <w:t xml:space="preserve">4.- </w:t>
      </w:r>
      <w:r w:rsidR="00FF515A" w:rsidRPr="00EC30AF">
        <w:rPr>
          <w:rFonts w:ascii="Arial" w:hAnsi="Arial" w:cs="Arial"/>
        </w:rPr>
        <w:t>Revelación</w:t>
      </w:r>
      <w:r w:rsidR="008244E1" w:rsidRPr="00EC30AF">
        <w:rPr>
          <w:rFonts w:ascii="Arial" w:hAnsi="Arial" w:cs="Arial"/>
        </w:rPr>
        <w:t xml:space="preserve"> suficiente</w:t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  <w:t>5.</w:t>
      </w:r>
      <w:r w:rsidR="008244E1" w:rsidRPr="00EC30AF">
        <w:rPr>
          <w:rFonts w:ascii="Arial" w:hAnsi="Arial" w:cs="Arial"/>
        </w:rPr>
        <w:t>-Importancia Relativa</w:t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  <w:t xml:space="preserve">6.-Registro e </w:t>
      </w:r>
      <w:r w:rsidR="00FF515A" w:rsidRPr="00EC30AF">
        <w:rPr>
          <w:rFonts w:ascii="Arial" w:hAnsi="Arial" w:cs="Arial"/>
        </w:rPr>
        <w:t>Integración</w:t>
      </w:r>
      <w:r w:rsidR="008244E1" w:rsidRPr="00EC30AF">
        <w:rPr>
          <w:rFonts w:ascii="Arial" w:hAnsi="Arial" w:cs="Arial"/>
        </w:rPr>
        <w:t xml:space="preserve"> Presupuestaria</w:t>
      </w:r>
      <w:r w:rsidR="008244E1"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  <w:t xml:space="preserve">7.-Devengo </w:t>
      </w:r>
      <w:r w:rsidR="008244E1" w:rsidRPr="00EC30AF">
        <w:rPr>
          <w:rFonts w:ascii="Arial" w:hAnsi="Arial" w:cs="Arial"/>
        </w:rPr>
        <w:t>contable</w:t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="00854B09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 xml:space="preserve">d) </w:t>
      </w:r>
      <w:r w:rsidRPr="00EC30AF">
        <w:rPr>
          <w:rFonts w:ascii="Arial" w:hAnsi="Arial" w:cs="Arial"/>
          <w:b/>
        </w:rPr>
        <w:tab/>
        <w:t>Normatividad supletoria</w:t>
      </w:r>
      <w:r w:rsidRPr="00EC30AF">
        <w:rPr>
          <w:rFonts w:ascii="Arial" w:hAnsi="Arial" w:cs="Arial"/>
        </w:rPr>
        <w:t>. En virtud de la normatividad emitida por el CONAC, el Organismo no ha requerido l aplicación de normatividad supletoria en materia de contabilidad gubernamental.</w:t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</w:p>
    <w:p w:rsidR="00BA3A85" w:rsidRPr="00C94331" w:rsidRDefault="00BA3A85" w:rsidP="00EC30AF">
      <w:pPr>
        <w:jc w:val="both"/>
        <w:rPr>
          <w:rFonts w:ascii="Arial" w:hAnsi="Arial" w:cs="Arial"/>
          <w:b/>
        </w:rPr>
      </w:pPr>
      <w:r w:rsidRPr="00EC30AF">
        <w:rPr>
          <w:rFonts w:ascii="Arial" w:hAnsi="Arial" w:cs="Arial"/>
        </w:rPr>
        <w:tab/>
      </w:r>
      <w:r w:rsidR="00854B09">
        <w:rPr>
          <w:rFonts w:ascii="Arial" w:hAnsi="Arial" w:cs="Arial"/>
        </w:rPr>
        <w:tab/>
      </w:r>
      <w:r w:rsidRPr="00C94331">
        <w:rPr>
          <w:rFonts w:ascii="Arial" w:hAnsi="Arial" w:cs="Arial"/>
          <w:b/>
        </w:rPr>
        <w:t xml:space="preserve">e)   </w:t>
      </w:r>
      <w:r w:rsidRPr="00C94331">
        <w:rPr>
          <w:rFonts w:ascii="Arial" w:hAnsi="Arial" w:cs="Arial"/>
          <w:b/>
        </w:rPr>
        <w:tab/>
        <w:t xml:space="preserve">Para las entidades que por primera vez estén implementando </w:t>
      </w:r>
      <w:r w:rsidR="00EC30AF" w:rsidRPr="00C94331">
        <w:rPr>
          <w:rFonts w:ascii="Arial" w:hAnsi="Arial" w:cs="Arial"/>
          <w:b/>
        </w:rPr>
        <w:t>la base devengada</w:t>
      </w:r>
      <w:r w:rsidRPr="00C94331">
        <w:rPr>
          <w:rFonts w:ascii="Arial" w:hAnsi="Arial" w:cs="Arial"/>
          <w:b/>
        </w:rPr>
        <w:t xml:space="preserve"> de acuerdo a la Le</w:t>
      </w:r>
      <w:r w:rsidR="008244E1" w:rsidRPr="00C94331">
        <w:rPr>
          <w:rFonts w:ascii="Arial" w:hAnsi="Arial" w:cs="Arial"/>
          <w:b/>
        </w:rPr>
        <w:t>y de Contabilidad, deberán:</w:t>
      </w:r>
      <w:r w:rsidRPr="00C94331">
        <w:rPr>
          <w:rFonts w:ascii="Arial" w:hAnsi="Arial" w:cs="Arial"/>
          <w:b/>
        </w:rPr>
        <w:tab/>
      </w:r>
      <w:r w:rsidRPr="00C94331">
        <w:rPr>
          <w:rFonts w:ascii="Arial" w:hAnsi="Arial" w:cs="Arial"/>
          <w:b/>
        </w:rPr>
        <w:tab/>
      </w:r>
      <w:r w:rsidRPr="00C94331">
        <w:rPr>
          <w:rFonts w:ascii="Arial" w:hAnsi="Arial" w:cs="Arial"/>
          <w:b/>
        </w:rPr>
        <w:tab/>
      </w:r>
      <w:r w:rsidRPr="00C94331">
        <w:rPr>
          <w:rFonts w:ascii="Arial" w:hAnsi="Arial" w:cs="Arial"/>
          <w:b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  <w:t xml:space="preserve">-     Revelar las nuevas políticas de </w:t>
      </w:r>
      <w:r w:rsidR="008244E1" w:rsidRPr="00EC30AF">
        <w:rPr>
          <w:rFonts w:ascii="Arial" w:hAnsi="Arial" w:cs="Arial"/>
        </w:rPr>
        <w:t>reconocimiento;</w:t>
      </w:r>
      <w:r w:rsidR="008244E1" w:rsidRPr="00EC30AF">
        <w:rPr>
          <w:rFonts w:ascii="Arial" w:hAnsi="Arial" w:cs="Arial"/>
        </w:rPr>
        <w:tab/>
        <w:t>NO APLICA</w:t>
      </w:r>
      <w:r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  <w:t>-     Su plan de impl</w:t>
      </w:r>
      <w:r w:rsidR="008244E1" w:rsidRPr="00EC30AF">
        <w:rPr>
          <w:rFonts w:ascii="Arial" w:hAnsi="Arial" w:cs="Arial"/>
        </w:rPr>
        <w:t>ementación;</w:t>
      </w:r>
      <w:r w:rsidR="008244E1" w:rsidRPr="00EC30AF">
        <w:rPr>
          <w:rFonts w:ascii="Arial" w:hAnsi="Arial" w:cs="Arial"/>
        </w:rPr>
        <w:tab/>
      </w:r>
      <w:r w:rsidR="00C94331">
        <w:rPr>
          <w:rFonts w:ascii="Arial" w:hAnsi="Arial" w:cs="Arial"/>
        </w:rPr>
        <w:t xml:space="preserve">       </w:t>
      </w:r>
      <w:r w:rsidR="00C94331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  <w:t>NO APLICA</w:t>
      </w:r>
      <w:r w:rsidR="00C94331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  <w:t>-     Revelar los cambios en las políticas, la clasificación y medición de las mismas, así como su impacto en la i</w:t>
      </w:r>
      <w:r w:rsidR="008244E1" w:rsidRPr="00EC30AF">
        <w:rPr>
          <w:rFonts w:ascii="Arial" w:hAnsi="Arial" w:cs="Arial"/>
        </w:rPr>
        <w:t>nformación financiera, y</w:t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  <w:r w:rsidR="008244E1" w:rsidRPr="00EC30AF">
        <w:rPr>
          <w:rFonts w:ascii="Arial" w:hAnsi="Arial" w:cs="Arial"/>
        </w:rPr>
        <w:tab/>
      </w:r>
    </w:p>
    <w:p w:rsidR="00690E44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  <w:t xml:space="preserve">-     Presentar los últimos estados financieros con la normatividad anteriormente utilizada con las nuevas políticas para fines de comparación en la </w:t>
      </w:r>
      <w:r w:rsidR="00EC30AF" w:rsidRPr="00EC30AF">
        <w:rPr>
          <w:rFonts w:ascii="Arial" w:hAnsi="Arial" w:cs="Arial"/>
        </w:rPr>
        <w:t xml:space="preserve">transición </w:t>
      </w:r>
      <w:proofErr w:type="gramStart"/>
      <w:r w:rsidR="00EC30AF" w:rsidRPr="00EC30AF">
        <w:rPr>
          <w:rFonts w:ascii="Arial" w:hAnsi="Arial" w:cs="Arial"/>
        </w:rPr>
        <w:t>al</w:t>
      </w:r>
      <w:proofErr w:type="gramEnd"/>
      <w:r w:rsidR="00EC30AF" w:rsidRPr="00EC30AF">
        <w:rPr>
          <w:rFonts w:ascii="Arial" w:hAnsi="Arial" w:cs="Arial"/>
        </w:rPr>
        <w:t xml:space="preserve"> base devengado</w:t>
      </w:r>
      <w:r w:rsidRPr="00EC30AF">
        <w:rPr>
          <w:rFonts w:ascii="Arial" w:hAnsi="Arial" w:cs="Arial"/>
        </w:rPr>
        <w:t xml:space="preserve">. </w:t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Pr="00EC30AF">
        <w:rPr>
          <w:rFonts w:ascii="Arial" w:hAnsi="Arial" w:cs="Arial"/>
        </w:rPr>
        <w:t>NO APLICA</w:t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  <w:b/>
        </w:rPr>
        <w:tab/>
        <w:t>6.</w:t>
      </w:r>
      <w:r w:rsidRPr="00EC30AF">
        <w:rPr>
          <w:rFonts w:ascii="Arial" w:hAnsi="Arial" w:cs="Arial"/>
          <w:b/>
        </w:rPr>
        <w:tab/>
        <w:t>Políticas de Contabilidad Significativas</w:t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</w:p>
    <w:p w:rsidR="00BA3A85" w:rsidRPr="00EC30AF" w:rsidRDefault="00690E44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  <w:t>Se informará sobre:</w:t>
      </w:r>
      <w:r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="00854B09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 xml:space="preserve">a) </w:t>
      </w:r>
      <w:r w:rsidRPr="00EC30AF">
        <w:rPr>
          <w:rFonts w:ascii="Arial" w:hAnsi="Arial" w:cs="Arial"/>
          <w:b/>
        </w:rPr>
        <w:tab/>
        <w:t>Actualización:</w:t>
      </w:r>
      <w:r w:rsidRPr="00EC30AF">
        <w:rPr>
          <w:rFonts w:ascii="Arial" w:hAnsi="Arial" w:cs="Arial"/>
        </w:rPr>
        <w:t xml:space="preserve"> La </w:t>
      </w:r>
      <w:r w:rsidR="00EC30AF" w:rsidRPr="00EC30AF">
        <w:rPr>
          <w:rFonts w:ascii="Arial" w:hAnsi="Arial" w:cs="Arial"/>
        </w:rPr>
        <w:t>Comisión</w:t>
      </w:r>
      <w:r w:rsidRPr="00EC30AF">
        <w:rPr>
          <w:rFonts w:ascii="Arial" w:hAnsi="Arial" w:cs="Arial"/>
        </w:rPr>
        <w:t xml:space="preserve"> de Agua Potable y Alcantarillado del Municipio de Iguala, no realiza la actualización de los activos, pasivos y hacienda </w:t>
      </w:r>
      <w:r w:rsidR="00EC30AF" w:rsidRPr="00EC30AF">
        <w:rPr>
          <w:rFonts w:ascii="Arial" w:hAnsi="Arial" w:cs="Arial"/>
        </w:rPr>
        <w:t>pública</w:t>
      </w:r>
      <w:r w:rsidRPr="00EC30AF">
        <w:rPr>
          <w:rFonts w:ascii="Arial" w:hAnsi="Arial" w:cs="Arial"/>
        </w:rPr>
        <w:t xml:space="preserve"> y/o patrimonio.</w:t>
      </w:r>
      <w:r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  <w:b/>
        </w:rPr>
      </w:pPr>
      <w:r w:rsidRPr="00EC30AF">
        <w:rPr>
          <w:rFonts w:ascii="Arial" w:hAnsi="Arial" w:cs="Arial"/>
          <w:b/>
        </w:rPr>
        <w:tab/>
      </w:r>
      <w:r w:rsidR="00854B09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 xml:space="preserve">b)   </w:t>
      </w:r>
      <w:r w:rsidRPr="00EC30AF">
        <w:rPr>
          <w:rFonts w:ascii="Arial" w:hAnsi="Arial" w:cs="Arial"/>
          <w:b/>
        </w:rPr>
        <w:tab/>
        <w:t xml:space="preserve">Informar sobre la realización de operaciones en el extranjero y de sus efectos en la información </w:t>
      </w:r>
      <w:r w:rsidR="00690E44" w:rsidRPr="00EC30AF">
        <w:rPr>
          <w:rFonts w:ascii="Arial" w:hAnsi="Arial" w:cs="Arial"/>
          <w:b/>
        </w:rPr>
        <w:t xml:space="preserve">financiera gubernamental: </w:t>
      </w:r>
      <w:r w:rsidR="00690E44"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</w:rPr>
        <w:t xml:space="preserve">No se </w:t>
      </w:r>
      <w:r w:rsidR="00EC30AF" w:rsidRPr="00EC30AF">
        <w:rPr>
          <w:rFonts w:ascii="Arial" w:hAnsi="Arial" w:cs="Arial"/>
        </w:rPr>
        <w:t>tienen operaciones</w:t>
      </w:r>
      <w:r w:rsidRPr="00EC30AF">
        <w:rPr>
          <w:rFonts w:ascii="Arial" w:hAnsi="Arial" w:cs="Arial"/>
        </w:rPr>
        <w:t xml:space="preserve"> realizadas en moneda extranjera.</w:t>
      </w:r>
      <w:r w:rsidRPr="00EC30AF">
        <w:rPr>
          <w:rFonts w:ascii="Arial" w:hAnsi="Arial" w:cs="Arial"/>
        </w:rPr>
        <w:tab/>
      </w:r>
      <w:r w:rsidR="00690E44" w:rsidRPr="00EC30AF">
        <w:rPr>
          <w:rFonts w:ascii="Arial" w:hAnsi="Arial" w:cs="Arial"/>
        </w:rPr>
        <w:tab/>
      </w:r>
      <w:r w:rsidR="00690E44" w:rsidRPr="00EC30AF">
        <w:rPr>
          <w:rFonts w:ascii="Arial" w:hAnsi="Arial" w:cs="Arial"/>
        </w:rPr>
        <w:tab/>
      </w:r>
      <w:r w:rsidR="00690E44" w:rsidRPr="00EC30AF">
        <w:rPr>
          <w:rFonts w:ascii="Arial" w:hAnsi="Arial" w:cs="Arial"/>
        </w:rPr>
        <w:tab/>
      </w:r>
      <w:r w:rsidR="00690E44" w:rsidRPr="00EC30AF">
        <w:rPr>
          <w:rFonts w:ascii="Arial" w:hAnsi="Arial" w:cs="Arial"/>
        </w:rPr>
        <w:tab/>
      </w:r>
      <w:r w:rsidR="00690E44" w:rsidRPr="00EC30AF">
        <w:rPr>
          <w:rFonts w:ascii="Arial" w:hAnsi="Arial" w:cs="Arial"/>
        </w:rPr>
        <w:tab/>
      </w:r>
      <w:r w:rsidR="00690E44" w:rsidRPr="00EC30AF">
        <w:rPr>
          <w:rFonts w:ascii="Arial" w:hAnsi="Arial" w:cs="Arial"/>
        </w:rPr>
        <w:tab/>
      </w:r>
      <w:r w:rsidR="00690E44" w:rsidRPr="00EC30AF">
        <w:rPr>
          <w:rFonts w:ascii="Arial" w:hAnsi="Arial" w:cs="Arial"/>
        </w:rPr>
        <w:tab/>
      </w:r>
      <w:r w:rsidR="00690E44"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lastRenderedPageBreak/>
        <w:tab/>
      </w:r>
      <w:r w:rsidR="00854B09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>c)</w:t>
      </w:r>
      <w:r w:rsidRPr="00EC30AF">
        <w:rPr>
          <w:rFonts w:ascii="Arial" w:hAnsi="Arial" w:cs="Arial"/>
        </w:rPr>
        <w:t xml:space="preserve">    </w:t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>Método de valuación de la inversión en acciones de Compañías subsidiaria</w:t>
      </w:r>
      <w:r w:rsidR="00690E44" w:rsidRPr="00EC30AF">
        <w:rPr>
          <w:rFonts w:ascii="Arial" w:hAnsi="Arial" w:cs="Arial"/>
          <w:b/>
        </w:rPr>
        <w:t>s no consolidadas y asociadas.</w:t>
      </w:r>
      <w:r w:rsidR="00690E44" w:rsidRPr="00EC30AF">
        <w:rPr>
          <w:rFonts w:ascii="Arial" w:hAnsi="Arial" w:cs="Arial"/>
        </w:rPr>
        <w:t xml:space="preserve"> </w:t>
      </w:r>
      <w:r w:rsidRPr="00EC30AF">
        <w:rPr>
          <w:rFonts w:ascii="Arial" w:hAnsi="Arial" w:cs="Arial"/>
        </w:rPr>
        <w:t xml:space="preserve">No se tienen </w:t>
      </w:r>
      <w:r w:rsidR="00EC30AF" w:rsidRPr="00EC30AF">
        <w:rPr>
          <w:rFonts w:ascii="Arial" w:hAnsi="Arial" w:cs="Arial"/>
        </w:rPr>
        <w:t>inversiones en</w:t>
      </w:r>
      <w:r w:rsidRPr="00EC30AF">
        <w:rPr>
          <w:rFonts w:ascii="Arial" w:hAnsi="Arial" w:cs="Arial"/>
        </w:rPr>
        <w:t xml:space="preserve"> </w:t>
      </w:r>
      <w:r w:rsidR="00EC30AF" w:rsidRPr="00EC30AF">
        <w:rPr>
          <w:rFonts w:ascii="Arial" w:hAnsi="Arial" w:cs="Arial"/>
        </w:rPr>
        <w:t>acciones de</w:t>
      </w:r>
      <w:r w:rsidRPr="00EC30AF">
        <w:rPr>
          <w:rFonts w:ascii="Arial" w:hAnsi="Arial" w:cs="Arial"/>
        </w:rPr>
        <w:t xml:space="preserve"> </w:t>
      </w:r>
      <w:r w:rsidR="00EC30AF" w:rsidRPr="00EC30AF">
        <w:rPr>
          <w:rFonts w:ascii="Arial" w:hAnsi="Arial" w:cs="Arial"/>
        </w:rPr>
        <w:t>compañías</w:t>
      </w:r>
      <w:r w:rsidRPr="00EC30AF">
        <w:rPr>
          <w:rFonts w:ascii="Arial" w:hAnsi="Arial" w:cs="Arial"/>
        </w:rPr>
        <w:t xml:space="preserve"> su</w:t>
      </w:r>
      <w:r w:rsidR="00690E44" w:rsidRPr="00EC30AF">
        <w:rPr>
          <w:rFonts w:ascii="Arial" w:hAnsi="Arial" w:cs="Arial"/>
        </w:rPr>
        <w:t>bsidiarias y asociadas.</w:t>
      </w:r>
      <w:r w:rsidR="00690E44" w:rsidRPr="00EC30AF">
        <w:rPr>
          <w:rFonts w:ascii="Arial" w:hAnsi="Arial" w:cs="Arial"/>
        </w:rPr>
        <w:tab/>
      </w:r>
      <w:r w:rsidR="00690E44" w:rsidRPr="00EC30AF">
        <w:rPr>
          <w:rFonts w:ascii="Arial" w:hAnsi="Arial" w:cs="Arial"/>
        </w:rPr>
        <w:tab/>
      </w:r>
      <w:r w:rsidR="00690E44" w:rsidRPr="00EC30AF">
        <w:rPr>
          <w:rFonts w:ascii="Arial" w:hAnsi="Arial" w:cs="Arial"/>
        </w:rPr>
        <w:tab/>
      </w:r>
      <w:r w:rsidR="00690E44" w:rsidRPr="00EC30AF">
        <w:rPr>
          <w:rFonts w:ascii="Arial" w:hAnsi="Arial" w:cs="Arial"/>
        </w:rPr>
        <w:tab/>
      </w:r>
      <w:r w:rsidR="00690E44" w:rsidRPr="00EC30AF">
        <w:rPr>
          <w:rFonts w:ascii="Arial" w:hAnsi="Arial" w:cs="Arial"/>
        </w:rPr>
        <w:tab/>
      </w:r>
      <w:r w:rsidR="00690E44" w:rsidRPr="00EC30AF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="00854B09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 xml:space="preserve">d)   </w:t>
      </w:r>
      <w:r w:rsidRPr="00EC30AF">
        <w:rPr>
          <w:rFonts w:ascii="Arial" w:hAnsi="Arial" w:cs="Arial"/>
          <w:b/>
        </w:rPr>
        <w:tab/>
        <w:t>Sistema y método de valuación de inventarios y costo de lo vendido.</w:t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</w:rPr>
        <w:t xml:space="preserve">El ente </w:t>
      </w:r>
      <w:r w:rsidR="00690E44" w:rsidRPr="00EC30AF">
        <w:rPr>
          <w:rFonts w:ascii="Arial" w:hAnsi="Arial" w:cs="Arial"/>
        </w:rPr>
        <w:t>público</w:t>
      </w:r>
      <w:r w:rsidRPr="00EC30AF">
        <w:rPr>
          <w:rFonts w:ascii="Arial" w:hAnsi="Arial" w:cs="Arial"/>
        </w:rPr>
        <w:t xml:space="preserve"> no vende ni transforma inventarios como</w:t>
      </w:r>
      <w:r w:rsidR="00690E44" w:rsidRPr="00EC30AF">
        <w:rPr>
          <w:rFonts w:ascii="Arial" w:hAnsi="Arial" w:cs="Arial"/>
        </w:rPr>
        <w:t xml:space="preserve"> a</w:t>
      </w:r>
      <w:r w:rsidRPr="00EC30AF">
        <w:rPr>
          <w:rFonts w:ascii="Arial" w:hAnsi="Arial" w:cs="Arial"/>
        </w:rPr>
        <w:t>ctividad principal.</w:t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="00854B09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 xml:space="preserve">e) </w:t>
      </w:r>
      <w:r w:rsidRPr="00EC30AF">
        <w:rPr>
          <w:rFonts w:ascii="Arial" w:hAnsi="Arial" w:cs="Arial"/>
          <w:b/>
        </w:rPr>
        <w:tab/>
        <w:t>Beneficios a empleados: revelar el cálculo de la reserva actuarial, valor presente de los ingresos esperados comparado con el valor presente de la estimación de gastos tanto de los beneficiar</w:t>
      </w:r>
      <w:r w:rsidR="0096693F" w:rsidRPr="00EC30AF">
        <w:rPr>
          <w:rFonts w:ascii="Arial" w:hAnsi="Arial" w:cs="Arial"/>
          <w:b/>
        </w:rPr>
        <w:t xml:space="preserve">ios actuales como futuros. </w:t>
      </w:r>
      <w:r w:rsidRPr="00EC30AF">
        <w:rPr>
          <w:rFonts w:ascii="Arial" w:hAnsi="Arial" w:cs="Arial"/>
        </w:rPr>
        <w:t xml:space="preserve">Las obligaciones por jubilaciones </w:t>
      </w:r>
      <w:r w:rsidR="00690E44" w:rsidRPr="00EC30AF">
        <w:rPr>
          <w:rFonts w:ascii="Arial" w:hAnsi="Arial" w:cs="Arial"/>
        </w:rPr>
        <w:t>están</w:t>
      </w:r>
      <w:r w:rsidRPr="00EC30AF">
        <w:rPr>
          <w:rFonts w:ascii="Arial" w:hAnsi="Arial" w:cs="Arial"/>
        </w:rPr>
        <w:t xml:space="preserve"> a cargo de un organismo d</w:t>
      </w:r>
      <w:r w:rsidR="00690E44" w:rsidRPr="00EC30AF">
        <w:rPr>
          <w:rFonts w:ascii="Arial" w:hAnsi="Arial" w:cs="Arial"/>
        </w:rPr>
        <w:t>escentralizado llamado ISSSPEG</w:t>
      </w:r>
    </w:p>
    <w:p w:rsidR="00BA3A85" w:rsidRPr="00EC30AF" w:rsidRDefault="00C94331" w:rsidP="00EC30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54B09">
        <w:rPr>
          <w:rFonts w:ascii="Arial" w:hAnsi="Arial" w:cs="Arial"/>
        </w:rPr>
        <w:tab/>
      </w:r>
      <w:r w:rsidR="00BA3A85" w:rsidRPr="00EC30AF">
        <w:rPr>
          <w:rFonts w:ascii="Arial" w:hAnsi="Arial" w:cs="Arial"/>
          <w:b/>
        </w:rPr>
        <w:t xml:space="preserve">f)    </w:t>
      </w:r>
      <w:r w:rsidR="00BA3A85" w:rsidRPr="00EC30AF">
        <w:rPr>
          <w:rFonts w:ascii="Arial" w:hAnsi="Arial" w:cs="Arial"/>
          <w:b/>
        </w:rPr>
        <w:tab/>
        <w:t>Provisiones: objetivo de su creación, monto y plazo.</w:t>
      </w:r>
      <w:r w:rsidR="0096693F" w:rsidRPr="00EC30AF">
        <w:rPr>
          <w:rFonts w:ascii="Arial" w:hAnsi="Arial" w:cs="Arial"/>
        </w:rPr>
        <w:t xml:space="preserve"> </w:t>
      </w:r>
      <w:r w:rsidR="00BA3A85" w:rsidRPr="00EC30AF">
        <w:rPr>
          <w:rFonts w:ascii="Arial" w:hAnsi="Arial" w:cs="Arial"/>
        </w:rPr>
        <w:t xml:space="preserve">Los pasivos contingentes </w:t>
      </w:r>
      <w:r w:rsidR="0096693F" w:rsidRPr="00EC30AF">
        <w:rPr>
          <w:rFonts w:ascii="Arial" w:hAnsi="Arial" w:cs="Arial"/>
        </w:rPr>
        <w:t>están</w:t>
      </w:r>
      <w:r w:rsidR="00BA3A85" w:rsidRPr="00EC30AF">
        <w:rPr>
          <w:rFonts w:ascii="Arial" w:hAnsi="Arial" w:cs="Arial"/>
        </w:rPr>
        <w:t xml:space="preserve"> considerados dentro del presupuesto d</w:t>
      </w:r>
      <w:r w:rsidR="0096693F" w:rsidRPr="00EC30AF">
        <w:rPr>
          <w:rFonts w:ascii="Arial" w:hAnsi="Arial" w:cs="Arial"/>
        </w:rPr>
        <w:t>e egresos del ejercicio.</w:t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="00854B09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 xml:space="preserve">g)   </w:t>
      </w:r>
      <w:r w:rsidRPr="00EC30AF">
        <w:rPr>
          <w:rFonts w:ascii="Arial" w:hAnsi="Arial" w:cs="Arial"/>
          <w:b/>
        </w:rPr>
        <w:tab/>
        <w:t>Reservas:</w:t>
      </w:r>
      <w:r w:rsidRPr="00EC30AF">
        <w:rPr>
          <w:rFonts w:ascii="Arial" w:hAnsi="Arial" w:cs="Arial"/>
        </w:rPr>
        <w:t xml:space="preserve"> </w:t>
      </w:r>
      <w:r w:rsidRPr="00EC30AF">
        <w:rPr>
          <w:rFonts w:ascii="Arial" w:hAnsi="Arial" w:cs="Arial"/>
          <w:b/>
        </w:rPr>
        <w:t>objetivo de su creación, monto y plazo.</w:t>
      </w:r>
      <w:r w:rsidR="0096693F" w:rsidRPr="00EC30AF">
        <w:rPr>
          <w:rFonts w:ascii="Arial" w:hAnsi="Arial" w:cs="Arial"/>
        </w:rPr>
        <w:t xml:space="preserve"> </w:t>
      </w:r>
      <w:r w:rsidRPr="00EC30AF">
        <w:rPr>
          <w:rFonts w:ascii="Arial" w:hAnsi="Arial" w:cs="Arial"/>
        </w:rPr>
        <w:t>No se cuenta con reservas</w:t>
      </w:r>
      <w:r w:rsidR="0096693F" w:rsidRPr="00EC30AF">
        <w:rPr>
          <w:rFonts w:ascii="Arial" w:hAnsi="Arial" w:cs="Arial"/>
        </w:rPr>
        <w:t>.</w:t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="00854B09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 xml:space="preserve">h)   </w:t>
      </w:r>
      <w:r w:rsidRPr="00EC30AF">
        <w:rPr>
          <w:rFonts w:ascii="Arial" w:hAnsi="Arial" w:cs="Arial"/>
          <w:b/>
        </w:rPr>
        <w:tab/>
        <w:t>Cambios en políticas contables y corrección de errores junto con la revelación de los efectos que se tendrá en la información financiera del ente público, ya sea retrosp</w:t>
      </w:r>
      <w:r w:rsidR="0096693F" w:rsidRPr="00EC30AF">
        <w:rPr>
          <w:rFonts w:ascii="Arial" w:hAnsi="Arial" w:cs="Arial"/>
          <w:b/>
        </w:rPr>
        <w:t>ectivos o prospectivos.</w:t>
      </w:r>
      <w:r w:rsidR="0096693F" w:rsidRPr="00EC30AF">
        <w:rPr>
          <w:rFonts w:ascii="Arial" w:hAnsi="Arial" w:cs="Arial"/>
          <w:b/>
        </w:rPr>
        <w:tab/>
      </w:r>
      <w:r w:rsidR="0096693F" w:rsidRPr="00EC30AF">
        <w:rPr>
          <w:rFonts w:ascii="Arial" w:hAnsi="Arial" w:cs="Arial"/>
        </w:rPr>
        <w:t>Se registran los momentos contables de acuerdo a la norma del CONAC.</w:t>
      </w:r>
      <w:r w:rsidR="0096693F"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  <w:b/>
        </w:rPr>
        <w:tab/>
      </w:r>
      <w:r w:rsidR="00854B09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 xml:space="preserve">i)     </w:t>
      </w:r>
      <w:r w:rsidRPr="00EC30AF">
        <w:rPr>
          <w:rFonts w:ascii="Arial" w:hAnsi="Arial" w:cs="Arial"/>
          <w:b/>
        </w:rPr>
        <w:tab/>
        <w:t>Reclasificaciones: se deben revelar todos aquellos movimientos entre cuentas por efectos de cambios e</w:t>
      </w:r>
      <w:r w:rsidR="0096693F" w:rsidRPr="00EC30AF">
        <w:rPr>
          <w:rFonts w:ascii="Arial" w:hAnsi="Arial" w:cs="Arial"/>
          <w:b/>
        </w:rPr>
        <w:t>n los tipos de operaciones.</w:t>
      </w:r>
      <w:r w:rsidR="0096693F" w:rsidRPr="00EC30AF">
        <w:rPr>
          <w:rFonts w:ascii="Arial" w:hAnsi="Arial" w:cs="Arial"/>
        </w:rPr>
        <w:t xml:space="preserve"> </w:t>
      </w:r>
      <w:r w:rsidRPr="00EC30AF">
        <w:rPr>
          <w:rFonts w:ascii="Arial" w:hAnsi="Arial" w:cs="Arial"/>
        </w:rPr>
        <w:t>En este periodo no hub</w:t>
      </w:r>
      <w:r w:rsidR="0096693F" w:rsidRPr="00EC30AF">
        <w:rPr>
          <w:rFonts w:ascii="Arial" w:hAnsi="Arial" w:cs="Arial"/>
        </w:rPr>
        <w:t>o reclasificaciones.</w:t>
      </w:r>
      <w:r w:rsidR="0096693F" w:rsidRPr="00EC30AF">
        <w:rPr>
          <w:rFonts w:ascii="Arial" w:hAnsi="Arial" w:cs="Arial"/>
        </w:rPr>
        <w:tab/>
      </w:r>
      <w:r w:rsidR="0096693F" w:rsidRPr="00EC30AF">
        <w:rPr>
          <w:rFonts w:ascii="Arial" w:hAnsi="Arial" w:cs="Arial"/>
        </w:rPr>
        <w:tab/>
      </w:r>
      <w:r w:rsidR="0096693F" w:rsidRPr="00EC30AF">
        <w:rPr>
          <w:rFonts w:ascii="Arial" w:hAnsi="Arial" w:cs="Arial"/>
        </w:rPr>
        <w:tab/>
      </w:r>
      <w:r w:rsidR="0096693F" w:rsidRPr="00EC30AF">
        <w:rPr>
          <w:rFonts w:ascii="Arial" w:hAnsi="Arial" w:cs="Arial"/>
        </w:rPr>
        <w:tab/>
      </w:r>
      <w:r w:rsidR="0096693F" w:rsidRPr="00EC30AF">
        <w:rPr>
          <w:rFonts w:ascii="Arial" w:hAnsi="Arial" w:cs="Arial"/>
        </w:rPr>
        <w:tab/>
      </w:r>
      <w:r w:rsidR="0096693F" w:rsidRPr="00EC30AF">
        <w:rPr>
          <w:rFonts w:ascii="Arial" w:hAnsi="Arial" w:cs="Arial"/>
        </w:rPr>
        <w:tab/>
      </w:r>
      <w:r w:rsidR="0096693F" w:rsidRPr="00EC30AF">
        <w:rPr>
          <w:rFonts w:ascii="Arial" w:hAnsi="Arial" w:cs="Arial"/>
        </w:rPr>
        <w:tab/>
      </w:r>
      <w:r w:rsidR="0096693F" w:rsidRPr="00EC30AF">
        <w:rPr>
          <w:rFonts w:ascii="Arial" w:hAnsi="Arial" w:cs="Arial"/>
        </w:rPr>
        <w:tab/>
      </w:r>
      <w:r w:rsidR="0096693F" w:rsidRPr="00EC30AF">
        <w:rPr>
          <w:rFonts w:ascii="Arial" w:hAnsi="Arial" w:cs="Arial"/>
        </w:rPr>
        <w:tab/>
      </w:r>
      <w:r w:rsidR="0096693F"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  <w:b/>
        </w:rPr>
      </w:pPr>
      <w:r w:rsidRPr="00EC30AF">
        <w:rPr>
          <w:rFonts w:ascii="Arial" w:hAnsi="Arial" w:cs="Arial"/>
        </w:rPr>
        <w:tab/>
      </w:r>
      <w:r w:rsidR="00854B09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 xml:space="preserve">j)     </w:t>
      </w:r>
      <w:r w:rsidRPr="00EC30AF">
        <w:rPr>
          <w:rFonts w:ascii="Arial" w:hAnsi="Arial" w:cs="Arial"/>
          <w:b/>
        </w:rPr>
        <w:tab/>
        <w:t>Depuración y can</w:t>
      </w:r>
      <w:r w:rsidR="0096693F" w:rsidRPr="00EC30AF">
        <w:rPr>
          <w:rFonts w:ascii="Arial" w:hAnsi="Arial" w:cs="Arial"/>
          <w:b/>
        </w:rPr>
        <w:t>celación de saldos.</w:t>
      </w:r>
      <w:r w:rsidR="0096693F"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</w:rPr>
        <w:t xml:space="preserve">En este periodo no </w:t>
      </w:r>
      <w:r w:rsidR="00EC30AF" w:rsidRPr="00EC30AF">
        <w:rPr>
          <w:rFonts w:ascii="Arial" w:hAnsi="Arial" w:cs="Arial"/>
        </w:rPr>
        <w:t>hubo</w:t>
      </w:r>
      <w:r w:rsidRPr="00EC30AF">
        <w:rPr>
          <w:rFonts w:ascii="Arial" w:hAnsi="Arial" w:cs="Arial"/>
        </w:rPr>
        <w:t xml:space="preserve"> </w:t>
      </w:r>
      <w:r w:rsidR="0096693F" w:rsidRPr="00EC30AF">
        <w:rPr>
          <w:rFonts w:ascii="Arial" w:hAnsi="Arial" w:cs="Arial"/>
        </w:rPr>
        <w:t>depuración</w:t>
      </w:r>
      <w:r w:rsidRPr="00EC30AF">
        <w:rPr>
          <w:rFonts w:ascii="Arial" w:hAnsi="Arial" w:cs="Arial"/>
        </w:rPr>
        <w:t xml:space="preserve"> y </w:t>
      </w:r>
      <w:r w:rsidR="00EC30AF" w:rsidRPr="00EC30AF">
        <w:rPr>
          <w:rFonts w:ascii="Arial" w:hAnsi="Arial" w:cs="Arial"/>
        </w:rPr>
        <w:t>cancelación</w:t>
      </w:r>
      <w:r w:rsidRPr="00EC30AF">
        <w:rPr>
          <w:rFonts w:ascii="Arial" w:hAnsi="Arial" w:cs="Arial"/>
        </w:rPr>
        <w:t xml:space="preserve"> de</w:t>
      </w:r>
      <w:r w:rsidR="00AC4194" w:rsidRPr="00EC30AF">
        <w:rPr>
          <w:rFonts w:ascii="Arial" w:hAnsi="Arial" w:cs="Arial"/>
        </w:rPr>
        <w:t xml:space="preserve"> saldos.</w:t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 xml:space="preserve">7.     </w:t>
      </w:r>
      <w:r w:rsidRPr="00EC30AF">
        <w:rPr>
          <w:rFonts w:ascii="Arial" w:hAnsi="Arial" w:cs="Arial"/>
          <w:b/>
        </w:rPr>
        <w:tab/>
        <w:t>Posición en Moneda Extranjera y Protección por Riesgo Cambiario</w:t>
      </w:r>
      <w:r w:rsidR="00C94331">
        <w:rPr>
          <w:rFonts w:ascii="Arial" w:hAnsi="Arial" w:cs="Arial"/>
          <w:b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  <w:t>Se informará sobre:</w:t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spacing w:line="240" w:lineRule="auto"/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="00854B09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 xml:space="preserve">a)   </w:t>
      </w:r>
      <w:r w:rsidRPr="00EC30AF">
        <w:rPr>
          <w:rFonts w:ascii="Arial" w:hAnsi="Arial" w:cs="Arial"/>
          <w:b/>
        </w:rPr>
        <w:tab/>
        <w:t>Activos en moneda extranjera.</w:t>
      </w:r>
      <w:r w:rsidRPr="00EC30AF">
        <w:rPr>
          <w:rFonts w:ascii="Arial" w:hAnsi="Arial" w:cs="Arial"/>
        </w:rPr>
        <w:t xml:space="preserve">  No se tienen activos en moneda extranjera.</w:t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="00854B09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 xml:space="preserve">b)   </w:t>
      </w:r>
      <w:r w:rsidRPr="00EC30AF">
        <w:rPr>
          <w:rFonts w:ascii="Arial" w:hAnsi="Arial" w:cs="Arial"/>
          <w:b/>
        </w:rPr>
        <w:tab/>
        <w:t>Pasivos en moneda extranjera.</w:t>
      </w:r>
      <w:r w:rsidRPr="00EC30AF">
        <w:rPr>
          <w:rFonts w:ascii="Arial" w:hAnsi="Arial" w:cs="Arial"/>
        </w:rPr>
        <w:t xml:space="preserve"> No se tienen pasivos en moneda extranjera</w:t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="00854B09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 xml:space="preserve">c)    </w:t>
      </w:r>
      <w:r w:rsidRPr="00EC30AF">
        <w:rPr>
          <w:rFonts w:ascii="Arial" w:hAnsi="Arial" w:cs="Arial"/>
          <w:b/>
        </w:rPr>
        <w:tab/>
        <w:t>Posición en moneda extranjera.</w:t>
      </w:r>
      <w:r w:rsidRPr="00EC30AF">
        <w:rPr>
          <w:rFonts w:ascii="Arial" w:hAnsi="Arial" w:cs="Arial"/>
        </w:rPr>
        <w:t xml:space="preserve"> No se tienen operaciones </w:t>
      </w:r>
      <w:r w:rsidR="00AC4194" w:rsidRPr="00EC30AF">
        <w:rPr>
          <w:rFonts w:ascii="Arial" w:hAnsi="Arial" w:cs="Arial"/>
        </w:rPr>
        <w:t>en moneda extranjera.</w:t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="00854B09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 xml:space="preserve">d)   </w:t>
      </w:r>
      <w:r w:rsidRPr="00EC30AF">
        <w:rPr>
          <w:rFonts w:ascii="Arial" w:hAnsi="Arial" w:cs="Arial"/>
          <w:b/>
        </w:rPr>
        <w:tab/>
        <w:t>Tipo de cambio.</w:t>
      </w:r>
      <w:r w:rsidRPr="00EC30AF">
        <w:rPr>
          <w:rFonts w:ascii="Arial" w:hAnsi="Arial" w:cs="Arial"/>
        </w:rPr>
        <w:t xml:space="preserve"> No se tienen operaciones en m</w:t>
      </w:r>
      <w:r w:rsidR="00AC4194" w:rsidRPr="00EC30AF">
        <w:rPr>
          <w:rFonts w:ascii="Arial" w:hAnsi="Arial" w:cs="Arial"/>
        </w:rPr>
        <w:t>oneda extranjera.</w:t>
      </w:r>
      <w:r w:rsidR="00C94331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  <w:b/>
        </w:rPr>
        <w:tab/>
      </w:r>
      <w:r w:rsidR="00854B09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 xml:space="preserve">e)   </w:t>
      </w:r>
      <w:r w:rsidRPr="00EC30AF">
        <w:rPr>
          <w:rFonts w:ascii="Arial" w:hAnsi="Arial" w:cs="Arial"/>
          <w:b/>
        </w:rPr>
        <w:tab/>
        <w:t>Equivalente en moneda nacional.</w:t>
      </w:r>
      <w:r w:rsidRPr="00EC30AF">
        <w:rPr>
          <w:rFonts w:ascii="Arial" w:hAnsi="Arial" w:cs="Arial"/>
        </w:rPr>
        <w:t xml:space="preserve"> No se tienen operaciones en moneda extranjera.</w:t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  <w:t>Lo anterior, por cada tipo de moneda extranjera que se encuentre en los rubros</w:t>
      </w:r>
      <w:r w:rsidR="00AC4194" w:rsidRPr="00EC30AF">
        <w:rPr>
          <w:rFonts w:ascii="Arial" w:hAnsi="Arial" w:cs="Arial"/>
        </w:rPr>
        <w:t xml:space="preserve"> de activo y pasivo.</w:t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C94331">
        <w:rPr>
          <w:rFonts w:ascii="Arial" w:hAnsi="Arial" w:cs="Arial"/>
        </w:rPr>
        <w:t xml:space="preserve">                                                              </w:t>
      </w:r>
      <w:r w:rsidRPr="00EC30AF">
        <w:rPr>
          <w:rFonts w:ascii="Arial" w:hAnsi="Arial" w:cs="Arial"/>
        </w:rPr>
        <w:lastRenderedPageBreak/>
        <w:t>Adicionalmente, se informará sobre los métodos de protección de riesgo por variaciones en el tipo de cambio.</w:t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  <w:b/>
        </w:rPr>
      </w:pP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 xml:space="preserve">8. </w:t>
      </w:r>
      <w:r w:rsidRPr="00EC30AF">
        <w:rPr>
          <w:rFonts w:ascii="Arial" w:hAnsi="Arial" w:cs="Arial"/>
          <w:b/>
        </w:rPr>
        <w:tab/>
        <w:t>Reporte Analítico del Activo</w:t>
      </w:r>
      <w:r w:rsidR="00C94331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  <w:t xml:space="preserve">Debe mostrar </w:t>
      </w:r>
      <w:r w:rsidR="00AC4194" w:rsidRPr="00EC30AF">
        <w:rPr>
          <w:rFonts w:ascii="Arial" w:hAnsi="Arial" w:cs="Arial"/>
        </w:rPr>
        <w:t>la siguiente información:</w:t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="00854B09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 xml:space="preserve">a)   </w:t>
      </w:r>
      <w:r w:rsidRPr="00EC30AF">
        <w:rPr>
          <w:rFonts w:ascii="Arial" w:hAnsi="Arial" w:cs="Arial"/>
          <w:b/>
        </w:rPr>
        <w:tab/>
        <w:t>Vida útil o porcentajes de depreciación, deterioro o amortización utilizados en los diferente</w:t>
      </w:r>
      <w:r w:rsidR="00AC4194" w:rsidRPr="00EC30AF">
        <w:rPr>
          <w:rFonts w:ascii="Arial" w:hAnsi="Arial" w:cs="Arial"/>
          <w:b/>
        </w:rPr>
        <w:t>s tipos de activos.</w:t>
      </w:r>
      <w:r w:rsidR="00AC4194" w:rsidRPr="00EC30AF">
        <w:rPr>
          <w:rFonts w:ascii="Arial" w:hAnsi="Arial" w:cs="Arial"/>
        </w:rPr>
        <w:t xml:space="preserve"> No se </w:t>
      </w:r>
      <w:r w:rsidR="00EC30AF" w:rsidRPr="00EC30AF">
        <w:rPr>
          <w:rFonts w:ascii="Arial" w:hAnsi="Arial" w:cs="Arial"/>
        </w:rPr>
        <w:t>realiza ningún</w:t>
      </w:r>
      <w:r w:rsidR="00AC4194" w:rsidRPr="00EC30AF">
        <w:rPr>
          <w:rFonts w:ascii="Arial" w:hAnsi="Arial" w:cs="Arial"/>
        </w:rPr>
        <w:t xml:space="preserve"> </w:t>
      </w:r>
      <w:r w:rsidR="00EC30AF" w:rsidRPr="00EC30AF">
        <w:rPr>
          <w:rFonts w:ascii="Arial" w:hAnsi="Arial" w:cs="Arial"/>
        </w:rPr>
        <w:t>método</w:t>
      </w:r>
      <w:r w:rsidR="00AC4194"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  <w:b/>
        </w:rPr>
      </w:pPr>
      <w:r w:rsidRPr="00EC30AF">
        <w:rPr>
          <w:rFonts w:ascii="Arial" w:hAnsi="Arial" w:cs="Arial"/>
        </w:rPr>
        <w:tab/>
      </w:r>
      <w:r w:rsidR="00854B09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 xml:space="preserve">b)   </w:t>
      </w:r>
      <w:r w:rsidRPr="00EC30AF">
        <w:rPr>
          <w:rFonts w:ascii="Arial" w:hAnsi="Arial" w:cs="Arial"/>
          <w:b/>
        </w:rPr>
        <w:tab/>
        <w:t xml:space="preserve">Cambios en el porcentaje de depreciación </w:t>
      </w:r>
      <w:r w:rsidR="00AC4194" w:rsidRPr="00EC30AF">
        <w:rPr>
          <w:rFonts w:ascii="Arial" w:hAnsi="Arial" w:cs="Arial"/>
          <w:b/>
        </w:rPr>
        <w:t xml:space="preserve">o valor residual </w:t>
      </w:r>
      <w:r w:rsidR="00EC30AF" w:rsidRPr="00EC30AF">
        <w:rPr>
          <w:rFonts w:ascii="Arial" w:hAnsi="Arial" w:cs="Arial"/>
          <w:b/>
        </w:rPr>
        <w:t>del activo</w:t>
      </w:r>
      <w:r w:rsidR="00AC4194" w:rsidRPr="00EC30AF">
        <w:rPr>
          <w:rFonts w:ascii="Arial" w:hAnsi="Arial" w:cs="Arial"/>
          <w:b/>
        </w:rPr>
        <w:t xml:space="preserve">. </w:t>
      </w:r>
      <w:r w:rsidR="00AC4194" w:rsidRPr="00EC30AF">
        <w:rPr>
          <w:rFonts w:ascii="Arial" w:hAnsi="Arial" w:cs="Arial"/>
        </w:rPr>
        <w:t>Nada que manifestar.</w:t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  <w:b/>
        </w:rPr>
      </w:pPr>
      <w:r w:rsidRPr="00EC30AF">
        <w:rPr>
          <w:rFonts w:ascii="Arial" w:hAnsi="Arial" w:cs="Arial"/>
        </w:rPr>
        <w:tab/>
      </w:r>
      <w:r w:rsidR="00854B09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 xml:space="preserve">c)    </w:t>
      </w:r>
      <w:r w:rsidRPr="00EC30AF">
        <w:rPr>
          <w:rFonts w:ascii="Arial" w:hAnsi="Arial" w:cs="Arial"/>
          <w:b/>
        </w:rPr>
        <w:tab/>
        <w:t>Importe de los gastos capitalizados en el ejercicio, tanto financieros como de invest</w:t>
      </w:r>
      <w:r w:rsidR="00AC4194" w:rsidRPr="00EC30AF">
        <w:rPr>
          <w:rFonts w:ascii="Arial" w:hAnsi="Arial" w:cs="Arial"/>
          <w:b/>
        </w:rPr>
        <w:t>igación y desarrollo.</w:t>
      </w:r>
      <w:r w:rsidR="00AC4194" w:rsidRPr="00EC30AF">
        <w:rPr>
          <w:rFonts w:ascii="Arial" w:hAnsi="Arial" w:cs="Arial"/>
          <w:b/>
        </w:rPr>
        <w:tab/>
      </w:r>
      <w:r w:rsidR="00AC4194" w:rsidRPr="00EC30AF">
        <w:rPr>
          <w:rFonts w:ascii="Arial" w:hAnsi="Arial" w:cs="Arial"/>
        </w:rPr>
        <w:t>Nada que manifestar.</w:t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  <w:b/>
        </w:rPr>
      </w:pPr>
      <w:r w:rsidRPr="00EC30AF">
        <w:rPr>
          <w:rFonts w:ascii="Arial" w:hAnsi="Arial" w:cs="Arial"/>
        </w:rPr>
        <w:tab/>
      </w:r>
      <w:r w:rsidR="00854B09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 xml:space="preserve">d)   </w:t>
      </w:r>
      <w:r w:rsidRPr="00EC30AF">
        <w:rPr>
          <w:rFonts w:ascii="Arial" w:hAnsi="Arial" w:cs="Arial"/>
          <w:b/>
        </w:rPr>
        <w:tab/>
        <w:t>Riesgos por tipo de cambio o tipo de interés de las inver</w:t>
      </w:r>
      <w:r w:rsidR="00AC4194" w:rsidRPr="00EC30AF">
        <w:rPr>
          <w:rFonts w:ascii="Arial" w:hAnsi="Arial" w:cs="Arial"/>
          <w:b/>
        </w:rPr>
        <w:t xml:space="preserve">siones financieras. </w:t>
      </w:r>
      <w:r w:rsidR="00AC4194" w:rsidRPr="00EC30AF">
        <w:rPr>
          <w:rFonts w:ascii="Arial" w:hAnsi="Arial" w:cs="Arial"/>
        </w:rPr>
        <w:t>Nada que manifestar.</w:t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  <w:b/>
        </w:rPr>
      </w:pPr>
      <w:r w:rsidRPr="00EC30AF">
        <w:rPr>
          <w:rFonts w:ascii="Arial" w:hAnsi="Arial" w:cs="Arial"/>
        </w:rPr>
        <w:tab/>
      </w:r>
      <w:r w:rsidR="00854B09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 xml:space="preserve">e)   </w:t>
      </w:r>
      <w:r w:rsidRPr="00EC30AF">
        <w:rPr>
          <w:rFonts w:ascii="Arial" w:hAnsi="Arial" w:cs="Arial"/>
          <w:b/>
        </w:rPr>
        <w:tab/>
        <w:t xml:space="preserve">Valor activado en el ejercicio de los bienes </w:t>
      </w:r>
      <w:r w:rsidR="00AC4194" w:rsidRPr="00EC30AF">
        <w:rPr>
          <w:rFonts w:ascii="Arial" w:hAnsi="Arial" w:cs="Arial"/>
          <w:b/>
        </w:rPr>
        <w:t xml:space="preserve">construidos por la entidad. </w:t>
      </w:r>
      <w:r w:rsidR="00AC4194" w:rsidRPr="00EC30AF">
        <w:rPr>
          <w:rFonts w:ascii="Arial" w:hAnsi="Arial" w:cs="Arial"/>
        </w:rPr>
        <w:t>Nada que manifestar</w:t>
      </w:r>
    </w:p>
    <w:p w:rsidR="00BA3A85" w:rsidRPr="00EC30AF" w:rsidRDefault="00C94331" w:rsidP="00EC30A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854B09">
        <w:rPr>
          <w:rFonts w:ascii="Arial" w:hAnsi="Arial" w:cs="Arial"/>
        </w:rPr>
        <w:tab/>
      </w:r>
      <w:r w:rsidR="00BA3A85" w:rsidRPr="00EC30AF">
        <w:rPr>
          <w:rFonts w:ascii="Arial" w:hAnsi="Arial" w:cs="Arial"/>
          <w:b/>
        </w:rPr>
        <w:t xml:space="preserve">f) </w:t>
      </w:r>
      <w:r w:rsidR="00BA3A85" w:rsidRPr="00EC30AF">
        <w:rPr>
          <w:rFonts w:ascii="Arial" w:hAnsi="Arial" w:cs="Arial"/>
          <w:b/>
        </w:rPr>
        <w:tab/>
        <w:t xml:space="preserve">Otras circunstancias de carácter significativo que afecten el activo, </w:t>
      </w:r>
      <w:r w:rsidR="00EC30AF" w:rsidRPr="00EC30AF">
        <w:rPr>
          <w:rFonts w:ascii="Arial" w:hAnsi="Arial" w:cs="Arial"/>
          <w:b/>
        </w:rPr>
        <w:t xml:space="preserve">tales </w:t>
      </w:r>
      <w:r w:rsidRPr="00EC30AF">
        <w:rPr>
          <w:rFonts w:ascii="Arial" w:hAnsi="Arial" w:cs="Arial"/>
          <w:b/>
        </w:rPr>
        <w:t>como bienes en</w:t>
      </w:r>
      <w:r w:rsidR="00BA3A85" w:rsidRPr="00EC30AF">
        <w:rPr>
          <w:rFonts w:ascii="Arial" w:hAnsi="Arial" w:cs="Arial"/>
          <w:b/>
        </w:rPr>
        <w:t xml:space="preserve"> garantía, señalados en embargos, litigios, títulos de inversiones entregados en garantías, baja significativa del valor de inversione</w:t>
      </w:r>
      <w:r w:rsidR="00AC4194" w:rsidRPr="00EC30AF">
        <w:rPr>
          <w:rFonts w:ascii="Arial" w:hAnsi="Arial" w:cs="Arial"/>
          <w:b/>
        </w:rPr>
        <w:t>s financieras, etc.</w:t>
      </w:r>
      <w:r w:rsidR="00AC4194" w:rsidRPr="00EC30AF">
        <w:rPr>
          <w:rFonts w:ascii="Arial" w:hAnsi="Arial" w:cs="Arial"/>
          <w:b/>
        </w:rPr>
        <w:tab/>
      </w:r>
      <w:r w:rsidR="00AC4194" w:rsidRPr="00EC30AF">
        <w:rPr>
          <w:rFonts w:ascii="Arial" w:hAnsi="Arial" w:cs="Arial"/>
        </w:rPr>
        <w:t>Nada que manifestar.</w:t>
      </w:r>
      <w:r w:rsidR="00AC4194"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="00854B09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 xml:space="preserve">g)   </w:t>
      </w:r>
      <w:r w:rsidRPr="00EC30AF">
        <w:rPr>
          <w:rFonts w:ascii="Arial" w:hAnsi="Arial" w:cs="Arial"/>
          <w:b/>
        </w:rPr>
        <w:tab/>
        <w:t>Desmantelamiento de Activos, procedimientos, implicaciones, efectos contables.</w:t>
      </w:r>
      <w:r w:rsidR="00AC4194" w:rsidRPr="00EC30AF">
        <w:rPr>
          <w:rFonts w:ascii="Arial" w:hAnsi="Arial" w:cs="Arial"/>
        </w:rPr>
        <w:t xml:space="preserve">  Nada que manifestar.</w:t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  <w:b/>
        </w:rPr>
      </w:pPr>
      <w:r w:rsidRPr="00EC30AF">
        <w:rPr>
          <w:rFonts w:ascii="Arial" w:hAnsi="Arial" w:cs="Arial"/>
        </w:rPr>
        <w:tab/>
      </w:r>
      <w:r w:rsidR="00854B09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 xml:space="preserve">h)   </w:t>
      </w:r>
      <w:r w:rsidRPr="00EC30AF">
        <w:rPr>
          <w:rFonts w:ascii="Arial" w:hAnsi="Arial" w:cs="Arial"/>
          <w:b/>
        </w:rPr>
        <w:tab/>
        <w:t>Administración de activos; planeación con el objetivo de que el ente los utilice de m</w:t>
      </w:r>
      <w:r w:rsidR="00AC4194" w:rsidRPr="00EC30AF">
        <w:rPr>
          <w:rFonts w:ascii="Arial" w:hAnsi="Arial" w:cs="Arial"/>
          <w:b/>
        </w:rPr>
        <w:t xml:space="preserve">anera más efectiva. </w:t>
      </w:r>
      <w:r w:rsidRPr="00EC30AF">
        <w:rPr>
          <w:rFonts w:ascii="Arial" w:hAnsi="Arial" w:cs="Arial"/>
        </w:rPr>
        <w:t xml:space="preserve">Se da mantenimiento </w:t>
      </w:r>
      <w:r w:rsidR="00EC30AF" w:rsidRPr="00EC30AF">
        <w:rPr>
          <w:rFonts w:ascii="Arial" w:hAnsi="Arial" w:cs="Arial"/>
        </w:rPr>
        <w:t>correctivo a</w:t>
      </w:r>
      <w:r w:rsidRPr="00EC30AF">
        <w:rPr>
          <w:rFonts w:ascii="Arial" w:hAnsi="Arial" w:cs="Arial"/>
        </w:rPr>
        <w:t xml:space="preserve"> los equipos de </w:t>
      </w:r>
      <w:r w:rsidR="00AC4194" w:rsidRPr="00EC30AF">
        <w:rPr>
          <w:rFonts w:ascii="Arial" w:hAnsi="Arial" w:cs="Arial"/>
        </w:rPr>
        <w:t>cómputo</w:t>
      </w:r>
      <w:r w:rsidRPr="00EC30AF">
        <w:rPr>
          <w:rFonts w:ascii="Arial" w:hAnsi="Arial" w:cs="Arial"/>
        </w:rPr>
        <w:t xml:space="preserve">, </w:t>
      </w:r>
      <w:r w:rsidR="00AC4194" w:rsidRPr="00EC30AF">
        <w:rPr>
          <w:rFonts w:ascii="Arial" w:hAnsi="Arial" w:cs="Arial"/>
        </w:rPr>
        <w:t>así</w:t>
      </w:r>
      <w:r w:rsidRPr="00EC30AF">
        <w:rPr>
          <w:rFonts w:ascii="Arial" w:hAnsi="Arial" w:cs="Arial"/>
        </w:rPr>
        <w:t xml:space="preserve"> como al equipo de transporte.</w:t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  <w:r w:rsidR="00C94331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="00854B09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 xml:space="preserve">a)   </w:t>
      </w:r>
      <w:r w:rsidRPr="00EC30AF">
        <w:rPr>
          <w:rFonts w:ascii="Arial" w:hAnsi="Arial" w:cs="Arial"/>
          <w:b/>
        </w:rPr>
        <w:tab/>
        <w:t>Inversiones en valores</w:t>
      </w:r>
      <w:r w:rsidRPr="00EC30AF">
        <w:rPr>
          <w:rFonts w:ascii="Arial" w:hAnsi="Arial" w:cs="Arial"/>
        </w:rPr>
        <w:t>. Nada que</w:t>
      </w:r>
      <w:r w:rsidR="00AC4194" w:rsidRPr="00EC30AF">
        <w:rPr>
          <w:rFonts w:ascii="Arial" w:hAnsi="Arial" w:cs="Arial"/>
        </w:rPr>
        <w:t xml:space="preserve"> manifestar.</w:t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="00854B09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 xml:space="preserve">b)   </w:t>
      </w:r>
      <w:r w:rsidRPr="00EC30AF">
        <w:rPr>
          <w:rFonts w:ascii="Arial" w:hAnsi="Arial" w:cs="Arial"/>
          <w:b/>
        </w:rPr>
        <w:tab/>
        <w:t>Patrimonio de Organismos descentralizados de Control Presupuestario Indirecto</w:t>
      </w:r>
      <w:r w:rsidRPr="00EC30AF">
        <w:rPr>
          <w:rFonts w:ascii="Arial" w:hAnsi="Arial" w:cs="Arial"/>
        </w:rPr>
        <w:t>.</w:t>
      </w:r>
      <w:r w:rsidR="00AC4194" w:rsidRPr="00EC30AF">
        <w:rPr>
          <w:rFonts w:ascii="Arial" w:hAnsi="Arial" w:cs="Arial"/>
        </w:rPr>
        <w:t xml:space="preserve"> Nada que manifestar</w:t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="00854B09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 xml:space="preserve">c)    </w:t>
      </w:r>
      <w:r w:rsidRPr="00EC30AF">
        <w:rPr>
          <w:rFonts w:ascii="Arial" w:hAnsi="Arial" w:cs="Arial"/>
          <w:b/>
        </w:rPr>
        <w:tab/>
        <w:t>Inversiones en empresas de participación mayoritaria</w:t>
      </w:r>
      <w:r w:rsidRPr="00EC30AF">
        <w:rPr>
          <w:rFonts w:ascii="Arial" w:hAnsi="Arial" w:cs="Arial"/>
        </w:rPr>
        <w:t>.</w:t>
      </w:r>
      <w:r w:rsidR="00AC4194" w:rsidRPr="00EC30AF">
        <w:rPr>
          <w:rFonts w:ascii="Arial" w:hAnsi="Arial" w:cs="Arial"/>
        </w:rPr>
        <w:t xml:space="preserve"> Nada que manifestar</w:t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="00854B09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 xml:space="preserve">d)   </w:t>
      </w:r>
      <w:r w:rsidRPr="00EC30AF">
        <w:rPr>
          <w:rFonts w:ascii="Arial" w:hAnsi="Arial" w:cs="Arial"/>
          <w:b/>
        </w:rPr>
        <w:tab/>
        <w:t>Inversiones en empresas de participación minoritaria.</w:t>
      </w:r>
      <w:r w:rsidR="00AC4194" w:rsidRPr="00EC30AF">
        <w:rPr>
          <w:rFonts w:ascii="Arial" w:hAnsi="Arial" w:cs="Arial"/>
        </w:rPr>
        <w:t xml:space="preserve"> Nada que manifestar</w:t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  <w:r w:rsidR="00AC4194" w:rsidRPr="00EC30AF">
        <w:rPr>
          <w:rFonts w:ascii="Arial" w:hAnsi="Arial" w:cs="Arial"/>
        </w:rPr>
        <w:tab/>
      </w:r>
    </w:p>
    <w:p w:rsidR="00FF236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  <w:b/>
        </w:rPr>
        <w:tab/>
      </w:r>
      <w:r w:rsidR="00854B09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 xml:space="preserve">e)   </w:t>
      </w:r>
      <w:r w:rsidRPr="00EC30AF">
        <w:rPr>
          <w:rFonts w:ascii="Arial" w:hAnsi="Arial" w:cs="Arial"/>
          <w:b/>
        </w:rPr>
        <w:tab/>
        <w:t xml:space="preserve">Patrimonio   de   organismos   descentralizados   de   control   presupuestario   </w:t>
      </w:r>
      <w:r w:rsidR="00EC30AF" w:rsidRPr="00EC30AF">
        <w:rPr>
          <w:rFonts w:ascii="Arial" w:hAnsi="Arial" w:cs="Arial"/>
          <w:b/>
        </w:rPr>
        <w:t>directo, según</w:t>
      </w:r>
      <w:r w:rsidRPr="00EC30AF">
        <w:rPr>
          <w:rFonts w:ascii="Arial" w:hAnsi="Arial" w:cs="Arial"/>
          <w:b/>
        </w:rPr>
        <w:t xml:space="preserve"> corresponda.</w:t>
      </w:r>
      <w:r w:rsidR="00FF2365" w:rsidRPr="00EC30AF">
        <w:rPr>
          <w:rFonts w:ascii="Arial" w:hAnsi="Arial" w:cs="Arial"/>
        </w:rPr>
        <w:t xml:space="preserve"> Nada que manifestar.</w:t>
      </w:r>
      <w:r w:rsidR="00FF2365" w:rsidRPr="00EC30AF">
        <w:rPr>
          <w:rFonts w:ascii="Arial" w:hAnsi="Arial" w:cs="Arial"/>
        </w:rPr>
        <w:tab/>
      </w:r>
      <w:r w:rsidR="00FF2365"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  <w:b/>
        </w:rPr>
      </w:pPr>
      <w:r w:rsidRPr="00EC30AF">
        <w:rPr>
          <w:rFonts w:ascii="Arial" w:hAnsi="Arial" w:cs="Arial"/>
          <w:b/>
        </w:rPr>
        <w:tab/>
        <w:t xml:space="preserve">9.     </w:t>
      </w:r>
      <w:r w:rsidRPr="00EC30AF">
        <w:rPr>
          <w:rFonts w:ascii="Arial" w:hAnsi="Arial" w:cs="Arial"/>
          <w:b/>
        </w:rPr>
        <w:tab/>
        <w:t>Fideicomisos, M</w:t>
      </w:r>
      <w:r w:rsidR="00AC4194" w:rsidRPr="00EC30AF">
        <w:rPr>
          <w:rFonts w:ascii="Arial" w:hAnsi="Arial" w:cs="Arial"/>
          <w:b/>
        </w:rPr>
        <w:t>andatos y Análogos</w:t>
      </w:r>
      <w:r w:rsidR="00AC4194" w:rsidRPr="00EC30AF">
        <w:rPr>
          <w:rFonts w:ascii="Arial" w:hAnsi="Arial" w:cs="Arial"/>
          <w:b/>
        </w:rPr>
        <w:tab/>
      </w:r>
      <w:r w:rsidR="00AC4194" w:rsidRPr="00EC30AF">
        <w:rPr>
          <w:rFonts w:ascii="Arial" w:hAnsi="Arial" w:cs="Arial"/>
          <w:b/>
        </w:rPr>
        <w:tab/>
      </w:r>
      <w:r w:rsidR="00AC4194" w:rsidRPr="00EC30AF">
        <w:rPr>
          <w:rFonts w:ascii="Arial" w:hAnsi="Arial" w:cs="Arial"/>
          <w:b/>
        </w:rPr>
        <w:tab/>
      </w:r>
      <w:r w:rsidR="00AC4194"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lastRenderedPageBreak/>
        <w:tab/>
        <w:t>Se deberá informar:</w:t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 xml:space="preserve">a)   </w:t>
      </w:r>
      <w:r w:rsidRPr="00EC30AF">
        <w:rPr>
          <w:rFonts w:ascii="Arial" w:hAnsi="Arial" w:cs="Arial"/>
          <w:b/>
        </w:rPr>
        <w:tab/>
        <w:t>Por ramo administrativo que los reporta.</w:t>
      </w:r>
      <w:r w:rsidR="0067175A" w:rsidRPr="00EC30AF">
        <w:rPr>
          <w:rFonts w:ascii="Arial" w:hAnsi="Arial" w:cs="Arial"/>
        </w:rPr>
        <w:t xml:space="preserve"> No se tienen fideicomisos</w:t>
      </w:r>
      <w:r w:rsidR="0067175A"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  <w:t xml:space="preserve">b)   </w:t>
      </w:r>
      <w:r w:rsidRPr="00EC30AF">
        <w:rPr>
          <w:rFonts w:ascii="Arial" w:hAnsi="Arial" w:cs="Arial"/>
          <w:b/>
        </w:rPr>
        <w:tab/>
        <w:t>Enlistar los de mayor monto de disponibilidad, relacionando aquéllos que conforman el 80% de las disponibilidades.</w:t>
      </w:r>
      <w:r w:rsidRPr="00EC30AF">
        <w:rPr>
          <w:rFonts w:ascii="Arial" w:hAnsi="Arial" w:cs="Arial"/>
        </w:rPr>
        <w:t xml:space="preserve"> No se </w:t>
      </w:r>
      <w:r w:rsidR="0067175A" w:rsidRPr="00EC30AF">
        <w:rPr>
          <w:rFonts w:ascii="Arial" w:hAnsi="Arial" w:cs="Arial"/>
        </w:rPr>
        <w:t>tienen fideicomisos</w:t>
      </w:r>
      <w:r w:rsidR="0067175A" w:rsidRPr="00EC30AF">
        <w:rPr>
          <w:rFonts w:ascii="Arial" w:hAnsi="Arial" w:cs="Arial"/>
        </w:rPr>
        <w:tab/>
      </w:r>
      <w:r w:rsidR="0067175A" w:rsidRPr="00EC30AF">
        <w:rPr>
          <w:rFonts w:ascii="Arial" w:hAnsi="Arial" w:cs="Arial"/>
        </w:rPr>
        <w:tab/>
      </w:r>
      <w:r w:rsidR="0067175A" w:rsidRPr="00EC30AF">
        <w:rPr>
          <w:rFonts w:ascii="Arial" w:hAnsi="Arial" w:cs="Arial"/>
        </w:rPr>
        <w:tab/>
      </w:r>
      <w:r w:rsidR="0067175A"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  <w:b/>
        </w:rPr>
      </w:pP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 xml:space="preserve">10.   </w:t>
      </w:r>
      <w:r w:rsidRPr="00EC30AF">
        <w:rPr>
          <w:rFonts w:ascii="Arial" w:hAnsi="Arial" w:cs="Arial"/>
          <w:b/>
        </w:rPr>
        <w:tab/>
        <w:t>Reporte</w:t>
      </w:r>
      <w:r w:rsidR="0067175A" w:rsidRPr="00EC30AF">
        <w:rPr>
          <w:rFonts w:ascii="Arial" w:hAnsi="Arial" w:cs="Arial"/>
          <w:b/>
        </w:rPr>
        <w:t xml:space="preserve"> de la Recaudación</w:t>
      </w:r>
      <w:r w:rsidR="0067175A" w:rsidRPr="00EC30AF">
        <w:rPr>
          <w:rFonts w:ascii="Arial" w:hAnsi="Arial" w:cs="Arial"/>
          <w:b/>
        </w:rPr>
        <w:tab/>
      </w:r>
      <w:r w:rsidR="0067175A" w:rsidRPr="00EC30AF">
        <w:rPr>
          <w:rFonts w:ascii="Arial" w:hAnsi="Arial" w:cs="Arial"/>
          <w:b/>
        </w:rPr>
        <w:tab/>
      </w:r>
      <w:r w:rsidR="0067175A" w:rsidRPr="00EC30AF">
        <w:rPr>
          <w:rFonts w:ascii="Arial" w:hAnsi="Arial" w:cs="Arial"/>
          <w:b/>
        </w:rPr>
        <w:tab/>
      </w:r>
      <w:r w:rsidR="0067175A" w:rsidRPr="00EC30AF">
        <w:rPr>
          <w:rFonts w:ascii="Arial" w:hAnsi="Arial" w:cs="Arial"/>
          <w:b/>
        </w:rPr>
        <w:tab/>
      </w:r>
      <w:r w:rsidR="0067175A" w:rsidRPr="00EC30AF">
        <w:rPr>
          <w:rFonts w:ascii="Arial" w:hAnsi="Arial" w:cs="Arial"/>
          <w:b/>
        </w:rPr>
        <w:tab/>
      </w:r>
      <w:r w:rsidR="0067175A" w:rsidRPr="00EC30AF">
        <w:rPr>
          <w:rFonts w:ascii="Arial" w:hAnsi="Arial" w:cs="Arial"/>
          <w:b/>
        </w:rPr>
        <w:tab/>
      </w:r>
    </w:p>
    <w:p w:rsidR="00E32680" w:rsidRPr="00EC30AF" w:rsidRDefault="00BA3A85" w:rsidP="00EC30AF">
      <w:pPr>
        <w:jc w:val="both"/>
        <w:rPr>
          <w:rFonts w:ascii="Arial" w:hAnsi="Arial" w:cs="Arial"/>
          <w:b/>
        </w:rPr>
      </w:pP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ab/>
        <w:t xml:space="preserve">a)   </w:t>
      </w:r>
      <w:r w:rsidRPr="00EC30AF">
        <w:rPr>
          <w:rFonts w:ascii="Arial" w:hAnsi="Arial" w:cs="Arial"/>
          <w:b/>
        </w:rPr>
        <w:tab/>
        <w:t>Análisis del comportamiento de la recaudación correspondiente al ente público o cualquier tipo de ingreso, de forma separada los ingresos locales de los federales.</w:t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7"/>
        <w:gridCol w:w="2674"/>
        <w:gridCol w:w="2225"/>
        <w:gridCol w:w="1732"/>
        <w:gridCol w:w="1712"/>
      </w:tblGrid>
      <w:tr w:rsidR="00E32680" w:rsidRPr="00EC30AF" w:rsidTr="00FF2365">
        <w:trPr>
          <w:trHeight w:val="442"/>
        </w:trPr>
        <w:tc>
          <w:tcPr>
            <w:tcW w:w="1037" w:type="dxa"/>
            <w:shd w:val="clear" w:color="000000" w:fill="EBF1DE"/>
            <w:noWrap/>
            <w:hideMark/>
          </w:tcPr>
          <w:p w:rsidR="00E32680" w:rsidRPr="00E32680" w:rsidRDefault="00E32680" w:rsidP="00EC30A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E32680">
              <w:rPr>
                <w:rFonts w:ascii="Arial" w:eastAsia="Times New Roman" w:hAnsi="Arial" w:cs="Arial"/>
                <w:lang w:eastAsia="es-MX"/>
              </w:rPr>
              <w:t> </w:t>
            </w:r>
          </w:p>
        </w:tc>
        <w:tc>
          <w:tcPr>
            <w:tcW w:w="2674" w:type="dxa"/>
            <w:shd w:val="clear" w:color="000000" w:fill="EBF1DE"/>
            <w:hideMark/>
          </w:tcPr>
          <w:p w:rsidR="00E32680" w:rsidRPr="00E32680" w:rsidRDefault="00E32680" w:rsidP="00EC30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E32680">
              <w:rPr>
                <w:rFonts w:ascii="Arial" w:eastAsia="Times New Roman" w:hAnsi="Arial" w:cs="Arial"/>
                <w:b/>
                <w:color w:val="000000"/>
                <w:lang w:eastAsia="es-MX"/>
              </w:rPr>
              <w:t>APORTACION</w:t>
            </w:r>
          </w:p>
        </w:tc>
        <w:tc>
          <w:tcPr>
            <w:tcW w:w="2225" w:type="dxa"/>
            <w:shd w:val="clear" w:color="000000" w:fill="EBF1DE"/>
            <w:hideMark/>
          </w:tcPr>
          <w:p w:rsidR="00E32680" w:rsidRPr="00E32680" w:rsidRDefault="00E32680" w:rsidP="00EC30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E32680">
              <w:rPr>
                <w:rFonts w:ascii="Arial" w:eastAsia="Times New Roman" w:hAnsi="Arial" w:cs="Arial"/>
                <w:b/>
                <w:color w:val="000000"/>
                <w:lang w:eastAsia="es-MX"/>
              </w:rPr>
              <w:t>PRESUPUESTADO</w:t>
            </w:r>
          </w:p>
        </w:tc>
        <w:tc>
          <w:tcPr>
            <w:tcW w:w="1732" w:type="dxa"/>
            <w:shd w:val="clear" w:color="000000" w:fill="EBF1DE"/>
            <w:hideMark/>
          </w:tcPr>
          <w:p w:rsidR="00E32680" w:rsidRPr="00E32680" w:rsidRDefault="00E32680" w:rsidP="00EC30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E32680">
              <w:rPr>
                <w:rFonts w:ascii="Arial" w:eastAsia="Times New Roman" w:hAnsi="Arial" w:cs="Arial"/>
                <w:b/>
                <w:color w:val="000000"/>
                <w:lang w:eastAsia="es-MX"/>
              </w:rPr>
              <w:t>INGRESADO</w:t>
            </w:r>
          </w:p>
        </w:tc>
        <w:tc>
          <w:tcPr>
            <w:tcW w:w="1712" w:type="dxa"/>
            <w:shd w:val="clear" w:color="000000" w:fill="EBF1DE"/>
            <w:hideMark/>
          </w:tcPr>
          <w:p w:rsidR="00E32680" w:rsidRPr="00E32680" w:rsidRDefault="00E32680" w:rsidP="00EC30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E32680">
              <w:rPr>
                <w:rFonts w:ascii="Arial" w:eastAsia="Times New Roman" w:hAnsi="Arial" w:cs="Arial"/>
                <w:b/>
                <w:color w:val="000000"/>
                <w:lang w:eastAsia="es-MX"/>
              </w:rPr>
              <w:t>PORCENTAJE</w:t>
            </w:r>
          </w:p>
        </w:tc>
      </w:tr>
      <w:tr w:rsidR="00E32680" w:rsidRPr="00EC30AF" w:rsidTr="00FF2365">
        <w:trPr>
          <w:trHeight w:val="567"/>
        </w:trPr>
        <w:tc>
          <w:tcPr>
            <w:tcW w:w="1037" w:type="dxa"/>
            <w:shd w:val="clear" w:color="000000" w:fill="EBF1DE"/>
            <w:noWrap/>
            <w:hideMark/>
          </w:tcPr>
          <w:p w:rsidR="00E32680" w:rsidRPr="00E32680" w:rsidRDefault="00E32680" w:rsidP="00EC30A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E32680">
              <w:rPr>
                <w:rFonts w:ascii="Arial" w:eastAsia="Times New Roman" w:hAnsi="Arial" w:cs="Arial"/>
                <w:lang w:eastAsia="es-MX"/>
              </w:rPr>
              <w:t>1</w:t>
            </w:r>
          </w:p>
        </w:tc>
        <w:tc>
          <w:tcPr>
            <w:tcW w:w="2674" w:type="dxa"/>
            <w:shd w:val="clear" w:color="000000" w:fill="EBF1DE"/>
            <w:hideMark/>
          </w:tcPr>
          <w:p w:rsidR="00E32680" w:rsidRPr="00E32680" w:rsidRDefault="00854B09" w:rsidP="00EC30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I</w:t>
            </w:r>
            <w:r w:rsidRPr="00E32680">
              <w:rPr>
                <w:rFonts w:ascii="Arial" w:eastAsia="Times New Roman" w:hAnsi="Arial" w:cs="Arial"/>
                <w:color w:val="000000"/>
                <w:lang w:eastAsia="es-MX"/>
              </w:rPr>
              <w:t>mpuestos</w:t>
            </w:r>
          </w:p>
        </w:tc>
        <w:tc>
          <w:tcPr>
            <w:tcW w:w="2225" w:type="dxa"/>
            <w:shd w:val="clear" w:color="000000" w:fill="EBF1DE"/>
            <w:hideMark/>
          </w:tcPr>
          <w:p w:rsidR="00E32680" w:rsidRPr="00E32680" w:rsidRDefault="00E32680" w:rsidP="000D06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2680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 1,466,923.55 </w:t>
            </w:r>
          </w:p>
        </w:tc>
        <w:tc>
          <w:tcPr>
            <w:tcW w:w="1732" w:type="dxa"/>
            <w:shd w:val="clear" w:color="000000" w:fill="EBF1DE"/>
            <w:hideMark/>
          </w:tcPr>
          <w:p w:rsidR="00E32680" w:rsidRPr="00EC30AF" w:rsidRDefault="00E32680" w:rsidP="000D06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C30AF">
              <w:rPr>
                <w:rFonts w:ascii="Arial" w:eastAsia="Times New Roman" w:hAnsi="Arial" w:cs="Arial"/>
                <w:color w:val="000000"/>
                <w:lang w:eastAsia="es-MX"/>
              </w:rPr>
              <w:t>644,098.35</w:t>
            </w:r>
          </w:p>
          <w:p w:rsidR="00E32680" w:rsidRPr="00E32680" w:rsidRDefault="00E32680" w:rsidP="000D06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2680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1712" w:type="dxa"/>
            <w:shd w:val="clear" w:color="000000" w:fill="EBF1DE"/>
            <w:hideMark/>
          </w:tcPr>
          <w:p w:rsidR="00E32680" w:rsidRPr="00E32680" w:rsidRDefault="00FF2365" w:rsidP="00EC30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C30AF">
              <w:rPr>
                <w:rFonts w:ascii="Arial" w:eastAsia="Times New Roman" w:hAnsi="Arial" w:cs="Arial"/>
                <w:color w:val="000000"/>
                <w:lang w:eastAsia="es-MX"/>
              </w:rPr>
              <w:t>43.91</w:t>
            </w:r>
            <w:r w:rsidR="00E32680" w:rsidRPr="00E32680">
              <w:rPr>
                <w:rFonts w:ascii="Arial" w:eastAsia="Times New Roman" w:hAnsi="Arial" w:cs="Arial"/>
                <w:color w:val="000000"/>
                <w:lang w:eastAsia="es-MX"/>
              </w:rPr>
              <w:t>%</w:t>
            </w:r>
          </w:p>
        </w:tc>
      </w:tr>
      <w:tr w:rsidR="00E32680" w:rsidRPr="00EC30AF" w:rsidTr="00FF2365">
        <w:trPr>
          <w:trHeight w:val="567"/>
        </w:trPr>
        <w:tc>
          <w:tcPr>
            <w:tcW w:w="1037" w:type="dxa"/>
            <w:shd w:val="clear" w:color="000000" w:fill="EBF1DE"/>
            <w:noWrap/>
            <w:hideMark/>
          </w:tcPr>
          <w:p w:rsidR="00E32680" w:rsidRPr="00E32680" w:rsidRDefault="00E32680" w:rsidP="00EC30A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E32680">
              <w:rPr>
                <w:rFonts w:ascii="Arial" w:eastAsia="Times New Roman" w:hAnsi="Arial" w:cs="Arial"/>
                <w:lang w:eastAsia="es-MX"/>
              </w:rPr>
              <w:t>2</w:t>
            </w:r>
          </w:p>
        </w:tc>
        <w:tc>
          <w:tcPr>
            <w:tcW w:w="2674" w:type="dxa"/>
            <w:shd w:val="clear" w:color="000000" w:fill="EBF1DE"/>
            <w:hideMark/>
          </w:tcPr>
          <w:p w:rsidR="00E32680" w:rsidRPr="00E32680" w:rsidRDefault="00854B09" w:rsidP="00EC30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Pr="00E32680">
              <w:rPr>
                <w:rFonts w:ascii="Arial" w:eastAsia="Times New Roman" w:hAnsi="Arial" w:cs="Arial"/>
                <w:color w:val="000000"/>
                <w:lang w:eastAsia="es-MX"/>
              </w:rPr>
              <w:t>erechos</w:t>
            </w:r>
          </w:p>
        </w:tc>
        <w:tc>
          <w:tcPr>
            <w:tcW w:w="2225" w:type="dxa"/>
            <w:shd w:val="clear" w:color="000000" w:fill="EBF1DE"/>
            <w:hideMark/>
          </w:tcPr>
          <w:p w:rsidR="00E32680" w:rsidRPr="00E32680" w:rsidRDefault="00E32680" w:rsidP="000D06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2680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53,462,844.96 </w:t>
            </w:r>
          </w:p>
        </w:tc>
        <w:tc>
          <w:tcPr>
            <w:tcW w:w="1732" w:type="dxa"/>
            <w:shd w:val="clear" w:color="000000" w:fill="EBF1DE"/>
            <w:hideMark/>
          </w:tcPr>
          <w:p w:rsidR="00E32680" w:rsidRPr="00EC30AF" w:rsidRDefault="00E32680" w:rsidP="000D06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2680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</w:t>
            </w:r>
            <w:r w:rsidRPr="00EC30AF">
              <w:rPr>
                <w:rFonts w:ascii="Arial" w:eastAsia="Times New Roman" w:hAnsi="Arial" w:cs="Arial"/>
                <w:color w:val="000000"/>
                <w:lang w:eastAsia="es-MX"/>
              </w:rPr>
              <w:t>16,816,129.44</w:t>
            </w:r>
          </w:p>
          <w:p w:rsidR="00E32680" w:rsidRPr="00E32680" w:rsidRDefault="00E32680" w:rsidP="000D06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2680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1712" w:type="dxa"/>
            <w:shd w:val="clear" w:color="000000" w:fill="EBF1DE"/>
            <w:hideMark/>
          </w:tcPr>
          <w:p w:rsidR="00E32680" w:rsidRPr="00E32680" w:rsidRDefault="00FF2365" w:rsidP="00EC30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C30AF">
              <w:rPr>
                <w:rFonts w:ascii="Arial" w:eastAsia="Times New Roman" w:hAnsi="Arial" w:cs="Arial"/>
                <w:color w:val="000000"/>
                <w:lang w:eastAsia="es-MX"/>
              </w:rPr>
              <w:t>31.45</w:t>
            </w:r>
            <w:r w:rsidR="00E32680" w:rsidRPr="00E32680">
              <w:rPr>
                <w:rFonts w:ascii="Arial" w:eastAsia="Times New Roman" w:hAnsi="Arial" w:cs="Arial"/>
                <w:color w:val="000000"/>
                <w:lang w:eastAsia="es-MX"/>
              </w:rPr>
              <w:t>%</w:t>
            </w:r>
          </w:p>
        </w:tc>
      </w:tr>
      <w:tr w:rsidR="00E32680" w:rsidRPr="00EC30AF" w:rsidTr="00FF2365">
        <w:trPr>
          <w:trHeight w:val="567"/>
        </w:trPr>
        <w:tc>
          <w:tcPr>
            <w:tcW w:w="1037" w:type="dxa"/>
            <w:shd w:val="clear" w:color="000000" w:fill="EBF1DE"/>
            <w:noWrap/>
            <w:hideMark/>
          </w:tcPr>
          <w:p w:rsidR="00E32680" w:rsidRPr="00E32680" w:rsidRDefault="00E32680" w:rsidP="00EC30A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E32680">
              <w:rPr>
                <w:rFonts w:ascii="Arial" w:eastAsia="Times New Roman" w:hAnsi="Arial" w:cs="Arial"/>
                <w:lang w:eastAsia="es-MX"/>
              </w:rPr>
              <w:t>3</w:t>
            </w:r>
          </w:p>
        </w:tc>
        <w:tc>
          <w:tcPr>
            <w:tcW w:w="2674" w:type="dxa"/>
            <w:shd w:val="clear" w:color="000000" w:fill="EBF1DE"/>
            <w:hideMark/>
          </w:tcPr>
          <w:p w:rsidR="00E32680" w:rsidRPr="00E32680" w:rsidRDefault="00854B09" w:rsidP="00EC30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</w:t>
            </w:r>
            <w:r w:rsidRPr="00E32680">
              <w:rPr>
                <w:rFonts w:ascii="Arial" w:eastAsia="Times New Roman" w:hAnsi="Arial" w:cs="Arial"/>
                <w:color w:val="000000"/>
                <w:lang w:eastAsia="es-MX"/>
              </w:rPr>
              <w:t>roductos</w:t>
            </w:r>
          </w:p>
        </w:tc>
        <w:tc>
          <w:tcPr>
            <w:tcW w:w="2225" w:type="dxa"/>
            <w:shd w:val="clear" w:color="000000" w:fill="EBF1DE"/>
            <w:hideMark/>
          </w:tcPr>
          <w:p w:rsidR="00E32680" w:rsidRPr="00E32680" w:rsidRDefault="00E32680" w:rsidP="000D06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2680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     23,028.01 </w:t>
            </w:r>
          </w:p>
        </w:tc>
        <w:tc>
          <w:tcPr>
            <w:tcW w:w="1732" w:type="dxa"/>
            <w:shd w:val="clear" w:color="000000" w:fill="EBF1DE"/>
            <w:hideMark/>
          </w:tcPr>
          <w:p w:rsidR="00E32680" w:rsidRPr="00E32680" w:rsidRDefault="00E32680" w:rsidP="000D06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C30AF">
              <w:rPr>
                <w:rFonts w:ascii="Arial" w:eastAsia="Times New Roman" w:hAnsi="Arial" w:cs="Arial"/>
                <w:color w:val="000000"/>
                <w:lang w:eastAsia="es-MX"/>
              </w:rPr>
              <w:t>929.70</w:t>
            </w:r>
            <w:r w:rsidRPr="00E32680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1712" w:type="dxa"/>
            <w:shd w:val="clear" w:color="000000" w:fill="EBF1DE"/>
            <w:hideMark/>
          </w:tcPr>
          <w:p w:rsidR="00E32680" w:rsidRPr="00E32680" w:rsidRDefault="00FF2365" w:rsidP="00EC30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C30AF">
              <w:rPr>
                <w:rFonts w:ascii="Arial" w:eastAsia="Times New Roman" w:hAnsi="Arial" w:cs="Arial"/>
                <w:color w:val="000000"/>
                <w:lang w:eastAsia="es-MX"/>
              </w:rPr>
              <w:t>4.04</w:t>
            </w:r>
            <w:r w:rsidR="00E32680" w:rsidRPr="00E32680">
              <w:rPr>
                <w:rFonts w:ascii="Arial" w:eastAsia="Times New Roman" w:hAnsi="Arial" w:cs="Arial"/>
                <w:color w:val="000000"/>
                <w:lang w:eastAsia="es-MX"/>
              </w:rPr>
              <w:t>%</w:t>
            </w:r>
          </w:p>
        </w:tc>
      </w:tr>
      <w:tr w:rsidR="00E32680" w:rsidRPr="00EC30AF" w:rsidTr="00FF2365">
        <w:trPr>
          <w:trHeight w:val="567"/>
        </w:trPr>
        <w:tc>
          <w:tcPr>
            <w:tcW w:w="1037" w:type="dxa"/>
            <w:shd w:val="clear" w:color="000000" w:fill="EBF1DE"/>
            <w:noWrap/>
            <w:hideMark/>
          </w:tcPr>
          <w:p w:rsidR="00E32680" w:rsidRPr="00E32680" w:rsidRDefault="00E32680" w:rsidP="00EC30A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E32680">
              <w:rPr>
                <w:rFonts w:ascii="Arial" w:eastAsia="Times New Roman" w:hAnsi="Arial" w:cs="Arial"/>
                <w:lang w:eastAsia="es-MX"/>
              </w:rPr>
              <w:t>4</w:t>
            </w:r>
          </w:p>
        </w:tc>
        <w:tc>
          <w:tcPr>
            <w:tcW w:w="2674" w:type="dxa"/>
            <w:shd w:val="clear" w:color="000000" w:fill="EBF1DE"/>
            <w:hideMark/>
          </w:tcPr>
          <w:p w:rsidR="00E32680" w:rsidRPr="00E32680" w:rsidRDefault="00854B09" w:rsidP="00EC30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</w:t>
            </w:r>
            <w:r w:rsidRPr="00E32680">
              <w:rPr>
                <w:rFonts w:ascii="Arial" w:eastAsia="Times New Roman" w:hAnsi="Arial" w:cs="Arial"/>
                <w:color w:val="000000"/>
                <w:lang w:eastAsia="es-MX"/>
              </w:rPr>
              <w:t>provechamientos</w:t>
            </w:r>
          </w:p>
        </w:tc>
        <w:tc>
          <w:tcPr>
            <w:tcW w:w="2225" w:type="dxa"/>
            <w:shd w:val="clear" w:color="000000" w:fill="EBF1DE"/>
            <w:hideMark/>
          </w:tcPr>
          <w:p w:rsidR="00E32680" w:rsidRPr="00E32680" w:rsidRDefault="00E32680" w:rsidP="000D06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2680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   158,690.10 </w:t>
            </w:r>
          </w:p>
        </w:tc>
        <w:tc>
          <w:tcPr>
            <w:tcW w:w="1732" w:type="dxa"/>
            <w:shd w:val="clear" w:color="000000" w:fill="EBF1DE"/>
            <w:hideMark/>
          </w:tcPr>
          <w:p w:rsidR="00E32680" w:rsidRPr="00E32680" w:rsidRDefault="00E32680" w:rsidP="000D06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C30AF">
              <w:rPr>
                <w:rFonts w:ascii="Arial" w:eastAsia="Times New Roman" w:hAnsi="Arial" w:cs="Arial"/>
                <w:color w:val="000000"/>
                <w:lang w:eastAsia="es-MX"/>
              </w:rPr>
              <w:t>114,066.39</w:t>
            </w:r>
            <w:r w:rsidRPr="00E32680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1712" w:type="dxa"/>
            <w:shd w:val="clear" w:color="000000" w:fill="EBF1DE"/>
            <w:hideMark/>
          </w:tcPr>
          <w:p w:rsidR="00E32680" w:rsidRPr="00E32680" w:rsidRDefault="00FF2365" w:rsidP="00EC30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C30AF">
              <w:rPr>
                <w:rFonts w:ascii="Arial" w:eastAsia="Times New Roman" w:hAnsi="Arial" w:cs="Arial"/>
                <w:color w:val="000000"/>
                <w:lang w:eastAsia="es-MX"/>
              </w:rPr>
              <w:t>71.88</w:t>
            </w:r>
            <w:r w:rsidR="00E32680" w:rsidRPr="00E32680">
              <w:rPr>
                <w:rFonts w:ascii="Arial" w:eastAsia="Times New Roman" w:hAnsi="Arial" w:cs="Arial"/>
                <w:color w:val="000000"/>
                <w:lang w:eastAsia="es-MX"/>
              </w:rPr>
              <w:t>%</w:t>
            </w:r>
          </w:p>
        </w:tc>
      </w:tr>
      <w:tr w:rsidR="00E32680" w:rsidRPr="00EC30AF" w:rsidTr="00FF2365">
        <w:trPr>
          <w:trHeight w:val="567"/>
        </w:trPr>
        <w:tc>
          <w:tcPr>
            <w:tcW w:w="1037" w:type="dxa"/>
            <w:shd w:val="clear" w:color="000000" w:fill="EBF1DE"/>
            <w:noWrap/>
            <w:hideMark/>
          </w:tcPr>
          <w:p w:rsidR="00E32680" w:rsidRPr="00E32680" w:rsidRDefault="00E32680" w:rsidP="00EC30A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E32680">
              <w:rPr>
                <w:rFonts w:ascii="Arial" w:eastAsia="Times New Roman" w:hAnsi="Arial" w:cs="Arial"/>
                <w:lang w:eastAsia="es-MX"/>
              </w:rPr>
              <w:t>5</w:t>
            </w:r>
          </w:p>
        </w:tc>
        <w:tc>
          <w:tcPr>
            <w:tcW w:w="2674" w:type="dxa"/>
            <w:shd w:val="clear" w:color="000000" w:fill="EBF1DE"/>
            <w:hideMark/>
          </w:tcPr>
          <w:p w:rsidR="00E32680" w:rsidRPr="00E32680" w:rsidRDefault="00854B09" w:rsidP="00EC30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</w:t>
            </w:r>
            <w:r w:rsidRPr="00E32680">
              <w:rPr>
                <w:rFonts w:ascii="Arial" w:eastAsia="Times New Roman" w:hAnsi="Arial" w:cs="Arial"/>
                <w:color w:val="000000"/>
                <w:lang w:eastAsia="es-MX"/>
              </w:rPr>
              <w:t>articipaciones y aportaciones</w:t>
            </w:r>
          </w:p>
        </w:tc>
        <w:tc>
          <w:tcPr>
            <w:tcW w:w="2225" w:type="dxa"/>
            <w:shd w:val="clear" w:color="000000" w:fill="EBF1DE"/>
            <w:hideMark/>
          </w:tcPr>
          <w:p w:rsidR="00E32680" w:rsidRPr="00E32680" w:rsidRDefault="00E32680" w:rsidP="00EC30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2680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732" w:type="dxa"/>
            <w:shd w:val="clear" w:color="000000" w:fill="EBF1DE"/>
            <w:hideMark/>
          </w:tcPr>
          <w:p w:rsidR="00E32680" w:rsidRPr="00E32680" w:rsidRDefault="00E32680" w:rsidP="000D06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C30AF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  <w:r w:rsidRPr="00E32680">
              <w:rPr>
                <w:rFonts w:ascii="Arial" w:eastAsia="Times New Roman" w:hAnsi="Arial" w:cs="Arial"/>
                <w:color w:val="000000"/>
                <w:lang w:eastAsia="es-MX"/>
              </w:rPr>
              <w:t xml:space="preserve">,579,909.00 </w:t>
            </w:r>
          </w:p>
        </w:tc>
        <w:tc>
          <w:tcPr>
            <w:tcW w:w="1712" w:type="dxa"/>
            <w:shd w:val="clear" w:color="000000" w:fill="EBF1DE"/>
            <w:hideMark/>
          </w:tcPr>
          <w:p w:rsidR="00E32680" w:rsidRPr="00E32680" w:rsidRDefault="00E32680" w:rsidP="00EC30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2680">
              <w:rPr>
                <w:rFonts w:ascii="Arial" w:eastAsia="Times New Roman" w:hAnsi="Arial" w:cs="Arial"/>
                <w:color w:val="000000"/>
                <w:lang w:eastAsia="es-MX"/>
              </w:rPr>
              <w:t>0.00%</w:t>
            </w:r>
          </w:p>
        </w:tc>
      </w:tr>
      <w:tr w:rsidR="00E32680" w:rsidRPr="00EC30AF" w:rsidTr="00FF2365">
        <w:trPr>
          <w:trHeight w:val="456"/>
        </w:trPr>
        <w:tc>
          <w:tcPr>
            <w:tcW w:w="1037" w:type="dxa"/>
            <w:shd w:val="clear" w:color="000000" w:fill="EBF1DE"/>
            <w:noWrap/>
            <w:hideMark/>
          </w:tcPr>
          <w:p w:rsidR="00E32680" w:rsidRPr="00E32680" w:rsidRDefault="00E32680" w:rsidP="00EC30A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E32680">
              <w:rPr>
                <w:rFonts w:ascii="Arial" w:eastAsia="Times New Roman" w:hAnsi="Arial" w:cs="Arial"/>
                <w:lang w:eastAsia="es-MX"/>
              </w:rPr>
              <w:t> </w:t>
            </w:r>
          </w:p>
        </w:tc>
        <w:tc>
          <w:tcPr>
            <w:tcW w:w="2674" w:type="dxa"/>
            <w:shd w:val="clear" w:color="000000" w:fill="EBF1DE"/>
            <w:hideMark/>
          </w:tcPr>
          <w:p w:rsidR="00E32680" w:rsidRPr="00E32680" w:rsidRDefault="00E32680" w:rsidP="00EC30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2680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2225" w:type="dxa"/>
            <w:shd w:val="clear" w:color="000000" w:fill="EBF1DE"/>
            <w:hideMark/>
          </w:tcPr>
          <w:p w:rsidR="00E32680" w:rsidRPr="00E32680" w:rsidRDefault="00E32680" w:rsidP="00EC30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2680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732" w:type="dxa"/>
            <w:shd w:val="clear" w:color="000000" w:fill="EBF1DE"/>
            <w:hideMark/>
          </w:tcPr>
          <w:p w:rsidR="00E32680" w:rsidRPr="00E32680" w:rsidRDefault="00E32680" w:rsidP="00EC30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2680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712" w:type="dxa"/>
            <w:shd w:val="clear" w:color="000000" w:fill="EBF1DE"/>
            <w:hideMark/>
          </w:tcPr>
          <w:p w:rsidR="00E32680" w:rsidRPr="00E32680" w:rsidRDefault="00E32680" w:rsidP="00EC30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2680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</w:tbl>
    <w:p w:rsidR="00E32680" w:rsidRPr="00EC30AF" w:rsidRDefault="00E32680" w:rsidP="00EC30AF">
      <w:pPr>
        <w:jc w:val="both"/>
        <w:rPr>
          <w:rFonts w:ascii="Arial" w:hAnsi="Arial" w:cs="Arial"/>
          <w:b/>
        </w:rPr>
      </w:pPr>
    </w:p>
    <w:p w:rsidR="00BA3A85" w:rsidRPr="00EC30AF" w:rsidRDefault="00BA3A85" w:rsidP="00EC30AF">
      <w:pPr>
        <w:jc w:val="both"/>
        <w:rPr>
          <w:rFonts w:ascii="Arial" w:hAnsi="Arial" w:cs="Arial"/>
          <w:b/>
        </w:rPr>
      </w:pP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ab/>
        <w:t xml:space="preserve">b)   </w:t>
      </w:r>
      <w:r w:rsidRPr="00EC30AF">
        <w:rPr>
          <w:rFonts w:ascii="Arial" w:hAnsi="Arial" w:cs="Arial"/>
          <w:b/>
        </w:rPr>
        <w:tab/>
        <w:t>Proyección de la recaudación e ingresos e</w:t>
      </w:r>
      <w:r w:rsidR="00FF2365" w:rsidRPr="00EC30AF">
        <w:rPr>
          <w:rFonts w:ascii="Arial" w:hAnsi="Arial" w:cs="Arial"/>
          <w:b/>
        </w:rPr>
        <w:t>n el mediano plazo.</w:t>
      </w:r>
      <w:r w:rsidR="00FF2365"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</w:rPr>
        <w:tab/>
      </w:r>
    </w:p>
    <w:p w:rsidR="00FF236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3"/>
        <w:gridCol w:w="4545"/>
        <w:gridCol w:w="3173"/>
      </w:tblGrid>
      <w:tr w:rsidR="00FF2365" w:rsidRPr="00FF2365" w:rsidTr="00FF2365">
        <w:trPr>
          <w:trHeight w:val="466"/>
        </w:trPr>
        <w:tc>
          <w:tcPr>
            <w:tcW w:w="1763" w:type="dxa"/>
            <w:shd w:val="clear" w:color="000000" w:fill="EBF1DE"/>
            <w:noWrap/>
            <w:hideMark/>
          </w:tcPr>
          <w:p w:rsidR="00FF2365" w:rsidRPr="00FF2365" w:rsidRDefault="00FF2365" w:rsidP="00EC30A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FF2365">
              <w:rPr>
                <w:rFonts w:ascii="Arial" w:eastAsia="Times New Roman" w:hAnsi="Arial" w:cs="Arial"/>
                <w:lang w:eastAsia="es-MX"/>
              </w:rPr>
              <w:t>1</w:t>
            </w:r>
          </w:p>
        </w:tc>
        <w:tc>
          <w:tcPr>
            <w:tcW w:w="4545" w:type="dxa"/>
            <w:shd w:val="clear" w:color="000000" w:fill="EBF1DE"/>
            <w:hideMark/>
          </w:tcPr>
          <w:p w:rsidR="00FF2365" w:rsidRPr="00FF2365" w:rsidRDefault="00FF2365" w:rsidP="00EC30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F2365">
              <w:rPr>
                <w:rFonts w:ascii="Arial" w:eastAsia="Times New Roman" w:hAnsi="Arial" w:cs="Arial"/>
                <w:color w:val="000000"/>
                <w:lang w:eastAsia="es-MX"/>
              </w:rPr>
              <w:t>I</w:t>
            </w:r>
            <w:r w:rsidR="00854B09" w:rsidRPr="00FF2365">
              <w:rPr>
                <w:rFonts w:ascii="Arial" w:eastAsia="Times New Roman" w:hAnsi="Arial" w:cs="Arial"/>
                <w:color w:val="000000"/>
                <w:lang w:eastAsia="es-MX"/>
              </w:rPr>
              <w:t>mpuestos</w:t>
            </w:r>
          </w:p>
        </w:tc>
        <w:tc>
          <w:tcPr>
            <w:tcW w:w="3173" w:type="dxa"/>
            <w:shd w:val="clear" w:color="000000" w:fill="EBF1DE"/>
            <w:hideMark/>
          </w:tcPr>
          <w:p w:rsidR="00FF2365" w:rsidRPr="00FF2365" w:rsidRDefault="00FF2365" w:rsidP="000D06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F2365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 1,466,923.55 </w:t>
            </w:r>
          </w:p>
        </w:tc>
      </w:tr>
      <w:tr w:rsidR="00FF2365" w:rsidRPr="00FF2365" w:rsidTr="00FF2365">
        <w:trPr>
          <w:trHeight w:val="466"/>
        </w:trPr>
        <w:tc>
          <w:tcPr>
            <w:tcW w:w="1763" w:type="dxa"/>
            <w:shd w:val="clear" w:color="000000" w:fill="EBF1DE"/>
            <w:noWrap/>
            <w:hideMark/>
          </w:tcPr>
          <w:p w:rsidR="00FF2365" w:rsidRPr="00FF2365" w:rsidRDefault="00FF2365" w:rsidP="00EC30A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FF2365">
              <w:rPr>
                <w:rFonts w:ascii="Arial" w:eastAsia="Times New Roman" w:hAnsi="Arial" w:cs="Arial"/>
                <w:lang w:eastAsia="es-MX"/>
              </w:rPr>
              <w:t>2</w:t>
            </w:r>
          </w:p>
        </w:tc>
        <w:tc>
          <w:tcPr>
            <w:tcW w:w="4545" w:type="dxa"/>
            <w:shd w:val="clear" w:color="000000" w:fill="EBF1DE"/>
            <w:hideMark/>
          </w:tcPr>
          <w:p w:rsidR="00FF2365" w:rsidRPr="00FF2365" w:rsidRDefault="00FF2365" w:rsidP="00EC30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F2365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4B09" w:rsidRPr="00FF2365">
              <w:rPr>
                <w:rFonts w:ascii="Arial" w:eastAsia="Times New Roman" w:hAnsi="Arial" w:cs="Arial"/>
                <w:color w:val="000000"/>
                <w:lang w:eastAsia="es-MX"/>
              </w:rPr>
              <w:t>erechos</w:t>
            </w:r>
          </w:p>
        </w:tc>
        <w:tc>
          <w:tcPr>
            <w:tcW w:w="3173" w:type="dxa"/>
            <w:shd w:val="clear" w:color="000000" w:fill="EBF1DE"/>
            <w:hideMark/>
          </w:tcPr>
          <w:p w:rsidR="00FF2365" w:rsidRPr="00FF2365" w:rsidRDefault="00FF2365" w:rsidP="000D06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F2365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53,462,844.96 </w:t>
            </w:r>
          </w:p>
        </w:tc>
      </w:tr>
      <w:tr w:rsidR="00FF2365" w:rsidRPr="00FF2365" w:rsidTr="00FF2365">
        <w:trPr>
          <w:trHeight w:val="466"/>
        </w:trPr>
        <w:tc>
          <w:tcPr>
            <w:tcW w:w="1763" w:type="dxa"/>
            <w:shd w:val="clear" w:color="000000" w:fill="EBF1DE"/>
            <w:noWrap/>
            <w:hideMark/>
          </w:tcPr>
          <w:p w:rsidR="00FF2365" w:rsidRPr="00FF2365" w:rsidRDefault="00FF2365" w:rsidP="00EC30A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FF2365">
              <w:rPr>
                <w:rFonts w:ascii="Arial" w:eastAsia="Times New Roman" w:hAnsi="Arial" w:cs="Arial"/>
                <w:lang w:eastAsia="es-MX"/>
              </w:rPr>
              <w:t>3</w:t>
            </w:r>
          </w:p>
        </w:tc>
        <w:tc>
          <w:tcPr>
            <w:tcW w:w="4545" w:type="dxa"/>
            <w:shd w:val="clear" w:color="000000" w:fill="EBF1DE"/>
            <w:hideMark/>
          </w:tcPr>
          <w:p w:rsidR="00FF2365" w:rsidRPr="00FF2365" w:rsidRDefault="00FF2365" w:rsidP="00EC30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F2365">
              <w:rPr>
                <w:rFonts w:ascii="Arial" w:eastAsia="Times New Roman" w:hAnsi="Arial" w:cs="Arial"/>
                <w:color w:val="000000"/>
                <w:lang w:eastAsia="es-MX"/>
              </w:rPr>
              <w:t>P</w:t>
            </w:r>
            <w:r w:rsidR="00854B09" w:rsidRPr="00FF2365">
              <w:rPr>
                <w:rFonts w:ascii="Arial" w:eastAsia="Times New Roman" w:hAnsi="Arial" w:cs="Arial"/>
                <w:color w:val="000000"/>
                <w:lang w:eastAsia="es-MX"/>
              </w:rPr>
              <w:t>roductos</w:t>
            </w:r>
          </w:p>
        </w:tc>
        <w:tc>
          <w:tcPr>
            <w:tcW w:w="3173" w:type="dxa"/>
            <w:shd w:val="clear" w:color="000000" w:fill="EBF1DE"/>
            <w:hideMark/>
          </w:tcPr>
          <w:p w:rsidR="00FF2365" w:rsidRPr="00FF2365" w:rsidRDefault="00FF2365" w:rsidP="000D06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F2365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     23,028.01 </w:t>
            </w:r>
          </w:p>
        </w:tc>
      </w:tr>
      <w:tr w:rsidR="00FF2365" w:rsidRPr="00FF2365" w:rsidTr="00FF2365">
        <w:trPr>
          <w:trHeight w:val="466"/>
        </w:trPr>
        <w:tc>
          <w:tcPr>
            <w:tcW w:w="1763" w:type="dxa"/>
            <w:shd w:val="clear" w:color="000000" w:fill="EBF1DE"/>
            <w:noWrap/>
            <w:hideMark/>
          </w:tcPr>
          <w:p w:rsidR="00FF2365" w:rsidRPr="00FF2365" w:rsidRDefault="00FF2365" w:rsidP="00EC30A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FF2365">
              <w:rPr>
                <w:rFonts w:ascii="Arial" w:eastAsia="Times New Roman" w:hAnsi="Arial" w:cs="Arial"/>
                <w:lang w:eastAsia="es-MX"/>
              </w:rPr>
              <w:t>4</w:t>
            </w:r>
          </w:p>
        </w:tc>
        <w:tc>
          <w:tcPr>
            <w:tcW w:w="4545" w:type="dxa"/>
            <w:shd w:val="clear" w:color="000000" w:fill="EBF1DE"/>
            <w:hideMark/>
          </w:tcPr>
          <w:p w:rsidR="00FF2365" w:rsidRPr="00FF2365" w:rsidRDefault="00FF2365" w:rsidP="00EC30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F2365">
              <w:rPr>
                <w:rFonts w:ascii="Arial" w:eastAsia="Times New Roman" w:hAnsi="Arial" w:cs="Arial"/>
                <w:color w:val="000000"/>
                <w:lang w:eastAsia="es-MX"/>
              </w:rPr>
              <w:t>A</w:t>
            </w:r>
            <w:r w:rsidR="00854B09" w:rsidRPr="00FF2365">
              <w:rPr>
                <w:rFonts w:ascii="Arial" w:eastAsia="Times New Roman" w:hAnsi="Arial" w:cs="Arial"/>
                <w:color w:val="000000"/>
                <w:lang w:eastAsia="es-MX"/>
              </w:rPr>
              <w:t>provechamientos</w:t>
            </w:r>
          </w:p>
        </w:tc>
        <w:tc>
          <w:tcPr>
            <w:tcW w:w="3173" w:type="dxa"/>
            <w:shd w:val="clear" w:color="000000" w:fill="EBF1DE"/>
            <w:hideMark/>
          </w:tcPr>
          <w:p w:rsidR="00FF2365" w:rsidRPr="00FF2365" w:rsidRDefault="00FF2365" w:rsidP="000D06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F2365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   158,690.10 </w:t>
            </w:r>
          </w:p>
        </w:tc>
      </w:tr>
    </w:tbl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 xml:space="preserve">11.   </w:t>
      </w:r>
      <w:r w:rsidRPr="00EC30AF">
        <w:rPr>
          <w:rFonts w:ascii="Arial" w:hAnsi="Arial" w:cs="Arial"/>
          <w:b/>
        </w:rPr>
        <w:tab/>
        <w:t>Información sobre la Deuda y el Reporte Analítico de la Deuda</w:t>
      </w:r>
      <w:r w:rsidR="00FF2365" w:rsidRPr="00EC30AF">
        <w:rPr>
          <w:rFonts w:ascii="Arial" w:hAnsi="Arial" w:cs="Arial"/>
          <w:b/>
        </w:rPr>
        <w:t>.</w:t>
      </w: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ab/>
        <w:t xml:space="preserve">a)   </w:t>
      </w:r>
      <w:r w:rsidRPr="00EC30AF">
        <w:rPr>
          <w:rFonts w:ascii="Arial" w:hAnsi="Arial" w:cs="Arial"/>
          <w:b/>
        </w:rPr>
        <w:tab/>
        <w:t xml:space="preserve">Utilizar al menos los siguientes indicadores: deuda respecto al PIB y deuda respecto a la recaudación tomando, como mínimo, un período igual o </w:t>
      </w:r>
      <w:r w:rsidRPr="00EC30AF">
        <w:rPr>
          <w:rFonts w:ascii="Arial" w:hAnsi="Arial" w:cs="Arial"/>
          <w:b/>
        </w:rPr>
        <w:lastRenderedPageBreak/>
        <w:t>menor a 5 años.</w:t>
      </w:r>
      <w:r w:rsidRPr="00EC30AF">
        <w:rPr>
          <w:rFonts w:ascii="Arial" w:hAnsi="Arial" w:cs="Arial"/>
        </w:rPr>
        <w:t xml:space="preserve"> El organismo no tiene ninguna deuda </w:t>
      </w:r>
      <w:r w:rsidR="00FF2365" w:rsidRPr="00EC30AF">
        <w:rPr>
          <w:rFonts w:ascii="Arial" w:hAnsi="Arial" w:cs="Arial"/>
        </w:rPr>
        <w:t>contraída</w:t>
      </w:r>
      <w:r w:rsidR="00FF2365" w:rsidRPr="00EC30AF">
        <w:rPr>
          <w:rFonts w:ascii="Arial" w:hAnsi="Arial" w:cs="Arial"/>
        </w:rPr>
        <w:tab/>
      </w:r>
      <w:r w:rsidR="00FF2365" w:rsidRPr="00EC30AF">
        <w:rPr>
          <w:rFonts w:ascii="Arial" w:hAnsi="Arial" w:cs="Arial"/>
        </w:rPr>
        <w:tab/>
      </w:r>
      <w:r w:rsidR="00FF2365" w:rsidRPr="00EC30AF">
        <w:rPr>
          <w:rFonts w:ascii="Arial" w:hAnsi="Arial" w:cs="Arial"/>
        </w:rPr>
        <w:tab/>
      </w:r>
      <w:r w:rsidR="00FF2365" w:rsidRPr="00EC30AF">
        <w:rPr>
          <w:rFonts w:ascii="Arial" w:hAnsi="Arial" w:cs="Arial"/>
        </w:rPr>
        <w:tab/>
      </w:r>
      <w:r w:rsidR="00FF2365"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  <w:b/>
        </w:rPr>
        <w:tab/>
        <w:t xml:space="preserve">b)   </w:t>
      </w:r>
      <w:r w:rsidRPr="00EC30AF">
        <w:rPr>
          <w:rFonts w:ascii="Arial" w:hAnsi="Arial" w:cs="Arial"/>
          <w:b/>
        </w:rPr>
        <w:tab/>
        <w:t>Información de manera agrupada por tipo de valor gubernamental o instrumento financiero en la que se consideren intereses, comisiones, tasa, perfil de vencimiento y otros gastos de la deuda.</w:t>
      </w:r>
      <w:r w:rsidRPr="00EC30AF">
        <w:rPr>
          <w:rFonts w:ascii="Arial" w:hAnsi="Arial" w:cs="Arial"/>
        </w:rPr>
        <w:t xml:space="preserve"> El organismo no tiene una deuda </w:t>
      </w:r>
      <w:r w:rsidR="00FF2365" w:rsidRPr="00EC30AF">
        <w:rPr>
          <w:rFonts w:ascii="Arial" w:hAnsi="Arial" w:cs="Arial"/>
        </w:rPr>
        <w:t>contraída</w:t>
      </w:r>
      <w:r w:rsidRPr="00EC30AF">
        <w:rPr>
          <w:rFonts w:ascii="Arial" w:hAnsi="Arial" w:cs="Arial"/>
        </w:rPr>
        <w:t>.</w:t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  <w:b/>
        </w:rPr>
        <w:tab/>
        <w:t xml:space="preserve">12. </w:t>
      </w:r>
      <w:r w:rsidR="00FF2365" w:rsidRPr="00EC30AF">
        <w:rPr>
          <w:rFonts w:ascii="Arial" w:hAnsi="Arial" w:cs="Arial"/>
          <w:b/>
        </w:rPr>
        <w:tab/>
        <w:t xml:space="preserve">Calificaciones otorgadas. </w:t>
      </w:r>
      <w:r w:rsidRPr="00EC30AF">
        <w:rPr>
          <w:rFonts w:ascii="Arial" w:hAnsi="Arial" w:cs="Arial"/>
        </w:rPr>
        <w:t xml:space="preserve">No se cuenta con calificaciones otorgadas </w:t>
      </w:r>
      <w:r w:rsidR="00FF2365" w:rsidRPr="00EC30AF">
        <w:rPr>
          <w:rFonts w:ascii="Arial" w:hAnsi="Arial" w:cs="Arial"/>
        </w:rPr>
        <w:t>o certificaciones.</w:t>
      </w:r>
      <w:r w:rsidR="00FF2365" w:rsidRPr="00EC30AF">
        <w:rPr>
          <w:rFonts w:ascii="Arial" w:hAnsi="Arial" w:cs="Arial"/>
        </w:rPr>
        <w:tab/>
      </w:r>
      <w:r w:rsidR="00FF2365" w:rsidRPr="00EC30AF">
        <w:rPr>
          <w:rFonts w:ascii="Arial" w:hAnsi="Arial" w:cs="Arial"/>
        </w:rPr>
        <w:tab/>
      </w:r>
      <w:r w:rsidR="00FF2365" w:rsidRPr="00EC30AF">
        <w:rPr>
          <w:rFonts w:ascii="Arial" w:hAnsi="Arial" w:cs="Arial"/>
        </w:rPr>
        <w:tab/>
      </w:r>
      <w:r w:rsidR="00FF2365" w:rsidRPr="00EC30AF">
        <w:rPr>
          <w:rFonts w:ascii="Arial" w:hAnsi="Arial" w:cs="Arial"/>
        </w:rPr>
        <w:tab/>
      </w:r>
      <w:r w:rsidR="00FF2365" w:rsidRPr="00EC30AF">
        <w:rPr>
          <w:rFonts w:ascii="Arial" w:hAnsi="Arial" w:cs="Arial"/>
        </w:rPr>
        <w:tab/>
      </w:r>
      <w:r w:rsidR="00FF2365" w:rsidRPr="00EC30AF">
        <w:rPr>
          <w:rFonts w:ascii="Arial" w:hAnsi="Arial" w:cs="Arial"/>
        </w:rPr>
        <w:tab/>
      </w:r>
      <w:r w:rsidR="00FF2365"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  <w:b/>
        </w:rPr>
      </w:pP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 xml:space="preserve">13.   </w:t>
      </w:r>
      <w:r w:rsidR="00FF2365" w:rsidRPr="00EC30AF">
        <w:rPr>
          <w:rFonts w:ascii="Arial" w:hAnsi="Arial" w:cs="Arial"/>
          <w:b/>
        </w:rPr>
        <w:tab/>
        <w:t>Proceso de Mejora</w:t>
      </w:r>
      <w:r w:rsidR="00FF2365" w:rsidRPr="00EC30AF">
        <w:rPr>
          <w:rFonts w:ascii="Arial" w:hAnsi="Arial" w:cs="Arial"/>
          <w:b/>
        </w:rPr>
        <w:tab/>
      </w:r>
      <w:r w:rsidR="00FF2365" w:rsidRPr="00EC30AF">
        <w:rPr>
          <w:rFonts w:ascii="Arial" w:hAnsi="Arial" w:cs="Arial"/>
          <w:b/>
        </w:rPr>
        <w:tab/>
      </w:r>
      <w:r w:rsidR="00FF2365" w:rsidRPr="00EC30AF">
        <w:rPr>
          <w:rFonts w:ascii="Arial" w:hAnsi="Arial" w:cs="Arial"/>
          <w:b/>
        </w:rPr>
        <w:tab/>
      </w:r>
      <w:r w:rsidR="00FF2365" w:rsidRPr="00EC30AF">
        <w:rPr>
          <w:rFonts w:ascii="Arial" w:hAnsi="Arial" w:cs="Arial"/>
          <w:b/>
        </w:rPr>
        <w:tab/>
      </w:r>
      <w:r w:rsidR="00FF2365" w:rsidRPr="00EC30AF">
        <w:rPr>
          <w:rFonts w:ascii="Arial" w:hAnsi="Arial" w:cs="Arial"/>
          <w:b/>
        </w:rPr>
        <w:tab/>
      </w:r>
      <w:r w:rsidR="00FF2365" w:rsidRPr="00EC30AF">
        <w:rPr>
          <w:rFonts w:ascii="Arial" w:hAnsi="Arial" w:cs="Arial"/>
          <w:b/>
        </w:rPr>
        <w:tab/>
      </w:r>
      <w:r w:rsidR="00FF2365" w:rsidRPr="00EC30AF">
        <w:rPr>
          <w:rFonts w:ascii="Arial" w:hAnsi="Arial" w:cs="Arial"/>
          <w:b/>
        </w:rPr>
        <w:tab/>
      </w:r>
      <w:r w:rsidR="00FF2365" w:rsidRPr="00EC30AF">
        <w:rPr>
          <w:rFonts w:ascii="Arial" w:hAnsi="Arial" w:cs="Arial"/>
          <w:b/>
        </w:rPr>
        <w:tab/>
      </w:r>
      <w:r w:rsidR="00FF2365" w:rsidRPr="00EC30AF">
        <w:rPr>
          <w:rFonts w:ascii="Arial" w:hAnsi="Arial" w:cs="Arial"/>
        </w:rPr>
        <w:tab/>
        <w:t>Se informará de:</w:t>
      </w:r>
      <w:r w:rsidR="00FF2365" w:rsidRPr="00EC30AF">
        <w:rPr>
          <w:rFonts w:ascii="Arial" w:hAnsi="Arial" w:cs="Arial"/>
        </w:rPr>
        <w:tab/>
      </w:r>
      <w:r w:rsidR="00FF2365" w:rsidRPr="00EC30AF">
        <w:rPr>
          <w:rFonts w:ascii="Arial" w:hAnsi="Arial" w:cs="Arial"/>
        </w:rPr>
        <w:tab/>
      </w:r>
      <w:r w:rsidR="00FF2365" w:rsidRPr="00EC30AF">
        <w:rPr>
          <w:rFonts w:ascii="Arial" w:hAnsi="Arial" w:cs="Arial"/>
        </w:rPr>
        <w:tab/>
      </w:r>
      <w:r w:rsidR="00FF2365" w:rsidRPr="00EC30AF">
        <w:rPr>
          <w:rFonts w:ascii="Arial" w:hAnsi="Arial" w:cs="Arial"/>
        </w:rPr>
        <w:tab/>
      </w:r>
      <w:r w:rsidR="00FF2365"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ab/>
        <w:t xml:space="preserve">a)   </w:t>
      </w:r>
      <w:r w:rsidRPr="00EC30AF">
        <w:rPr>
          <w:rFonts w:ascii="Arial" w:hAnsi="Arial" w:cs="Arial"/>
          <w:b/>
        </w:rPr>
        <w:tab/>
        <w:t xml:space="preserve">Principales Políticas de control interno. </w:t>
      </w:r>
      <w:r w:rsidRPr="00EC30AF">
        <w:rPr>
          <w:rFonts w:ascii="Arial" w:hAnsi="Arial" w:cs="Arial"/>
        </w:rPr>
        <w:t xml:space="preserve">Manual de </w:t>
      </w:r>
      <w:r w:rsidR="00FF2365" w:rsidRPr="00EC30AF">
        <w:rPr>
          <w:rFonts w:ascii="Arial" w:hAnsi="Arial" w:cs="Arial"/>
        </w:rPr>
        <w:t>procedimientos</w:t>
      </w:r>
      <w:r w:rsidR="00FF2365" w:rsidRPr="00EC30AF">
        <w:rPr>
          <w:rFonts w:ascii="Arial" w:hAnsi="Arial" w:cs="Arial"/>
          <w:b/>
        </w:rPr>
        <w:t>. -</w:t>
      </w:r>
      <w:r w:rsidRPr="00EC30AF">
        <w:rPr>
          <w:rFonts w:ascii="Arial" w:hAnsi="Arial" w:cs="Arial"/>
        </w:rPr>
        <w:t xml:space="preserve"> Nos indica los procedimientos que debemos seguir de f</w:t>
      </w:r>
      <w:r w:rsidR="00FF2365" w:rsidRPr="00EC30AF">
        <w:rPr>
          <w:rFonts w:ascii="Arial" w:hAnsi="Arial" w:cs="Arial"/>
        </w:rPr>
        <w:t xml:space="preserve">orma ordenada en el desarrollo </w:t>
      </w:r>
      <w:r w:rsidRPr="00EC30AF">
        <w:rPr>
          <w:rFonts w:ascii="Arial" w:hAnsi="Arial" w:cs="Arial"/>
        </w:rPr>
        <w:t>de las actividades; evitando duplicidad de esfue</w:t>
      </w:r>
      <w:r w:rsidR="00FF2365" w:rsidRPr="00EC30AF">
        <w:rPr>
          <w:rFonts w:ascii="Arial" w:hAnsi="Arial" w:cs="Arial"/>
        </w:rPr>
        <w:t>rzos.</w:t>
      </w:r>
      <w:r w:rsidR="00FF2365" w:rsidRPr="00EC30AF">
        <w:rPr>
          <w:rFonts w:ascii="Arial" w:hAnsi="Arial" w:cs="Arial"/>
        </w:rPr>
        <w:tab/>
      </w:r>
      <w:r w:rsidR="00FF2365" w:rsidRPr="00EC30AF">
        <w:rPr>
          <w:rFonts w:ascii="Arial" w:hAnsi="Arial" w:cs="Arial"/>
        </w:rPr>
        <w:tab/>
      </w:r>
      <w:r w:rsidR="00FF2365" w:rsidRPr="00EC30AF">
        <w:rPr>
          <w:rFonts w:ascii="Arial" w:hAnsi="Arial" w:cs="Arial"/>
        </w:rPr>
        <w:tab/>
      </w:r>
      <w:r w:rsidR="00FF2365" w:rsidRPr="00EC30AF">
        <w:rPr>
          <w:rFonts w:ascii="Arial" w:hAnsi="Arial" w:cs="Arial"/>
        </w:rPr>
        <w:tab/>
      </w:r>
      <w:r w:rsidR="00FF2365" w:rsidRPr="00EC30AF">
        <w:rPr>
          <w:rFonts w:ascii="Arial" w:hAnsi="Arial" w:cs="Arial"/>
        </w:rPr>
        <w:tab/>
      </w:r>
      <w:r w:rsidR="00FF2365" w:rsidRPr="00EC30AF">
        <w:rPr>
          <w:rFonts w:ascii="Arial" w:hAnsi="Arial" w:cs="Arial"/>
        </w:rPr>
        <w:tab/>
      </w:r>
      <w:r w:rsidR="00FF2365"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 xml:space="preserve">b)   </w:t>
      </w:r>
      <w:r w:rsidRPr="00EC30AF">
        <w:rPr>
          <w:rFonts w:ascii="Arial" w:hAnsi="Arial" w:cs="Arial"/>
          <w:b/>
        </w:rPr>
        <w:tab/>
        <w:t>Medidas de desempeño financiero, metas y alcance</w:t>
      </w:r>
      <w:r w:rsidRPr="00EC30AF">
        <w:rPr>
          <w:rFonts w:ascii="Arial" w:hAnsi="Arial" w:cs="Arial"/>
        </w:rPr>
        <w:t xml:space="preserve">. Nos establece los criterios generales que rigen la contabilidad </w:t>
      </w:r>
      <w:r w:rsidR="00FF2365" w:rsidRPr="00EC30AF">
        <w:rPr>
          <w:rFonts w:ascii="Arial" w:hAnsi="Arial" w:cs="Arial"/>
        </w:rPr>
        <w:t>gubernamental</w:t>
      </w:r>
      <w:r w:rsidRPr="00EC30AF">
        <w:rPr>
          <w:rFonts w:ascii="Arial" w:hAnsi="Arial" w:cs="Arial"/>
        </w:rPr>
        <w:t xml:space="preserve"> y la </w:t>
      </w:r>
      <w:r w:rsidR="00FF2365" w:rsidRPr="00EC30AF">
        <w:rPr>
          <w:rFonts w:ascii="Arial" w:hAnsi="Arial" w:cs="Arial"/>
        </w:rPr>
        <w:t xml:space="preserve">emisión </w:t>
      </w:r>
      <w:r w:rsidRPr="00EC30AF">
        <w:rPr>
          <w:rFonts w:ascii="Arial" w:hAnsi="Arial" w:cs="Arial"/>
        </w:rPr>
        <w:t xml:space="preserve">de </w:t>
      </w:r>
      <w:r w:rsidR="00FF2365" w:rsidRPr="00EC30AF">
        <w:rPr>
          <w:rFonts w:ascii="Arial" w:hAnsi="Arial" w:cs="Arial"/>
        </w:rPr>
        <w:t>información financiera.</w:t>
      </w:r>
    </w:p>
    <w:p w:rsidR="00BA3A85" w:rsidRPr="00EC30AF" w:rsidRDefault="00BA3A85" w:rsidP="00EC30AF">
      <w:pPr>
        <w:jc w:val="both"/>
        <w:rPr>
          <w:rFonts w:ascii="Arial" w:hAnsi="Arial" w:cs="Arial"/>
          <w:b/>
        </w:rPr>
      </w:pPr>
      <w:r w:rsidRPr="00EC30AF">
        <w:rPr>
          <w:rFonts w:ascii="Arial" w:hAnsi="Arial" w:cs="Arial"/>
          <w:b/>
        </w:rPr>
        <w:tab/>
        <w:t xml:space="preserve">14.   </w:t>
      </w:r>
      <w:r w:rsidRPr="00EC30AF">
        <w:rPr>
          <w:rFonts w:ascii="Arial" w:hAnsi="Arial" w:cs="Arial"/>
          <w:b/>
        </w:rPr>
        <w:tab/>
        <w:t>Información por Segmentos</w:t>
      </w:r>
      <w:r w:rsidR="00FF2365" w:rsidRPr="00EC30AF">
        <w:rPr>
          <w:rFonts w:ascii="Arial" w:hAnsi="Arial" w:cs="Arial"/>
          <w:b/>
        </w:rPr>
        <w:t>.</w:t>
      </w:r>
      <w:r w:rsidR="00FF2365"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</w:rPr>
        <w:t xml:space="preserve">Toda la </w:t>
      </w:r>
      <w:r w:rsidR="00FF2365" w:rsidRPr="00EC30AF">
        <w:rPr>
          <w:rFonts w:ascii="Arial" w:hAnsi="Arial" w:cs="Arial"/>
        </w:rPr>
        <w:t>información</w:t>
      </w:r>
      <w:r w:rsidRPr="00EC30AF">
        <w:rPr>
          <w:rFonts w:ascii="Arial" w:hAnsi="Arial" w:cs="Arial"/>
        </w:rPr>
        <w:t xml:space="preserve"> del organismo </w:t>
      </w:r>
      <w:r w:rsidR="00FF2365" w:rsidRPr="00EC30AF">
        <w:rPr>
          <w:rFonts w:ascii="Arial" w:hAnsi="Arial" w:cs="Arial"/>
        </w:rPr>
        <w:t>está</w:t>
      </w:r>
      <w:r w:rsidRPr="00EC30AF">
        <w:rPr>
          <w:rFonts w:ascii="Arial" w:hAnsi="Arial" w:cs="Arial"/>
        </w:rPr>
        <w:t xml:space="preserve"> procesada y se en</w:t>
      </w:r>
      <w:r w:rsidR="00FF2365" w:rsidRPr="00EC30AF">
        <w:rPr>
          <w:rFonts w:ascii="Arial" w:hAnsi="Arial" w:cs="Arial"/>
        </w:rPr>
        <w:t>cuentra disponible.</w:t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</w:p>
    <w:p w:rsidR="00FF236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  <w:b/>
        </w:rPr>
        <w:tab/>
        <w:t xml:space="preserve">15.   </w:t>
      </w:r>
      <w:r w:rsidRPr="00EC30AF">
        <w:rPr>
          <w:rFonts w:ascii="Arial" w:hAnsi="Arial" w:cs="Arial"/>
          <w:b/>
        </w:rPr>
        <w:tab/>
        <w:t>Even</w:t>
      </w:r>
      <w:r w:rsidR="00FF2365" w:rsidRPr="00EC30AF">
        <w:rPr>
          <w:rFonts w:ascii="Arial" w:hAnsi="Arial" w:cs="Arial"/>
          <w:b/>
        </w:rPr>
        <w:t>tos Posteriores al Cierre.</w:t>
      </w:r>
      <w:r w:rsidR="00FF2365" w:rsidRPr="00EC30AF">
        <w:rPr>
          <w:rFonts w:ascii="Arial" w:hAnsi="Arial" w:cs="Arial"/>
        </w:rPr>
        <w:t xml:space="preserve"> </w:t>
      </w:r>
      <w:r w:rsidRPr="00EC30AF">
        <w:rPr>
          <w:rFonts w:ascii="Arial" w:hAnsi="Arial" w:cs="Arial"/>
        </w:rPr>
        <w:t xml:space="preserve">El organismo público no tiene hechos ocurridos en el periodo posterior al que informa, que proporcionen mayor evidencia sobre eventos que le afecten </w:t>
      </w:r>
      <w:r w:rsidR="00FF2365" w:rsidRPr="00EC30AF">
        <w:rPr>
          <w:rFonts w:ascii="Arial" w:hAnsi="Arial" w:cs="Arial"/>
        </w:rPr>
        <w:t>económicamente.</w:t>
      </w:r>
      <w:r w:rsidR="00FF2365" w:rsidRPr="00EC30AF">
        <w:rPr>
          <w:rFonts w:ascii="Arial" w:hAnsi="Arial" w:cs="Arial"/>
        </w:rPr>
        <w:tab/>
      </w:r>
      <w:r w:rsidR="00FF2365" w:rsidRPr="00EC30AF">
        <w:rPr>
          <w:rFonts w:ascii="Arial" w:hAnsi="Arial" w:cs="Arial"/>
        </w:rPr>
        <w:tab/>
      </w:r>
      <w:r w:rsidR="00FF2365" w:rsidRPr="00EC30AF">
        <w:rPr>
          <w:rFonts w:ascii="Arial" w:hAnsi="Arial" w:cs="Arial"/>
        </w:rPr>
        <w:tab/>
      </w:r>
      <w:r w:rsidR="00FF2365" w:rsidRPr="00EC30AF">
        <w:rPr>
          <w:rFonts w:ascii="Arial" w:hAnsi="Arial" w:cs="Arial"/>
        </w:rPr>
        <w:tab/>
      </w:r>
      <w:r w:rsidR="00FF2365" w:rsidRPr="00EC30AF">
        <w:rPr>
          <w:rFonts w:ascii="Arial" w:hAnsi="Arial" w:cs="Arial"/>
        </w:rPr>
        <w:tab/>
      </w:r>
      <w:r w:rsidR="00FF2365" w:rsidRPr="00EC30AF">
        <w:rPr>
          <w:rFonts w:ascii="Arial" w:hAnsi="Arial" w:cs="Arial"/>
        </w:rPr>
        <w:tab/>
      </w:r>
      <w:r w:rsidR="00FF2365" w:rsidRPr="00EC30AF">
        <w:rPr>
          <w:rFonts w:ascii="Arial" w:hAnsi="Arial" w:cs="Arial"/>
        </w:rPr>
        <w:tab/>
      </w:r>
      <w:r w:rsidR="00FF2365" w:rsidRPr="00EC30AF">
        <w:rPr>
          <w:rFonts w:ascii="Arial" w:hAnsi="Arial" w:cs="Arial"/>
        </w:rPr>
        <w:tab/>
      </w:r>
      <w:r w:rsidR="00FF2365"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 xml:space="preserve">16.   </w:t>
      </w:r>
      <w:r w:rsidRPr="00EC30AF">
        <w:rPr>
          <w:rFonts w:ascii="Arial" w:hAnsi="Arial" w:cs="Arial"/>
          <w:b/>
        </w:rPr>
        <w:tab/>
        <w:t>Partes Relacionadas</w:t>
      </w:r>
      <w:r w:rsidR="00FF2365" w:rsidRPr="00EC30AF">
        <w:rPr>
          <w:rFonts w:ascii="Arial" w:hAnsi="Arial" w:cs="Arial"/>
          <w:b/>
        </w:rPr>
        <w:t>.</w:t>
      </w:r>
      <w:r w:rsidR="00FF2365" w:rsidRPr="00EC30AF">
        <w:rPr>
          <w:rFonts w:ascii="Arial" w:hAnsi="Arial" w:cs="Arial"/>
          <w:b/>
        </w:rPr>
        <w:tab/>
      </w:r>
      <w:r w:rsidRPr="00EC30AF">
        <w:rPr>
          <w:rFonts w:ascii="Arial" w:hAnsi="Arial" w:cs="Arial"/>
        </w:rPr>
        <w:t xml:space="preserve">En la </w:t>
      </w:r>
      <w:r w:rsidR="00FF2365" w:rsidRPr="00EC30AF">
        <w:rPr>
          <w:rFonts w:ascii="Arial" w:hAnsi="Arial" w:cs="Arial"/>
        </w:rPr>
        <w:t>Comisión</w:t>
      </w:r>
      <w:r w:rsidRPr="00EC30AF">
        <w:rPr>
          <w:rFonts w:ascii="Arial" w:hAnsi="Arial" w:cs="Arial"/>
        </w:rPr>
        <w:t xml:space="preserve"> de Agua Potable y Alcantarillado del Municipio de Iguala no </w:t>
      </w:r>
      <w:r w:rsidR="00FF2365" w:rsidRPr="00EC30AF">
        <w:rPr>
          <w:rFonts w:ascii="Arial" w:hAnsi="Arial" w:cs="Arial"/>
        </w:rPr>
        <w:t>existen partes</w:t>
      </w:r>
      <w:r w:rsidRPr="00EC30AF">
        <w:rPr>
          <w:rFonts w:ascii="Arial" w:hAnsi="Arial" w:cs="Arial"/>
        </w:rPr>
        <w:t xml:space="preserve"> relacionadas que ejerzan influencia sobre la toma de </w:t>
      </w:r>
      <w:r w:rsidR="00FF2365" w:rsidRPr="00EC30AF">
        <w:rPr>
          <w:rFonts w:ascii="Arial" w:hAnsi="Arial" w:cs="Arial"/>
        </w:rPr>
        <w:t>decisiones</w:t>
      </w:r>
      <w:r w:rsidRPr="00EC30AF">
        <w:rPr>
          <w:rFonts w:ascii="Arial" w:hAnsi="Arial" w:cs="Arial"/>
        </w:rPr>
        <w:t xml:space="preserve"> operativas y financieras.</w:t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</w:p>
    <w:p w:rsidR="00BA3A85" w:rsidRPr="00EC30AF" w:rsidRDefault="00BA3A85" w:rsidP="00EC30AF">
      <w:pPr>
        <w:jc w:val="both"/>
        <w:rPr>
          <w:rFonts w:ascii="Arial" w:hAnsi="Arial" w:cs="Arial"/>
        </w:rPr>
      </w:pP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  <w:b/>
        </w:rPr>
        <w:t xml:space="preserve">17.   </w:t>
      </w:r>
      <w:r w:rsidRPr="00EC30AF">
        <w:rPr>
          <w:rFonts w:ascii="Arial" w:hAnsi="Arial" w:cs="Arial"/>
          <w:b/>
        </w:rPr>
        <w:tab/>
        <w:t>Responsabilidad Sobre la Presentación Razonable de la Información Contabl</w:t>
      </w:r>
      <w:r w:rsidR="00FF2365" w:rsidRPr="00EC30AF">
        <w:rPr>
          <w:rFonts w:ascii="Arial" w:hAnsi="Arial" w:cs="Arial"/>
          <w:b/>
        </w:rPr>
        <w:t xml:space="preserve">e. </w:t>
      </w:r>
      <w:r w:rsidRPr="00EC30AF">
        <w:rPr>
          <w:rFonts w:ascii="Arial" w:hAnsi="Arial" w:cs="Arial"/>
        </w:rPr>
        <w:t xml:space="preserve">Para dar certidumbre a los Estados Financieros estos se presentan debidamente </w:t>
      </w:r>
      <w:r w:rsidR="00854B09" w:rsidRPr="00EC30AF">
        <w:rPr>
          <w:rFonts w:ascii="Arial" w:hAnsi="Arial" w:cs="Arial"/>
        </w:rPr>
        <w:t>rubricados</w:t>
      </w:r>
      <w:r w:rsidRPr="00EC30AF">
        <w:rPr>
          <w:rFonts w:ascii="Arial" w:hAnsi="Arial" w:cs="Arial"/>
        </w:rPr>
        <w:t xml:space="preserve"> </w:t>
      </w:r>
      <w:r w:rsidR="00854B09" w:rsidRPr="00EC30AF">
        <w:rPr>
          <w:rFonts w:ascii="Arial" w:hAnsi="Arial" w:cs="Arial"/>
        </w:rPr>
        <w:t>incluyendo</w:t>
      </w:r>
      <w:r w:rsidRPr="00EC30AF">
        <w:rPr>
          <w:rFonts w:ascii="Arial" w:hAnsi="Arial" w:cs="Arial"/>
        </w:rPr>
        <w:t xml:space="preserve"> la leyenda " Bajo protesta de decir verdad declaramos que los Estados Financieros y sus notas, son razonablemente correctos y son responsabilidad del emisor" </w:t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  <w:r w:rsidRPr="00EC30AF">
        <w:rPr>
          <w:rFonts w:ascii="Arial" w:hAnsi="Arial" w:cs="Arial"/>
        </w:rPr>
        <w:tab/>
      </w:r>
    </w:p>
    <w:p w:rsidR="00FF2365" w:rsidRPr="00EC30AF" w:rsidRDefault="00835275" w:rsidP="00EC30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BA3A85" w:rsidRPr="00EC30AF">
        <w:rPr>
          <w:rFonts w:ascii="Arial" w:hAnsi="Arial" w:cs="Arial"/>
        </w:rPr>
        <w:t>Bajo protesta de decir verdad declaramos que los Estados Financieros y sus notas, son razonablemente correctos y son responsabilidad del emisor."</w:t>
      </w:r>
      <w:r w:rsidR="00BA3A85" w:rsidRPr="00EC30AF">
        <w:rPr>
          <w:rFonts w:ascii="Arial" w:hAnsi="Arial" w:cs="Arial"/>
        </w:rPr>
        <w:tab/>
      </w:r>
      <w:r w:rsidR="00BA3A85" w:rsidRPr="00EC30AF">
        <w:rPr>
          <w:rFonts w:ascii="Arial" w:hAnsi="Arial" w:cs="Arial"/>
        </w:rPr>
        <w:tab/>
      </w:r>
      <w:r w:rsidR="00BA3A85" w:rsidRPr="00EC30AF">
        <w:rPr>
          <w:rFonts w:ascii="Arial" w:hAnsi="Arial" w:cs="Arial"/>
        </w:rPr>
        <w:tab/>
      </w:r>
      <w:r w:rsidR="00BA3A85" w:rsidRPr="00EC30AF">
        <w:rPr>
          <w:rFonts w:ascii="Arial" w:hAnsi="Arial" w:cs="Arial"/>
        </w:rPr>
        <w:tab/>
      </w:r>
      <w:r w:rsidR="00BA3A85" w:rsidRPr="00EC30AF">
        <w:rPr>
          <w:rFonts w:ascii="Arial" w:hAnsi="Arial" w:cs="Arial"/>
        </w:rPr>
        <w:tab/>
      </w:r>
      <w:r w:rsidR="00BA3A85" w:rsidRPr="00EC30AF">
        <w:rPr>
          <w:rFonts w:ascii="Arial" w:hAnsi="Arial" w:cs="Arial"/>
        </w:rPr>
        <w:tab/>
      </w:r>
    </w:p>
    <w:p w:rsidR="00FF2365" w:rsidRPr="00EC30AF" w:rsidRDefault="00FF2365" w:rsidP="00EC30AF">
      <w:pPr>
        <w:jc w:val="both"/>
        <w:rPr>
          <w:rFonts w:ascii="Arial" w:hAnsi="Arial" w:cs="Arial"/>
        </w:rPr>
      </w:pPr>
    </w:p>
    <w:p w:rsidR="00F0109F" w:rsidRPr="00EC30AF" w:rsidRDefault="004268C7" w:rsidP="00EC30AF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5DF871" wp14:editId="6910C90F">
                <wp:simplePos x="0" y="0"/>
                <wp:positionH relativeFrom="column">
                  <wp:posOffset>3219450</wp:posOffset>
                </wp:positionH>
                <wp:positionV relativeFrom="paragraph">
                  <wp:posOffset>487045</wp:posOffset>
                </wp:positionV>
                <wp:extent cx="2228850" cy="0"/>
                <wp:effectExtent l="0" t="0" r="190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7F145E" id="Conector recto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5pt,38.35pt" to="429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DECE64" wp14:editId="57A0AC77">
                <wp:simplePos x="0" y="0"/>
                <wp:positionH relativeFrom="column">
                  <wp:posOffset>24765</wp:posOffset>
                </wp:positionH>
                <wp:positionV relativeFrom="paragraph">
                  <wp:posOffset>479425</wp:posOffset>
                </wp:positionV>
                <wp:extent cx="2228850" cy="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BEF87B" id="Conector recto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5pt,37.75pt" to="177.4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9E582C" wp14:editId="4AA98E17">
                <wp:simplePos x="0" y="0"/>
                <wp:positionH relativeFrom="column">
                  <wp:posOffset>3276600</wp:posOffset>
                </wp:positionH>
                <wp:positionV relativeFrom="paragraph">
                  <wp:posOffset>476250</wp:posOffset>
                </wp:positionV>
                <wp:extent cx="2171700" cy="4953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68C7" w:rsidRDefault="004268C7" w:rsidP="004268C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ING. ULISES PÉREZ CALVO</w:t>
                            </w:r>
                          </w:p>
                          <w:p w:rsidR="004268C7" w:rsidRPr="004268C7" w:rsidRDefault="004268C7" w:rsidP="004268C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DIRECTOR GENERAL</w:t>
                            </w:r>
                          </w:p>
                          <w:p w:rsidR="004268C7" w:rsidRPr="004268C7" w:rsidRDefault="004268C7" w:rsidP="004268C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E582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58pt;margin-top:37.5pt;width:171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" filled="f" stroked="f" strokeweight=".5pt">
                <v:textbox>
                  <w:txbxContent>
                    <w:p w:rsidR="004268C7" w:rsidRDefault="004268C7" w:rsidP="004268C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ING. ULISES PÉREZ CALVO</w:t>
                      </w:r>
                    </w:p>
                    <w:p w:rsidR="004268C7" w:rsidRPr="004268C7" w:rsidRDefault="004268C7" w:rsidP="004268C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DIRECTOR GENERAL</w:t>
                      </w:r>
                    </w:p>
                    <w:p w:rsidR="004268C7" w:rsidRPr="004268C7" w:rsidRDefault="004268C7" w:rsidP="004268C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94614" wp14:editId="0D623B32">
                <wp:simplePos x="0" y="0"/>
                <wp:positionH relativeFrom="column">
                  <wp:posOffset>24765</wp:posOffset>
                </wp:positionH>
                <wp:positionV relativeFrom="paragraph">
                  <wp:posOffset>479425</wp:posOffset>
                </wp:positionV>
                <wp:extent cx="2171700" cy="4953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5275" w:rsidRPr="004268C7" w:rsidRDefault="00835275" w:rsidP="004268C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268C7">
                              <w:rPr>
                                <w:sz w:val="16"/>
                                <w:szCs w:val="16"/>
                              </w:rPr>
                              <w:t>L.C. MARIA NAHANNI MARTINEZ HERNANDEZ</w:t>
                            </w:r>
                          </w:p>
                          <w:p w:rsidR="00835275" w:rsidRPr="004268C7" w:rsidRDefault="00835275" w:rsidP="004268C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268C7">
                              <w:rPr>
                                <w:sz w:val="16"/>
                                <w:szCs w:val="16"/>
                              </w:rPr>
                              <w:t>DIRECTORA ADMIN</w:t>
                            </w:r>
                            <w:r w:rsidR="004268C7" w:rsidRPr="004268C7">
                              <w:rPr>
                                <w:sz w:val="16"/>
                                <w:szCs w:val="16"/>
                              </w:rPr>
                              <w:t>ISTRATIVA</w:t>
                            </w:r>
                          </w:p>
                          <w:p w:rsidR="004268C7" w:rsidRPr="004268C7" w:rsidRDefault="004268C7" w:rsidP="004268C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94614" id="Cuadro de texto 1" o:spid="_x0000_s1027" type="#_x0000_t202" style="position:absolute;left:0;text-align:left;margin-left:1.95pt;margin-top:37.75pt;width:171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" filled="f" stroked="f" strokeweight=".5pt">
                <v:textbox>
                  <w:txbxContent>
                    <w:p w:rsidR="00835275" w:rsidRPr="004268C7" w:rsidRDefault="00835275" w:rsidP="004268C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268C7">
                        <w:rPr>
                          <w:sz w:val="16"/>
                          <w:szCs w:val="16"/>
                        </w:rPr>
                        <w:t>L.C. MARIA NAHANNI MARTINEZ HERNANDEZ</w:t>
                      </w:r>
                    </w:p>
                    <w:p w:rsidR="00835275" w:rsidRPr="004268C7" w:rsidRDefault="00835275" w:rsidP="004268C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268C7">
                        <w:rPr>
                          <w:sz w:val="16"/>
                          <w:szCs w:val="16"/>
                        </w:rPr>
                        <w:t>DIRECTORA ADMIN</w:t>
                      </w:r>
                      <w:r w:rsidR="004268C7" w:rsidRPr="004268C7">
                        <w:rPr>
                          <w:sz w:val="16"/>
                          <w:szCs w:val="16"/>
                        </w:rPr>
                        <w:t>ISTRATIVA</w:t>
                      </w:r>
                    </w:p>
                    <w:p w:rsidR="004268C7" w:rsidRPr="004268C7" w:rsidRDefault="004268C7" w:rsidP="004268C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3A85" w:rsidRPr="00EC30AF">
        <w:rPr>
          <w:rFonts w:ascii="Arial" w:hAnsi="Arial" w:cs="Arial"/>
        </w:rPr>
        <w:tab/>
      </w:r>
      <w:bookmarkStart w:id="0" w:name="_GoBack"/>
      <w:bookmarkEnd w:id="0"/>
    </w:p>
    <w:sectPr w:rsidR="00F0109F" w:rsidRPr="00EC30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D3843"/>
    <w:multiLevelType w:val="hybridMultilevel"/>
    <w:tmpl w:val="379CA8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D71DA8"/>
    <w:multiLevelType w:val="hybridMultilevel"/>
    <w:tmpl w:val="1B527628"/>
    <w:lvl w:ilvl="0" w:tplc="08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85"/>
    <w:rsid w:val="000D06EA"/>
    <w:rsid w:val="0024035F"/>
    <w:rsid w:val="00356DD7"/>
    <w:rsid w:val="004268C7"/>
    <w:rsid w:val="00663051"/>
    <w:rsid w:val="0067175A"/>
    <w:rsid w:val="00690E44"/>
    <w:rsid w:val="008244E1"/>
    <w:rsid w:val="00835275"/>
    <w:rsid w:val="00854B09"/>
    <w:rsid w:val="0096693F"/>
    <w:rsid w:val="00AC4194"/>
    <w:rsid w:val="00BA3A85"/>
    <w:rsid w:val="00C4381D"/>
    <w:rsid w:val="00C94331"/>
    <w:rsid w:val="00E32680"/>
    <w:rsid w:val="00EC30AF"/>
    <w:rsid w:val="00FF2365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47C61-F39A-4DFA-9E4E-B88BEB23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44E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6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6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6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1914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MFS</dc:creator>
  <cp:keywords/>
  <dc:description/>
  <cp:lastModifiedBy>Windows</cp:lastModifiedBy>
  <cp:revision>5</cp:revision>
  <cp:lastPrinted>2018-08-02T20:28:00Z</cp:lastPrinted>
  <dcterms:created xsi:type="dcterms:W3CDTF">2018-08-02T18:00:00Z</dcterms:created>
  <dcterms:modified xsi:type="dcterms:W3CDTF">2018-08-02T20:29:00Z</dcterms:modified>
</cp:coreProperties>
</file>