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94" w:rsidRPr="00BC6F70" w:rsidRDefault="00CF7292" w:rsidP="0034315C">
      <w:pPr>
        <w:jc w:val="center"/>
        <w:rPr>
          <w:b/>
          <w:color w:val="000000" w:themeColor="text1"/>
          <w:sz w:val="96"/>
          <w:szCs w:val="96"/>
        </w:rPr>
      </w:pPr>
      <w:r>
        <w:rPr>
          <w:b/>
          <w:color w:val="000000" w:themeColor="text1"/>
          <w:sz w:val="96"/>
          <w:szCs w:val="96"/>
        </w:rPr>
        <w:t>Hell/</w:t>
      </w:r>
      <w:proofErr w:type="spellStart"/>
      <w:r>
        <w:rPr>
          <w:b/>
          <w:color w:val="000000" w:themeColor="text1"/>
          <w:sz w:val="96"/>
          <w:szCs w:val="96"/>
        </w:rPr>
        <w:t>Sheol</w:t>
      </w:r>
      <w:proofErr w:type="spellEnd"/>
    </w:p>
    <w:p w:rsidR="0093620C" w:rsidRDefault="00CF7292" w:rsidP="00CF7292">
      <w:pPr>
        <w:rPr>
          <w:b/>
          <w:color w:val="000000" w:themeColor="text1"/>
          <w:sz w:val="36"/>
          <w:szCs w:val="36"/>
          <w:lang w:val="en"/>
        </w:rPr>
      </w:pPr>
      <w:r>
        <w:rPr>
          <w:b/>
          <w:color w:val="000000" w:themeColor="text1"/>
          <w:sz w:val="36"/>
          <w:szCs w:val="36"/>
          <w:lang w:val="en"/>
        </w:rPr>
        <w:t xml:space="preserve">Hell is defined as a </w:t>
      </w:r>
      <w:r w:rsidRPr="00CF7292">
        <w:rPr>
          <w:b/>
          <w:color w:val="000000" w:themeColor="text1"/>
          <w:sz w:val="36"/>
          <w:szCs w:val="36"/>
          <w:lang w:val="en"/>
        </w:rPr>
        <w:t>place regarded in various religions as a spiritual realm of evil and suffering, often traditionally depicted as a place of perpetual fire beneath the earth where the wicked are punished after death.</w:t>
      </w:r>
      <w:r>
        <w:rPr>
          <w:b/>
          <w:color w:val="000000" w:themeColor="text1"/>
          <w:sz w:val="36"/>
          <w:szCs w:val="36"/>
          <w:lang w:val="en"/>
        </w:rPr>
        <w:t xml:space="preserve">  You will encounter many people who will tell you that is it some fairy tell and not to believe that.  You will even find some that will tell you that God is not that type of god to see anyone suffer eternally and therefore he would not create something like that.  </w:t>
      </w:r>
      <w:r w:rsidR="0093620C">
        <w:rPr>
          <w:b/>
          <w:color w:val="000000" w:themeColor="text1"/>
          <w:sz w:val="36"/>
          <w:szCs w:val="36"/>
          <w:lang w:val="en"/>
        </w:rPr>
        <w:t>Satan, the devil, will plant the same doubt in your mind in effort for you not to follows God’s word.  It is a place of fire and torment and nothing will be able to quench the pain and heat.  Let’s see what the Bible says on the subject of:</w:t>
      </w:r>
    </w:p>
    <w:p w:rsidR="00BC6F70" w:rsidRPr="0093620C" w:rsidRDefault="0093620C" w:rsidP="00CF7292">
      <w:pPr>
        <w:rPr>
          <w:b/>
          <w:color w:val="000000" w:themeColor="text1"/>
          <w:sz w:val="36"/>
          <w:szCs w:val="36"/>
          <w:lang w:val="en"/>
        </w:rPr>
      </w:pPr>
      <w:r>
        <w:rPr>
          <w:b/>
          <w:color w:val="000000" w:themeColor="text1"/>
          <w:sz w:val="36"/>
          <w:szCs w:val="36"/>
          <w:lang w:val="en"/>
        </w:rPr>
        <w:t xml:space="preserve"> </w:t>
      </w:r>
    </w:p>
    <w:p w:rsidR="0093620C" w:rsidRPr="0093620C" w:rsidRDefault="0093620C" w:rsidP="0093620C">
      <w:pPr>
        <w:rPr>
          <w:b/>
          <w:color w:val="000000" w:themeColor="text1"/>
          <w:sz w:val="36"/>
          <w:szCs w:val="36"/>
        </w:rPr>
      </w:pPr>
      <w:r w:rsidRPr="0093620C">
        <w:rPr>
          <w:b/>
          <w:bCs/>
          <w:color w:val="000000" w:themeColor="text1"/>
          <w:sz w:val="36"/>
          <w:szCs w:val="36"/>
        </w:rPr>
        <w:t>Psalm 49:13–14</w:t>
      </w:r>
      <w:r w:rsidRPr="0093620C">
        <w:rPr>
          <w:b/>
          <w:color w:val="000000" w:themeColor="text1"/>
          <w:sz w:val="36"/>
          <w:szCs w:val="36"/>
        </w:rPr>
        <w:br/>
        <w:t xml:space="preserve">This is the path of those who have foolish confidence; yet after them people approve of their boasts. Selah. Like sheep they are appointed for </w:t>
      </w:r>
      <w:proofErr w:type="spellStart"/>
      <w:r w:rsidRPr="0093620C">
        <w:rPr>
          <w:b/>
          <w:color w:val="000000" w:themeColor="text1"/>
          <w:sz w:val="36"/>
          <w:szCs w:val="36"/>
        </w:rPr>
        <w:t>Sheol</w:t>
      </w:r>
      <w:proofErr w:type="spellEnd"/>
      <w:r w:rsidRPr="0093620C">
        <w:rPr>
          <w:b/>
          <w:color w:val="000000" w:themeColor="text1"/>
          <w:sz w:val="36"/>
          <w:szCs w:val="36"/>
        </w:rPr>
        <w:t xml:space="preserve">; death shall be their shepherd, and the upright shall rule over them in the morning. Their form shall be consumed in </w:t>
      </w:r>
      <w:proofErr w:type="spellStart"/>
      <w:r w:rsidRPr="0093620C">
        <w:rPr>
          <w:b/>
          <w:color w:val="000000" w:themeColor="text1"/>
          <w:sz w:val="36"/>
          <w:szCs w:val="36"/>
        </w:rPr>
        <w:t>Sheol</w:t>
      </w:r>
      <w:proofErr w:type="spellEnd"/>
      <w:r w:rsidRPr="0093620C">
        <w:rPr>
          <w:b/>
          <w:color w:val="000000" w:themeColor="text1"/>
          <w:sz w:val="36"/>
          <w:szCs w:val="36"/>
        </w:rPr>
        <w:t xml:space="preserve">, with no place to dwell. </w:t>
      </w:r>
      <w:r w:rsidRPr="0093620C">
        <w:rPr>
          <w:b/>
          <w:bCs/>
          <w:color w:val="000000" w:themeColor="text1"/>
          <w:sz w:val="36"/>
          <w:szCs w:val="36"/>
        </w:rPr>
        <w:t>Hades</w:t>
      </w:r>
      <w:r w:rsidRPr="0093620C">
        <w:rPr>
          <w:b/>
          <w:color w:val="000000" w:themeColor="text1"/>
          <w:sz w:val="36"/>
          <w:szCs w:val="36"/>
        </w:rPr>
        <w:t xml:space="preserve"> is the Greek term translated "hell" in the </w:t>
      </w:r>
    </w:p>
    <w:p w:rsidR="0093620C" w:rsidRPr="0093620C" w:rsidRDefault="0093620C" w:rsidP="0093620C">
      <w:pPr>
        <w:rPr>
          <w:b/>
          <w:color w:val="000000" w:themeColor="text1"/>
          <w:sz w:val="36"/>
          <w:szCs w:val="36"/>
        </w:rPr>
      </w:pPr>
      <w:r w:rsidRPr="0093620C">
        <w:rPr>
          <w:b/>
          <w:bCs/>
          <w:color w:val="000000" w:themeColor="text1"/>
          <w:sz w:val="36"/>
          <w:szCs w:val="36"/>
        </w:rPr>
        <w:lastRenderedPageBreak/>
        <w:t xml:space="preserve">Acts 2:27–31 </w:t>
      </w:r>
      <w:r w:rsidRPr="0093620C">
        <w:rPr>
          <w:b/>
          <w:color w:val="000000" w:themeColor="text1"/>
          <w:sz w:val="36"/>
          <w:szCs w:val="36"/>
        </w:rPr>
        <w:br/>
        <w:t xml:space="preserve">'For you will not abandon my soul to Hades, or let your Holy One see corruption. You have made known to me the paths of life; you will make me full of gladness with your presence.' "Brothers, I may say to you with confidence about the patriarch </w:t>
      </w:r>
      <w:hyperlink r:id="rId7" w:history="1">
        <w:r w:rsidRPr="0093620C">
          <w:rPr>
            <w:rStyle w:val="Hyperlink"/>
            <w:sz w:val="36"/>
            <w:szCs w:val="36"/>
          </w:rPr>
          <w:t>David</w:t>
        </w:r>
      </w:hyperlink>
      <w:r w:rsidRPr="0093620C">
        <w:rPr>
          <w:b/>
          <w:color w:val="000000" w:themeColor="text1"/>
          <w:sz w:val="36"/>
          <w:szCs w:val="36"/>
        </w:rPr>
        <w:t xml:space="preserve"> that he both died and was buried, and his tomb is with us to this day. Being therefore a prophet, and knowing that God had sworn with an oath to him that he would set one of his descendants on his throne, he foresaw and spoke about the </w:t>
      </w:r>
      <w:hyperlink r:id="rId8" w:history="1">
        <w:r w:rsidRPr="0093620C">
          <w:rPr>
            <w:rStyle w:val="Hyperlink"/>
            <w:sz w:val="36"/>
            <w:szCs w:val="36"/>
          </w:rPr>
          <w:t>resurrection</w:t>
        </w:r>
      </w:hyperlink>
      <w:r w:rsidRPr="0093620C">
        <w:rPr>
          <w:b/>
          <w:color w:val="000000" w:themeColor="text1"/>
          <w:sz w:val="36"/>
          <w:szCs w:val="36"/>
        </w:rPr>
        <w:t xml:space="preserve"> of the Christ, that he was not abandoned to Hades, nor did his flesh see corruption." </w:t>
      </w:r>
    </w:p>
    <w:p w:rsidR="0093620C" w:rsidRDefault="0093620C" w:rsidP="0093620C">
      <w:pPr>
        <w:rPr>
          <w:b/>
          <w:color w:val="000000" w:themeColor="text1"/>
          <w:sz w:val="36"/>
          <w:szCs w:val="36"/>
        </w:rPr>
      </w:pPr>
      <w:r w:rsidRPr="0093620C">
        <w:rPr>
          <w:b/>
          <w:bCs/>
          <w:color w:val="000000" w:themeColor="text1"/>
          <w:sz w:val="36"/>
          <w:szCs w:val="36"/>
        </w:rPr>
        <w:t>Matthew 10:28</w:t>
      </w:r>
      <w:r w:rsidRPr="0093620C">
        <w:rPr>
          <w:b/>
          <w:color w:val="000000" w:themeColor="text1"/>
          <w:sz w:val="36"/>
          <w:szCs w:val="36"/>
        </w:rPr>
        <w:br/>
        <w:t xml:space="preserve">And do not fear those who kill the body but cannot kill the soul. But rather fear Him who </w:t>
      </w:r>
      <w:proofErr w:type="gramStart"/>
      <w:r w:rsidRPr="0093620C">
        <w:rPr>
          <w:b/>
          <w:color w:val="000000" w:themeColor="text1"/>
          <w:sz w:val="36"/>
          <w:szCs w:val="36"/>
        </w:rPr>
        <w:t>is able to</w:t>
      </w:r>
      <w:proofErr w:type="gramEnd"/>
      <w:r w:rsidRPr="0093620C">
        <w:rPr>
          <w:b/>
          <w:color w:val="000000" w:themeColor="text1"/>
          <w:sz w:val="36"/>
          <w:szCs w:val="36"/>
        </w:rPr>
        <w:t xml:space="preserve"> destroy both soul and body in hell. </w:t>
      </w:r>
    </w:p>
    <w:p w:rsidR="0093620C" w:rsidRPr="0093620C" w:rsidRDefault="0093620C" w:rsidP="0093620C">
      <w:pPr>
        <w:rPr>
          <w:b/>
          <w:color w:val="000000" w:themeColor="text1"/>
          <w:sz w:val="36"/>
          <w:szCs w:val="36"/>
        </w:rPr>
      </w:pPr>
      <w:r w:rsidRPr="0093620C">
        <w:rPr>
          <w:b/>
          <w:bCs/>
          <w:color w:val="000000" w:themeColor="text1"/>
          <w:sz w:val="36"/>
          <w:szCs w:val="36"/>
        </w:rPr>
        <w:t>Matthew 25:41</w:t>
      </w:r>
      <w:r w:rsidRPr="0093620C">
        <w:rPr>
          <w:b/>
          <w:color w:val="000000" w:themeColor="text1"/>
          <w:sz w:val="36"/>
          <w:szCs w:val="36"/>
        </w:rPr>
        <w:br/>
        <w:t xml:space="preserve">"Then He will also say to those on the left hand, 'Depart from Me, you cursed, into the everlasting fire prepared for the devil and his </w:t>
      </w:r>
      <w:hyperlink r:id="rId9" w:history="1">
        <w:r w:rsidRPr="0093620C">
          <w:rPr>
            <w:rStyle w:val="Hyperlink"/>
            <w:sz w:val="36"/>
            <w:szCs w:val="36"/>
          </w:rPr>
          <w:t>angels</w:t>
        </w:r>
      </w:hyperlink>
      <w:r w:rsidRPr="0093620C">
        <w:rPr>
          <w:b/>
          <w:color w:val="000000" w:themeColor="text1"/>
          <w:sz w:val="36"/>
          <w:szCs w:val="36"/>
        </w:rPr>
        <w:t xml:space="preserve"> ...' " </w:t>
      </w:r>
    </w:p>
    <w:p w:rsidR="0093620C" w:rsidRPr="0093620C" w:rsidRDefault="0093620C" w:rsidP="0093620C">
      <w:pPr>
        <w:rPr>
          <w:b/>
          <w:color w:val="000000" w:themeColor="text1"/>
          <w:sz w:val="36"/>
          <w:szCs w:val="36"/>
        </w:rPr>
      </w:pPr>
      <w:r w:rsidRPr="0093620C">
        <w:rPr>
          <w:b/>
          <w:bCs/>
          <w:color w:val="000000" w:themeColor="text1"/>
          <w:sz w:val="36"/>
          <w:szCs w:val="36"/>
        </w:rPr>
        <w:t>2 Peter 2:4</w:t>
      </w:r>
      <w:r w:rsidRPr="0093620C">
        <w:rPr>
          <w:b/>
          <w:color w:val="000000" w:themeColor="text1"/>
          <w:sz w:val="36"/>
          <w:szCs w:val="36"/>
        </w:rPr>
        <w:br/>
        <w:t xml:space="preserve">For if God did not spare angels when they sinned, but cast them into hell and committed them to chains of gloomy darkness to be kept until the judgment With so many references to Hell in the Bible, any serious Christian must </w:t>
      </w:r>
      <w:r w:rsidRPr="0093620C">
        <w:rPr>
          <w:b/>
          <w:color w:val="000000" w:themeColor="text1"/>
          <w:sz w:val="36"/>
          <w:szCs w:val="36"/>
        </w:rPr>
        <w:lastRenderedPageBreak/>
        <w:t>come to terms with the doctrine. The passages are grouped in sections below to help us understand what the Bible has to say about hell.</w:t>
      </w:r>
    </w:p>
    <w:p w:rsidR="0093620C" w:rsidRDefault="0093620C" w:rsidP="0093620C">
      <w:pPr>
        <w:rPr>
          <w:b/>
          <w:color w:val="000000" w:themeColor="text1"/>
          <w:sz w:val="36"/>
          <w:szCs w:val="36"/>
        </w:rPr>
      </w:pPr>
      <w:r w:rsidRPr="0093620C">
        <w:rPr>
          <w:b/>
          <w:bCs/>
          <w:color w:val="000000" w:themeColor="text1"/>
          <w:sz w:val="36"/>
          <w:szCs w:val="36"/>
        </w:rPr>
        <w:t>Isaiah 66:24</w:t>
      </w:r>
      <w:r w:rsidRPr="0093620C">
        <w:rPr>
          <w:b/>
          <w:color w:val="000000" w:themeColor="text1"/>
          <w:sz w:val="36"/>
          <w:szCs w:val="36"/>
        </w:rPr>
        <w:br/>
        <w:t xml:space="preserve">"And they will go out and look upon the dead bodies of those who rebelled against me; their worm will not die, nor will their fire be quenched, and they will be loathsome to all mankind." </w:t>
      </w:r>
    </w:p>
    <w:p w:rsidR="0093620C" w:rsidRDefault="0093620C" w:rsidP="0093620C">
      <w:pPr>
        <w:rPr>
          <w:b/>
          <w:color w:val="000000" w:themeColor="text1"/>
          <w:sz w:val="36"/>
          <w:szCs w:val="36"/>
        </w:rPr>
      </w:pPr>
      <w:r w:rsidRPr="0093620C">
        <w:rPr>
          <w:b/>
          <w:bCs/>
          <w:color w:val="000000" w:themeColor="text1"/>
          <w:sz w:val="36"/>
          <w:szCs w:val="36"/>
        </w:rPr>
        <w:t>Daniel 12:2</w:t>
      </w:r>
      <w:r w:rsidRPr="0093620C">
        <w:rPr>
          <w:b/>
          <w:color w:val="000000" w:themeColor="text1"/>
          <w:sz w:val="36"/>
          <w:szCs w:val="36"/>
        </w:rPr>
        <w:br/>
        <w:t xml:space="preserve">Many of those whose bodies lie dead and buried will </w:t>
      </w:r>
      <w:proofErr w:type="gramStart"/>
      <w:r w:rsidRPr="0093620C">
        <w:rPr>
          <w:b/>
          <w:color w:val="000000" w:themeColor="text1"/>
          <w:sz w:val="36"/>
          <w:szCs w:val="36"/>
        </w:rPr>
        <w:t>rise up</w:t>
      </w:r>
      <w:proofErr w:type="gramEnd"/>
      <w:r w:rsidRPr="0093620C">
        <w:rPr>
          <w:b/>
          <w:color w:val="000000" w:themeColor="text1"/>
          <w:sz w:val="36"/>
          <w:szCs w:val="36"/>
        </w:rPr>
        <w:t xml:space="preserve">, some to everlasting life and some to shame and everlasting disgrace. </w:t>
      </w:r>
    </w:p>
    <w:p w:rsidR="0093620C" w:rsidRPr="0093620C" w:rsidRDefault="0093620C" w:rsidP="0093620C">
      <w:pPr>
        <w:rPr>
          <w:b/>
          <w:color w:val="000000" w:themeColor="text1"/>
          <w:sz w:val="36"/>
          <w:szCs w:val="36"/>
        </w:rPr>
      </w:pPr>
      <w:r w:rsidRPr="0093620C">
        <w:rPr>
          <w:b/>
          <w:bCs/>
          <w:color w:val="000000" w:themeColor="text1"/>
          <w:sz w:val="36"/>
          <w:szCs w:val="36"/>
        </w:rPr>
        <w:t>Matthew 25:46</w:t>
      </w:r>
      <w:r w:rsidRPr="0093620C">
        <w:rPr>
          <w:b/>
          <w:color w:val="000000" w:themeColor="text1"/>
          <w:sz w:val="36"/>
          <w:szCs w:val="36"/>
        </w:rPr>
        <w:br/>
        <w:t xml:space="preserve">"Then they will go away to eternal punishment, but the righteous to </w:t>
      </w:r>
      <w:hyperlink r:id="rId10" w:history="1">
        <w:r w:rsidRPr="0093620C">
          <w:rPr>
            <w:rStyle w:val="Hyperlink"/>
            <w:sz w:val="36"/>
            <w:szCs w:val="36"/>
          </w:rPr>
          <w:t>eternal life</w:t>
        </w:r>
      </w:hyperlink>
      <w:r w:rsidRPr="0093620C">
        <w:rPr>
          <w:b/>
          <w:color w:val="000000" w:themeColor="text1"/>
          <w:sz w:val="36"/>
          <w:szCs w:val="36"/>
        </w:rPr>
        <w:t xml:space="preserve">." </w:t>
      </w:r>
    </w:p>
    <w:p w:rsidR="0093620C" w:rsidRPr="0093620C" w:rsidRDefault="0093620C" w:rsidP="0093620C">
      <w:pPr>
        <w:rPr>
          <w:b/>
          <w:color w:val="000000" w:themeColor="text1"/>
          <w:sz w:val="36"/>
          <w:szCs w:val="36"/>
        </w:rPr>
      </w:pPr>
      <w:r w:rsidRPr="0093620C">
        <w:rPr>
          <w:b/>
          <w:bCs/>
          <w:color w:val="000000" w:themeColor="text1"/>
          <w:sz w:val="36"/>
          <w:szCs w:val="36"/>
        </w:rPr>
        <w:t>Mark 9:43</w:t>
      </w:r>
      <w:r w:rsidRPr="0093620C">
        <w:rPr>
          <w:b/>
          <w:color w:val="000000" w:themeColor="text1"/>
          <w:sz w:val="36"/>
          <w:szCs w:val="36"/>
        </w:rPr>
        <w:br/>
        <w:t xml:space="preserve">If your hand causes you to </w:t>
      </w:r>
      <w:hyperlink r:id="rId11" w:history="1">
        <w:r w:rsidRPr="0093620C">
          <w:rPr>
            <w:rStyle w:val="Hyperlink"/>
            <w:sz w:val="36"/>
            <w:szCs w:val="36"/>
          </w:rPr>
          <w:t>sin</w:t>
        </w:r>
      </w:hyperlink>
      <w:r w:rsidRPr="0093620C">
        <w:rPr>
          <w:b/>
          <w:color w:val="000000" w:themeColor="text1"/>
          <w:sz w:val="36"/>
          <w:szCs w:val="36"/>
        </w:rPr>
        <w:t>, cut it off. It's better to enter eternal life with only one hand than to go into the unquenchable fires of hell with two hands. (NLT)</w:t>
      </w:r>
    </w:p>
    <w:p w:rsidR="0093620C" w:rsidRPr="0093620C" w:rsidRDefault="0093620C" w:rsidP="0093620C">
      <w:pPr>
        <w:rPr>
          <w:b/>
          <w:color w:val="000000" w:themeColor="text1"/>
          <w:sz w:val="36"/>
          <w:szCs w:val="36"/>
        </w:rPr>
      </w:pPr>
      <w:r w:rsidRPr="0093620C">
        <w:rPr>
          <w:b/>
          <w:bCs/>
          <w:color w:val="000000" w:themeColor="text1"/>
          <w:sz w:val="36"/>
          <w:szCs w:val="36"/>
        </w:rPr>
        <w:t>Jude 7</w:t>
      </w:r>
      <w:r w:rsidRPr="0093620C">
        <w:rPr>
          <w:b/>
          <w:color w:val="000000" w:themeColor="text1"/>
          <w:sz w:val="36"/>
          <w:szCs w:val="36"/>
        </w:rPr>
        <w:br/>
        <w:t xml:space="preserve">And don't forget </w:t>
      </w:r>
      <w:hyperlink r:id="rId12" w:history="1">
        <w:r w:rsidRPr="0093620C">
          <w:rPr>
            <w:rStyle w:val="Hyperlink"/>
            <w:sz w:val="36"/>
            <w:szCs w:val="36"/>
          </w:rPr>
          <w:t>Sodom and Gomorrah</w:t>
        </w:r>
      </w:hyperlink>
      <w:r w:rsidRPr="0093620C">
        <w:rPr>
          <w:b/>
          <w:color w:val="000000" w:themeColor="text1"/>
          <w:sz w:val="36"/>
          <w:szCs w:val="36"/>
        </w:rPr>
        <w:t xml:space="preserve"> and their neighboring towns, which were filled with </w:t>
      </w:r>
      <w:hyperlink r:id="rId13" w:history="1">
        <w:r w:rsidRPr="0093620C">
          <w:rPr>
            <w:rStyle w:val="Hyperlink"/>
            <w:sz w:val="36"/>
            <w:szCs w:val="36"/>
          </w:rPr>
          <w:t>immorality</w:t>
        </w:r>
      </w:hyperlink>
      <w:r w:rsidRPr="0093620C">
        <w:rPr>
          <w:b/>
          <w:color w:val="000000" w:themeColor="text1"/>
          <w:sz w:val="36"/>
          <w:szCs w:val="36"/>
        </w:rPr>
        <w:t xml:space="preserve"> and every kind of </w:t>
      </w:r>
      <w:r w:rsidRPr="0093620C">
        <w:rPr>
          <w:b/>
          <w:color w:val="000000" w:themeColor="text1"/>
          <w:sz w:val="36"/>
          <w:szCs w:val="36"/>
        </w:rPr>
        <w:lastRenderedPageBreak/>
        <w:t xml:space="preserve">sexual perversion. Those cities were destroyed by fire and serve as a warning of the eternal fire of God's judgment. </w:t>
      </w:r>
    </w:p>
    <w:p w:rsidR="0093620C" w:rsidRPr="0093620C" w:rsidRDefault="0093620C" w:rsidP="0093620C">
      <w:pPr>
        <w:rPr>
          <w:b/>
          <w:color w:val="000000" w:themeColor="text1"/>
          <w:sz w:val="36"/>
          <w:szCs w:val="36"/>
        </w:rPr>
      </w:pPr>
      <w:r w:rsidRPr="0093620C">
        <w:rPr>
          <w:b/>
          <w:bCs/>
          <w:color w:val="000000" w:themeColor="text1"/>
          <w:sz w:val="36"/>
          <w:szCs w:val="36"/>
        </w:rPr>
        <w:t>Revelation 14:11</w:t>
      </w:r>
      <w:r w:rsidRPr="0093620C">
        <w:rPr>
          <w:b/>
          <w:color w:val="000000" w:themeColor="text1"/>
          <w:sz w:val="36"/>
          <w:szCs w:val="36"/>
        </w:rPr>
        <w:br/>
        <w:t xml:space="preserve">"And the smoke of their torment ascends forever and ever; and they have no rest day or night, who worship the beast and his image, and whoever receives </w:t>
      </w:r>
      <w:hyperlink r:id="rId14" w:history="1">
        <w:r w:rsidRPr="0093620C">
          <w:rPr>
            <w:rStyle w:val="Hyperlink"/>
            <w:sz w:val="36"/>
            <w:szCs w:val="36"/>
          </w:rPr>
          <w:t>the mark</w:t>
        </w:r>
      </w:hyperlink>
      <w:r w:rsidRPr="0093620C">
        <w:rPr>
          <w:b/>
          <w:color w:val="000000" w:themeColor="text1"/>
          <w:sz w:val="36"/>
          <w:szCs w:val="36"/>
        </w:rPr>
        <w:t xml:space="preserve"> of his name." (NKJV)</w:t>
      </w:r>
    </w:p>
    <w:p w:rsidR="0093620C" w:rsidRPr="0093620C" w:rsidRDefault="0093620C" w:rsidP="0093620C">
      <w:pPr>
        <w:rPr>
          <w:b/>
          <w:color w:val="000000" w:themeColor="text1"/>
          <w:sz w:val="36"/>
          <w:szCs w:val="36"/>
        </w:rPr>
      </w:pPr>
      <w:r w:rsidRPr="0093620C">
        <w:rPr>
          <w:b/>
          <w:bCs/>
          <w:color w:val="000000" w:themeColor="text1"/>
          <w:sz w:val="36"/>
          <w:szCs w:val="36"/>
        </w:rPr>
        <w:t>2 Thessalonians 1:9</w:t>
      </w:r>
      <w:r w:rsidRPr="0093620C">
        <w:rPr>
          <w:b/>
          <w:color w:val="000000" w:themeColor="text1"/>
          <w:sz w:val="36"/>
          <w:szCs w:val="36"/>
        </w:rPr>
        <w:br/>
        <w:t>They will be punished with eternal destruction, forever separated from the Lord and from his glorious power. (NLT)</w:t>
      </w:r>
    </w:p>
    <w:p w:rsidR="0093620C" w:rsidRPr="0093620C" w:rsidRDefault="0093620C" w:rsidP="0093620C">
      <w:pPr>
        <w:rPr>
          <w:b/>
          <w:color w:val="000000" w:themeColor="text1"/>
          <w:sz w:val="36"/>
          <w:szCs w:val="36"/>
        </w:rPr>
      </w:pPr>
      <w:r w:rsidRPr="0093620C">
        <w:rPr>
          <w:b/>
          <w:bCs/>
          <w:color w:val="000000" w:themeColor="text1"/>
          <w:sz w:val="36"/>
          <w:szCs w:val="36"/>
        </w:rPr>
        <w:t>Matthew 3:12</w:t>
      </w:r>
      <w:r w:rsidRPr="0093620C">
        <w:rPr>
          <w:b/>
          <w:color w:val="000000" w:themeColor="text1"/>
          <w:sz w:val="36"/>
          <w:szCs w:val="36"/>
        </w:rPr>
        <w:br/>
        <w:t>"His winnowing fan is in His hand, and He will thoroughly clean out His threshing floor, and gather His wheat into the barn; but He will burn up the chaff with unquenchable fire." (NKJV)</w:t>
      </w:r>
    </w:p>
    <w:p w:rsidR="0093620C" w:rsidRPr="0093620C" w:rsidRDefault="0093620C" w:rsidP="0093620C">
      <w:pPr>
        <w:rPr>
          <w:b/>
          <w:color w:val="000000" w:themeColor="text1"/>
          <w:sz w:val="36"/>
          <w:szCs w:val="36"/>
        </w:rPr>
      </w:pPr>
      <w:r w:rsidRPr="0093620C">
        <w:rPr>
          <w:b/>
          <w:bCs/>
          <w:color w:val="000000" w:themeColor="text1"/>
          <w:sz w:val="36"/>
          <w:szCs w:val="36"/>
        </w:rPr>
        <w:t>Matthew 13:41–42</w:t>
      </w:r>
      <w:r w:rsidRPr="0093620C">
        <w:rPr>
          <w:b/>
          <w:color w:val="000000" w:themeColor="text1"/>
          <w:sz w:val="36"/>
          <w:szCs w:val="36"/>
        </w:rPr>
        <w:br/>
        <w:t xml:space="preserve">The </w:t>
      </w:r>
      <w:hyperlink r:id="rId15" w:history="1">
        <w:r w:rsidRPr="0093620C">
          <w:rPr>
            <w:rStyle w:val="Hyperlink"/>
            <w:sz w:val="36"/>
            <w:szCs w:val="36"/>
          </w:rPr>
          <w:t>Son of Man</w:t>
        </w:r>
      </w:hyperlink>
      <w:r w:rsidRPr="0093620C">
        <w:rPr>
          <w:b/>
          <w:color w:val="000000" w:themeColor="text1"/>
          <w:sz w:val="36"/>
          <w:szCs w:val="36"/>
        </w:rPr>
        <w:t xml:space="preserve"> will send his angels, and they will remove from his Kingdom everything that causes sin and all who do evil. And the angels will throw them into the fiery furnace, where there will be weeping and gnashing of teeth. (NLT)</w:t>
      </w:r>
    </w:p>
    <w:p w:rsidR="0093620C" w:rsidRPr="0093620C" w:rsidRDefault="0093620C" w:rsidP="0093620C">
      <w:pPr>
        <w:rPr>
          <w:b/>
          <w:color w:val="000000" w:themeColor="text1"/>
          <w:sz w:val="36"/>
          <w:szCs w:val="36"/>
        </w:rPr>
      </w:pPr>
      <w:r w:rsidRPr="0093620C">
        <w:rPr>
          <w:b/>
          <w:bCs/>
          <w:color w:val="000000" w:themeColor="text1"/>
          <w:sz w:val="36"/>
          <w:szCs w:val="36"/>
        </w:rPr>
        <w:t>Matthew 13:50</w:t>
      </w:r>
      <w:r w:rsidRPr="0093620C">
        <w:rPr>
          <w:b/>
          <w:color w:val="000000" w:themeColor="text1"/>
          <w:sz w:val="36"/>
          <w:szCs w:val="36"/>
        </w:rPr>
        <w:br/>
        <w:t>... throwing the wicked into the fiery furnace, where there will be weeping and gnashing of teeth. (NLT)</w:t>
      </w:r>
    </w:p>
    <w:p w:rsidR="0093620C" w:rsidRPr="0093620C" w:rsidRDefault="0093620C" w:rsidP="0093620C">
      <w:pPr>
        <w:rPr>
          <w:b/>
          <w:color w:val="000000" w:themeColor="text1"/>
          <w:sz w:val="36"/>
          <w:szCs w:val="36"/>
        </w:rPr>
      </w:pPr>
      <w:r w:rsidRPr="0093620C">
        <w:rPr>
          <w:b/>
          <w:bCs/>
          <w:color w:val="000000" w:themeColor="text1"/>
          <w:sz w:val="36"/>
          <w:szCs w:val="36"/>
        </w:rPr>
        <w:lastRenderedPageBreak/>
        <w:t>Revelation 20:15</w:t>
      </w:r>
      <w:r w:rsidRPr="0093620C">
        <w:rPr>
          <w:b/>
          <w:color w:val="000000" w:themeColor="text1"/>
          <w:sz w:val="36"/>
          <w:szCs w:val="36"/>
        </w:rPr>
        <w:br/>
        <w:t xml:space="preserve">And anyone whose name was not found recorded in the </w:t>
      </w:r>
      <w:hyperlink r:id="rId16" w:history="1">
        <w:r w:rsidRPr="0093620C">
          <w:rPr>
            <w:rStyle w:val="Hyperlink"/>
            <w:sz w:val="36"/>
            <w:szCs w:val="36"/>
          </w:rPr>
          <w:t>Book of Life</w:t>
        </w:r>
      </w:hyperlink>
      <w:r w:rsidRPr="0093620C">
        <w:rPr>
          <w:b/>
          <w:color w:val="000000" w:themeColor="text1"/>
          <w:sz w:val="36"/>
          <w:szCs w:val="36"/>
        </w:rPr>
        <w:t xml:space="preserve"> was thrown into the lake of fire. (NLT)</w:t>
      </w:r>
    </w:p>
    <w:p w:rsidR="0093620C" w:rsidRPr="0093620C" w:rsidRDefault="0093620C" w:rsidP="0093620C">
      <w:pPr>
        <w:rPr>
          <w:b/>
          <w:color w:val="000000" w:themeColor="text1"/>
          <w:sz w:val="36"/>
          <w:szCs w:val="36"/>
        </w:rPr>
      </w:pPr>
      <w:r w:rsidRPr="0093620C">
        <w:rPr>
          <w:b/>
          <w:bCs/>
          <w:color w:val="000000" w:themeColor="text1"/>
          <w:sz w:val="36"/>
          <w:szCs w:val="36"/>
        </w:rPr>
        <w:t>Psalm 9:17</w:t>
      </w:r>
      <w:r w:rsidRPr="0093620C">
        <w:rPr>
          <w:b/>
          <w:color w:val="000000" w:themeColor="text1"/>
          <w:sz w:val="36"/>
          <w:szCs w:val="36"/>
        </w:rPr>
        <w:br/>
        <w:t xml:space="preserve">The wicked shall return to </w:t>
      </w:r>
      <w:proofErr w:type="spellStart"/>
      <w:r w:rsidRPr="0093620C">
        <w:rPr>
          <w:b/>
          <w:color w:val="000000" w:themeColor="text1"/>
          <w:sz w:val="36"/>
          <w:szCs w:val="36"/>
        </w:rPr>
        <w:t>Sheol</w:t>
      </w:r>
      <w:proofErr w:type="spellEnd"/>
      <w:r w:rsidRPr="0093620C">
        <w:rPr>
          <w:b/>
          <w:color w:val="000000" w:themeColor="text1"/>
          <w:sz w:val="36"/>
          <w:szCs w:val="36"/>
        </w:rPr>
        <w:t>, all the nations that forget God. (ESV)</w:t>
      </w:r>
    </w:p>
    <w:p w:rsidR="0093620C" w:rsidRPr="0093620C" w:rsidRDefault="0093620C" w:rsidP="0093620C">
      <w:pPr>
        <w:rPr>
          <w:b/>
          <w:color w:val="000000" w:themeColor="text1"/>
          <w:sz w:val="36"/>
          <w:szCs w:val="36"/>
        </w:rPr>
      </w:pPr>
      <w:r w:rsidRPr="0093620C">
        <w:rPr>
          <w:b/>
          <w:bCs/>
          <w:color w:val="000000" w:themeColor="text1"/>
          <w:sz w:val="36"/>
          <w:szCs w:val="36"/>
        </w:rPr>
        <w:t>Proverbs 15:24</w:t>
      </w:r>
      <w:r w:rsidRPr="0093620C">
        <w:rPr>
          <w:b/>
          <w:color w:val="000000" w:themeColor="text1"/>
          <w:sz w:val="36"/>
          <w:szCs w:val="36"/>
        </w:rPr>
        <w:br/>
        <w:t>The way of life winds upward for the wise, that he may turn away from hell below. (NKJV)</w:t>
      </w:r>
    </w:p>
    <w:p w:rsidR="0093620C" w:rsidRPr="0093620C" w:rsidRDefault="0093620C" w:rsidP="0093620C">
      <w:pPr>
        <w:rPr>
          <w:b/>
          <w:bCs/>
          <w:color w:val="000000" w:themeColor="text1"/>
          <w:sz w:val="36"/>
          <w:szCs w:val="36"/>
        </w:rPr>
      </w:pPr>
      <w:r w:rsidRPr="0093620C">
        <w:rPr>
          <w:b/>
          <w:bCs/>
          <w:color w:val="000000" w:themeColor="text1"/>
          <w:sz w:val="36"/>
          <w:szCs w:val="36"/>
        </w:rPr>
        <w:t>We Can Endeavor to Save Others from Hell</w:t>
      </w:r>
    </w:p>
    <w:p w:rsidR="00F62B61" w:rsidRDefault="0093620C" w:rsidP="0093620C">
      <w:pPr>
        <w:rPr>
          <w:b/>
          <w:color w:val="000000" w:themeColor="text1"/>
          <w:sz w:val="36"/>
          <w:szCs w:val="36"/>
        </w:rPr>
      </w:pPr>
      <w:r w:rsidRPr="0093620C">
        <w:rPr>
          <w:b/>
          <w:bCs/>
          <w:color w:val="000000" w:themeColor="text1"/>
          <w:sz w:val="36"/>
          <w:szCs w:val="36"/>
        </w:rPr>
        <w:t>Proverbs 23:14</w:t>
      </w:r>
      <w:r w:rsidRPr="0093620C">
        <w:rPr>
          <w:b/>
          <w:color w:val="000000" w:themeColor="text1"/>
          <w:sz w:val="36"/>
          <w:szCs w:val="36"/>
        </w:rPr>
        <w:br/>
        <w:t xml:space="preserve">Physical discipline may well save them from death. </w:t>
      </w:r>
    </w:p>
    <w:p w:rsidR="00F62B61" w:rsidRDefault="0093620C" w:rsidP="0093620C">
      <w:pPr>
        <w:rPr>
          <w:b/>
          <w:color w:val="000000" w:themeColor="text1"/>
          <w:sz w:val="36"/>
          <w:szCs w:val="36"/>
        </w:rPr>
      </w:pPr>
      <w:r w:rsidRPr="0093620C">
        <w:rPr>
          <w:b/>
          <w:bCs/>
          <w:color w:val="000000" w:themeColor="text1"/>
          <w:sz w:val="36"/>
          <w:szCs w:val="36"/>
        </w:rPr>
        <w:t>Jude 23</w:t>
      </w:r>
      <w:r w:rsidRPr="0093620C">
        <w:rPr>
          <w:b/>
          <w:color w:val="000000" w:themeColor="text1"/>
          <w:sz w:val="36"/>
          <w:szCs w:val="36"/>
        </w:rPr>
        <w:br/>
        <w:t xml:space="preserve">Rescue others by snatching them from the flames of judgment. </w:t>
      </w:r>
      <w:hyperlink r:id="rId17" w:history="1">
        <w:r w:rsidRPr="0093620C">
          <w:rPr>
            <w:rStyle w:val="Hyperlink"/>
            <w:sz w:val="36"/>
            <w:szCs w:val="36"/>
          </w:rPr>
          <w:t>Show mercy</w:t>
        </w:r>
      </w:hyperlink>
      <w:r w:rsidRPr="0093620C">
        <w:rPr>
          <w:b/>
          <w:color w:val="000000" w:themeColor="text1"/>
          <w:sz w:val="36"/>
          <w:szCs w:val="36"/>
        </w:rPr>
        <w:t xml:space="preserve"> to still others, but do so with great caution, </w:t>
      </w:r>
      <w:hyperlink r:id="rId18" w:history="1">
        <w:r w:rsidRPr="0093620C">
          <w:rPr>
            <w:rStyle w:val="Hyperlink"/>
            <w:sz w:val="36"/>
            <w:szCs w:val="36"/>
          </w:rPr>
          <w:t>hating the sins</w:t>
        </w:r>
      </w:hyperlink>
      <w:r w:rsidRPr="0093620C">
        <w:rPr>
          <w:b/>
          <w:color w:val="000000" w:themeColor="text1"/>
          <w:sz w:val="36"/>
          <w:szCs w:val="36"/>
        </w:rPr>
        <w:t xml:space="preserve"> that contaminate their lives. </w:t>
      </w:r>
    </w:p>
    <w:p w:rsidR="0093620C" w:rsidRPr="0093620C" w:rsidRDefault="0093620C" w:rsidP="0093620C">
      <w:pPr>
        <w:rPr>
          <w:b/>
          <w:color w:val="000000" w:themeColor="text1"/>
          <w:sz w:val="36"/>
          <w:szCs w:val="36"/>
        </w:rPr>
      </w:pPr>
      <w:r w:rsidRPr="0093620C">
        <w:rPr>
          <w:b/>
          <w:bCs/>
          <w:color w:val="000000" w:themeColor="text1"/>
          <w:sz w:val="36"/>
          <w:szCs w:val="36"/>
        </w:rPr>
        <w:t>Matthew 25:41</w:t>
      </w:r>
      <w:r w:rsidRPr="0093620C">
        <w:rPr>
          <w:b/>
          <w:color w:val="000000" w:themeColor="text1"/>
          <w:sz w:val="36"/>
          <w:szCs w:val="36"/>
        </w:rPr>
        <w:br/>
        <w:t>"Then the King will turn to those on the left and say, 'Away with you, you cursed ones, into the eternal fire prepared for the devil and his demons.' " (NLT)</w:t>
      </w:r>
    </w:p>
    <w:p w:rsidR="0093620C" w:rsidRPr="0093620C" w:rsidRDefault="0093620C" w:rsidP="0093620C">
      <w:pPr>
        <w:rPr>
          <w:b/>
          <w:color w:val="000000" w:themeColor="text1"/>
          <w:sz w:val="36"/>
          <w:szCs w:val="36"/>
        </w:rPr>
      </w:pPr>
      <w:r w:rsidRPr="0093620C">
        <w:rPr>
          <w:b/>
          <w:bCs/>
          <w:color w:val="000000" w:themeColor="text1"/>
          <w:sz w:val="36"/>
          <w:szCs w:val="36"/>
        </w:rPr>
        <w:t>Revelation 19:20</w:t>
      </w:r>
      <w:r w:rsidRPr="0093620C">
        <w:rPr>
          <w:b/>
          <w:color w:val="000000" w:themeColor="text1"/>
          <w:sz w:val="36"/>
          <w:szCs w:val="36"/>
        </w:rPr>
        <w:br/>
        <w:t xml:space="preserve">And the beast was captured, and with him the </w:t>
      </w:r>
      <w:hyperlink r:id="rId19" w:history="1">
        <w:r w:rsidRPr="0093620C">
          <w:rPr>
            <w:rStyle w:val="Hyperlink"/>
            <w:sz w:val="36"/>
            <w:szCs w:val="36"/>
          </w:rPr>
          <w:t>false prophet</w:t>
        </w:r>
      </w:hyperlink>
      <w:r w:rsidRPr="0093620C">
        <w:rPr>
          <w:b/>
          <w:color w:val="000000" w:themeColor="text1"/>
          <w:sz w:val="36"/>
          <w:szCs w:val="36"/>
        </w:rPr>
        <w:t xml:space="preserve"> who did mighty miracles on behalf of the beast—miracles that </w:t>
      </w:r>
      <w:r w:rsidRPr="0093620C">
        <w:rPr>
          <w:b/>
          <w:color w:val="000000" w:themeColor="text1"/>
          <w:sz w:val="36"/>
          <w:szCs w:val="36"/>
        </w:rPr>
        <w:lastRenderedPageBreak/>
        <w:t xml:space="preserve">deceived all who had accepted the mark of the beast and who worshiped his statue. Both the beast and his false prophet were thrown alive into the fiery lake of burning sulfur. </w:t>
      </w:r>
    </w:p>
    <w:p w:rsidR="00F62B61" w:rsidRDefault="0093620C" w:rsidP="0093620C">
      <w:pPr>
        <w:rPr>
          <w:b/>
          <w:color w:val="000000" w:themeColor="text1"/>
          <w:sz w:val="36"/>
          <w:szCs w:val="36"/>
        </w:rPr>
      </w:pPr>
      <w:r w:rsidRPr="0093620C">
        <w:rPr>
          <w:b/>
          <w:bCs/>
          <w:color w:val="000000" w:themeColor="text1"/>
          <w:sz w:val="36"/>
          <w:szCs w:val="36"/>
        </w:rPr>
        <w:t>Revelation 20:10</w:t>
      </w:r>
      <w:r w:rsidRPr="0093620C">
        <w:rPr>
          <w:b/>
          <w:color w:val="000000" w:themeColor="text1"/>
          <w:sz w:val="36"/>
          <w:szCs w:val="36"/>
        </w:rPr>
        <w:br/>
        <w:t xml:space="preserve">... and the devil who had deceived them was thrown into the lake of fire and sulfur where the beast and the false prophet were, and they will be tormented day and night forever and ever. </w:t>
      </w:r>
    </w:p>
    <w:p w:rsidR="0093620C" w:rsidRPr="0093620C" w:rsidRDefault="0093620C" w:rsidP="0093620C">
      <w:pPr>
        <w:rPr>
          <w:b/>
          <w:color w:val="000000" w:themeColor="text1"/>
          <w:sz w:val="36"/>
          <w:szCs w:val="36"/>
        </w:rPr>
      </w:pPr>
      <w:r w:rsidRPr="0093620C">
        <w:rPr>
          <w:b/>
          <w:bCs/>
          <w:color w:val="000000" w:themeColor="text1"/>
          <w:sz w:val="36"/>
          <w:szCs w:val="36"/>
        </w:rPr>
        <w:t>Matthew 16:18</w:t>
      </w:r>
      <w:r w:rsidRPr="0093620C">
        <w:rPr>
          <w:b/>
          <w:color w:val="000000" w:themeColor="text1"/>
          <w:sz w:val="36"/>
          <w:szCs w:val="36"/>
        </w:rPr>
        <w:br/>
        <w:t xml:space="preserve">Now I say to you that you are Peter (which means 'rock'), and upon this rock I will build </w:t>
      </w:r>
      <w:hyperlink r:id="rId20" w:history="1">
        <w:r w:rsidRPr="0093620C">
          <w:rPr>
            <w:rStyle w:val="Hyperlink"/>
            <w:sz w:val="36"/>
            <w:szCs w:val="36"/>
          </w:rPr>
          <w:t>my church</w:t>
        </w:r>
      </w:hyperlink>
      <w:r w:rsidRPr="0093620C">
        <w:rPr>
          <w:b/>
          <w:color w:val="000000" w:themeColor="text1"/>
          <w:sz w:val="36"/>
          <w:szCs w:val="36"/>
        </w:rPr>
        <w:t>, and all the powers of hell will not conquer it</w:t>
      </w:r>
    </w:p>
    <w:p w:rsidR="0093620C" w:rsidRPr="0093620C" w:rsidRDefault="0093620C" w:rsidP="0093620C">
      <w:pPr>
        <w:rPr>
          <w:b/>
          <w:color w:val="000000" w:themeColor="text1"/>
          <w:sz w:val="36"/>
          <w:szCs w:val="36"/>
        </w:rPr>
      </w:pPr>
      <w:r w:rsidRPr="0093620C">
        <w:rPr>
          <w:b/>
          <w:bCs/>
          <w:color w:val="000000" w:themeColor="text1"/>
          <w:sz w:val="36"/>
          <w:szCs w:val="36"/>
        </w:rPr>
        <w:t>Revelation 20:6</w:t>
      </w:r>
      <w:r w:rsidRPr="0093620C">
        <w:rPr>
          <w:b/>
          <w:color w:val="000000" w:themeColor="text1"/>
          <w:sz w:val="36"/>
          <w:szCs w:val="36"/>
        </w:rPr>
        <w:br/>
        <w:t xml:space="preserve">Blessed and holy is he who has part in the first resurrection. Over such the second death has no power, but they shall be priests of God and of Christ, and shall reign with Him a thousand years. </w:t>
      </w:r>
      <w:bookmarkStart w:id="0" w:name="_GoBack"/>
      <w:bookmarkEnd w:id="0"/>
    </w:p>
    <w:p w:rsidR="00BC6F70" w:rsidRPr="00BC6F70" w:rsidRDefault="00BC6F70" w:rsidP="002413AC">
      <w:pPr>
        <w:rPr>
          <w:b/>
          <w:color w:val="000000" w:themeColor="text1"/>
          <w:sz w:val="36"/>
          <w:szCs w:val="36"/>
        </w:rPr>
      </w:pPr>
    </w:p>
    <w:sectPr w:rsidR="00BC6F70" w:rsidRPr="00BC6F70" w:rsidSect="00073D94">
      <w:headerReference w:type="even" r:id="rId21"/>
      <w:head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F62B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F62B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F62B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0759A"/>
    <w:rsid w:val="00073D94"/>
    <w:rsid w:val="000B3E13"/>
    <w:rsid w:val="00133509"/>
    <w:rsid w:val="002413AC"/>
    <w:rsid w:val="00270437"/>
    <w:rsid w:val="00270A13"/>
    <w:rsid w:val="00296D37"/>
    <w:rsid w:val="00297779"/>
    <w:rsid w:val="002B52ED"/>
    <w:rsid w:val="002F49F8"/>
    <w:rsid w:val="0031249E"/>
    <w:rsid w:val="0033271B"/>
    <w:rsid w:val="0034315C"/>
    <w:rsid w:val="00350A2E"/>
    <w:rsid w:val="003B70FE"/>
    <w:rsid w:val="004449E7"/>
    <w:rsid w:val="00524C94"/>
    <w:rsid w:val="00582B1B"/>
    <w:rsid w:val="005A673E"/>
    <w:rsid w:val="005D3176"/>
    <w:rsid w:val="00754085"/>
    <w:rsid w:val="00793A02"/>
    <w:rsid w:val="007B447E"/>
    <w:rsid w:val="007E3370"/>
    <w:rsid w:val="007F0C72"/>
    <w:rsid w:val="007F2D95"/>
    <w:rsid w:val="00841B68"/>
    <w:rsid w:val="008459AC"/>
    <w:rsid w:val="0093620C"/>
    <w:rsid w:val="009469E3"/>
    <w:rsid w:val="00947F75"/>
    <w:rsid w:val="009607BF"/>
    <w:rsid w:val="009D30FF"/>
    <w:rsid w:val="00A06E4E"/>
    <w:rsid w:val="00A42EFF"/>
    <w:rsid w:val="00B54806"/>
    <w:rsid w:val="00B63223"/>
    <w:rsid w:val="00B644C1"/>
    <w:rsid w:val="00BC6F70"/>
    <w:rsid w:val="00BC72CB"/>
    <w:rsid w:val="00C85A07"/>
    <w:rsid w:val="00CB3D05"/>
    <w:rsid w:val="00CF7292"/>
    <w:rsid w:val="00D2487D"/>
    <w:rsid w:val="00E16F6F"/>
    <w:rsid w:val="00E53687"/>
    <w:rsid w:val="00E75582"/>
    <w:rsid w:val="00F6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4B6EE1"/>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customStyle="1" w:styleId="UnresolvedMention1">
    <w:name w:val="Unresolved Mention1"/>
    <w:basedOn w:val="DefaultParagraphFont"/>
    <w:uiPriority w:val="99"/>
    <w:semiHidden/>
    <w:unhideWhenUsed/>
    <w:rsid w:val="009607BF"/>
    <w:rPr>
      <w:color w:val="808080"/>
      <w:shd w:val="clear" w:color="auto" w:fill="E6E6E6"/>
    </w:rPr>
  </w:style>
  <w:style w:type="character" w:styleId="UnresolvedMention">
    <w:name w:val="Unresolved Mention"/>
    <w:basedOn w:val="DefaultParagraphFont"/>
    <w:uiPriority w:val="99"/>
    <w:semiHidden/>
    <w:unhideWhenUsed/>
    <w:rsid w:val="009362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9392">
      <w:bodyDiv w:val="1"/>
      <w:marLeft w:val="0"/>
      <w:marRight w:val="0"/>
      <w:marTop w:val="0"/>
      <w:marBottom w:val="0"/>
      <w:divBdr>
        <w:top w:val="none" w:sz="0" w:space="0" w:color="auto"/>
        <w:left w:val="none" w:sz="0" w:space="0" w:color="auto"/>
        <w:bottom w:val="none" w:sz="0" w:space="0" w:color="auto"/>
        <w:right w:val="none" w:sz="0" w:space="0" w:color="auto"/>
      </w:divBdr>
      <w:divsChild>
        <w:div w:id="1580211495">
          <w:marLeft w:val="0"/>
          <w:marRight w:val="0"/>
          <w:marTop w:val="0"/>
          <w:marBottom w:val="0"/>
          <w:divBdr>
            <w:top w:val="none" w:sz="0" w:space="0" w:color="auto"/>
            <w:left w:val="none" w:sz="0" w:space="0" w:color="auto"/>
            <w:bottom w:val="none" w:sz="0" w:space="0" w:color="auto"/>
            <w:right w:val="none" w:sz="0" w:space="0" w:color="auto"/>
          </w:divBdr>
          <w:divsChild>
            <w:div w:id="936327589">
              <w:marLeft w:val="0"/>
              <w:marRight w:val="0"/>
              <w:marTop w:val="0"/>
              <w:marBottom w:val="0"/>
              <w:divBdr>
                <w:top w:val="none" w:sz="0" w:space="0" w:color="auto"/>
                <w:left w:val="none" w:sz="0" w:space="0" w:color="auto"/>
                <w:bottom w:val="none" w:sz="0" w:space="0" w:color="auto"/>
                <w:right w:val="none" w:sz="0" w:space="0" w:color="auto"/>
              </w:divBdr>
            </w:div>
            <w:div w:id="347952284">
              <w:marLeft w:val="0"/>
              <w:marRight w:val="0"/>
              <w:marTop w:val="0"/>
              <w:marBottom w:val="0"/>
              <w:divBdr>
                <w:top w:val="none" w:sz="0" w:space="0" w:color="auto"/>
                <w:left w:val="none" w:sz="0" w:space="0" w:color="auto"/>
                <w:bottom w:val="none" w:sz="0" w:space="0" w:color="auto"/>
                <w:right w:val="none" w:sz="0" w:space="0" w:color="auto"/>
              </w:divBdr>
            </w:div>
            <w:div w:id="127017630">
              <w:marLeft w:val="0"/>
              <w:marRight w:val="0"/>
              <w:marTop w:val="0"/>
              <w:marBottom w:val="0"/>
              <w:divBdr>
                <w:top w:val="none" w:sz="0" w:space="0" w:color="auto"/>
                <w:left w:val="none" w:sz="0" w:space="0" w:color="auto"/>
                <w:bottom w:val="none" w:sz="0" w:space="0" w:color="auto"/>
                <w:right w:val="none" w:sz="0" w:space="0" w:color="auto"/>
              </w:divBdr>
            </w:div>
            <w:div w:id="561718807">
              <w:marLeft w:val="0"/>
              <w:marRight w:val="0"/>
              <w:marTop w:val="0"/>
              <w:marBottom w:val="0"/>
              <w:divBdr>
                <w:top w:val="none" w:sz="0" w:space="0" w:color="auto"/>
                <w:left w:val="none" w:sz="0" w:space="0" w:color="auto"/>
                <w:bottom w:val="none" w:sz="0" w:space="0" w:color="auto"/>
                <w:right w:val="none" w:sz="0" w:space="0" w:color="auto"/>
              </w:divBdr>
            </w:div>
            <w:div w:id="1613316085">
              <w:marLeft w:val="0"/>
              <w:marRight w:val="0"/>
              <w:marTop w:val="0"/>
              <w:marBottom w:val="0"/>
              <w:divBdr>
                <w:top w:val="none" w:sz="0" w:space="0" w:color="auto"/>
                <w:left w:val="none" w:sz="0" w:space="0" w:color="auto"/>
                <w:bottom w:val="none" w:sz="0" w:space="0" w:color="auto"/>
                <w:right w:val="none" w:sz="0" w:space="0" w:color="auto"/>
              </w:divBdr>
            </w:div>
            <w:div w:id="1058212840">
              <w:marLeft w:val="0"/>
              <w:marRight w:val="0"/>
              <w:marTop w:val="0"/>
              <w:marBottom w:val="0"/>
              <w:divBdr>
                <w:top w:val="none" w:sz="0" w:space="0" w:color="auto"/>
                <w:left w:val="none" w:sz="0" w:space="0" w:color="auto"/>
                <w:bottom w:val="none" w:sz="0" w:space="0" w:color="auto"/>
                <w:right w:val="none" w:sz="0" w:space="0" w:color="auto"/>
              </w:divBdr>
            </w:div>
            <w:div w:id="1214124817">
              <w:marLeft w:val="0"/>
              <w:marRight w:val="0"/>
              <w:marTop w:val="0"/>
              <w:marBottom w:val="0"/>
              <w:divBdr>
                <w:top w:val="none" w:sz="0" w:space="0" w:color="auto"/>
                <w:left w:val="none" w:sz="0" w:space="0" w:color="auto"/>
                <w:bottom w:val="none" w:sz="0" w:space="0" w:color="auto"/>
                <w:right w:val="none" w:sz="0" w:space="0" w:color="auto"/>
              </w:divBdr>
            </w:div>
            <w:div w:id="2003921716">
              <w:marLeft w:val="0"/>
              <w:marRight w:val="0"/>
              <w:marTop w:val="0"/>
              <w:marBottom w:val="0"/>
              <w:divBdr>
                <w:top w:val="none" w:sz="0" w:space="0" w:color="auto"/>
                <w:left w:val="none" w:sz="0" w:space="0" w:color="auto"/>
                <w:bottom w:val="none" w:sz="0" w:space="0" w:color="auto"/>
                <w:right w:val="none" w:sz="0" w:space="0" w:color="auto"/>
              </w:divBdr>
            </w:div>
            <w:div w:id="1481118291">
              <w:marLeft w:val="0"/>
              <w:marRight w:val="0"/>
              <w:marTop w:val="0"/>
              <w:marBottom w:val="0"/>
              <w:divBdr>
                <w:top w:val="none" w:sz="0" w:space="0" w:color="auto"/>
                <w:left w:val="none" w:sz="0" w:space="0" w:color="auto"/>
                <w:bottom w:val="none" w:sz="0" w:space="0" w:color="auto"/>
                <w:right w:val="none" w:sz="0" w:space="0" w:color="auto"/>
              </w:divBdr>
            </w:div>
            <w:div w:id="2065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630012971">
      <w:bodyDiv w:val="1"/>
      <w:marLeft w:val="0"/>
      <w:marRight w:val="0"/>
      <w:marTop w:val="0"/>
      <w:marBottom w:val="0"/>
      <w:divBdr>
        <w:top w:val="none" w:sz="0" w:space="0" w:color="auto"/>
        <w:left w:val="none" w:sz="0" w:space="0" w:color="auto"/>
        <w:bottom w:val="none" w:sz="0" w:space="0" w:color="auto"/>
        <w:right w:val="none" w:sz="0" w:space="0" w:color="auto"/>
      </w:divBdr>
      <w:divsChild>
        <w:div w:id="55785518">
          <w:marLeft w:val="0"/>
          <w:marRight w:val="0"/>
          <w:marTop w:val="0"/>
          <w:marBottom w:val="0"/>
          <w:divBdr>
            <w:top w:val="none" w:sz="0" w:space="0" w:color="auto"/>
            <w:left w:val="none" w:sz="0" w:space="0" w:color="auto"/>
            <w:bottom w:val="none" w:sz="0" w:space="0" w:color="auto"/>
            <w:right w:val="none" w:sz="0" w:space="0" w:color="auto"/>
          </w:divBdr>
          <w:divsChild>
            <w:div w:id="42843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516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94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57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9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31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31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24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989406742">
              <w:blockQuote w:val="1"/>
              <w:marLeft w:val="720"/>
              <w:marRight w:val="720"/>
              <w:marTop w:val="100"/>
              <w:marBottom w:val="100"/>
              <w:divBdr>
                <w:top w:val="none" w:sz="0" w:space="0" w:color="auto"/>
                <w:left w:val="none" w:sz="0" w:space="0" w:color="auto"/>
                <w:bottom w:val="none" w:sz="0" w:space="0" w:color="auto"/>
                <w:right w:val="none" w:sz="0" w:space="0" w:color="auto"/>
              </w:divBdr>
            </w:div>
            <w:div w:id="519392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248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289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101491">
      <w:bodyDiv w:val="1"/>
      <w:marLeft w:val="0"/>
      <w:marRight w:val="0"/>
      <w:marTop w:val="0"/>
      <w:marBottom w:val="0"/>
      <w:divBdr>
        <w:top w:val="none" w:sz="0" w:space="0" w:color="auto"/>
        <w:left w:val="none" w:sz="0" w:space="0" w:color="auto"/>
        <w:bottom w:val="none" w:sz="0" w:space="0" w:color="auto"/>
        <w:right w:val="none" w:sz="0" w:space="0" w:color="auto"/>
      </w:divBdr>
      <w:divsChild>
        <w:div w:id="1466659110">
          <w:marLeft w:val="0"/>
          <w:marRight w:val="0"/>
          <w:marTop w:val="0"/>
          <w:marBottom w:val="0"/>
          <w:divBdr>
            <w:top w:val="none" w:sz="0" w:space="0" w:color="auto"/>
            <w:left w:val="none" w:sz="0" w:space="0" w:color="auto"/>
            <w:bottom w:val="none" w:sz="0" w:space="0" w:color="auto"/>
            <w:right w:val="none" w:sz="0" w:space="0" w:color="auto"/>
          </w:divBdr>
          <w:divsChild>
            <w:div w:id="1307121962">
              <w:marLeft w:val="0"/>
              <w:marRight w:val="0"/>
              <w:marTop w:val="0"/>
              <w:marBottom w:val="0"/>
              <w:divBdr>
                <w:top w:val="none" w:sz="0" w:space="0" w:color="auto"/>
                <w:left w:val="none" w:sz="0" w:space="0" w:color="auto"/>
                <w:bottom w:val="none" w:sz="0" w:space="0" w:color="auto"/>
                <w:right w:val="none" w:sz="0" w:space="0" w:color="auto"/>
              </w:divBdr>
            </w:div>
            <w:div w:id="1873876864">
              <w:marLeft w:val="0"/>
              <w:marRight w:val="0"/>
              <w:marTop w:val="0"/>
              <w:marBottom w:val="0"/>
              <w:divBdr>
                <w:top w:val="none" w:sz="0" w:space="0" w:color="auto"/>
                <w:left w:val="none" w:sz="0" w:space="0" w:color="auto"/>
                <w:bottom w:val="none" w:sz="0" w:space="0" w:color="auto"/>
                <w:right w:val="none" w:sz="0" w:space="0" w:color="auto"/>
              </w:divBdr>
            </w:div>
            <w:div w:id="221647682">
              <w:marLeft w:val="0"/>
              <w:marRight w:val="0"/>
              <w:marTop w:val="0"/>
              <w:marBottom w:val="0"/>
              <w:divBdr>
                <w:top w:val="none" w:sz="0" w:space="0" w:color="auto"/>
                <w:left w:val="none" w:sz="0" w:space="0" w:color="auto"/>
                <w:bottom w:val="none" w:sz="0" w:space="0" w:color="auto"/>
                <w:right w:val="none" w:sz="0" w:space="0" w:color="auto"/>
              </w:divBdr>
            </w:div>
            <w:div w:id="1488858512">
              <w:marLeft w:val="0"/>
              <w:marRight w:val="0"/>
              <w:marTop w:val="0"/>
              <w:marBottom w:val="0"/>
              <w:divBdr>
                <w:top w:val="none" w:sz="0" w:space="0" w:color="auto"/>
                <w:left w:val="none" w:sz="0" w:space="0" w:color="auto"/>
                <w:bottom w:val="none" w:sz="0" w:space="0" w:color="auto"/>
                <w:right w:val="none" w:sz="0" w:space="0" w:color="auto"/>
              </w:divBdr>
            </w:div>
            <w:div w:id="118643705">
              <w:marLeft w:val="0"/>
              <w:marRight w:val="0"/>
              <w:marTop w:val="0"/>
              <w:marBottom w:val="0"/>
              <w:divBdr>
                <w:top w:val="none" w:sz="0" w:space="0" w:color="auto"/>
                <w:left w:val="none" w:sz="0" w:space="0" w:color="auto"/>
                <w:bottom w:val="none" w:sz="0" w:space="0" w:color="auto"/>
                <w:right w:val="none" w:sz="0" w:space="0" w:color="auto"/>
              </w:divBdr>
            </w:div>
            <w:div w:id="78451124">
              <w:marLeft w:val="0"/>
              <w:marRight w:val="0"/>
              <w:marTop w:val="0"/>
              <w:marBottom w:val="0"/>
              <w:divBdr>
                <w:top w:val="none" w:sz="0" w:space="0" w:color="auto"/>
                <w:left w:val="none" w:sz="0" w:space="0" w:color="auto"/>
                <w:bottom w:val="none" w:sz="0" w:space="0" w:color="auto"/>
                <w:right w:val="none" w:sz="0" w:space="0" w:color="auto"/>
              </w:divBdr>
            </w:div>
            <w:div w:id="1172600030">
              <w:marLeft w:val="0"/>
              <w:marRight w:val="0"/>
              <w:marTop w:val="0"/>
              <w:marBottom w:val="0"/>
              <w:divBdr>
                <w:top w:val="none" w:sz="0" w:space="0" w:color="auto"/>
                <w:left w:val="none" w:sz="0" w:space="0" w:color="auto"/>
                <w:bottom w:val="none" w:sz="0" w:space="0" w:color="auto"/>
                <w:right w:val="none" w:sz="0" w:space="0" w:color="auto"/>
              </w:divBdr>
            </w:div>
            <w:div w:id="290550165">
              <w:marLeft w:val="0"/>
              <w:marRight w:val="0"/>
              <w:marTop w:val="0"/>
              <w:marBottom w:val="0"/>
              <w:divBdr>
                <w:top w:val="none" w:sz="0" w:space="0" w:color="auto"/>
                <w:left w:val="none" w:sz="0" w:space="0" w:color="auto"/>
                <w:bottom w:val="none" w:sz="0" w:space="0" w:color="auto"/>
                <w:right w:val="none" w:sz="0" w:space="0" w:color="auto"/>
              </w:divBdr>
            </w:div>
            <w:div w:id="108863002">
              <w:marLeft w:val="0"/>
              <w:marRight w:val="0"/>
              <w:marTop w:val="0"/>
              <w:marBottom w:val="0"/>
              <w:divBdr>
                <w:top w:val="none" w:sz="0" w:space="0" w:color="auto"/>
                <w:left w:val="none" w:sz="0" w:space="0" w:color="auto"/>
                <w:bottom w:val="none" w:sz="0" w:space="0" w:color="auto"/>
                <w:right w:val="none" w:sz="0" w:space="0" w:color="auto"/>
              </w:divBdr>
            </w:div>
            <w:div w:id="1354456431">
              <w:marLeft w:val="0"/>
              <w:marRight w:val="0"/>
              <w:marTop w:val="0"/>
              <w:marBottom w:val="0"/>
              <w:divBdr>
                <w:top w:val="none" w:sz="0" w:space="0" w:color="auto"/>
                <w:left w:val="none" w:sz="0" w:space="0" w:color="auto"/>
                <w:bottom w:val="none" w:sz="0" w:space="0" w:color="auto"/>
                <w:right w:val="none" w:sz="0" w:space="0" w:color="auto"/>
              </w:divBdr>
            </w:div>
            <w:div w:id="418405022">
              <w:marLeft w:val="0"/>
              <w:marRight w:val="0"/>
              <w:marTop w:val="0"/>
              <w:marBottom w:val="0"/>
              <w:divBdr>
                <w:top w:val="none" w:sz="0" w:space="0" w:color="auto"/>
                <w:left w:val="none" w:sz="0" w:space="0" w:color="auto"/>
                <w:bottom w:val="none" w:sz="0" w:space="0" w:color="auto"/>
                <w:right w:val="none" w:sz="0" w:space="0" w:color="auto"/>
              </w:divBdr>
            </w:div>
            <w:div w:id="113598533">
              <w:marLeft w:val="0"/>
              <w:marRight w:val="0"/>
              <w:marTop w:val="0"/>
              <w:marBottom w:val="0"/>
              <w:divBdr>
                <w:top w:val="none" w:sz="0" w:space="0" w:color="auto"/>
                <w:left w:val="none" w:sz="0" w:space="0" w:color="auto"/>
                <w:bottom w:val="none" w:sz="0" w:space="0" w:color="auto"/>
                <w:right w:val="none" w:sz="0" w:space="0" w:color="auto"/>
              </w:divBdr>
            </w:div>
            <w:div w:id="1477063239">
              <w:marLeft w:val="0"/>
              <w:marRight w:val="0"/>
              <w:marTop w:val="0"/>
              <w:marBottom w:val="0"/>
              <w:divBdr>
                <w:top w:val="none" w:sz="0" w:space="0" w:color="auto"/>
                <w:left w:val="none" w:sz="0" w:space="0" w:color="auto"/>
                <w:bottom w:val="none" w:sz="0" w:space="0" w:color="auto"/>
                <w:right w:val="none" w:sz="0" w:space="0" w:color="auto"/>
              </w:divBdr>
            </w:div>
            <w:div w:id="1409880866">
              <w:marLeft w:val="0"/>
              <w:marRight w:val="0"/>
              <w:marTop w:val="0"/>
              <w:marBottom w:val="0"/>
              <w:divBdr>
                <w:top w:val="none" w:sz="0" w:space="0" w:color="auto"/>
                <w:left w:val="none" w:sz="0" w:space="0" w:color="auto"/>
                <w:bottom w:val="none" w:sz="0" w:space="0" w:color="auto"/>
                <w:right w:val="none" w:sz="0" w:space="0" w:color="auto"/>
              </w:divBdr>
            </w:div>
            <w:div w:id="62409397">
              <w:marLeft w:val="0"/>
              <w:marRight w:val="0"/>
              <w:marTop w:val="0"/>
              <w:marBottom w:val="0"/>
              <w:divBdr>
                <w:top w:val="none" w:sz="0" w:space="0" w:color="auto"/>
                <w:left w:val="none" w:sz="0" w:space="0" w:color="auto"/>
                <w:bottom w:val="none" w:sz="0" w:space="0" w:color="auto"/>
                <w:right w:val="none" w:sz="0" w:space="0" w:color="auto"/>
              </w:divBdr>
            </w:div>
            <w:div w:id="857234066">
              <w:marLeft w:val="0"/>
              <w:marRight w:val="0"/>
              <w:marTop w:val="0"/>
              <w:marBottom w:val="0"/>
              <w:divBdr>
                <w:top w:val="none" w:sz="0" w:space="0" w:color="auto"/>
                <w:left w:val="none" w:sz="0" w:space="0" w:color="auto"/>
                <w:bottom w:val="none" w:sz="0" w:space="0" w:color="auto"/>
                <w:right w:val="none" w:sz="0" w:space="0" w:color="auto"/>
              </w:divBdr>
            </w:div>
            <w:div w:id="630286837">
              <w:marLeft w:val="0"/>
              <w:marRight w:val="0"/>
              <w:marTop w:val="0"/>
              <w:marBottom w:val="0"/>
              <w:divBdr>
                <w:top w:val="none" w:sz="0" w:space="0" w:color="auto"/>
                <w:left w:val="none" w:sz="0" w:space="0" w:color="auto"/>
                <w:bottom w:val="none" w:sz="0" w:space="0" w:color="auto"/>
                <w:right w:val="none" w:sz="0" w:space="0" w:color="auto"/>
              </w:divBdr>
            </w:div>
            <w:div w:id="2013146136">
              <w:marLeft w:val="0"/>
              <w:marRight w:val="0"/>
              <w:marTop w:val="0"/>
              <w:marBottom w:val="0"/>
              <w:divBdr>
                <w:top w:val="none" w:sz="0" w:space="0" w:color="auto"/>
                <w:left w:val="none" w:sz="0" w:space="0" w:color="auto"/>
                <w:bottom w:val="none" w:sz="0" w:space="0" w:color="auto"/>
                <w:right w:val="none" w:sz="0" w:space="0" w:color="auto"/>
              </w:divBdr>
            </w:div>
            <w:div w:id="711343415">
              <w:marLeft w:val="0"/>
              <w:marRight w:val="0"/>
              <w:marTop w:val="0"/>
              <w:marBottom w:val="0"/>
              <w:divBdr>
                <w:top w:val="none" w:sz="0" w:space="0" w:color="auto"/>
                <w:left w:val="none" w:sz="0" w:space="0" w:color="auto"/>
                <w:bottom w:val="none" w:sz="0" w:space="0" w:color="auto"/>
                <w:right w:val="none" w:sz="0" w:space="0" w:color="auto"/>
              </w:divBdr>
            </w:div>
            <w:div w:id="77020839">
              <w:marLeft w:val="0"/>
              <w:marRight w:val="0"/>
              <w:marTop w:val="0"/>
              <w:marBottom w:val="0"/>
              <w:divBdr>
                <w:top w:val="none" w:sz="0" w:space="0" w:color="auto"/>
                <w:left w:val="none" w:sz="0" w:space="0" w:color="auto"/>
                <w:bottom w:val="none" w:sz="0" w:space="0" w:color="auto"/>
                <w:right w:val="none" w:sz="0" w:space="0" w:color="auto"/>
              </w:divBdr>
            </w:div>
            <w:div w:id="938218857">
              <w:marLeft w:val="0"/>
              <w:marRight w:val="0"/>
              <w:marTop w:val="0"/>
              <w:marBottom w:val="0"/>
              <w:divBdr>
                <w:top w:val="none" w:sz="0" w:space="0" w:color="auto"/>
                <w:left w:val="none" w:sz="0" w:space="0" w:color="auto"/>
                <w:bottom w:val="none" w:sz="0" w:space="0" w:color="auto"/>
                <w:right w:val="none" w:sz="0" w:space="0" w:color="auto"/>
              </w:divBdr>
            </w:div>
            <w:div w:id="16441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5028">
      <w:bodyDiv w:val="1"/>
      <w:marLeft w:val="0"/>
      <w:marRight w:val="0"/>
      <w:marTop w:val="0"/>
      <w:marBottom w:val="0"/>
      <w:divBdr>
        <w:top w:val="none" w:sz="0" w:space="0" w:color="auto"/>
        <w:left w:val="none" w:sz="0" w:space="0" w:color="auto"/>
        <w:bottom w:val="none" w:sz="0" w:space="0" w:color="auto"/>
        <w:right w:val="none" w:sz="0" w:space="0" w:color="auto"/>
      </w:divBdr>
      <w:divsChild>
        <w:div w:id="576940456">
          <w:marLeft w:val="0"/>
          <w:marRight w:val="0"/>
          <w:marTop w:val="0"/>
          <w:marBottom w:val="0"/>
          <w:divBdr>
            <w:top w:val="none" w:sz="0" w:space="0" w:color="auto"/>
            <w:left w:val="none" w:sz="0" w:space="0" w:color="auto"/>
            <w:bottom w:val="none" w:sz="0" w:space="0" w:color="auto"/>
            <w:right w:val="none" w:sz="0" w:space="0" w:color="auto"/>
          </w:divBdr>
          <w:divsChild>
            <w:div w:id="737096180">
              <w:marLeft w:val="0"/>
              <w:marRight w:val="0"/>
              <w:marTop w:val="0"/>
              <w:marBottom w:val="0"/>
              <w:divBdr>
                <w:top w:val="none" w:sz="0" w:space="0" w:color="auto"/>
                <w:left w:val="none" w:sz="0" w:space="0" w:color="auto"/>
                <w:bottom w:val="none" w:sz="0" w:space="0" w:color="auto"/>
                <w:right w:val="none" w:sz="0" w:space="0" w:color="auto"/>
              </w:divBdr>
            </w:div>
            <w:div w:id="1645543915">
              <w:marLeft w:val="0"/>
              <w:marRight w:val="0"/>
              <w:marTop w:val="0"/>
              <w:marBottom w:val="0"/>
              <w:divBdr>
                <w:top w:val="none" w:sz="0" w:space="0" w:color="auto"/>
                <w:left w:val="none" w:sz="0" w:space="0" w:color="auto"/>
                <w:bottom w:val="none" w:sz="0" w:space="0" w:color="auto"/>
                <w:right w:val="none" w:sz="0" w:space="0" w:color="auto"/>
              </w:divBdr>
            </w:div>
            <w:div w:id="656223370">
              <w:marLeft w:val="0"/>
              <w:marRight w:val="0"/>
              <w:marTop w:val="0"/>
              <w:marBottom w:val="0"/>
              <w:divBdr>
                <w:top w:val="none" w:sz="0" w:space="0" w:color="auto"/>
                <w:left w:val="none" w:sz="0" w:space="0" w:color="auto"/>
                <w:bottom w:val="none" w:sz="0" w:space="0" w:color="auto"/>
                <w:right w:val="none" w:sz="0" w:space="0" w:color="auto"/>
              </w:divBdr>
            </w:div>
            <w:div w:id="1033379826">
              <w:marLeft w:val="0"/>
              <w:marRight w:val="0"/>
              <w:marTop w:val="0"/>
              <w:marBottom w:val="0"/>
              <w:divBdr>
                <w:top w:val="none" w:sz="0" w:space="0" w:color="auto"/>
                <w:left w:val="none" w:sz="0" w:space="0" w:color="auto"/>
                <w:bottom w:val="none" w:sz="0" w:space="0" w:color="auto"/>
                <w:right w:val="none" w:sz="0" w:space="0" w:color="auto"/>
              </w:divBdr>
            </w:div>
            <w:div w:id="113912798">
              <w:marLeft w:val="0"/>
              <w:marRight w:val="0"/>
              <w:marTop w:val="0"/>
              <w:marBottom w:val="0"/>
              <w:divBdr>
                <w:top w:val="none" w:sz="0" w:space="0" w:color="auto"/>
                <w:left w:val="none" w:sz="0" w:space="0" w:color="auto"/>
                <w:bottom w:val="none" w:sz="0" w:space="0" w:color="auto"/>
                <w:right w:val="none" w:sz="0" w:space="0" w:color="auto"/>
              </w:divBdr>
            </w:div>
            <w:div w:id="1989237064">
              <w:marLeft w:val="0"/>
              <w:marRight w:val="0"/>
              <w:marTop w:val="0"/>
              <w:marBottom w:val="0"/>
              <w:divBdr>
                <w:top w:val="none" w:sz="0" w:space="0" w:color="auto"/>
                <w:left w:val="none" w:sz="0" w:space="0" w:color="auto"/>
                <w:bottom w:val="none" w:sz="0" w:space="0" w:color="auto"/>
                <w:right w:val="none" w:sz="0" w:space="0" w:color="auto"/>
              </w:divBdr>
            </w:div>
            <w:div w:id="941454925">
              <w:marLeft w:val="0"/>
              <w:marRight w:val="0"/>
              <w:marTop w:val="0"/>
              <w:marBottom w:val="0"/>
              <w:divBdr>
                <w:top w:val="none" w:sz="0" w:space="0" w:color="auto"/>
                <w:left w:val="none" w:sz="0" w:space="0" w:color="auto"/>
                <w:bottom w:val="none" w:sz="0" w:space="0" w:color="auto"/>
                <w:right w:val="none" w:sz="0" w:space="0" w:color="auto"/>
              </w:divBdr>
            </w:div>
            <w:div w:id="581336542">
              <w:marLeft w:val="0"/>
              <w:marRight w:val="0"/>
              <w:marTop w:val="0"/>
              <w:marBottom w:val="0"/>
              <w:divBdr>
                <w:top w:val="none" w:sz="0" w:space="0" w:color="auto"/>
                <w:left w:val="none" w:sz="0" w:space="0" w:color="auto"/>
                <w:bottom w:val="none" w:sz="0" w:space="0" w:color="auto"/>
                <w:right w:val="none" w:sz="0" w:space="0" w:color="auto"/>
              </w:divBdr>
            </w:div>
            <w:div w:id="1787500940">
              <w:marLeft w:val="0"/>
              <w:marRight w:val="0"/>
              <w:marTop w:val="0"/>
              <w:marBottom w:val="0"/>
              <w:divBdr>
                <w:top w:val="none" w:sz="0" w:space="0" w:color="auto"/>
                <w:left w:val="none" w:sz="0" w:space="0" w:color="auto"/>
                <w:bottom w:val="none" w:sz="0" w:space="0" w:color="auto"/>
                <w:right w:val="none" w:sz="0" w:space="0" w:color="auto"/>
              </w:divBdr>
            </w:div>
            <w:div w:id="504175132">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 w:id="806362472">
              <w:marLeft w:val="0"/>
              <w:marRight w:val="0"/>
              <w:marTop w:val="0"/>
              <w:marBottom w:val="0"/>
              <w:divBdr>
                <w:top w:val="none" w:sz="0" w:space="0" w:color="auto"/>
                <w:left w:val="none" w:sz="0" w:space="0" w:color="auto"/>
                <w:bottom w:val="none" w:sz="0" w:space="0" w:color="auto"/>
                <w:right w:val="none" w:sz="0" w:space="0" w:color="auto"/>
              </w:divBdr>
            </w:div>
            <w:div w:id="542788182">
              <w:marLeft w:val="0"/>
              <w:marRight w:val="0"/>
              <w:marTop w:val="0"/>
              <w:marBottom w:val="0"/>
              <w:divBdr>
                <w:top w:val="none" w:sz="0" w:space="0" w:color="auto"/>
                <w:left w:val="none" w:sz="0" w:space="0" w:color="auto"/>
                <w:bottom w:val="none" w:sz="0" w:space="0" w:color="auto"/>
                <w:right w:val="none" w:sz="0" w:space="0" w:color="auto"/>
              </w:divBdr>
            </w:div>
            <w:div w:id="1820726283">
              <w:marLeft w:val="0"/>
              <w:marRight w:val="0"/>
              <w:marTop w:val="0"/>
              <w:marBottom w:val="0"/>
              <w:divBdr>
                <w:top w:val="none" w:sz="0" w:space="0" w:color="auto"/>
                <w:left w:val="none" w:sz="0" w:space="0" w:color="auto"/>
                <w:bottom w:val="none" w:sz="0" w:space="0" w:color="auto"/>
                <w:right w:val="none" w:sz="0" w:space="0" w:color="auto"/>
              </w:divBdr>
            </w:div>
            <w:div w:id="1802767327">
              <w:marLeft w:val="0"/>
              <w:marRight w:val="0"/>
              <w:marTop w:val="0"/>
              <w:marBottom w:val="0"/>
              <w:divBdr>
                <w:top w:val="none" w:sz="0" w:space="0" w:color="auto"/>
                <w:left w:val="none" w:sz="0" w:space="0" w:color="auto"/>
                <w:bottom w:val="none" w:sz="0" w:space="0" w:color="auto"/>
                <w:right w:val="none" w:sz="0" w:space="0" w:color="auto"/>
              </w:divBdr>
            </w:div>
            <w:div w:id="1871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the-resurrection-story-700218" TargetMode="External"/><Relationship Id="rId13" Type="http://schemas.openxmlformats.org/officeDocument/2006/relationships/hyperlink" Target="https://www.thoughtco.com/bible-verses-about-sexual-immorality-699956" TargetMode="External"/><Relationship Id="rId18" Type="http://schemas.openxmlformats.org/officeDocument/2006/relationships/hyperlink" Target="https://www.thoughtco.com/our-attitude-toward-sin-70065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thoughtco.com/king-david-man-after-gods-heart-701169" TargetMode="External"/><Relationship Id="rId12" Type="http://schemas.openxmlformats.org/officeDocument/2006/relationships/hyperlink" Target="https://www.thoughtco.com/sodom-and-gomorrah-700204" TargetMode="External"/><Relationship Id="rId17" Type="http://schemas.openxmlformats.org/officeDocument/2006/relationships/hyperlink" Target="https://www.thoughtco.com/spiritual-gifts-mercy-71240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houghtco.com/book-of-life-700739" TargetMode="External"/><Relationship Id="rId20" Type="http://schemas.openxmlformats.org/officeDocument/2006/relationships/hyperlink" Target="https://www.thoughtco.com/what-is-the-church-7004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oughtco.com/what-is-sin-70070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houghtco.com/profile-of-jesus-christ-701089" TargetMode="External"/><Relationship Id="rId23" Type="http://schemas.openxmlformats.org/officeDocument/2006/relationships/header" Target="header3.xml"/><Relationship Id="rId10" Type="http://schemas.openxmlformats.org/officeDocument/2006/relationships/hyperlink" Target="https://www.thoughtco.com/the-bible-on-death-eternal-life-and-heaven-701969" TargetMode="External"/><Relationship Id="rId19" Type="http://schemas.openxmlformats.org/officeDocument/2006/relationships/hyperlink" Target="https://www.thoughtco.com/who-is-the-antichrist-700629" TargetMode="External"/><Relationship Id="rId4" Type="http://schemas.openxmlformats.org/officeDocument/2006/relationships/webSettings" Target="webSettings.xml"/><Relationship Id="rId9" Type="http://schemas.openxmlformats.org/officeDocument/2006/relationships/hyperlink" Target="https://www.thoughtco.com/what-does-the-bible-say-about-angels-701965" TargetMode="External"/><Relationship Id="rId14" Type="http://schemas.openxmlformats.org/officeDocument/2006/relationships/hyperlink" Target="https://www.thoughtco.com/mark-of-the-beast-700628"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rodney brooks</cp:lastModifiedBy>
  <cp:revision>2</cp:revision>
  <dcterms:created xsi:type="dcterms:W3CDTF">2017-12-16T23:31:00Z</dcterms:created>
  <dcterms:modified xsi:type="dcterms:W3CDTF">2017-12-16T23:31:00Z</dcterms:modified>
</cp:coreProperties>
</file>