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B73D" w14:textId="335BB9D1" w:rsidR="0078716B" w:rsidRPr="00F737ED" w:rsidRDefault="00CD3830" w:rsidP="00F73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70"/>
        <w:jc w:val="center"/>
        <w:rPr>
          <w:rFonts w:ascii="Arial" w:hAnsi="Arial" w:cs="Arial"/>
          <w:sz w:val="26"/>
          <w:szCs w:val="26"/>
          <w:lang w:val="es-VE"/>
        </w:rPr>
      </w:pPr>
      <w:r>
        <w:rPr>
          <w:noProof/>
        </w:rPr>
        <w:drawing>
          <wp:inline distT="0" distB="0" distL="0" distR="0" wp14:anchorId="60F45A3F" wp14:editId="1936FC21">
            <wp:extent cx="1810693" cy="872863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5_redandblackPTAblac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6940" cy="89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3E46" w14:textId="77777777" w:rsidR="00CD3830" w:rsidRPr="00CD3830" w:rsidRDefault="00CD3830" w:rsidP="001D783B">
      <w:pPr>
        <w:rPr>
          <w:rFonts w:ascii="Helvetica" w:hAnsi="Helvetica"/>
          <w:sz w:val="24"/>
          <w:lang w:val="es-VE"/>
        </w:rPr>
      </w:pPr>
    </w:p>
    <w:p w14:paraId="6453EA09" w14:textId="77777777" w:rsidR="00F737ED" w:rsidRPr="00CD3830" w:rsidRDefault="00F737ED" w:rsidP="001D783B">
      <w:pPr>
        <w:rPr>
          <w:rFonts w:ascii="Helvetica" w:hAnsi="Helvetica"/>
          <w:sz w:val="24"/>
          <w:lang w:val="es-VE"/>
        </w:rPr>
      </w:pPr>
      <w:r w:rsidRPr="00CD3830">
        <w:rPr>
          <w:rFonts w:ascii="Helvetica" w:hAnsi="Helvetica"/>
          <w:sz w:val="24"/>
          <w:lang w:val="es-VE"/>
        </w:rPr>
        <w:t xml:space="preserve">Estimados padres de los alumnos del </w:t>
      </w:r>
      <w:r w:rsidRPr="00CD3830">
        <w:rPr>
          <w:rFonts w:ascii="Helvetica" w:hAnsi="Helvetica"/>
          <w:color w:val="FF0000"/>
          <w:sz w:val="24"/>
          <w:lang w:val="es-VE"/>
        </w:rPr>
        <w:t xml:space="preserve">salón </w:t>
      </w:r>
      <w:r w:rsidR="006F0E43" w:rsidRPr="00CD3830">
        <w:rPr>
          <w:rFonts w:ascii="Helvetica" w:hAnsi="Helvetica"/>
          <w:color w:val="FF0000"/>
          <w:sz w:val="24"/>
          <w:lang w:val="es-VE"/>
        </w:rPr>
        <w:t>(room number)</w:t>
      </w:r>
      <w:r w:rsidRPr="00CD3830">
        <w:rPr>
          <w:rFonts w:ascii="Helvetica" w:hAnsi="Helvetica"/>
          <w:sz w:val="24"/>
          <w:lang w:val="es-VE"/>
        </w:rPr>
        <w:t xml:space="preserve">: </w:t>
      </w:r>
      <w:r w:rsidR="0078716B" w:rsidRPr="00CD3830">
        <w:rPr>
          <w:rFonts w:ascii="Helvetica" w:hAnsi="Helvetica"/>
          <w:sz w:val="24"/>
          <w:lang w:val="es-VE"/>
        </w:rPr>
        <w:tab/>
      </w:r>
    </w:p>
    <w:p w14:paraId="0246417A" w14:textId="77777777" w:rsidR="00F737ED" w:rsidRPr="00CD3830" w:rsidRDefault="00F737ED" w:rsidP="001D783B">
      <w:pPr>
        <w:rPr>
          <w:rFonts w:ascii="Helvetica" w:hAnsi="Helvetica"/>
          <w:color w:val="FF0000"/>
          <w:sz w:val="24"/>
          <w:lang w:val="es-VE"/>
        </w:rPr>
      </w:pPr>
    </w:p>
    <w:p w14:paraId="5C4A8F81" w14:textId="3A10E9AD" w:rsidR="0078716B" w:rsidRPr="00CD3830" w:rsidRDefault="00F737ED" w:rsidP="00F737ED">
      <w:pPr>
        <w:ind w:right="-180" w:firstLine="720"/>
        <w:rPr>
          <w:rFonts w:ascii="Helvetica" w:hAnsi="Helvetica"/>
          <w:i/>
          <w:sz w:val="24"/>
          <w:lang w:val="es-VE"/>
        </w:rPr>
      </w:pPr>
      <w:r w:rsidRPr="00CD3830">
        <w:rPr>
          <w:rFonts w:ascii="Helvetica" w:hAnsi="Helvetica"/>
          <w:sz w:val="24"/>
          <w:lang w:val="es-VE"/>
        </w:rPr>
        <w:t xml:space="preserve">Hay varios eventos y actividades a lo largo del año que, como clase, ayudamos a realizar con nuestras colaboraciones.  Crearemos un fondo financiero en nuestro salón para apoyar a estos eventos y actividades. El fondo servirá para cubrir pequeños costos en clase y también ocasiones especiales como festivos y fiestas de cumpleaños, fiestas de fin de curso, y la semana de apreciación a la maestra, durante la cual le presentaremos un regalo (comprado o hecho por los niños) </w:t>
      </w:r>
      <w:r w:rsidRPr="00CD3830">
        <w:rPr>
          <w:rFonts w:ascii="Helvetica" w:hAnsi="Helvetica"/>
          <w:i/>
          <w:sz w:val="24"/>
          <w:lang w:val="es-VE"/>
        </w:rPr>
        <w:t xml:space="preserve">a nuestra maestra, </w:t>
      </w:r>
      <w:r w:rsidR="006F0E43" w:rsidRPr="00834D66">
        <w:rPr>
          <w:rFonts w:ascii="Helvetica" w:hAnsi="Helvetica"/>
          <w:b/>
          <w:color w:val="FF0000"/>
          <w:sz w:val="24"/>
          <w:lang w:val="es-VE"/>
        </w:rPr>
        <w:t>la</w:t>
      </w:r>
      <w:r w:rsidRPr="00834D66">
        <w:rPr>
          <w:rFonts w:ascii="Helvetica" w:hAnsi="Helvetica"/>
          <w:b/>
          <w:sz w:val="24"/>
          <w:lang w:val="es-VE"/>
        </w:rPr>
        <w:t xml:space="preserve"> </w:t>
      </w:r>
      <w:r w:rsidRPr="00834D66">
        <w:rPr>
          <w:rFonts w:ascii="Helvetica" w:hAnsi="Helvetica"/>
          <w:b/>
          <w:color w:val="FF0000"/>
          <w:sz w:val="24"/>
          <w:lang w:val="es-VE"/>
        </w:rPr>
        <w:t>Sra</w:t>
      </w:r>
      <w:r w:rsidR="00D72572" w:rsidRPr="00834D66">
        <w:rPr>
          <w:rFonts w:ascii="Helvetica" w:hAnsi="Helvetica"/>
          <w:b/>
          <w:color w:val="FF0000"/>
          <w:sz w:val="24"/>
          <w:lang w:val="es-VE"/>
        </w:rPr>
        <w:t xml:space="preserve">. </w:t>
      </w:r>
      <w:r w:rsidR="006F0E43" w:rsidRPr="00834D66">
        <w:rPr>
          <w:rFonts w:ascii="Helvetica" w:hAnsi="Helvetica"/>
          <w:b/>
          <w:color w:val="FF0000"/>
          <w:sz w:val="24"/>
          <w:lang w:val="es-VE"/>
        </w:rPr>
        <w:t>(</w:t>
      </w:r>
      <w:r w:rsidR="00834D66" w:rsidRPr="00834D66">
        <w:rPr>
          <w:rFonts w:ascii="Helvetica" w:hAnsi="Helvetica"/>
          <w:b/>
          <w:color w:val="FF0000"/>
          <w:sz w:val="24"/>
          <w:lang w:val="es-VE"/>
        </w:rPr>
        <w:t xml:space="preserve">female </w:t>
      </w:r>
      <w:r w:rsidR="006F0E43" w:rsidRPr="00834D66">
        <w:rPr>
          <w:rFonts w:ascii="Helvetica" w:hAnsi="Helvetica"/>
          <w:b/>
          <w:color w:val="FF0000"/>
          <w:sz w:val="24"/>
          <w:lang w:val="es-VE"/>
        </w:rPr>
        <w:t>teacher’s name)  OR</w:t>
      </w:r>
      <w:r w:rsidR="006F0E43" w:rsidRPr="00CD3830">
        <w:rPr>
          <w:rFonts w:ascii="Helvetica" w:hAnsi="Helvetica"/>
          <w:color w:val="FF0000"/>
          <w:sz w:val="24"/>
          <w:lang w:val="es-VE"/>
        </w:rPr>
        <w:t xml:space="preserve">  </w:t>
      </w:r>
      <w:r w:rsidR="006F0E43" w:rsidRPr="00CD3830">
        <w:rPr>
          <w:rFonts w:ascii="Helvetica" w:hAnsi="Helvetica"/>
          <w:i/>
          <w:sz w:val="24"/>
          <w:lang w:val="es-VE"/>
        </w:rPr>
        <w:t xml:space="preserve">a nuestro maestro, </w:t>
      </w:r>
      <w:r w:rsidR="006F0E43" w:rsidRPr="00834D66">
        <w:rPr>
          <w:rFonts w:ascii="Helvetica" w:hAnsi="Helvetica"/>
          <w:b/>
          <w:color w:val="FF0000"/>
          <w:sz w:val="24"/>
          <w:lang w:val="es-VE"/>
        </w:rPr>
        <w:t>el Sr. (</w:t>
      </w:r>
      <w:r w:rsidR="00834D66" w:rsidRPr="00834D66">
        <w:rPr>
          <w:rFonts w:ascii="Helvetica" w:hAnsi="Helvetica"/>
          <w:b/>
          <w:color w:val="FF0000"/>
          <w:sz w:val="24"/>
          <w:lang w:val="es-VE"/>
        </w:rPr>
        <w:t xml:space="preserve">male </w:t>
      </w:r>
      <w:r w:rsidR="006F0E43" w:rsidRPr="00834D66">
        <w:rPr>
          <w:rFonts w:ascii="Helvetica" w:hAnsi="Helvetica"/>
          <w:b/>
          <w:color w:val="FF0000"/>
          <w:sz w:val="24"/>
          <w:lang w:val="es-VE"/>
        </w:rPr>
        <w:t>teacher’s name)</w:t>
      </w:r>
      <w:r w:rsidR="006F0E43" w:rsidRPr="00834D66">
        <w:rPr>
          <w:rFonts w:ascii="Helvetica" w:hAnsi="Helvetica"/>
          <w:b/>
          <w:color w:val="000000" w:themeColor="text1"/>
          <w:sz w:val="24"/>
          <w:lang w:val="es-VE"/>
        </w:rPr>
        <w:t>.</w:t>
      </w:r>
      <w:bookmarkStart w:id="0" w:name="_GoBack"/>
      <w:bookmarkEnd w:id="0"/>
    </w:p>
    <w:p w14:paraId="33702BD2" w14:textId="77777777" w:rsidR="00F737ED" w:rsidRPr="00CD3830" w:rsidRDefault="0078716B" w:rsidP="00F737ED">
      <w:pPr>
        <w:rPr>
          <w:rFonts w:ascii="Helvetica" w:hAnsi="Helvetica"/>
          <w:sz w:val="24"/>
          <w:lang w:val="es-VE"/>
        </w:rPr>
      </w:pPr>
      <w:r w:rsidRPr="00CD3830">
        <w:rPr>
          <w:rFonts w:ascii="Helvetica" w:hAnsi="Helvetica"/>
          <w:sz w:val="24"/>
          <w:lang w:val="es-VE"/>
        </w:rPr>
        <w:tab/>
      </w:r>
      <w:r w:rsidR="00F737ED" w:rsidRPr="00CD3830">
        <w:rPr>
          <w:rFonts w:ascii="Helvetica" w:hAnsi="Helvetica"/>
          <w:sz w:val="24"/>
          <w:lang w:val="es-VE"/>
        </w:rPr>
        <w:t xml:space="preserve">Quisiéramos solicitar una colaboración voluntaria de hasta $20 por familia para todo el año escolar. </w:t>
      </w:r>
      <w:r w:rsidR="00F737ED" w:rsidRPr="00CD3830">
        <w:rPr>
          <w:rFonts w:ascii="Helvetica" w:hAnsi="Helvetica"/>
          <w:b/>
          <w:i/>
          <w:sz w:val="24"/>
          <w:lang w:val="es-VE"/>
        </w:rPr>
        <w:t>Por supuesto, todos los donativos, ya sean o no monetarios, son estrictamente voluntarios. Ningún niño será excluido de los eventos.</w:t>
      </w:r>
      <w:r w:rsidR="00F737ED" w:rsidRPr="00CD3830">
        <w:rPr>
          <w:rFonts w:ascii="Helvetica" w:hAnsi="Helvetica"/>
          <w:sz w:val="24"/>
          <w:lang w:val="es-VE"/>
        </w:rPr>
        <w:t xml:space="preserve">  </w:t>
      </w:r>
    </w:p>
    <w:p w14:paraId="714DED9B" w14:textId="77777777" w:rsidR="00F737ED" w:rsidRPr="00CD3830" w:rsidRDefault="00F737ED" w:rsidP="00F737ED">
      <w:pPr>
        <w:ind w:firstLine="720"/>
        <w:rPr>
          <w:rFonts w:ascii="Helvetica" w:hAnsi="Helvetica"/>
          <w:sz w:val="24"/>
          <w:lang w:val="es-VE"/>
        </w:rPr>
      </w:pPr>
      <w:r w:rsidRPr="00CD3830">
        <w:rPr>
          <w:rFonts w:ascii="Helvetica" w:hAnsi="Helvetica"/>
          <w:sz w:val="24"/>
          <w:lang w:val="es-VE"/>
        </w:rPr>
        <w:t xml:space="preserve">Cualquier cantidad que usted pueda colaborar para apoyar al fondo de nuestro salón será muy apreciada y siempre le informaremos respecto a cómo se usan estos fondos. No importa la cantidad que usted quiera donar, siempre aceptaremos sus sugerencias e ideas para los regalos. Aparte del regalo que le obsequiaremos a la maestra como clase, usted tendrá la libertad de hacerle un regalo personal en las fechas especiales.  </w:t>
      </w:r>
    </w:p>
    <w:p w14:paraId="55A136BD" w14:textId="77777777" w:rsidR="00F737ED" w:rsidRPr="00CD3830" w:rsidRDefault="00F737ED" w:rsidP="00F737ED">
      <w:pPr>
        <w:rPr>
          <w:rFonts w:ascii="Helvetica" w:hAnsi="Helvetica"/>
          <w:sz w:val="24"/>
          <w:lang w:val="es-VE"/>
        </w:rPr>
      </w:pPr>
      <w:r w:rsidRPr="00CD3830">
        <w:rPr>
          <w:rFonts w:ascii="Helvetica" w:hAnsi="Helvetica"/>
          <w:sz w:val="24"/>
          <w:lang w:val="es-VE"/>
        </w:rPr>
        <w:tab/>
        <w:t xml:space="preserve">¡Les agradecemos por su constante apoyo en hacer que este sea un año BAN-tástico para nuestros maestros y alumnos!  </w:t>
      </w:r>
    </w:p>
    <w:p w14:paraId="7928FDC9" w14:textId="77777777" w:rsidR="00CD3830" w:rsidRDefault="00CD3830" w:rsidP="001D783B">
      <w:pPr>
        <w:rPr>
          <w:rFonts w:ascii="Helvetica" w:hAnsi="Helvetica"/>
          <w:sz w:val="24"/>
          <w:lang w:val="es-VE"/>
        </w:rPr>
      </w:pPr>
    </w:p>
    <w:p w14:paraId="24BDCC00" w14:textId="77777777" w:rsidR="0078716B" w:rsidRPr="00CD3830" w:rsidRDefault="00F737ED" w:rsidP="001D783B">
      <w:pPr>
        <w:rPr>
          <w:rFonts w:ascii="Helvetica" w:hAnsi="Helvetica"/>
          <w:sz w:val="24"/>
          <w:lang w:val="es-VE"/>
        </w:rPr>
      </w:pPr>
      <w:r w:rsidRPr="00CD3830">
        <w:rPr>
          <w:rFonts w:ascii="Helvetica" w:hAnsi="Helvetica"/>
          <w:sz w:val="24"/>
          <w:lang w:val="es-VE"/>
        </w:rPr>
        <w:t>Atentamente</w:t>
      </w:r>
      <w:r w:rsidR="0078716B" w:rsidRPr="00CD3830">
        <w:rPr>
          <w:rFonts w:ascii="Helvetica" w:hAnsi="Helvetica"/>
          <w:sz w:val="24"/>
          <w:lang w:val="es-VE"/>
        </w:rPr>
        <w:t>,</w:t>
      </w:r>
    </w:p>
    <w:p w14:paraId="21D030D3" w14:textId="77777777" w:rsidR="00CD3830" w:rsidRPr="00CD3830" w:rsidRDefault="00CD3830" w:rsidP="00CD3830">
      <w:pPr>
        <w:rPr>
          <w:rFonts w:ascii="Helvetica" w:hAnsi="Helvetica"/>
          <w:b/>
          <w:iCs/>
          <w:color w:val="000000"/>
          <w:sz w:val="24"/>
        </w:rPr>
      </w:pPr>
      <w:r w:rsidRPr="00CD3830">
        <w:rPr>
          <w:rFonts w:ascii="Helvetica" w:hAnsi="Helvetica"/>
          <w:b/>
          <w:iCs/>
          <w:color w:val="000000"/>
          <w:sz w:val="24"/>
        </w:rPr>
        <w:t>“Room Parent”</w:t>
      </w:r>
    </w:p>
    <w:p w14:paraId="7D8C7427" w14:textId="2070A451" w:rsidR="00F737ED" w:rsidRPr="00CD3830" w:rsidRDefault="00CD3830" w:rsidP="00CD3830">
      <w:pPr>
        <w:rPr>
          <w:rFonts w:ascii="Helvetica" w:hAnsi="Helvetica"/>
          <w:b/>
          <w:color w:val="000000"/>
          <w:sz w:val="24"/>
        </w:rPr>
      </w:pPr>
      <w:r w:rsidRPr="00CD3830">
        <w:rPr>
          <w:rFonts w:ascii="Helvetica" w:hAnsi="Helvetica"/>
          <w:b/>
          <w:iCs/>
          <w:color w:val="000000"/>
          <w:sz w:val="24"/>
        </w:rPr>
        <w:t>“email / mobile”</w:t>
      </w:r>
    </w:p>
    <w:sectPr w:rsidR="00F737ED" w:rsidRPr="00CD3830" w:rsidSect="00F737ED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6B"/>
    <w:rsid w:val="001D783B"/>
    <w:rsid w:val="006B721B"/>
    <w:rsid w:val="006F0E43"/>
    <w:rsid w:val="0078716B"/>
    <w:rsid w:val="00834D66"/>
    <w:rsid w:val="00AA566C"/>
    <w:rsid w:val="00CD2FDF"/>
    <w:rsid w:val="00CD3830"/>
    <w:rsid w:val="00D53DAF"/>
    <w:rsid w:val="00D72572"/>
    <w:rsid w:val="00DE7313"/>
    <w:rsid w:val="00F737ED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A144"/>
  <w15:chartTrackingRefBased/>
  <w15:docId w15:val="{C8894CC8-EE1F-9245-AAB2-965CE9E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1D783B"/>
    <w:pPr>
      <w:spacing w:line="360" w:lineRule="auto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16B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72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6FD94-5DA8-3A44-A687-20AEEFD2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Pulis</dc:creator>
  <cp:keywords/>
  <cp:lastModifiedBy>Tess Kinderman</cp:lastModifiedBy>
  <cp:revision>3</cp:revision>
  <dcterms:created xsi:type="dcterms:W3CDTF">2018-10-10T05:01:00Z</dcterms:created>
  <dcterms:modified xsi:type="dcterms:W3CDTF">2018-10-10T05:03:00Z</dcterms:modified>
</cp:coreProperties>
</file>