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F5" w:rsidRPr="001863B1" w:rsidRDefault="00C7104F" w:rsidP="00563674">
      <w:pPr>
        <w:spacing w:before="240" w:line="240" w:lineRule="auto"/>
      </w:pPr>
      <w:bookmarkStart w:id="0" w:name="_GoBack"/>
      <w:bookmarkEnd w:id="0"/>
      <w:r>
        <w:t xml:space="preserve">These updates are posted </w:t>
      </w:r>
      <w:r w:rsidR="008B656E" w:rsidRPr="001863B1">
        <w:t xml:space="preserve">on the </w:t>
      </w:r>
      <w:r w:rsidR="002F0862">
        <w:t>RSAI</w:t>
      </w:r>
      <w:r w:rsidR="008B656E" w:rsidRPr="001863B1">
        <w:t xml:space="preserve"> legislative web page</w:t>
      </w:r>
      <w:r w:rsidR="00577926" w:rsidRPr="001863B1">
        <w:t xml:space="preserve"> </w:t>
      </w:r>
      <w:r w:rsidR="008B656E" w:rsidRPr="001863B1">
        <w:t xml:space="preserve">at </w:t>
      </w:r>
      <w:hyperlink r:id="rId7" w:history="1">
        <w:r w:rsidR="002F0862" w:rsidRPr="00660F29">
          <w:rPr>
            <w:rStyle w:val="Hyperlink"/>
          </w:rPr>
          <w:t>http://www.rsaia.org/legislative.html</w:t>
        </w:r>
      </w:hyperlink>
      <w:r w:rsidR="002F0862">
        <w:t xml:space="preserve">. </w:t>
      </w:r>
      <w:r w:rsidR="008B656E" w:rsidRPr="001863B1">
        <w:t xml:space="preserve">  </w:t>
      </w:r>
    </w:p>
    <w:p w:rsidR="00FB00B8" w:rsidRDefault="005675BA" w:rsidP="00052273">
      <w:pPr>
        <w:spacing w:after="0" w:line="240" w:lineRule="auto"/>
      </w:pPr>
      <w:r>
        <w:t xml:space="preserve">The following provides analysis of this week’s statehouse action, primarily status of school funding, appropriations bill status, and what remains on the table.  </w:t>
      </w:r>
      <w:r w:rsidR="00052273">
        <w:t xml:space="preserve">Thanks for all you do to advocate for Iowa’s children!  </w:t>
      </w:r>
      <w:hyperlink r:id="rId8" w:history="1">
        <w:r w:rsidR="00FB00B8" w:rsidRPr="001863B1">
          <w:rPr>
            <w:rStyle w:val="Hyperlink"/>
          </w:rPr>
          <w:t>margaret.buckton@isfis.net</w:t>
        </w:r>
      </w:hyperlink>
      <w:r w:rsidR="00FB00B8" w:rsidRPr="001863B1">
        <w:t xml:space="preserve"> </w:t>
      </w:r>
    </w:p>
    <w:p w:rsidR="00C56F2A" w:rsidRPr="001863B1" w:rsidRDefault="00C56F2A" w:rsidP="00052273">
      <w:pPr>
        <w:spacing w:after="0" w:line="240" w:lineRule="auto"/>
      </w:pPr>
    </w:p>
    <w:p w:rsidR="00451C35" w:rsidRPr="00495B3E" w:rsidRDefault="00451C35" w:rsidP="00BB2CAC">
      <w:pPr>
        <w:spacing w:line="240" w:lineRule="auto"/>
        <w:ind w:right="-90"/>
        <w:rPr>
          <w:b/>
          <w:sz w:val="24"/>
        </w:rPr>
      </w:pPr>
      <w:r w:rsidRPr="00495B3E">
        <w:rPr>
          <w:b/>
          <w:sz w:val="24"/>
        </w:rPr>
        <w:t xml:space="preserve">Three </w:t>
      </w:r>
      <w:r w:rsidR="00211D33">
        <w:rPr>
          <w:b/>
          <w:sz w:val="24"/>
        </w:rPr>
        <w:t xml:space="preserve">RSAI </w:t>
      </w:r>
      <w:r w:rsidRPr="00495B3E">
        <w:rPr>
          <w:b/>
          <w:sz w:val="24"/>
        </w:rPr>
        <w:t xml:space="preserve">priority issues for conversations, in addition to adequate funding which ought to be in every conversation: </w:t>
      </w:r>
    </w:p>
    <w:p w:rsidR="00451C35" w:rsidRPr="0057519F" w:rsidRDefault="00451C35" w:rsidP="000E7086">
      <w:pPr>
        <w:pStyle w:val="ListParagraph"/>
        <w:numPr>
          <w:ilvl w:val="0"/>
          <w:numId w:val="7"/>
        </w:numPr>
        <w:spacing w:line="240" w:lineRule="auto"/>
        <w:ind w:left="360" w:right="-90"/>
        <w:rPr>
          <w:i/>
        </w:rPr>
      </w:pPr>
      <w:r w:rsidRPr="002F5149">
        <w:rPr>
          <w:b/>
        </w:rPr>
        <w:t>PPEL flexibility</w:t>
      </w:r>
      <w:r w:rsidRPr="0057519F">
        <w:t xml:space="preserve"> for bus repair: </w:t>
      </w:r>
      <w:r w:rsidR="00B94E73" w:rsidRPr="0057519F">
        <w:t xml:space="preserve">Thanks to all House and Senate members who unanimously supported this bill, </w:t>
      </w:r>
      <w:r w:rsidR="00DB00AD">
        <w:t xml:space="preserve">and thanks to the </w:t>
      </w:r>
      <w:r w:rsidR="000731C1" w:rsidRPr="0057519F">
        <w:t>Governor</w:t>
      </w:r>
      <w:r w:rsidR="00DB00AD">
        <w:t xml:space="preserve"> for signing it!</w:t>
      </w:r>
      <w:r w:rsidR="0057519F">
        <w:t xml:space="preserve">  </w:t>
      </w:r>
      <w:r w:rsidR="0057519F" w:rsidRPr="0057519F">
        <w:rPr>
          <w:i/>
        </w:rPr>
        <w:t>PPEL Flexibility was a priority issue for RSAI’s legislative platform in the 2015 Sessi</w:t>
      </w:r>
      <w:r w:rsidR="0057519F">
        <w:rPr>
          <w:i/>
        </w:rPr>
        <w:t>on.  Thanks to all who came to C</w:t>
      </w:r>
      <w:r w:rsidR="0057519F" w:rsidRPr="0057519F">
        <w:rPr>
          <w:i/>
        </w:rPr>
        <w:t>apitol and advocated from home to get this done!</w:t>
      </w:r>
    </w:p>
    <w:p w:rsidR="00451C35" w:rsidRPr="0057519F" w:rsidRDefault="00451C35" w:rsidP="000E7086">
      <w:pPr>
        <w:pStyle w:val="ListParagraph"/>
        <w:numPr>
          <w:ilvl w:val="0"/>
          <w:numId w:val="7"/>
        </w:numPr>
        <w:spacing w:line="240" w:lineRule="auto"/>
        <w:ind w:left="360" w:right="-90"/>
      </w:pPr>
      <w:r w:rsidRPr="002F5149">
        <w:rPr>
          <w:b/>
        </w:rPr>
        <w:t>Dropout prevention flexibility</w:t>
      </w:r>
      <w:r w:rsidR="00130F21" w:rsidRPr="0057519F">
        <w:t>:  RSAI</w:t>
      </w:r>
      <w:r w:rsidRPr="0057519F">
        <w:t xml:space="preserve"> support</w:t>
      </w:r>
      <w:r w:rsidR="00130F21" w:rsidRPr="0057519F">
        <w:t>s the</w:t>
      </w:r>
      <w:r w:rsidRPr="0057519F">
        <w:t xml:space="preserve"> DE proposal to blend uses of at-risk and dropout prevention funding, so we can locally determine how best to serve at-risk students.</w:t>
      </w:r>
      <w:r w:rsidR="00EF125A" w:rsidRPr="0057519F">
        <w:t xml:space="preserve">  </w:t>
      </w:r>
      <w:r w:rsidR="000731C1" w:rsidRPr="0057519F">
        <w:t>Flexibility l</w:t>
      </w:r>
      <w:r w:rsidR="00130F21" w:rsidRPr="0057519F">
        <w:t xml:space="preserve">anguage is included in </w:t>
      </w:r>
      <w:r w:rsidR="00B94E73" w:rsidRPr="0057519F">
        <w:t>both the House and Senate versions of the E</w:t>
      </w:r>
      <w:r w:rsidR="00130F21" w:rsidRPr="0057519F">
        <w:t>ducation Appropriations</w:t>
      </w:r>
      <w:r w:rsidR="00B94E73" w:rsidRPr="0057519F">
        <w:t xml:space="preserve"> bill, indicating smooth sailing to the Governor’s desk on this issue. </w:t>
      </w:r>
      <w:r w:rsidR="000731C1" w:rsidRPr="0057519F">
        <w:t xml:space="preserve">  </w:t>
      </w:r>
    </w:p>
    <w:p w:rsidR="002808A3" w:rsidRPr="005675BA" w:rsidRDefault="00451C35" w:rsidP="009F009A">
      <w:pPr>
        <w:pStyle w:val="ListParagraph"/>
        <w:numPr>
          <w:ilvl w:val="0"/>
          <w:numId w:val="7"/>
        </w:numPr>
        <w:spacing w:after="0" w:line="240" w:lineRule="auto"/>
        <w:ind w:left="360" w:right="-90"/>
        <w:rPr>
          <w:sz w:val="24"/>
        </w:rPr>
      </w:pPr>
      <w:r w:rsidRPr="002F5149">
        <w:rPr>
          <w:b/>
        </w:rPr>
        <w:t>Extend the state penny sunset</w:t>
      </w:r>
      <w:r w:rsidRPr="0057519F">
        <w:t xml:space="preserve">:  </w:t>
      </w:r>
      <w:r w:rsidR="002808A3" w:rsidRPr="0057519F">
        <w:t>SF 477</w:t>
      </w:r>
      <w:r w:rsidRPr="0057519F">
        <w:t xml:space="preserve"> was approved by</w:t>
      </w:r>
      <w:r w:rsidR="002808A3" w:rsidRPr="0057519F">
        <w:t xml:space="preserve"> the full Senate</w:t>
      </w:r>
      <w:r w:rsidR="00130F21" w:rsidRPr="0057519F">
        <w:t>,</w:t>
      </w:r>
      <w:r w:rsidR="00EF125A" w:rsidRPr="0057519F">
        <w:t xml:space="preserve"> </w:t>
      </w:r>
      <w:r w:rsidR="002808A3" w:rsidRPr="0057519F">
        <w:t>37:13</w:t>
      </w:r>
      <w:r w:rsidRPr="0057519F">
        <w:t xml:space="preserve">.  RSAI supports full repeal of the sunset but clearly supports the extension to </w:t>
      </w:r>
      <w:r w:rsidR="002808A3" w:rsidRPr="0057519F">
        <w:t xml:space="preserve">Dec. 31, </w:t>
      </w:r>
      <w:r w:rsidRPr="0057519F">
        <w:t>2049 prop</w:t>
      </w:r>
      <w:r w:rsidR="00EF125A" w:rsidRPr="0057519F">
        <w:t xml:space="preserve">osed in this bi-partisan bill, </w:t>
      </w:r>
      <w:r w:rsidR="00130F21" w:rsidRPr="0057519F">
        <w:t>still</w:t>
      </w:r>
      <w:r w:rsidR="00023D99" w:rsidRPr="0057519F">
        <w:t xml:space="preserve"> </w:t>
      </w:r>
      <w:r w:rsidR="00211D33" w:rsidRPr="0057519F">
        <w:t>assigned to</w:t>
      </w:r>
      <w:r w:rsidR="00023D99" w:rsidRPr="0057519F">
        <w:t xml:space="preserve"> the House Ways and Means Committee</w:t>
      </w:r>
      <w:r w:rsidR="002808A3" w:rsidRPr="0057519F">
        <w:t xml:space="preserve">.  </w:t>
      </w:r>
    </w:p>
    <w:p w:rsidR="005675BA" w:rsidRPr="0057519F" w:rsidRDefault="005675BA" w:rsidP="009F009A">
      <w:pPr>
        <w:pStyle w:val="ListParagraph"/>
        <w:numPr>
          <w:ilvl w:val="0"/>
          <w:numId w:val="7"/>
        </w:numPr>
        <w:spacing w:after="0" w:line="240" w:lineRule="auto"/>
        <w:ind w:left="360" w:right="-90"/>
        <w:rPr>
          <w:sz w:val="24"/>
        </w:rPr>
      </w:pPr>
      <w:r w:rsidRPr="002F5149">
        <w:rPr>
          <w:b/>
        </w:rPr>
        <w:t>Transportation equity</w:t>
      </w:r>
      <w:r>
        <w:t xml:space="preserve">:  the education appropriations bill includes language requesting an interim committee to study student equity, including but not limited to transportation.  Keep talking to legislators about the need to address this disparity of expenditures per pupil in the coming year. </w:t>
      </w:r>
    </w:p>
    <w:p w:rsidR="00023D99" w:rsidRDefault="00023D99" w:rsidP="00052273">
      <w:pPr>
        <w:spacing w:after="0" w:line="240" w:lineRule="auto"/>
        <w:ind w:right="-90"/>
        <w:rPr>
          <w:b/>
          <w:sz w:val="24"/>
        </w:rPr>
      </w:pPr>
    </w:p>
    <w:p w:rsidR="00DB00AD" w:rsidRPr="00F51965" w:rsidRDefault="00DB00AD" w:rsidP="00DB00AD">
      <w:pPr>
        <w:spacing w:after="0" w:line="240" w:lineRule="auto"/>
        <w:ind w:right="-90"/>
        <w:rPr>
          <w:b/>
          <w:sz w:val="28"/>
        </w:rPr>
      </w:pPr>
      <w:r w:rsidRPr="00F51965">
        <w:rPr>
          <w:b/>
          <w:sz w:val="28"/>
        </w:rPr>
        <w:t>Governor’s Signature</w:t>
      </w:r>
    </w:p>
    <w:p w:rsidR="00DB00AD" w:rsidRDefault="00DB00AD" w:rsidP="00DB00AD">
      <w:pPr>
        <w:spacing w:line="240" w:lineRule="auto"/>
        <w:ind w:left="360" w:right="-90"/>
      </w:pPr>
      <w:r w:rsidRPr="00FA62C7">
        <w:rPr>
          <w:b/>
          <w:bCs/>
        </w:rPr>
        <w:t>HF 646 PPEL Flexibility:</w:t>
      </w:r>
      <w:r w:rsidRPr="00226F95">
        <w:t xml:space="preserve"> this bill allows transportation repai</w:t>
      </w:r>
      <w:r>
        <w:t>r</w:t>
      </w:r>
      <w:r w:rsidRPr="00226F95">
        <w:t xml:space="preserve"> costs in excess of $2,500 to be paid f</w:t>
      </w:r>
      <w:r>
        <w:t xml:space="preserve">rom PPEL.  Defines “repair” as </w:t>
      </w:r>
      <w:r w:rsidRPr="00226F95">
        <w:t xml:space="preserve">restoring to its original conditions, as near as may be, after gradual obsolescence or physical and functional depreciation due to wear and tear, corrosion and decay or partial destruction, and includes maintenance of an item of equipment.  </w:t>
      </w:r>
      <w:r>
        <w:t xml:space="preserve"> </w:t>
      </w:r>
      <w:r w:rsidRPr="00226F95">
        <w:t xml:space="preserve">Although DE will likely provide guidance, looks like the $2,500 limit applies to one bus. </w:t>
      </w:r>
      <w:r>
        <w:t xml:space="preserve">RSAI supported this bill as one of the association’s legislative priorities. Signed by the Governor May 16, 2015. </w:t>
      </w:r>
    </w:p>
    <w:p w:rsidR="00DB00AD" w:rsidRPr="00F51965" w:rsidRDefault="00DB00AD" w:rsidP="00DB00AD">
      <w:pPr>
        <w:spacing w:after="0" w:line="240" w:lineRule="auto"/>
        <w:ind w:right="-90"/>
        <w:rPr>
          <w:b/>
          <w:sz w:val="28"/>
        </w:rPr>
      </w:pPr>
      <w:r w:rsidRPr="00F51965">
        <w:rPr>
          <w:b/>
          <w:sz w:val="28"/>
        </w:rPr>
        <w:t xml:space="preserve">School Funding: </w:t>
      </w:r>
      <w:r>
        <w:rPr>
          <w:b/>
          <w:sz w:val="28"/>
        </w:rPr>
        <w:t>S</w:t>
      </w:r>
      <w:r w:rsidRPr="00F51965">
        <w:rPr>
          <w:b/>
          <w:sz w:val="28"/>
        </w:rPr>
        <w:t>till working on consensus</w:t>
      </w:r>
    </w:p>
    <w:p w:rsidR="00DB00AD" w:rsidRDefault="00CE0978" w:rsidP="00DB00AD">
      <w:pPr>
        <w:shd w:val="clear" w:color="auto" w:fill="FFFFFF"/>
        <w:spacing w:after="225" w:line="240" w:lineRule="auto"/>
      </w:pPr>
      <w:hyperlink r:id="rId9" w:history="1">
        <w:r w:rsidR="00DB00AD" w:rsidRPr="00FA62C7">
          <w:rPr>
            <w:rStyle w:val="Hyperlink"/>
            <w:b/>
          </w:rPr>
          <w:t xml:space="preserve">SF 171 </w:t>
        </w:r>
      </w:hyperlink>
      <w:r w:rsidR="00DB00AD" w:rsidRPr="00FA62C7">
        <w:rPr>
          <w:b/>
        </w:rPr>
        <w:t xml:space="preserve">&amp; </w:t>
      </w:r>
      <w:hyperlink r:id="rId10" w:history="1">
        <w:r w:rsidR="00DB00AD" w:rsidRPr="00FA62C7">
          <w:rPr>
            <w:rStyle w:val="Hyperlink"/>
            <w:b/>
          </w:rPr>
          <w:t xml:space="preserve">SF 172 </w:t>
        </w:r>
      </w:hyperlink>
      <w:r w:rsidR="00DB00AD" w:rsidRPr="00FA62C7">
        <w:rPr>
          <w:b/>
        </w:rPr>
        <w:t xml:space="preserve">State Cost Per Pupil: </w:t>
      </w:r>
      <w:r w:rsidR="00DB00AD" w:rsidRPr="00FA62C7">
        <w:t>Th</w:t>
      </w:r>
      <w:r w:rsidR="00DB00AD">
        <w:t xml:space="preserve">e conference committee has not reconvened, but there are reports of continued leadership conversations.  Several reports of a deal continue to discuss various levels of agreement for the 1.25%, or $80 per pupil in the formula, plus an additional one-time payment of an estimated $55 million to reach an equivalent amount of funds at the Senate’s 2.625% level.  Many unknown assumptions may impact what this funding level looks like for each district.  Stay tuned for more information as we find out.  The Governor is still pushing for two-years of school aid.  Additionally, from the Thursday, May 21, IALNS newsletter, </w:t>
      </w:r>
    </w:p>
    <w:p w:rsidR="00DB00AD" w:rsidRDefault="00DB00AD" w:rsidP="00DB00AD">
      <w:pPr>
        <w:shd w:val="clear" w:color="auto" w:fill="FFFFFF"/>
        <w:spacing w:after="225" w:line="240" w:lineRule="auto"/>
        <w:ind w:left="720"/>
      </w:pPr>
      <w:r>
        <w:t xml:space="preserve">“The decision by House Republicans to reduce education spending in the 2016-2017 school year, down from 2.45% to 2% (HF 664 EDUCATION FUNDING 16 and HF 665 CATEGORICAL GROWTH 16) is unlikely to help the chambers reach a resolution. The Senate has rejected the proposal. Senator </w:t>
      </w:r>
      <w:proofErr w:type="spellStart"/>
      <w:r>
        <w:t>Jochum</w:t>
      </w:r>
      <w:proofErr w:type="spellEnd"/>
      <w:r>
        <w:t xml:space="preserve"> said that 2% is “inadequate” and that Senate Democrats will wait for the next session to set education funding, rather than agree to the new House number. By law, legislators should have set the education funding rate at the start of the session.”</w:t>
      </w:r>
    </w:p>
    <w:p w:rsidR="00DB00AD" w:rsidRDefault="00DB00AD" w:rsidP="00DB00AD">
      <w:pPr>
        <w:shd w:val="clear" w:color="auto" w:fill="FFFFFF"/>
        <w:spacing w:after="225" w:line="240" w:lineRule="auto"/>
      </w:pPr>
      <w:r>
        <w:lastRenderedPageBreak/>
        <w:t xml:space="preserve">RSAI testified at the Subcommittee meeting, May 20, that 2% increase for FY 2017 was inadequate, that the economy looks to be in good condition, that student need, both in terms of poverty and growth in non-English speaking students, is increasing, and that low allowable growth contributes to increased property taxes for both budget guarantee and increasing special education deficits.  Margaret also shared a scatterplot of school districts in Green Hills AEA (SW Iowa) which compared district enrollment to the percent of unspent authorized budget (spending authority) at the end of FY 2011 and FY 2014, showing the impact of low per pupil increases on all schools, but especially rural schools. RSAI is registered opposed to both </w:t>
      </w:r>
      <w:hyperlink r:id="rId11" w:history="1">
        <w:r w:rsidRPr="00BF6D6E">
          <w:rPr>
            <w:rStyle w:val="Hyperlink"/>
          </w:rPr>
          <w:t>HF 664</w:t>
        </w:r>
      </w:hyperlink>
      <w:r>
        <w:t xml:space="preserve"> and </w:t>
      </w:r>
      <w:hyperlink r:id="rId12" w:history="1">
        <w:r w:rsidRPr="00BF6D6E">
          <w:rPr>
            <w:rStyle w:val="Hyperlink"/>
          </w:rPr>
          <w:t>HF 665</w:t>
        </w:r>
      </w:hyperlink>
      <w:r>
        <w:t xml:space="preserve">.  See coverage of the subcommittee conversation reported in the Quad City Times </w:t>
      </w:r>
      <w:hyperlink r:id="rId13" w:history="1">
        <w:r w:rsidRPr="00DB00AD">
          <w:rPr>
            <w:rStyle w:val="Hyperlink"/>
          </w:rPr>
          <w:t>here</w:t>
        </w:r>
      </w:hyperlink>
      <w:r>
        <w:t>.</w:t>
      </w:r>
    </w:p>
    <w:p w:rsidR="00DB00AD" w:rsidRDefault="00CE0978" w:rsidP="00DB00AD">
      <w:pPr>
        <w:shd w:val="clear" w:color="auto" w:fill="FFFFFF"/>
        <w:spacing w:after="225" w:line="240" w:lineRule="auto"/>
      </w:pPr>
      <w:hyperlink r:id="rId14" w:history="1">
        <w:r w:rsidR="00DB00AD" w:rsidRPr="00FA62C7">
          <w:rPr>
            <w:rStyle w:val="Hyperlink"/>
          </w:rPr>
          <w:t xml:space="preserve">SF 510 </w:t>
        </w:r>
      </w:hyperlink>
      <w:r w:rsidR="00DB00AD" w:rsidRPr="00FA62C7">
        <w:t xml:space="preserve"> </w:t>
      </w:r>
      <w:r w:rsidR="00DB00AD" w:rsidRPr="00FA62C7">
        <w:rPr>
          <w:b/>
        </w:rPr>
        <w:t>Standing Appropriations</w:t>
      </w:r>
      <w:r w:rsidR="00DB00AD">
        <w:t xml:space="preserve"> was amended and approved by the House, Wednesday, May 20.  The House amendment makes the following changes impacting public education: </w:t>
      </w:r>
    </w:p>
    <w:p w:rsidR="00DB00AD" w:rsidRDefault="00DB00AD" w:rsidP="00DB00AD">
      <w:pPr>
        <w:pStyle w:val="ListParagraph"/>
        <w:numPr>
          <w:ilvl w:val="0"/>
          <w:numId w:val="32"/>
        </w:numPr>
        <w:shd w:val="clear" w:color="auto" w:fill="FFFFFF"/>
        <w:spacing w:after="225" w:line="240" w:lineRule="auto"/>
      </w:pPr>
      <w:r>
        <w:t>Strikes the Senate’s per pupil increase of 2.625% for FY 2016 and 4.0% for FY 2017</w:t>
      </w:r>
    </w:p>
    <w:p w:rsidR="00DB00AD" w:rsidRDefault="00DB00AD" w:rsidP="00DB00AD">
      <w:pPr>
        <w:pStyle w:val="ListParagraph"/>
        <w:numPr>
          <w:ilvl w:val="0"/>
          <w:numId w:val="32"/>
        </w:numPr>
        <w:shd w:val="clear" w:color="auto" w:fill="FFFFFF"/>
        <w:spacing w:after="225" w:line="240" w:lineRule="auto"/>
      </w:pPr>
      <w:r>
        <w:t xml:space="preserve">Cuts the AEAs by $15 million (maintains the current level of </w:t>
      </w:r>
      <w:proofErr w:type="spellStart"/>
      <w:r>
        <w:t>deappropriation</w:t>
      </w:r>
      <w:proofErr w:type="spellEnd"/>
      <w:r>
        <w:t xml:space="preserve"> to the AEAs.)</w:t>
      </w:r>
    </w:p>
    <w:p w:rsidR="00B060E5" w:rsidRDefault="00B060E5" w:rsidP="00B060E5">
      <w:pPr>
        <w:pStyle w:val="ListParagraph"/>
        <w:numPr>
          <w:ilvl w:val="0"/>
          <w:numId w:val="32"/>
        </w:numPr>
        <w:shd w:val="clear" w:color="auto" w:fill="FFFFFF"/>
        <w:spacing w:after="225" w:line="240" w:lineRule="auto"/>
      </w:pPr>
      <w:r>
        <w:t xml:space="preserve">Includes new language regarding school district exercise of powers, akin to Home Rule,  that states that a school board shall operate, control and supervise all public schools located within its district boundaries and may exercise any broad and implied power, not inconsistent with the laws of the general assembly, related to the operation, control and supervision of those public schools.  The bill states that this flexibility does not apply to the power to levy any tax except those expressly authorized by the general assembly. </w:t>
      </w:r>
    </w:p>
    <w:p w:rsidR="00DB00AD" w:rsidRDefault="00DB00AD" w:rsidP="00DB00AD">
      <w:pPr>
        <w:pStyle w:val="ListParagraph"/>
        <w:numPr>
          <w:ilvl w:val="0"/>
          <w:numId w:val="32"/>
        </w:numPr>
        <w:shd w:val="clear" w:color="auto" w:fill="FFFFFF"/>
        <w:spacing w:after="225" w:line="240" w:lineRule="auto"/>
      </w:pPr>
      <w:r>
        <w:t>Extends the repeal of the online learning academies (CAM-Anita and Clayton Ridge to which students may open enroll for an online learning curriculum, but does not alter the enrollment limitations in current law, other than allowing additional open enrollment if the resident district agrees the program is best for the student or there are siblings.)</w:t>
      </w:r>
    </w:p>
    <w:p w:rsidR="00DB00AD" w:rsidRDefault="00DB00AD" w:rsidP="00DB00AD">
      <w:pPr>
        <w:pStyle w:val="ListParagraph"/>
        <w:numPr>
          <w:ilvl w:val="0"/>
          <w:numId w:val="32"/>
        </w:numPr>
        <w:shd w:val="clear" w:color="auto" w:fill="FFFFFF"/>
        <w:spacing w:after="225" w:line="240" w:lineRule="auto"/>
      </w:pPr>
      <w:r>
        <w:t xml:space="preserve">Requires written parental consent kept in the Principal’s file for students to attend a conference dealing with human growth and development if the district encourages attendance (during debate, the conversation lead to the Governor’s annual LGTB conference.)  Also requires parental consent for students to participate in human growth and development curriculum at school, rather than the current opt out process. Also requires the principal to inform parents how to review the materials for any courses or from such a conference pertaining to human growth and development. </w:t>
      </w:r>
    </w:p>
    <w:p w:rsidR="00DB00AD" w:rsidRDefault="00DB00AD" w:rsidP="00DB00AD">
      <w:pPr>
        <w:pStyle w:val="ListParagraph"/>
        <w:numPr>
          <w:ilvl w:val="0"/>
          <w:numId w:val="32"/>
        </w:numPr>
        <w:shd w:val="clear" w:color="auto" w:fill="FFFFFF"/>
        <w:spacing w:after="225" w:line="240" w:lineRule="auto"/>
      </w:pPr>
      <w:r>
        <w:t xml:space="preserve">Changes the timing of enacting school aid at the legislature, requiring that in Sessions occurring in the odd-numbered year, the upcoming July 1 cost per pupil be established within 30 days of the submission of the Governor’s budget and that the cost per pupil for the following year be established before adjournment of the Session.  </w:t>
      </w:r>
    </w:p>
    <w:p w:rsidR="00DB00AD" w:rsidRDefault="00DB00AD" w:rsidP="00DB00AD">
      <w:pPr>
        <w:pStyle w:val="ListParagraph"/>
        <w:numPr>
          <w:ilvl w:val="0"/>
          <w:numId w:val="32"/>
        </w:numPr>
        <w:shd w:val="clear" w:color="auto" w:fill="FFFFFF"/>
        <w:spacing w:after="225" w:line="240" w:lineRule="auto"/>
      </w:pPr>
      <w:r>
        <w:t xml:space="preserve">Limits the per-pupil supplements for teacher leadership and compensation for districts in their second and subsequent years of TLC implementation to $308.82 per pupil for years beginning July 1, 2015 and July 1, 2016. </w:t>
      </w:r>
    </w:p>
    <w:p w:rsidR="00DB00AD" w:rsidRDefault="00DB00AD" w:rsidP="00DB00AD">
      <w:pPr>
        <w:pStyle w:val="ListParagraph"/>
        <w:numPr>
          <w:ilvl w:val="0"/>
          <w:numId w:val="32"/>
        </w:numPr>
        <w:shd w:val="clear" w:color="auto" w:fill="FFFFFF"/>
        <w:spacing w:after="225" w:line="240" w:lineRule="auto"/>
      </w:pPr>
      <w:r>
        <w:t xml:space="preserve">Requires elected officials to post contact information on a government web site. </w:t>
      </w:r>
    </w:p>
    <w:p w:rsidR="00DB00AD" w:rsidRDefault="00DB00AD" w:rsidP="00DB00AD">
      <w:pPr>
        <w:shd w:val="clear" w:color="auto" w:fill="FFFFFF"/>
        <w:spacing w:after="225" w:line="240" w:lineRule="auto"/>
        <w:ind w:left="360"/>
      </w:pPr>
      <w:r>
        <w:t xml:space="preserve">Additionally, amendments to provide spending authority for the difference between a district’s cost per pupil and the maximum district cost per pupil in the state, one for three years without cash reserve levy limitations, by Rep. </w:t>
      </w:r>
      <w:proofErr w:type="spellStart"/>
      <w:r>
        <w:t>Winckler</w:t>
      </w:r>
      <w:proofErr w:type="spellEnd"/>
      <w:r>
        <w:t xml:space="preserve">, and another for a one-year time period with the requirement that the FY 2015 cash reserve levy not be increased in order to fund the authority, by Rep. </w:t>
      </w:r>
      <w:proofErr w:type="spellStart"/>
      <w:r>
        <w:t>Paustian</w:t>
      </w:r>
      <w:proofErr w:type="spellEnd"/>
      <w:r>
        <w:t xml:space="preserve">, were ruled not-germane and withdrawn respectively. </w:t>
      </w:r>
    </w:p>
    <w:p w:rsidR="00DB00AD" w:rsidRPr="00A45824" w:rsidRDefault="00CE0978" w:rsidP="00DB00AD">
      <w:pPr>
        <w:shd w:val="clear" w:color="auto" w:fill="FFFFFF"/>
        <w:spacing w:after="225" w:line="240" w:lineRule="auto"/>
      </w:pPr>
      <w:hyperlink r:id="rId15" w:history="1">
        <w:r w:rsidR="00DB00AD" w:rsidRPr="00FA62C7">
          <w:rPr>
            <w:rStyle w:val="Hyperlink"/>
          </w:rPr>
          <w:t>HF 658</w:t>
        </w:r>
      </w:hyperlink>
      <w:r w:rsidR="00DB00AD" w:rsidRPr="00FA62C7">
        <w:t xml:space="preserve"> </w:t>
      </w:r>
      <w:r w:rsidR="00DB00AD" w:rsidRPr="00FA62C7">
        <w:rPr>
          <w:b/>
        </w:rPr>
        <w:t>Education Appropriations:</w:t>
      </w:r>
      <w:r w:rsidR="00DB00AD">
        <w:rPr>
          <w:b/>
        </w:rPr>
        <w:t xml:space="preserve">  No official action this week.  </w:t>
      </w:r>
      <w:r w:rsidR="00DB00AD" w:rsidRPr="00FA62C7">
        <w:t>The bill has been sent to conference committee to work out agreement on both policy and levels of funding.</w:t>
      </w:r>
      <w:r w:rsidR="00DB00AD">
        <w:rPr>
          <w:b/>
        </w:rPr>
        <w:t xml:space="preserve"> </w:t>
      </w:r>
      <w:r w:rsidR="00DB00AD" w:rsidRPr="00FA62C7">
        <w:t xml:space="preserve"> In short, this bill primarily funds regents institutions and community colleges, but includes many line-item</w:t>
      </w:r>
      <w:r w:rsidR="00DB00AD">
        <w:t xml:space="preserve"> appropriations impacting PK-</w:t>
      </w:r>
      <w:r w:rsidR="00DB00AD">
        <w:lastRenderedPageBreak/>
        <w:t>12:</w:t>
      </w:r>
      <w:r w:rsidR="00DB00AD" w:rsidRPr="00FA62C7">
        <w:t xml:space="preserve">  </w:t>
      </w:r>
      <w:r w:rsidR="00DB00AD" w:rsidRPr="00A45824">
        <w:t>TLC grants $50 million</w:t>
      </w:r>
      <w:r w:rsidR="00DB00AD">
        <w:t xml:space="preserve"> for districts participating in their first year</w:t>
      </w:r>
      <w:r w:rsidR="00DB00AD" w:rsidRPr="00A45824">
        <w:t xml:space="preserve">, </w:t>
      </w:r>
      <w:r w:rsidR="00DB00AD">
        <w:t>mentoring and induction</w:t>
      </w:r>
      <w:r w:rsidR="00DB00AD" w:rsidRPr="00A45824">
        <w:t xml:space="preserve"> funding, </w:t>
      </w:r>
      <w:r w:rsidR="00DB00AD">
        <w:t xml:space="preserve">early literacy, High Needs Schools grants, LEP for PK students, extends LEP service to 7 years of state funding for all students, At-risk and </w:t>
      </w:r>
      <w:proofErr w:type="spellStart"/>
      <w:r w:rsidR="00DB00AD">
        <w:t>DoP</w:t>
      </w:r>
      <w:proofErr w:type="spellEnd"/>
      <w:r w:rsidR="00DB00AD">
        <w:t xml:space="preserve"> flexibility, PK flexibility, Interim Committee on student equity including but not limited to Transportation, are among the issues we are watching.  See the May 1 weekly update for specific details about the differences between the House and Senate versions.  The NOBA detail provided to the conference committee members with the House and Senate comparison is found </w:t>
      </w:r>
      <w:hyperlink r:id="rId16" w:history="1">
        <w:r w:rsidR="00DB00AD" w:rsidRPr="00FA62C7">
          <w:rPr>
            <w:rStyle w:val="Hyperlink"/>
          </w:rPr>
          <w:t>here</w:t>
        </w:r>
      </w:hyperlink>
      <w:r w:rsidR="00DB00AD">
        <w:t xml:space="preserve">. </w:t>
      </w:r>
    </w:p>
    <w:p w:rsidR="00C007C3" w:rsidRDefault="00DB00AD" w:rsidP="00DB00AD">
      <w:pPr>
        <w:shd w:val="clear" w:color="auto" w:fill="FFFFFF"/>
        <w:spacing w:before="240" w:line="240" w:lineRule="auto"/>
      </w:pPr>
      <w:r>
        <w:rPr>
          <w:noProof/>
        </w:rPr>
        <w:drawing>
          <wp:anchor distT="0" distB="0" distL="114300" distR="114300" simplePos="0" relativeHeight="251660288" behindDoc="1" locked="0" layoutInCell="1" allowOverlap="1" wp14:anchorId="28D496CC" wp14:editId="7EA9C767">
            <wp:simplePos x="0" y="0"/>
            <wp:positionH relativeFrom="column">
              <wp:posOffset>3152140</wp:posOffset>
            </wp:positionH>
            <wp:positionV relativeFrom="paragraph">
              <wp:posOffset>820420</wp:posOffset>
            </wp:positionV>
            <wp:extent cx="3164840" cy="1496695"/>
            <wp:effectExtent l="0" t="0" r="0" b="8255"/>
            <wp:wrapTight wrapText="bothSides">
              <wp:wrapPolygon edited="0">
                <wp:start x="0" y="0"/>
                <wp:lineTo x="0" y="21444"/>
                <wp:lineTo x="21453" y="21444"/>
                <wp:lineTo x="214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164840" cy="14966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253BC91" wp14:editId="7175F425">
            <wp:simplePos x="0" y="0"/>
            <wp:positionH relativeFrom="column">
              <wp:posOffset>-266700</wp:posOffset>
            </wp:positionH>
            <wp:positionV relativeFrom="paragraph">
              <wp:posOffset>433705</wp:posOffset>
            </wp:positionV>
            <wp:extent cx="3419069" cy="1883410"/>
            <wp:effectExtent l="0" t="0" r="0" b="2540"/>
            <wp:wrapTight wrapText="bothSides">
              <wp:wrapPolygon edited="0">
                <wp:start x="0" y="0"/>
                <wp:lineTo x="0" y="21411"/>
                <wp:lineTo x="21423" y="21411"/>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419069" cy="1883410"/>
                    </a:xfrm>
                    <a:prstGeom prst="rect">
                      <a:avLst/>
                    </a:prstGeom>
                  </pic:spPr>
                </pic:pic>
              </a:graphicData>
            </a:graphic>
            <wp14:sizeRelH relativeFrom="page">
              <wp14:pctWidth>0</wp14:pctWidth>
            </wp14:sizeRelH>
            <wp14:sizeRelV relativeFrom="page">
              <wp14:pctHeight>0</wp14:pctHeight>
            </wp14:sizeRelV>
          </wp:anchor>
        </w:drawing>
      </w:r>
      <w:r>
        <w:rPr>
          <w:b/>
          <w:sz w:val="24"/>
        </w:rPr>
        <w:t xml:space="preserve">State Revenue Report:  </w:t>
      </w:r>
      <w:r>
        <w:t xml:space="preserve">Gross receipts are 4.82% above this time last year.  Due to both revenue growth and lower cash refunds, net receipts are growing at 6.2%, or $345 million year-to-date through May 21, 2015.  Status is found on the Legislature’s Daily Receipts </w:t>
      </w:r>
      <w:hyperlink r:id="rId19" w:history="1">
        <w:r w:rsidRPr="00F51965">
          <w:rPr>
            <w:rStyle w:val="Hyperlink"/>
          </w:rPr>
          <w:t>page</w:t>
        </w:r>
      </w:hyperlink>
      <w:r>
        <w:t xml:space="preserve">.                                             </w:t>
      </w:r>
      <w:r w:rsidR="00130F21" w:rsidRPr="007510D2">
        <w:rPr>
          <w:b/>
          <w:i/>
        </w:rPr>
        <w:t>Have a great weekend!</w:t>
      </w:r>
      <w:r w:rsidR="005675BA">
        <w:rPr>
          <w:b/>
          <w:i/>
        </w:rPr>
        <w:t xml:space="preserve">  </w:t>
      </w:r>
      <w:r w:rsidR="00130F21">
        <w:t>We will report further action when it happens.  In the meantime, keep advocating for the students in your schools!</w:t>
      </w:r>
      <w:r w:rsidR="00E43C90">
        <w:t xml:space="preserve">  </w:t>
      </w:r>
      <w:r w:rsidR="00782213">
        <w:t xml:space="preserve">RSAI Professional Advocate, </w:t>
      </w:r>
      <w:hyperlink r:id="rId20" w:history="1">
        <w:r w:rsidR="008E1F23" w:rsidRPr="00971428">
          <w:rPr>
            <w:rStyle w:val="Hyperlink"/>
          </w:rPr>
          <w:t>Margaret.buckton@isfis.net</w:t>
        </w:r>
      </w:hyperlink>
      <w:r w:rsidR="00C007C3">
        <w:t xml:space="preserve">  515.201.3755</w:t>
      </w:r>
    </w:p>
    <w:p w:rsidR="002F0862" w:rsidRPr="00F9044C" w:rsidRDefault="008E1F23" w:rsidP="00C007C3">
      <w:pPr>
        <w:shd w:val="clear" w:color="auto" w:fill="FFFFFF"/>
        <w:spacing w:before="240" w:line="240" w:lineRule="auto"/>
        <w:rPr>
          <w:b/>
          <w:szCs w:val="20"/>
        </w:rPr>
      </w:pPr>
      <w:r>
        <w:rPr>
          <w:b/>
          <w:szCs w:val="20"/>
        </w:rPr>
        <w:t xml:space="preserve">RSAI </w:t>
      </w:r>
      <w:r w:rsidR="002F0862" w:rsidRPr="00F9044C">
        <w:rPr>
          <w:b/>
          <w:szCs w:val="20"/>
        </w:rPr>
        <w:t>Leadership Group</w:t>
      </w:r>
    </w:p>
    <w:p w:rsidR="002F0862" w:rsidRPr="00F9044C" w:rsidRDefault="002F0862" w:rsidP="002F0862">
      <w:pPr>
        <w:tabs>
          <w:tab w:val="left" w:pos="912"/>
        </w:tabs>
        <w:spacing w:after="0" w:line="240" w:lineRule="auto"/>
        <w:rPr>
          <w:szCs w:val="20"/>
        </w:rPr>
      </w:pPr>
      <w:r w:rsidRPr="00F9044C">
        <w:rPr>
          <w:szCs w:val="20"/>
        </w:rPr>
        <w:t xml:space="preserve">Brad </w:t>
      </w:r>
      <w:proofErr w:type="spellStart"/>
      <w:r w:rsidRPr="00F9044C">
        <w:rPr>
          <w:szCs w:val="20"/>
        </w:rPr>
        <w:t>Breon</w:t>
      </w:r>
      <w:proofErr w:type="spellEnd"/>
      <w:r w:rsidRPr="00F9044C">
        <w:rPr>
          <w:szCs w:val="20"/>
        </w:rPr>
        <w:t>, Moravia/Seymour, Superintendent, </w:t>
      </w:r>
      <w:hyperlink r:id="rId21" w:history="1">
        <w:r w:rsidRPr="00F9044C">
          <w:rPr>
            <w:rStyle w:val="Hyperlink"/>
            <w:szCs w:val="20"/>
          </w:rPr>
          <w:t>brad.breon@rsaia.org</w:t>
        </w:r>
      </w:hyperlink>
    </w:p>
    <w:p w:rsidR="002F0862" w:rsidRPr="00F9044C" w:rsidRDefault="002F0862" w:rsidP="002F0862">
      <w:pPr>
        <w:tabs>
          <w:tab w:val="left" w:pos="912"/>
        </w:tabs>
        <w:spacing w:after="0" w:line="240" w:lineRule="auto"/>
        <w:rPr>
          <w:szCs w:val="20"/>
        </w:rPr>
      </w:pPr>
      <w:r w:rsidRPr="00F9044C">
        <w:rPr>
          <w:szCs w:val="20"/>
        </w:rPr>
        <w:t>Gregg Cruickshank, Sidney/South Page, Sup</w:t>
      </w:r>
      <w:r w:rsidR="00874918" w:rsidRPr="00F9044C">
        <w:rPr>
          <w:szCs w:val="20"/>
        </w:rPr>
        <w:t>erintenden</w:t>
      </w:r>
      <w:r w:rsidRPr="00F9044C">
        <w:rPr>
          <w:szCs w:val="20"/>
        </w:rPr>
        <w:t>t, </w:t>
      </w:r>
      <w:hyperlink r:id="rId22" w:history="1">
        <w:r w:rsidRPr="00F9044C">
          <w:rPr>
            <w:rStyle w:val="Hyperlink"/>
            <w:szCs w:val="20"/>
          </w:rPr>
          <w:t>gregg.cruickshank@rsaia.org</w:t>
        </w:r>
      </w:hyperlink>
    </w:p>
    <w:p w:rsidR="002F0862" w:rsidRPr="00F9044C" w:rsidRDefault="00874918" w:rsidP="002F0862">
      <w:pPr>
        <w:tabs>
          <w:tab w:val="left" w:pos="912"/>
        </w:tabs>
        <w:spacing w:after="0" w:line="240" w:lineRule="auto"/>
        <w:rPr>
          <w:szCs w:val="20"/>
        </w:rPr>
      </w:pPr>
      <w:r w:rsidRPr="00F9044C">
        <w:rPr>
          <w:szCs w:val="20"/>
        </w:rPr>
        <w:t>Joel Davis, Coon-Rapids-</w:t>
      </w:r>
      <w:r w:rsidR="002F0862" w:rsidRPr="00F9044C">
        <w:rPr>
          <w:szCs w:val="20"/>
        </w:rPr>
        <w:t xml:space="preserve">Bayard, Board </w:t>
      </w:r>
      <w:r w:rsidR="00052273" w:rsidRPr="00F9044C">
        <w:rPr>
          <w:szCs w:val="20"/>
        </w:rPr>
        <w:t>M</w:t>
      </w:r>
      <w:r w:rsidR="000B2006" w:rsidRPr="00F9044C">
        <w:rPr>
          <w:szCs w:val="20"/>
        </w:rPr>
        <w:t>ember</w:t>
      </w:r>
      <w:r w:rsidR="002F0862" w:rsidRPr="00F9044C">
        <w:rPr>
          <w:szCs w:val="20"/>
        </w:rPr>
        <w:t>, </w:t>
      </w:r>
      <w:hyperlink r:id="rId23" w:history="1">
        <w:r w:rsidR="002F0862" w:rsidRPr="00F9044C">
          <w:rPr>
            <w:rStyle w:val="Hyperlink"/>
            <w:szCs w:val="20"/>
          </w:rPr>
          <w:t>joel.davis@rsaia.org</w:t>
        </w:r>
      </w:hyperlink>
    </w:p>
    <w:p w:rsidR="002F0862" w:rsidRPr="00F9044C" w:rsidRDefault="002F0862" w:rsidP="002F0862">
      <w:pPr>
        <w:tabs>
          <w:tab w:val="left" w:pos="912"/>
        </w:tabs>
        <w:spacing w:after="0" w:line="240" w:lineRule="auto"/>
        <w:rPr>
          <w:szCs w:val="20"/>
        </w:rPr>
      </w:pPr>
      <w:r w:rsidRPr="00F9044C">
        <w:rPr>
          <w:szCs w:val="20"/>
        </w:rPr>
        <w:t xml:space="preserve">Kevin </w:t>
      </w:r>
      <w:proofErr w:type="spellStart"/>
      <w:r w:rsidRPr="00F9044C">
        <w:rPr>
          <w:szCs w:val="20"/>
        </w:rPr>
        <w:t>Fiene</w:t>
      </w:r>
      <w:proofErr w:type="spellEnd"/>
      <w:r w:rsidRPr="00F9044C">
        <w:rPr>
          <w:szCs w:val="20"/>
        </w:rPr>
        <w:t>, I-35, Superintendent, </w:t>
      </w:r>
      <w:hyperlink r:id="rId24" w:history="1">
        <w:r w:rsidRPr="00F9044C">
          <w:rPr>
            <w:rStyle w:val="Hyperlink"/>
            <w:szCs w:val="20"/>
          </w:rPr>
          <w:t>kevin.fiene@rsaia.org</w:t>
        </w:r>
      </w:hyperlink>
    </w:p>
    <w:p w:rsidR="00096188" w:rsidRPr="00F9044C" w:rsidRDefault="00096188" w:rsidP="00096188">
      <w:pPr>
        <w:tabs>
          <w:tab w:val="left" w:pos="912"/>
        </w:tabs>
        <w:spacing w:after="0" w:line="240" w:lineRule="auto"/>
        <w:rPr>
          <w:szCs w:val="20"/>
        </w:rPr>
      </w:pPr>
      <w:r w:rsidRPr="00F9044C">
        <w:rPr>
          <w:szCs w:val="20"/>
        </w:rPr>
        <w:t xml:space="preserve">Lee Ann </w:t>
      </w:r>
      <w:proofErr w:type="spellStart"/>
      <w:r w:rsidRPr="00F9044C">
        <w:rPr>
          <w:szCs w:val="20"/>
        </w:rPr>
        <w:t>Grimley</w:t>
      </w:r>
      <w:proofErr w:type="spellEnd"/>
      <w:r w:rsidRPr="00F9044C">
        <w:rPr>
          <w:szCs w:val="20"/>
        </w:rPr>
        <w:t>, Springville, Board President, </w:t>
      </w:r>
      <w:hyperlink r:id="rId25" w:history="1">
        <w:r w:rsidRPr="00F9044C">
          <w:rPr>
            <w:rStyle w:val="Hyperlink"/>
            <w:szCs w:val="20"/>
          </w:rPr>
          <w:t>leeann.grimley@rsaia.org</w:t>
        </w:r>
      </w:hyperlink>
    </w:p>
    <w:p w:rsidR="002F0862" w:rsidRPr="00F9044C" w:rsidRDefault="002F0862" w:rsidP="002F0862">
      <w:pPr>
        <w:tabs>
          <w:tab w:val="left" w:pos="912"/>
        </w:tabs>
        <w:spacing w:after="0" w:line="240" w:lineRule="auto"/>
        <w:rPr>
          <w:szCs w:val="20"/>
        </w:rPr>
      </w:pPr>
      <w:r w:rsidRPr="00F9044C">
        <w:rPr>
          <w:szCs w:val="20"/>
        </w:rPr>
        <w:t>Robert Olson, Clarion-Goldfield/Dows, Superintendent, </w:t>
      </w:r>
      <w:hyperlink r:id="rId26" w:history="1">
        <w:r w:rsidRPr="00F9044C">
          <w:rPr>
            <w:rStyle w:val="Hyperlink"/>
            <w:szCs w:val="20"/>
          </w:rPr>
          <w:t>robert.olson@rsaia.org</w:t>
        </w:r>
      </w:hyperlink>
    </w:p>
    <w:p w:rsidR="000E7086" w:rsidRDefault="002F0862" w:rsidP="00E43C90">
      <w:pPr>
        <w:spacing w:after="0" w:line="240" w:lineRule="auto"/>
        <w:rPr>
          <w:sz w:val="20"/>
        </w:rPr>
        <w:sectPr w:rsidR="000E7086" w:rsidSect="00C64126">
          <w:headerReference w:type="default" r:id="rId27"/>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F9044C">
        <w:rPr>
          <w:szCs w:val="20"/>
        </w:rPr>
        <w:t xml:space="preserve">Brian </w:t>
      </w:r>
      <w:proofErr w:type="spellStart"/>
      <w:r w:rsidRPr="00F9044C">
        <w:rPr>
          <w:szCs w:val="20"/>
        </w:rPr>
        <w:t>Rodenberg</w:t>
      </w:r>
      <w:proofErr w:type="spellEnd"/>
      <w:r w:rsidRPr="00F9044C">
        <w:rPr>
          <w:szCs w:val="20"/>
        </w:rPr>
        <w:t>, Midland, Superintendent, </w:t>
      </w:r>
      <w:hyperlink r:id="rId28" w:history="1">
        <w:r w:rsidR="008E1F23" w:rsidRPr="00971428">
          <w:rPr>
            <w:rStyle w:val="Hyperlink"/>
            <w:szCs w:val="20"/>
          </w:rPr>
          <w:t>brian.rodenberg@rsaia.org</w:t>
        </w:r>
      </w:hyperlink>
    </w:p>
    <w:p w:rsidR="002F0862" w:rsidRDefault="002F0862" w:rsidP="008E1F23">
      <w:pPr>
        <w:tabs>
          <w:tab w:val="left" w:pos="912"/>
        </w:tabs>
        <w:spacing w:after="0" w:line="240" w:lineRule="auto"/>
        <w:rPr>
          <w:sz w:val="20"/>
        </w:rPr>
      </w:pPr>
    </w:p>
    <w:sectPr w:rsidR="002F0862"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78" w:rsidRDefault="00CE0978" w:rsidP="008C59C5">
      <w:pPr>
        <w:spacing w:after="0" w:line="240" w:lineRule="auto"/>
      </w:pPr>
      <w:r>
        <w:separator/>
      </w:r>
    </w:p>
  </w:endnote>
  <w:endnote w:type="continuationSeparator" w:id="0">
    <w:p w:rsidR="00CE0978" w:rsidRDefault="00CE097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78" w:rsidRDefault="00CE0978" w:rsidP="008C59C5">
      <w:pPr>
        <w:spacing w:after="0" w:line="240" w:lineRule="auto"/>
      </w:pPr>
      <w:r>
        <w:separator/>
      </w:r>
    </w:p>
  </w:footnote>
  <w:footnote w:type="continuationSeparator" w:id="0">
    <w:p w:rsidR="00CE0978" w:rsidRDefault="00CE0978" w:rsidP="008C5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9C5" w:rsidRPr="007B4D65" w:rsidRDefault="008C59C5" w:rsidP="008C59C5">
    <w:pPr>
      <w:spacing w:after="0" w:line="240" w:lineRule="auto"/>
      <w:jc w:val="center"/>
      <w:rPr>
        <w:b/>
        <w:sz w:val="32"/>
      </w:rPr>
    </w:pPr>
    <w:r>
      <w:rPr>
        <w:b/>
        <w:sz w:val="32"/>
      </w:rPr>
      <w:t>RSAI</w:t>
    </w:r>
    <w:r w:rsidRPr="007B4D65">
      <w:rPr>
        <w:b/>
        <w:sz w:val="32"/>
      </w:rPr>
      <w:t xml:space="preserve"> Legislative Update </w:t>
    </w:r>
    <w:r w:rsidR="00B94E73">
      <w:rPr>
        <w:b/>
        <w:sz w:val="32"/>
      </w:rPr>
      <w:t>May</w:t>
    </w:r>
    <w:r w:rsidR="005675BA">
      <w:rPr>
        <w:b/>
        <w:sz w:val="32"/>
      </w:rPr>
      <w:t xml:space="preserve"> </w:t>
    </w:r>
    <w:r w:rsidR="00DB00AD">
      <w:rPr>
        <w:b/>
        <w:sz w:val="32"/>
      </w:rPr>
      <w:t>22</w:t>
    </w:r>
    <w:r w:rsidRPr="007B4D65">
      <w:rPr>
        <w:b/>
        <w:sz w:val="32"/>
      </w:rPr>
      <w:t>, 20</w:t>
    </w:r>
    <w:r>
      <w:rPr>
        <w:b/>
        <w:sz w:val="32"/>
      </w:rPr>
      <w:t>15</w:t>
    </w:r>
  </w:p>
  <w:p w:rsidR="008C59C5" w:rsidRDefault="008C5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370"/>
    <w:multiLevelType w:val="hybridMultilevel"/>
    <w:tmpl w:val="8A4E53B0"/>
    <w:lvl w:ilvl="0" w:tplc="F5404AF0">
      <w:start w:val="1"/>
      <w:numFmt w:val="bullet"/>
      <w:lvlText w:val="•"/>
      <w:lvlJc w:val="left"/>
      <w:pPr>
        <w:tabs>
          <w:tab w:val="num" w:pos="720"/>
        </w:tabs>
        <w:ind w:left="720" w:hanging="360"/>
      </w:pPr>
      <w:rPr>
        <w:rFonts w:ascii="Arial" w:hAnsi="Arial" w:hint="default"/>
      </w:rPr>
    </w:lvl>
    <w:lvl w:ilvl="1" w:tplc="676C2B1A" w:tentative="1">
      <w:start w:val="1"/>
      <w:numFmt w:val="bullet"/>
      <w:lvlText w:val="•"/>
      <w:lvlJc w:val="left"/>
      <w:pPr>
        <w:tabs>
          <w:tab w:val="num" w:pos="1440"/>
        </w:tabs>
        <w:ind w:left="1440" w:hanging="360"/>
      </w:pPr>
      <w:rPr>
        <w:rFonts w:ascii="Arial" w:hAnsi="Arial" w:hint="default"/>
      </w:rPr>
    </w:lvl>
    <w:lvl w:ilvl="2" w:tplc="104EC566" w:tentative="1">
      <w:start w:val="1"/>
      <w:numFmt w:val="bullet"/>
      <w:lvlText w:val="•"/>
      <w:lvlJc w:val="left"/>
      <w:pPr>
        <w:tabs>
          <w:tab w:val="num" w:pos="2160"/>
        </w:tabs>
        <w:ind w:left="2160" w:hanging="360"/>
      </w:pPr>
      <w:rPr>
        <w:rFonts w:ascii="Arial" w:hAnsi="Arial" w:hint="default"/>
      </w:rPr>
    </w:lvl>
    <w:lvl w:ilvl="3" w:tplc="720486AE" w:tentative="1">
      <w:start w:val="1"/>
      <w:numFmt w:val="bullet"/>
      <w:lvlText w:val="•"/>
      <w:lvlJc w:val="left"/>
      <w:pPr>
        <w:tabs>
          <w:tab w:val="num" w:pos="2880"/>
        </w:tabs>
        <w:ind w:left="2880" w:hanging="360"/>
      </w:pPr>
      <w:rPr>
        <w:rFonts w:ascii="Arial" w:hAnsi="Arial" w:hint="default"/>
      </w:rPr>
    </w:lvl>
    <w:lvl w:ilvl="4" w:tplc="48AC41E0" w:tentative="1">
      <w:start w:val="1"/>
      <w:numFmt w:val="bullet"/>
      <w:lvlText w:val="•"/>
      <w:lvlJc w:val="left"/>
      <w:pPr>
        <w:tabs>
          <w:tab w:val="num" w:pos="3600"/>
        </w:tabs>
        <w:ind w:left="3600" w:hanging="360"/>
      </w:pPr>
      <w:rPr>
        <w:rFonts w:ascii="Arial" w:hAnsi="Arial" w:hint="default"/>
      </w:rPr>
    </w:lvl>
    <w:lvl w:ilvl="5" w:tplc="BFAA6D62" w:tentative="1">
      <w:start w:val="1"/>
      <w:numFmt w:val="bullet"/>
      <w:lvlText w:val="•"/>
      <w:lvlJc w:val="left"/>
      <w:pPr>
        <w:tabs>
          <w:tab w:val="num" w:pos="4320"/>
        </w:tabs>
        <w:ind w:left="4320" w:hanging="360"/>
      </w:pPr>
      <w:rPr>
        <w:rFonts w:ascii="Arial" w:hAnsi="Arial" w:hint="default"/>
      </w:rPr>
    </w:lvl>
    <w:lvl w:ilvl="6" w:tplc="DF4ABFC8" w:tentative="1">
      <w:start w:val="1"/>
      <w:numFmt w:val="bullet"/>
      <w:lvlText w:val="•"/>
      <w:lvlJc w:val="left"/>
      <w:pPr>
        <w:tabs>
          <w:tab w:val="num" w:pos="5040"/>
        </w:tabs>
        <w:ind w:left="5040" w:hanging="360"/>
      </w:pPr>
      <w:rPr>
        <w:rFonts w:ascii="Arial" w:hAnsi="Arial" w:hint="default"/>
      </w:rPr>
    </w:lvl>
    <w:lvl w:ilvl="7" w:tplc="D4541D20" w:tentative="1">
      <w:start w:val="1"/>
      <w:numFmt w:val="bullet"/>
      <w:lvlText w:val="•"/>
      <w:lvlJc w:val="left"/>
      <w:pPr>
        <w:tabs>
          <w:tab w:val="num" w:pos="5760"/>
        </w:tabs>
        <w:ind w:left="5760" w:hanging="360"/>
      </w:pPr>
      <w:rPr>
        <w:rFonts w:ascii="Arial" w:hAnsi="Arial" w:hint="default"/>
      </w:rPr>
    </w:lvl>
    <w:lvl w:ilvl="8" w:tplc="BF524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F326B"/>
    <w:multiLevelType w:val="hybridMultilevel"/>
    <w:tmpl w:val="D84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42D1E"/>
    <w:multiLevelType w:val="hybridMultilevel"/>
    <w:tmpl w:val="46104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B6424"/>
    <w:multiLevelType w:val="hybridMultilevel"/>
    <w:tmpl w:val="FC969330"/>
    <w:lvl w:ilvl="0" w:tplc="43406BB6">
      <w:start w:val="1"/>
      <w:numFmt w:val="bullet"/>
      <w:lvlText w:val="•"/>
      <w:lvlJc w:val="left"/>
      <w:pPr>
        <w:tabs>
          <w:tab w:val="num" w:pos="720"/>
        </w:tabs>
        <w:ind w:left="720" w:hanging="360"/>
      </w:pPr>
      <w:rPr>
        <w:rFonts w:ascii="Arial" w:hAnsi="Arial" w:hint="default"/>
      </w:rPr>
    </w:lvl>
    <w:lvl w:ilvl="1" w:tplc="C3D0B6C2" w:tentative="1">
      <w:start w:val="1"/>
      <w:numFmt w:val="bullet"/>
      <w:lvlText w:val="•"/>
      <w:lvlJc w:val="left"/>
      <w:pPr>
        <w:tabs>
          <w:tab w:val="num" w:pos="1440"/>
        </w:tabs>
        <w:ind w:left="1440" w:hanging="360"/>
      </w:pPr>
      <w:rPr>
        <w:rFonts w:ascii="Arial" w:hAnsi="Arial" w:hint="default"/>
      </w:rPr>
    </w:lvl>
    <w:lvl w:ilvl="2" w:tplc="ABB24466" w:tentative="1">
      <w:start w:val="1"/>
      <w:numFmt w:val="bullet"/>
      <w:lvlText w:val="•"/>
      <w:lvlJc w:val="left"/>
      <w:pPr>
        <w:tabs>
          <w:tab w:val="num" w:pos="2160"/>
        </w:tabs>
        <w:ind w:left="2160" w:hanging="360"/>
      </w:pPr>
      <w:rPr>
        <w:rFonts w:ascii="Arial" w:hAnsi="Arial" w:hint="default"/>
      </w:rPr>
    </w:lvl>
    <w:lvl w:ilvl="3" w:tplc="6B6A1AC4" w:tentative="1">
      <w:start w:val="1"/>
      <w:numFmt w:val="bullet"/>
      <w:lvlText w:val="•"/>
      <w:lvlJc w:val="left"/>
      <w:pPr>
        <w:tabs>
          <w:tab w:val="num" w:pos="2880"/>
        </w:tabs>
        <w:ind w:left="2880" w:hanging="360"/>
      </w:pPr>
      <w:rPr>
        <w:rFonts w:ascii="Arial" w:hAnsi="Arial" w:hint="default"/>
      </w:rPr>
    </w:lvl>
    <w:lvl w:ilvl="4" w:tplc="15187F10" w:tentative="1">
      <w:start w:val="1"/>
      <w:numFmt w:val="bullet"/>
      <w:lvlText w:val="•"/>
      <w:lvlJc w:val="left"/>
      <w:pPr>
        <w:tabs>
          <w:tab w:val="num" w:pos="3600"/>
        </w:tabs>
        <w:ind w:left="3600" w:hanging="360"/>
      </w:pPr>
      <w:rPr>
        <w:rFonts w:ascii="Arial" w:hAnsi="Arial" w:hint="default"/>
      </w:rPr>
    </w:lvl>
    <w:lvl w:ilvl="5" w:tplc="030E7C4A" w:tentative="1">
      <w:start w:val="1"/>
      <w:numFmt w:val="bullet"/>
      <w:lvlText w:val="•"/>
      <w:lvlJc w:val="left"/>
      <w:pPr>
        <w:tabs>
          <w:tab w:val="num" w:pos="4320"/>
        </w:tabs>
        <w:ind w:left="4320" w:hanging="360"/>
      </w:pPr>
      <w:rPr>
        <w:rFonts w:ascii="Arial" w:hAnsi="Arial" w:hint="default"/>
      </w:rPr>
    </w:lvl>
    <w:lvl w:ilvl="6" w:tplc="9154BD18" w:tentative="1">
      <w:start w:val="1"/>
      <w:numFmt w:val="bullet"/>
      <w:lvlText w:val="•"/>
      <w:lvlJc w:val="left"/>
      <w:pPr>
        <w:tabs>
          <w:tab w:val="num" w:pos="5040"/>
        </w:tabs>
        <w:ind w:left="5040" w:hanging="360"/>
      </w:pPr>
      <w:rPr>
        <w:rFonts w:ascii="Arial" w:hAnsi="Arial" w:hint="default"/>
      </w:rPr>
    </w:lvl>
    <w:lvl w:ilvl="7" w:tplc="B23C2132" w:tentative="1">
      <w:start w:val="1"/>
      <w:numFmt w:val="bullet"/>
      <w:lvlText w:val="•"/>
      <w:lvlJc w:val="left"/>
      <w:pPr>
        <w:tabs>
          <w:tab w:val="num" w:pos="5760"/>
        </w:tabs>
        <w:ind w:left="5760" w:hanging="360"/>
      </w:pPr>
      <w:rPr>
        <w:rFonts w:ascii="Arial" w:hAnsi="Arial" w:hint="default"/>
      </w:rPr>
    </w:lvl>
    <w:lvl w:ilvl="8" w:tplc="D452C5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750870"/>
    <w:multiLevelType w:val="hybridMultilevel"/>
    <w:tmpl w:val="CED42CEC"/>
    <w:lvl w:ilvl="0" w:tplc="B5DEA242">
      <w:start w:val="1"/>
      <w:numFmt w:val="bullet"/>
      <w:lvlText w:val="•"/>
      <w:lvlJc w:val="left"/>
      <w:pPr>
        <w:tabs>
          <w:tab w:val="num" w:pos="720"/>
        </w:tabs>
        <w:ind w:left="720" w:hanging="360"/>
      </w:pPr>
      <w:rPr>
        <w:rFonts w:ascii="Arial" w:hAnsi="Arial" w:hint="default"/>
      </w:rPr>
    </w:lvl>
    <w:lvl w:ilvl="1" w:tplc="69F66C5C">
      <w:start w:val="1"/>
      <w:numFmt w:val="bullet"/>
      <w:lvlText w:val="•"/>
      <w:lvlJc w:val="left"/>
      <w:pPr>
        <w:tabs>
          <w:tab w:val="num" w:pos="1440"/>
        </w:tabs>
        <w:ind w:left="1440" w:hanging="360"/>
      </w:pPr>
      <w:rPr>
        <w:rFonts w:ascii="Arial" w:hAnsi="Arial" w:hint="default"/>
      </w:rPr>
    </w:lvl>
    <w:lvl w:ilvl="2" w:tplc="8A52F0DA" w:tentative="1">
      <w:start w:val="1"/>
      <w:numFmt w:val="bullet"/>
      <w:lvlText w:val="•"/>
      <w:lvlJc w:val="left"/>
      <w:pPr>
        <w:tabs>
          <w:tab w:val="num" w:pos="2160"/>
        </w:tabs>
        <w:ind w:left="2160" w:hanging="360"/>
      </w:pPr>
      <w:rPr>
        <w:rFonts w:ascii="Arial" w:hAnsi="Arial" w:hint="default"/>
      </w:rPr>
    </w:lvl>
    <w:lvl w:ilvl="3" w:tplc="76C6F560" w:tentative="1">
      <w:start w:val="1"/>
      <w:numFmt w:val="bullet"/>
      <w:lvlText w:val="•"/>
      <w:lvlJc w:val="left"/>
      <w:pPr>
        <w:tabs>
          <w:tab w:val="num" w:pos="2880"/>
        </w:tabs>
        <w:ind w:left="2880" w:hanging="360"/>
      </w:pPr>
      <w:rPr>
        <w:rFonts w:ascii="Arial" w:hAnsi="Arial" w:hint="default"/>
      </w:rPr>
    </w:lvl>
    <w:lvl w:ilvl="4" w:tplc="ED3A57F0" w:tentative="1">
      <w:start w:val="1"/>
      <w:numFmt w:val="bullet"/>
      <w:lvlText w:val="•"/>
      <w:lvlJc w:val="left"/>
      <w:pPr>
        <w:tabs>
          <w:tab w:val="num" w:pos="3600"/>
        </w:tabs>
        <w:ind w:left="3600" w:hanging="360"/>
      </w:pPr>
      <w:rPr>
        <w:rFonts w:ascii="Arial" w:hAnsi="Arial" w:hint="default"/>
      </w:rPr>
    </w:lvl>
    <w:lvl w:ilvl="5" w:tplc="F31654A2" w:tentative="1">
      <w:start w:val="1"/>
      <w:numFmt w:val="bullet"/>
      <w:lvlText w:val="•"/>
      <w:lvlJc w:val="left"/>
      <w:pPr>
        <w:tabs>
          <w:tab w:val="num" w:pos="4320"/>
        </w:tabs>
        <w:ind w:left="4320" w:hanging="360"/>
      </w:pPr>
      <w:rPr>
        <w:rFonts w:ascii="Arial" w:hAnsi="Arial" w:hint="default"/>
      </w:rPr>
    </w:lvl>
    <w:lvl w:ilvl="6" w:tplc="4B7A0EB6" w:tentative="1">
      <w:start w:val="1"/>
      <w:numFmt w:val="bullet"/>
      <w:lvlText w:val="•"/>
      <w:lvlJc w:val="left"/>
      <w:pPr>
        <w:tabs>
          <w:tab w:val="num" w:pos="5040"/>
        </w:tabs>
        <w:ind w:left="5040" w:hanging="360"/>
      </w:pPr>
      <w:rPr>
        <w:rFonts w:ascii="Arial" w:hAnsi="Arial" w:hint="default"/>
      </w:rPr>
    </w:lvl>
    <w:lvl w:ilvl="7" w:tplc="B9B61A2C" w:tentative="1">
      <w:start w:val="1"/>
      <w:numFmt w:val="bullet"/>
      <w:lvlText w:val="•"/>
      <w:lvlJc w:val="left"/>
      <w:pPr>
        <w:tabs>
          <w:tab w:val="num" w:pos="5760"/>
        </w:tabs>
        <w:ind w:left="5760" w:hanging="360"/>
      </w:pPr>
      <w:rPr>
        <w:rFonts w:ascii="Arial" w:hAnsi="Arial" w:hint="default"/>
      </w:rPr>
    </w:lvl>
    <w:lvl w:ilvl="8" w:tplc="942018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96496"/>
    <w:multiLevelType w:val="hybridMultilevel"/>
    <w:tmpl w:val="54768AF6"/>
    <w:lvl w:ilvl="0" w:tplc="6E4A91EC">
      <w:start w:val="1"/>
      <w:numFmt w:val="bullet"/>
      <w:lvlText w:val="•"/>
      <w:lvlJc w:val="left"/>
      <w:pPr>
        <w:tabs>
          <w:tab w:val="num" w:pos="720"/>
        </w:tabs>
        <w:ind w:left="720" w:hanging="360"/>
      </w:pPr>
      <w:rPr>
        <w:rFonts w:ascii="Arial" w:hAnsi="Arial" w:hint="default"/>
      </w:rPr>
    </w:lvl>
    <w:lvl w:ilvl="1" w:tplc="7E10B0D6" w:tentative="1">
      <w:start w:val="1"/>
      <w:numFmt w:val="bullet"/>
      <w:lvlText w:val="•"/>
      <w:lvlJc w:val="left"/>
      <w:pPr>
        <w:tabs>
          <w:tab w:val="num" w:pos="1440"/>
        </w:tabs>
        <w:ind w:left="1440" w:hanging="360"/>
      </w:pPr>
      <w:rPr>
        <w:rFonts w:ascii="Arial" w:hAnsi="Arial" w:hint="default"/>
      </w:rPr>
    </w:lvl>
    <w:lvl w:ilvl="2" w:tplc="8B3E37C8" w:tentative="1">
      <w:start w:val="1"/>
      <w:numFmt w:val="bullet"/>
      <w:lvlText w:val="•"/>
      <w:lvlJc w:val="left"/>
      <w:pPr>
        <w:tabs>
          <w:tab w:val="num" w:pos="2160"/>
        </w:tabs>
        <w:ind w:left="2160" w:hanging="360"/>
      </w:pPr>
      <w:rPr>
        <w:rFonts w:ascii="Arial" w:hAnsi="Arial" w:hint="default"/>
      </w:rPr>
    </w:lvl>
    <w:lvl w:ilvl="3" w:tplc="7484802A" w:tentative="1">
      <w:start w:val="1"/>
      <w:numFmt w:val="bullet"/>
      <w:lvlText w:val="•"/>
      <w:lvlJc w:val="left"/>
      <w:pPr>
        <w:tabs>
          <w:tab w:val="num" w:pos="2880"/>
        </w:tabs>
        <w:ind w:left="2880" w:hanging="360"/>
      </w:pPr>
      <w:rPr>
        <w:rFonts w:ascii="Arial" w:hAnsi="Arial" w:hint="default"/>
      </w:rPr>
    </w:lvl>
    <w:lvl w:ilvl="4" w:tplc="40648DB0" w:tentative="1">
      <w:start w:val="1"/>
      <w:numFmt w:val="bullet"/>
      <w:lvlText w:val="•"/>
      <w:lvlJc w:val="left"/>
      <w:pPr>
        <w:tabs>
          <w:tab w:val="num" w:pos="3600"/>
        </w:tabs>
        <w:ind w:left="3600" w:hanging="360"/>
      </w:pPr>
      <w:rPr>
        <w:rFonts w:ascii="Arial" w:hAnsi="Arial" w:hint="default"/>
      </w:rPr>
    </w:lvl>
    <w:lvl w:ilvl="5" w:tplc="0BFC1E90" w:tentative="1">
      <w:start w:val="1"/>
      <w:numFmt w:val="bullet"/>
      <w:lvlText w:val="•"/>
      <w:lvlJc w:val="left"/>
      <w:pPr>
        <w:tabs>
          <w:tab w:val="num" w:pos="4320"/>
        </w:tabs>
        <w:ind w:left="4320" w:hanging="360"/>
      </w:pPr>
      <w:rPr>
        <w:rFonts w:ascii="Arial" w:hAnsi="Arial" w:hint="default"/>
      </w:rPr>
    </w:lvl>
    <w:lvl w:ilvl="6" w:tplc="BB925B08" w:tentative="1">
      <w:start w:val="1"/>
      <w:numFmt w:val="bullet"/>
      <w:lvlText w:val="•"/>
      <w:lvlJc w:val="left"/>
      <w:pPr>
        <w:tabs>
          <w:tab w:val="num" w:pos="5040"/>
        </w:tabs>
        <w:ind w:left="5040" w:hanging="360"/>
      </w:pPr>
      <w:rPr>
        <w:rFonts w:ascii="Arial" w:hAnsi="Arial" w:hint="default"/>
      </w:rPr>
    </w:lvl>
    <w:lvl w:ilvl="7" w:tplc="A68E4A50" w:tentative="1">
      <w:start w:val="1"/>
      <w:numFmt w:val="bullet"/>
      <w:lvlText w:val="•"/>
      <w:lvlJc w:val="left"/>
      <w:pPr>
        <w:tabs>
          <w:tab w:val="num" w:pos="5760"/>
        </w:tabs>
        <w:ind w:left="5760" w:hanging="360"/>
      </w:pPr>
      <w:rPr>
        <w:rFonts w:ascii="Arial" w:hAnsi="Arial" w:hint="default"/>
      </w:rPr>
    </w:lvl>
    <w:lvl w:ilvl="8" w:tplc="47BC7D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611D9"/>
    <w:multiLevelType w:val="hybridMultilevel"/>
    <w:tmpl w:val="DA44DED2"/>
    <w:lvl w:ilvl="0" w:tplc="B204B406">
      <w:start w:val="1"/>
      <w:numFmt w:val="bullet"/>
      <w:lvlText w:val="•"/>
      <w:lvlJc w:val="left"/>
      <w:pPr>
        <w:tabs>
          <w:tab w:val="num" w:pos="720"/>
        </w:tabs>
        <w:ind w:left="720" w:hanging="360"/>
      </w:pPr>
      <w:rPr>
        <w:rFonts w:ascii="Arial" w:hAnsi="Arial" w:hint="default"/>
      </w:rPr>
    </w:lvl>
    <w:lvl w:ilvl="1" w:tplc="F10AC73E">
      <w:start w:val="236"/>
      <w:numFmt w:val="bullet"/>
      <w:lvlText w:val="–"/>
      <w:lvlJc w:val="left"/>
      <w:pPr>
        <w:tabs>
          <w:tab w:val="num" w:pos="1440"/>
        </w:tabs>
        <w:ind w:left="1440" w:hanging="360"/>
      </w:pPr>
      <w:rPr>
        <w:rFonts w:ascii="Arial" w:hAnsi="Arial" w:hint="default"/>
      </w:rPr>
    </w:lvl>
    <w:lvl w:ilvl="2" w:tplc="15C8D688" w:tentative="1">
      <w:start w:val="1"/>
      <w:numFmt w:val="bullet"/>
      <w:lvlText w:val="•"/>
      <w:lvlJc w:val="left"/>
      <w:pPr>
        <w:tabs>
          <w:tab w:val="num" w:pos="2160"/>
        </w:tabs>
        <w:ind w:left="2160" w:hanging="360"/>
      </w:pPr>
      <w:rPr>
        <w:rFonts w:ascii="Arial" w:hAnsi="Arial" w:hint="default"/>
      </w:rPr>
    </w:lvl>
    <w:lvl w:ilvl="3" w:tplc="CD665FF0" w:tentative="1">
      <w:start w:val="1"/>
      <w:numFmt w:val="bullet"/>
      <w:lvlText w:val="•"/>
      <w:lvlJc w:val="left"/>
      <w:pPr>
        <w:tabs>
          <w:tab w:val="num" w:pos="2880"/>
        </w:tabs>
        <w:ind w:left="2880" w:hanging="360"/>
      </w:pPr>
      <w:rPr>
        <w:rFonts w:ascii="Arial" w:hAnsi="Arial" w:hint="default"/>
      </w:rPr>
    </w:lvl>
    <w:lvl w:ilvl="4" w:tplc="08D8C934" w:tentative="1">
      <w:start w:val="1"/>
      <w:numFmt w:val="bullet"/>
      <w:lvlText w:val="•"/>
      <w:lvlJc w:val="left"/>
      <w:pPr>
        <w:tabs>
          <w:tab w:val="num" w:pos="3600"/>
        </w:tabs>
        <w:ind w:left="3600" w:hanging="360"/>
      </w:pPr>
      <w:rPr>
        <w:rFonts w:ascii="Arial" w:hAnsi="Arial" w:hint="default"/>
      </w:rPr>
    </w:lvl>
    <w:lvl w:ilvl="5" w:tplc="47BC8176" w:tentative="1">
      <w:start w:val="1"/>
      <w:numFmt w:val="bullet"/>
      <w:lvlText w:val="•"/>
      <w:lvlJc w:val="left"/>
      <w:pPr>
        <w:tabs>
          <w:tab w:val="num" w:pos="4320"/>
        </w:tabs>
        <w:ind w:left="4320" w:hanging="360"/>
      </w:pPr>
      <w:rPr>
        <w:rFonts w:ascii="Arial" w:hAnsi="Arial" w:hint="default"/>
      </w:rPr>
    </w:lvl>
    <w:lvl w:ilvl="6" w:tplc="293E921E" w:tentative="1">
      <w:start w:val="1"/>
      <w:numFmt w:val="bullet"/>
      <w:lvlText w:val="•"/>
      <w:lvlJc w:val="left"/>
      <w:pPr>
        <w:tabs>
          <w:tab w:val="num" w:pos="5040"/>
        </w:tabs>
        <w:ind w:left="5040" w:hanging="360"/>
      </w:pPr>
      <w:rPr>
        <w:rFonts w:ascii="Arial" w:hAnsi="Arial" w:hint="default"/>
      </w:rPr>
    </w:lvl>
    <w:lvl w:ilvl="7" w:tplc="231AFE16" w:tentative="1">
      <w:start w:val="1"/>
      <w:numFmt w:val="bullet"/>
      <w:lvlText w:val="•"/>
      <w:lvlJc w:val="left"/>
      <w:pPr>
        <w:tabs>
          <w:tab w:val="num" w:pos="5760"/>
        </w:tabs>
        <w:ind w:left="5760" w:hanging="360"/>
      </w:pPr>
      <w:rPr>
        <w:rFonts w:ascii="Arial" w:hAnsi="Arial" w:hint="default"/>
      </w:rPr>
    </w:lvl>
    <w:lvl w:ilvl="8" w:tplc="548280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10598D"/>
    <w:multiLevelType w:val="hybridMultilevel"/>
    <w:tmpl w:val="6C9AA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090DC3"/>
    <w:multiLevelType w:val="hybridMultilevel"/>
    <w:tmpl w:val="5A82A174"/>
    <w:lvl w:ilvl="0" w:tplc="692C3EA6">
      <w:start w:val="1"/>
      <w:numFmt w:val="bullet"/>
      <w:lvlText w:val="•"/>
      <w:lvlJc w:val="left"/>
      <w:pPr>
        <w:tabs>
          <w:tab w:val="num" w:pos="720"/>
        </w:tabs>
        <w:ind w:left="720" w:hanging="360"/>
      </w:pPr>
      <w:rPr>
        <w:rFonts w:ascii="Arial" w:hAnsi="Arial" w:hint="default"/>
      </w:rPr>
    </w:lvl>
    <w:lvl w:ilvl="1" w:tplc="EC980E44" w:tentative="1">
      <w:start w:val="1"/>
      <w:numFmt w:val="bullet"/>
      <w:lvlText w:val="•"/>
      <w:lvlJc w:val="left"/>
      <w:pPr>
        <w:tabs>
          <w:tab w:val="num" w:pos="1440"/>
        </w:tabs>
        <w:ind w:left="1440" w:hanging="360"/>
      </w:pPr>
      <w:rPr>
        <w:rFonts w:ascii="Arial" w:hAnsi="Arial" w:hint="default"/>
      </w:rPr>
    </w:lvl>
    <w:lvl w:ilvl="2" w:tplc="96943AEE" w:tentative="1">
      <w:start w:val="1"/>
      <w:numFmt w:val="bullet"/>
      <w:lvlText w:val="•"/>
      <w:lvlJc w:val="left"/>
      <w:pPr>
        <w:tabs>
          <w:tab w:val="num" w:pos="2160"/>
        </w:tabs>
        <w:ind w:left="2160" w:hanging="360"/>
      </w:pPr>
      <w:rPr>
        <w:rFonts w:ascii="Arial" w:hAnsi="Arial" w:hint="default"/>
      </w:rPr>
    </w:lvl>
    <w:lvl w:ilvl="3" w:tplc="1CD0D5D4" w:tentative="1">
      <w:start w:val="1"/>
      <w:numFmt w:val="bullet"/>
      <w:lvlText w:val="•"/>
      <w:lvlJc w:val="left"/>
      <w:pPr>
        <w:tabs>
          <w:tab w:val="num" w:pos="2880"/>
        </w:tabs>
        <w:ind w:left="2880" w:hanging="360"/>
      </w:pPr>
      <w:rPr>
        <w:rFonts w:ascii="Arial" w:hAnsi="Arial" w:hint="default"/>
      </w:rPr>
    </w:lvl>
    <w:lvl w:ilvl="4" w:tplc="D38AEDA0" w:tentative="1">
      <w:start w:val="1"/>
      <w:numFmt w:val="bullet"/>
      <w:lvlText w:val="•"/>
      <w:lvlJc w:val="left"/>
      <w:pPr>
        <w:tabs>
          <w:tab w:val="num" w:pos="3600"/>
        </w:tabs>
        <w:ind w:left="3600" w:hanging="360"/>
      </w:pPr>
      <w:rPr>
        <w:rFonts w:ascii="Arial" w:hAnsi="Arial" w:hint="default"/>
      </w:rPr>
    </w:lvl>
    <w:lvl w:ilvl="5" w:tplc="AFAA990A" w:tentative="1">
      <w:start w:val="1"/>
      <w:numFmt w:val="bullet"/>
      <w:lvlText w:val="•"/>
      <w:lvlJc w:val="left"/>
      <w:pPr>
        <w:tabs>
          <w:tab w:val="num" w:pos="4320"/>
        </w:tabs>
        <w:ind w:left="4320" w:hanging="360"/>
      </w:pPr>
      <w:rPr>
        <w:rFonts w:ascii="Arial" w:hAnsi="Arial" w:hint="default"/>
      </w:rPr>
    </w:lvl>
    <w:lvl w:ilvl="6" w:tplc="9B382A7E" w:tentative="1">
      <w:start w:val="1"/>
      <w:numFmt w:val="bullet"/>
      <w:lvlText w:val="•"/>
      <w:lvlJc w:val="left"/>
      <w:pPr>
        <w:tabs>
          <w:tab w:val="num" w:pos="5040"/>
        </w:tabs>
        <w:ind w:left="5040" w:hanging="360"/>
      </w:pPr>
      <w:rPr>
        <w:rFonts w:ascii="Arial" w:hAnsi="Arial" w:hint="default"/>
      </w:rPr>
    </w:lvl>
    <w:lvl w:ilvl="7" w:tplc="AC04B544" w:tentative="1">
      <w:start w:val="1"/>
      <w:numFmt w:val="bullet"/>
      <w:lvlText w:val="•"/>
      <w:lvlJc w:val="left"/>
      <w:pPr>
        <w:tabs>
          <w:tab w:val="num" w:pos="5760"/>
        </w:tabs>
        <w:ind w:left="5760" w:hanging="360"/>
      </w:pPr>
      <w:rPr>
        <w:rFonts w:ascii="Arial" w:hAnsi="Arial" w:hint="default"/>
      </w:rPr>
    </w:lvl>
    <w:lvl w:ilvl="8" w:tplc="7422E1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D00AAD"/>
    <w:multiLevelType w:val="hybridMultilevel"/>
    <w:tmpl w:val="7ADA786C"/>
    <w:lvl w:ilvl="0" w:tplc="580884C2">
      <w:start w:val="1"/>
      <w:numFmt w:val="bullet"/>
      <w:lvlText w:val="•"/>
      <w:lvlJc w:val="left"/>
      <w:pPr>
        <w:tabs>
          <w:tab w:val="num" w:pos="720"/>
        </w:tabs>
        <w:ind w:left="720" w:hanging="360"/>
      </w:pPr>
      <w:rPr>
        <w:rFonts w:ascii="Arial" w:hAnsi="Arial" w:hint="default"/>
      </w:rPr>
    </w:lvl>
    <w:lvl w:ilvl="1" w:tplc="7E16A6CE" w:tentative="1">
      <w:start w:val="1"/>
      <w:numFmt w:val="bullet"/>
      <w:lvlText w:val="•"/>
      <w:lvlJc w:val="left"/>
      <w:pPr>
        <w:tabs>
          <w:tab w:val="num" w:pos="1440"/>
        </w:tabs>
        <w:ind w:left="1440" w:hanging="360"/>
      </w:pPr>
      <w:rPr>
        <w:rFonts w:ascii="Arial" w:hAnsi="Arial" w:hint="default"/>
      </w:rPr>
    </w:lvl>
    <w:lvl w:ilvl="2" w:tplc="A6F20896" w:tentative="1">
      <w:start w:val="1"/>
      <w:numFmt w:val="bullet"/>
      <w:lvlText w:val="•"/>
      <w:lvlJc w:val="left"/>
      <w:pPr>
        <w:tabs>
          <w:tab w:val="num" w:pos="2160"/>
        </w:tabs>
        <w:ind w:left="2160" w:hanging="360"/>
      </w:pPr>
      <w:rPr>
        <w:rFonts w:ascii="Arial" w:hAnsi="Arial" w:hint="default"/>
      </w:rPr>
    </w:lvl>
    <w:lvl w:ilvl="3" w:tplc="E500CA44" w:tentative="1">
      <w:start w:val="1"/>
      <w:numFmt w:val="bullet"/>
      <w:lvlText w:val="•"/>
      <w:lvlJc w:val="left"/>
      <w:pPr>
        <w:tabs>
          <w:tab w:val="num" w:pos="2880"/>
        </w:tabs>
        <w:ind w:left="2880" w:hanging="360"/>
      </w:pPr>
      <w:rPr>
        <w:rFonts w:ascii="Arial" w:hAnsi="Arial" w:hint="default"/>
      </w:rPr>
    </w:lvl>
    <w:lvl w:ilvl="4" w:tplc="3DA2C6AA" w:tentative="1">
      <w:start w:val="1"/>
      <w:numFmt w:val="bullet"/>
      <w:lvlText w:val="•"/>
      <w:lvlJc w:val="left"/>
      <w:pPr>
        <w:tabs>
          <w:tab w:val="num" w:pos="3600"/>
        </w:tabs>
        <w:ind w:left="3600" w:hanging="360"/>
      </w:pPr>
      <w:rPr>
        <w:rFonts w:ascii="Arial" w:hAnsi="Arial" w:hint="default"/>
      </w:rPr>
    </w:lvl>
    <w:lvl w:ilvl="5" w:tplc="04E4E28E" w:tentative="1">
      <w:start w:val="1"/>
      <w:numFmt w:val="bullet"/>
      <w:lvlText w:val="•"/>
      <w:lvlJc w:val="left"/>
      <w:pPr>
        <w:tabs>
          <w:tab w:val="num" w:pos="4320"/>
        </w:tabs>
        <w:ind w:left="4320" w:hanging="360"/>
      </w:pPr>
      <w:rPr>
        <w:rFonts w:ascii="Arial" w:hAnsi="Arial" w:hint="default"/>
      </w:rPr>
    </w:lvl>
    <w:lvl w:ilvl="6" w:tplc="14BCF61A" w:tentative="1">
      <w:start w:val="1"/>
      <w:numFmt w:val="bullet"/>
      <w:lvlText w:val="•"/>
      <w:lvlJc w:val="left"/>
      <w:pPr>
        <w:tabs>
          <w:tab w:val="num" w:pos="5040"/>
        </w:tabs>
        <w:ind w:left="5040" w:hanging="360"/>
      </w:pPr>
      <w:rPr>
        <w:rFonts w:ascii="Arial" w:hAnsi="Arial" w:hint="default"/>
      </w:rPr>
    </w:lvl>
    <w:lvl w:ilvl="7" w:tplc="D0201CA8" w:tentative="1">
      <w:start w:val="1"/>
      <w:numFmt w:val="bullet"/>
      <w:lvlText w:val="•"/>
      <w:lvlJc w:val="left"/>
      <w:pPr>
        <w:tabs>
          <w:tab w:val="num" w:pos="5760"/>
        </w:tabs>
        <w:ind w:left="5760" w:hanging="360"/>
      </w:pPr>
      <w:rPr>
        <w:rFonts w:ascii="Arial" w:hAnsi="Arial" w:hint="default"/>
      </w:rPr>
    </w:lvl>
    <w:lvl w:ilvl="8" w:tplc="AC7800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650368"/>
    <w:multiLevelType w:val="hybridMultilevel"/>
    <w:tmpl w:val="6CC0A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37D08"/>
    <w:multiLevelType w:val="hybridMultilevel"/>
    <w:tmpl w:val="C8888E70"/>
    <w:lvl w:ilvl="0" w:tplc="093C8D0C">
      <w:start w:val="1"/>
      <w:numFmt w:val="bullet"/>
      <w:lvlText w:val="•"/>
      <w:lvlJc w:val="left"/>
      <w:pPr>
        <w:tabs>
          <w:tab w:val="num" w:pos="720"/>
        </w:tabs>
        <w:ind w:left="720" w:hanging="360"/>
      </w:pPr>
      <w:rPr>
        <w:rFonts w:ascii="Arial" w:hAnsi="Arial" w:hint="default"/>
      </w:rPr>
    </w:lvl>
    <w:lvl w:ilvl="1" w:tplc="7AB4AF62" w:tentative="1">
      <w:start w:val="1"/>
      <w:numFmt w:val="bullet"/>
      <w:lvlText w:val="•"/>
      <w:lvlJc w:val="left"/>
      <w:pPr>
        <w:tabs>
          <w:tab w:val="num" w:pos="1440"/>
        </w:tabs>
        <w:ind w:left="1440" w:hanging="360"/>
      </w:pPr>
      <w:rPr>
        <w:rFonts w:ascii="Arial" w:hAnsi="Arial" w:hint="default"/>
      </w:rPr>
    </w:lvl>
    <w:lvl w:ilvl="2" w:tplc="C736D9F0" w:tentative="1">
      <w:start w:val="1"/>
      <w:numFmt w:val="bullet"/>
      <w:lvlText w:val="•"/>
      <w:lvlJc w:val="left"/>
      <w:pPr>
        <w:tabs>
          <w:tab w:val="num" w:pos="2160"/>
        </w:tabs>
        <w:ind w:left="2160" w:hanging="360"/>
      </w:pPr>
      <w:rPr>
        <w:rFonts w:ascii="Arial" w:hAnsi="Arial" w:hint="default"/>
      </w:rPr>
    </w:lvl>
    <w:lvl w:ilvl="3" w:tplc="880E16AE" w:tentative="1">
      <w:start w:val="1"/>
      <w:numFmt w:val="bullet"/>
      <w:lvlText w:val="•"/>
      <w:lvlJc w:val="left"/>
      <w:pPr>
        <w:tabs>
          <w:tab w:val="num" w:pos="2880"/>
        </w:tabs>
        <w:ind w:left="2880" w:hanging="360"/>
      </w:pPr>
      <w:rPr>
        <w:rFonts w:ascii="Arial" w:hAnsi="Arial" w:hint="default"/>
      </w:rPr>
    </w:lvl>
    <w:lvl w:ilvl="4" w:tplc="885A7F36" w:tentative="1">
      <w:start w:val="1"/>
      <w:numFmt w:val="bullet"/>
      <w:lvlText w:val="•"/>
      <w:lvlJc w:val="left"/>
      <w:pPr>
        <w:tabs>
          <w:tab w:val="num" w:pos="3600"/>
        </w:tabs>
        <w:ind w:left="3600" w:hanging="360"/>
      </w:pPr>
      <w:rPr>
        <w:rFonts w:ascii="Arial" w:hAnsi="Arial" w:hint="default"/>
      </w:rPr>
    </w:lvl>
    <w:lvl w:ilvl="5" w:tplc="C2A4A792" w:tentative="1">
      <w:start w:val="1"/>
      <w:numFmt w:val="bullet"/>
      <w:lvlText w:val="•"/>
      <w:lvlJc w:val="left"/>
      <w:pPr>
        <w:tabs>
          <w:tab w:val="num" w:pos="4320"/>
        </w:tabs>
        <w:ind w:left="4320" w:hanging="360"/>
      </w:pPr>
      <w:rPr>
        <w:rFonts w:ascii="Arial" w:hAnsi="Arial" w:hint="default"/>
      </w:rPr>
    </w:lvl>
    <w:lvl w:ilvl="6" w:tplc="0B50767E" w:tentative="1">
      <w:start w:val="1"/>
      <w:numFmt w:val="bullet"/>
      <w:lvlText w:val="•"/>
      <w:lvlJc w:val="left"/>
      <w:pPr>
        <w:tabs>
          <w:tab w:val="num" w:pos="5040"/>
        </w:tabs>
        <w:ind w:left="5040" w:hanging="360"/>
      </w:pPr>
      <w:rPr>
        <w:rFonts w:ascii="Arial" w:hAnsi="Arial" w:hint="default"/>
      </w:rPr>
    </w:lvl>
    <w:lvl w:ilvl="7" w:tplc="1E6EB666" w:tentative="1">
      <w:start w:val="1"/>
      <w:numFmt w:val="bullet"/>
      <w:lvlText w:val="•"/>
      <w:lvlJc w:val="left"/>
      <w:pPr>
        <w:tabs>
          <w:tab w:val="num" w:pos="5760"/>
        </w:tabs>
        <w:ind w:left="5760" w:hanging="360"/>
      </w:pPr>
      <w:rPr>
        <w:rFonts w:ascii="Arial" w:hAnsi="Arial" w:hint="default"/>
      </w:rPr>
    </w:lvl>
    <w:lvl w:ilvl="8" w:tplc="F66C3B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A33F00"/>
    <w:multiLevelType w:val="hybridMultilevel"/>
    <w:tmpl w:val="46523612"/>
    <w:lvl w:ilvl="0" w:tplc="B92AF050">
      <w:start w:val="1"/>
      <w:numFmt w:val="bullet"/>
      <w:lvlText w:val="•"/>
      <w:lvlJc w:val="left"/>
      <w:pPr>
        <w:tabs>
          <w:tab w:val="num" w:pos="720"/>
        </w:tabs>
        <w:ind w:left="720" w:hanging="360"/>
      </w:pPr>
      <w:rPr>
        <w:rFonts w:ascii="Arial" w:hAnsi="Arial" w:hint="default"/>
      </w:rPr>
    </w:lvl>
    <w:lvl w:ilvl="1" w:tplc="E37498D6" w:tentative="1">
      <w:start w:val="1"/>
      <w:numFmt w:val="bullet"/>
      <w:lvlText w:val="•"/>
      <w:lvlJc w:val="left"/>
      <w:pPr>
        <w:tabs>
          <w:tab w:val="num" w:pos="1440"/>
        </w:tabs>
        <w:ind w:left="1440" w:hanging="360"/>
      </w:pPr>
      <w:rPr>
        <w:rFonts w:ascii="Arial" w:hAnsi="Arial" w:hint="default"/>
      </w:rPr>
    </w:lvl>
    <w:lvl w:ilvl="2" w:tplc="D23CF348" w:tentative="1">
      <w:start w:val="1"/>
      <w:numFmt w:val="bullet"/>
      <w:lvlText w:val="•"/>
      <w:lvlJc w:val="left"/>
      <w:pPr>
        <w:tabs>
          <w:tab w:val="num" w:pos="2160"/>
        </w:tabs>
        <w:ind w:left="2160" w:hanging="360"/>
      </w:pPr>
      <w:rPr>
        <w:rFonts w:ascii="Arial" w:hAnsi="Arial" w:hint="default"/>
      </w:rPr>
    </w:lvl>
    <w:lvl w:ilvl="3" w:tplc="9D9CD6AC" w:tentative="1">
      <w:start w:val="1"/>
      <w:numFmt w:val="bullet"/>
      <w:lvlText w:val="•"/>
      <w:lvlJc w:val="left"/>
      <w:pPr>
        <w:tabs>
          <w:tab w:val="num" w:pos="2880"/>
        </w:tabs>
        <w:ind w:left="2880" w:hanging="360"/>
      </w:pPr>
      <w:rPr>
        <w:rFonts w:ascii="Arial" w:hAnsi="Arial" w:hint="default"/>
      </w:rPr>
    </w:lvl>
    <w:lvl w:ilvl="4" w:tplc="16CAB0AE" w:tentative="1">
      <w:start w:val="1"/>
      <w:numFmt w:val="bullet"/>
      <w:lvlText w:val="•"/>
      <w:lvlJc w:val="left"/>
      <w:pPr>
        <w:tabs>
          <w:tab w:val="num" w:pos="3600"/>
        </w:tabs>
        <w:ind w:left="3600" w:hanging="360"/>
      </w:pPr>
      <w:rPr>
        <w:rFonts w:ascii="Arial" w:hAnsi="Arial" w:hint="default"/>
      </w:rPr>
    </w:lvl>
    <w:lvl w:ilvl="5" w:tplc="B02C2072" w:tentative="1">
      <w:start w:val="1"/>
      <w:numFmt w:val="bullet"/>
      <w:lvlText w:val="•"/>
      <w:lvlJc w:val="left"/>
      <w:pPr>
        <w:tabs>
          <w:tab w:val="num" w:pos="4320"/>
        </w:tabs>
        <w:ind w:left="4320" w:hanging="360"/>
      </w:pPr>
      <w:rPr>
        <w:rFonts w:ascii="Arial" w:hAnsi="Arial" w:hint="default"/>
      </w:rPr>
    </w:lvl>
    <w:lvl w:ilvl="6" w:tplc="FD58A9A6" w:tentative="1">
      <w:start w:val="1"/>
      <w:numFmt w:val="bullet"/>
      <w:lvlText w:val="•"/>
      <w:lvlJc w:val="left"/>
      <w:pPr>
        <w:tabs>
          <w:tab w:val="num" w:pos="5040"/>
        </w:tabs>
        <w:ind w:left="5040" w:hanging="360"/>
      </w:pPr>
      <w:rPr>
        <w:rFonts w:ascii="Arial" w:hAnsi="Arial" w:hint="default"/>
      </w:rPr>
    </w:lvl>
    <w:lvl w:ilvl="7" w:tplc="B352E04E" w:tentative="1">
      <w:start w:val="1"/>
      <w:numFmt w:val="bullet"/>
      <w:lvlText w:val="•"/>
      <w:lvlJc w:val="left"/>
      <w:pPr>
        <w:tabs>
          <w:tab w:val="num" w:pos="5760"/>
        </w:tabs>
        <w:ind w:left="5760" w:hanging="360"/>
      </w:pPr>
      <w:rPr>
        <w:rFonts w:ascii="Arial" w:hAnsi="Arial" w:hint="default"/>
      </w:rPr>
    </w:lvl>
    <w:lvl w:ilvl="8" w:tplc="9EE2B2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981C0E"/>
    <w:multiLevelType w:val="hybridMultilevel"/>
    <w:tmpl w:val="DDBAE028"/>
    <w:lvl w:ilvl="0" w:tplc="FA180EDA">
      <w:start w:val="1"/>
      <w:numFmt w:val="bullet"/>
      <w:lvlText w:val="•"/>
      <w:lvlJc w:val="left"/>
      <w:pPr>
        <w:tabs>
          <w:tab w:val="num" w:pos="720"/>
        </w:tabs>
        <w:ind w:left="720" w:hanging="360"/>
      </w:pPr>
      <w:rPr>
        <w:rFonts w:ascii="Arial" w:hAnsi="Arial" w:hint="default"/>
      </w:rPr>
    </w:lvl>
    <w:lvl w:ilvl="1" w:tplc="3B523512" w:tentative="1">
      <w:start w:val="1"/>
      <w:numFmt w:val="bullet"/>
      <w:lvlText w:val="•"/>
      <w:lvlJc w:val="left"/>
      <w:pPr>
        <w:tabs>
          <w:tab w:val="num" w:pos="1440"/>
        </w:tabs>
        <w:ind w:left="1440" w:hanging="360"/>
      </w:pPr>
      <w:rPr>
        <w:rFonts w:ascii="Arial" w:hAnsi="Arial" w:hint="default"/>
      </w:rPr>
    </w:lvl>
    <w:lvl w:ilvl="2" w:tplc="79A410F0" w:tentative="1">
      <w:start w:val="1"/>
      <w:numFmt w:val="bullet"/>
      <w:lvlText w:val="•"/>
      <w:lvlJc w:val="left"/>
      <w:pPr>
        <w:tabs>
          <w:tab w:val="num" w:pos="2160"/>
        </w:tabs>
        <w:ind w:left="2160" w:hanging="360"/>
      </w:pPr>
      <w:rPr>
        <w:rFonts w:ascii="Arial" w:hAnsi="Arial" w:hint="default"/>
      </w:rPr>
    </w:lvl>
    <w:lvl w:ilvl="3" w:tplc="290CFA8A" w:tentative="1">
      <w:start w:val="1"/>
      <w:numFmt w:val="bullet"/>
      <w:lvlText w:val="•"/>
      <w:lvlJc w:val="left"/>
      <w:pPr>
        <w:tabs>
          <w:tab w:val="num" w:pos="2880"/>
        </w:tabs>
        <w:ind w:left="2880" w:hanging="360"/>
      </w:pPr>
      <w:rPr>
        <w:rFonts w:ascii="Arial" w:hAnsi="Arial" w:hint="default"/>
      </w:rPr>
    </w:lvl>
    <w:lvl w:ilvl="4" w:tplc="339400EE" w:tentative="1">
      <w:start w:val="1"/>
      <w:numFmt w:val="bullet"/>
      <w:lvlText w:val="•"/>
      <w:lvlJc w:val="left"/>
      <w:pPr>
        <w:tabs>
          <w:tab w:val="num" w:pos="3600"/>
        </w:tabs>
        <w:ind w:left="3600" w:hanging="360"/>
      </w:pPr>
      <w:rPr>
        <w:rFonts w:ascii="Arial" w:hAnsi="Arial" w:hint="default"/>
      </w:rPr>
    </w:lvl>
    <w:lvl w:ilvl="5" w:tplc="19F2978C" w:tentative="1">
      <w:start w:val="1"/>
      <w:numFmt w:val="bullet"/>
      <w:lvlText w:val="•"/>
      <w:lvlJc w:val="left"/>
      <w:pPr>
        <w:tabs>
          <w:tab w:val="num" w:pos="4320"/>
        </w:tabs>
        <w:ind w:left="4320" w:hanging="360"/>
      </w:pPr>
      <w:rPr>
        <w:rFonts w:ascii="Arial" w:hAnsi="Arial" w:hint="default"/>
      </w:rPr>
    </w:lvl>
    <w:lvl w:ilvl="6" w:tplc="3AC86C4E" w:tentative="1">
      <w:start w:val="1"/>
      <w:numFmt w:val="bullet"/>
      <w:lvlText w:val="•"/>
      <w:lvlJc w:val="left"/>
      <w:pPr>
        <w:tabs>
          <w:tab w:val="num" w:pos="5040"/>
        </w:tabs>
        <w:ind w:left="5040" w:hanging="360"/>
      </w:pPr>
      <w:rPr>
        <w:rFonts w:ascii="Arial" w:hAnsi="Arial" w:hint="default"/>
      </w:rPr>
    </w:lvl>
    <w:lvl w:ilvl="7" w:tplc="437AEC2E" w:tentative="1">
      <w:start w:val="1"/>
      <w:numFmt w:val="bullet"/>
      <w:lvlText w:val="•"/>
      <w:lvlJc w:val="left"/>
      <w:pPr>
        <w:tabs>
          <w:tab w:val="num" w:pos="5760"/>
        </w:tabs>
        <w:ind w:left="5760" w:hanging="360"/>
      </w:pPr>
      <w:rPr>
        <w:rFonts w:ascii="Arial" w:hAnsi="Arial" w:hint="default"/>
      </w:rPr>
    </w:lvl>
    <w:lvl w:ilvl="8" w:tplc="2C7AB2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A43A24"/>
    <w:multiLevelType w:val="hybridMultilevel"/>
    <w:tmpl w:val="4C387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1B11A4"/>
    <w:multiLevelType w:val="hybridMultilevel"/>
    <w:tmpl w:val="E0F8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C1DB9"/>
    <w:multiLevelType w:val="hybridMultilevel"/>
    <w:tmpl w:val="E4BC9C8E"/>
    <w:lvl w:ilvl="0" w:tplc="82C2BBB4">
      <w:start w:val="1"/>
      <w:numFmt w:val="bullet"/>
      <w:lvlText w:val="•"/>
      <w:lvlJc w:val="left"/>
      <w:pPr>
        <w:tabs>
          <w:tab w:val="num" w:pos="360"/>
        </w:tabs>
        <w:ind w:left="360" w:hanging="360"/>
      </w:pPr>
      <w:rPr>
        <w:rFonts w:ascii="Arial" w:hAnsi="Arial" w:hint="default"/>
      </w:rPr>
    </w:lvl>
    <w:lvl w:ilvl="1" w:tplc="6B9A6488">
      <w:start w:val="1"/>
      <w:numFmt w:val="bullet"/>
      <w:lvlText w:val="•"/>
      <w:lvlJc w:val="left"/>
      <w:pPr>
        <w:tabs>
          <w:tab w:val="num" w:pos="1080"/>
        </w:tabs>
        <w:ind w:left="1080" w:hanging="360"/>
      </w:pPr>
      <w:rPr>
        <w:rFonts w:ascii="Arial" w:hAnsi="Arial" w:hint="default"/>
      </w:rPr>
    </w:lvl>
    <w:lvl w:ilvl="2" w:tplc="47A28FD6" w:tentative="1">
      <w:start w:val="1"/>
      <w:numFmt w:val="bullet"/>
      <w:lvlText w:val="•"/>
      <w:lvlJc w:val="left"/>
      <w:pPr>
        <w:tabs>
          <w:tab w:val="num" w:pos="1800"/>
        </w:tabs>
        <w:ind w:left="1800" w:hanging="360"/>
      </w:pPr>
      <w:rPr>
        <w:rFonts w:ascii="Arial" w:hAnsi="Arial" w:hint="default"/>
      </w:rPr>
    </w:lvl>
    <w:lvl w:ilvl="3" w:tplc="9F424456" w:tentative="1">
      <w:start w:val="1"/>
      <w:numFmt w:val="bullet"/>
      <w:lvlText w:val="•"/>
      <w:lvlJc w:val="left"/>
      <w:pPr>
        <w:tabs>
          <w:tab w:val="num" w:pos="2520"/>
        </w:tabs>
        <w:ind w:left="2520" w:hanging="360"/>
      </w:pPr>
      <w:rPr>
        <w:rFonts w:ascii="Arial" w:hAnsi="Arial" w:hint="default"/>
      </w:rPr>
    </w:lvl>
    <w:lvl w:ilvl="4" w:tplc="1F9885EE" w:tentative="1">
      <w:start w:val="1"/>
      <w:numFmt w:val="bullet"/>
      <w:lvlText w:val="•"/>
      <w:lvlJc w:val="left"/>
      <w:pPr>
        <w:tabs>
          <w:tab w:val="num" w:pos="3240"/>
        </w:tabs>
        <w:ind w:left="3240" w:hanging="360"/>
      </w:pPr>
      <w:rPr>
        <w:rFonts w:ascii="Arial" w:hAnsi="Arial" w:hint="default"/>
      </w:rPr>
    </w:lvl>
    <w:lvl w:ilvl="5" w:tplc="A608F080" w:tentative="1">
      <w:start w:val="1"/>
      <w:numFmt w:val="bullet"/>
      <w:lvlText w:val="•"/>
      <w:lvlJc w:val="left"/>
      <w:pPr>
        <w:tabs>
          <w:tab w:val="num" w:pos="3960"/>
        </w:tabs>
        <w:ind w:left="3960" w:hanging="360"/>
      </w:pPr>
      <w:rPr>
        <w:rFonts w:ascii="Arial" w:hAnsi="Arial" w:hint="default"/>
      </w:rPr>
    </w:lvl>
    <w:lvl w:ilvl="6" w:tplc="159663C0" w:tentative="1">
      <w:start w:val="1"/>
      <w:numFmt w:val="bullet"/>
      <w:lvlText w:val="•"/>
      <w:lvlJc w:val="left"/>
      <w:pPr>
        <w:tabs>
          <w:tab w:val="num" w:pos="4680"/>
        </w:tabs>
        <w:ind w:left="4680" w:hanging="360"/>
      </w:pPr>
      <w:rPr>
        <w:rFonts w:ascii="Arial" w:hAnsi="Arial" w:hint="default"/>
      </w:rPr>
    </w:lvl>
    <w:lvl w:ilvl="7" w:tplc="546E7F4C" w:tentative="1">
      <w:start w:val="1"/>
      <w:numFmt w:val="bullet"/>
      <w:lvlText w:val="•"/>
      <w:lvlJc w:val="left"/>
      <w:pPr>
        <w:tabs>
          <w:tab w:val="num" w:pos="5400"/>
        </w:tabs>
        <w:ind w:left="5400" w:hanging="360"/>
      </w:pPr>
      <w:rPr>
        <w:rFonts w:ascii="Arial" w:hAnsi="Arial" w:hint="default"/>
      </w:rPr>
    </w:lvl>
    <w:lvl w:ilvl="8" w:tplc="EF40131A"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19818F4"/>
    <w:multiLevelType w:val="hybridMultilevel"/>
    <w:tmpl w:val="F46E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05A11"/>
    <w:multiLevelType w:val="hybridMultilevel"/>
    <w:tmpl w:val="1AE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5077AF"/>
    <w:multiLevelType w:val="hybridMultilevel"/>
    <w:tmpl w:val="8C3682B4"/>
    <w:lvl w:ilvl="0" w:tplc="921A7AE6">
      <w:start w:val="1"/>
      <w:numFmt w:val="bullet"/>
      <w:lvlText w:val="•"/>
      <w:lvlJc w:val="left"/>
      <w:pPr>
        <w:tabs>
          <w:tab w:val="num" w:pos="720"/>
        </w:tabs>
        <w:ind w:left="720" w:hanging="360"/>
      </w:pPr>
      <w:rPr>
        <w:rFonts w:ascii="Arial" w:hAnsi="Arial" w:hint="default"/>
      </w:rPr>
    </w:lvl>
    <w:lvl w:ilvl="1" w:tplc="539848D2" w:tentative="1">
      <w:start w:val="1"/>
      <w:numFmt w:val="bullet"/>
      <w:lvlText w:val="•"/>
      <w:lvlJc w:val="left"/>
      <w:pPr>
        <w:tabs>
          <w:tab w:val="num" w:pos="1440"/>
        </w:tabs>
        <w:ind w:left="1440" w:hanging="360"/>
      </w:pPr>
      <w:rPr>
        <w:rFonts w:ascii="Arial" w:hAnsi="Arial" w:hint="default"/>
      </w:rPr>
    </w:lvl>
    <w:lvl w:ilvl="2" w:tplc="025AA828" w:tentative="1">
      <w:start w:val="1"/>
      <w:numFmt w:val="bullet"/>
      <w:lvlText w:val="•"/>
      <w:lvlJc w:val="left"/>
      <w:pPr>
        <w:tabs>
          <w:tab w:val="num" w:pos="2160"/>
        </w:tabs>
        <w:ind w:left="2160" w:hanging="360"/>
      </w:pPr>
      <w:rPr>
        <w:rFonts w:ascii="Arial" w:hAnsi="Arial" w:hint="default"/>
      </w:rPr>
    </w:lvl>
    <w:lvl w:ilvl="3" w:tplc="7464A2D8" w:tentative="1">
      <w:start w:val="1"/>
      <w:numFmt w:val="bullet"/>
      <w:lvlText w:val="•"/>
      <w:lvlJc w:val="left"/>
      <w:pPr>
        <w:tabs>
          <w:tab w:val="num" w:pos="2880"/>
        </w:tabs>
        <w:ind w:left="2880" w:hanging="360"/>
      </w:pPr>
      <w:rPr>
        <w:rFonts w:ascii="Arial" w:hAnsi="Arial" w:hint="default"/>
      </w:rPr>
    </w:lvl>
    <w:lvl w:ilvl="4" w:tplc="B2760212" w:tentative="1">
      <w:start w:val="1"/>
      <w:numFmt w:val="bullet"/>
      <w:lvlText w:val="•"/>
      <w:lvlJc w:val="left"/>
      <w:pPr>
        <w:tabs>
          <w:tab w:val="num" w:pos="3600"/>
        </w:tabs>
        <w:ind w:left="3600" w:hanging="360"/>
      </w:pPr>
      <w:rPr>
        <w:rFonts w:ascii="Arial" w:hAnsi="Arial" w:hint="default"/>
      </w:rPr>
    </w:lvl>
    <w:lvl w:ilvl="5" w:tplc="D2860D5A" w:tentative="1">
      <w:start w:val="1"/>
      <w:numFmt w:val="bullet"/>
      <w:lvlText w:val="•"/>
      <w:lvlJc w:val="left"/>
      <w:pPr>
        <w:tabs>
          <w:tab w:val="num" w:pos="4320"/>
        </w:tabs>
        <w:ind w:left="4320" w:hanging="360"/>
      </w:pPr>
      <w:rPr>
        <w:rFonts w:ascii="Arial" w:hAnsi="Arial" w:hint="default"/>
      </w:rPr>
    </w:lvl>
    <w:lvl w:ilvl="6" w:tplc="9416ACEE" w:tentative="1">
      <w:start w:val="1"/>
      <w:numFmt w:val="bullet"/>
      <w:lvlText w:val="•"/>
      <w:lvlJc w:val="left"/>
      <w:pPr>
        <w:tabs>
          <w:tab w:val="num" w:pos="5040"/>
        </w:tabs>
        <w:ind w:left="5040" w:hanging="360"/>
      </w:pPr>
      <w:rPr>
        <w:rFonts w:ascii="Arial" w:hAnsi="Arial" w:hint="default"/>
      </w:rPr>
    </w:lvl>
    <w:lvl w:ilvl="7" w:tplc="B9E4F4D2" w:tentative="1">
      <w:start w:val="1"/>
      <w:numFmt w:val="bullet"/>
      <w:lvlText w:val="•"/>
      <w:lvlJc w:val="left"/>
      <w:pPr>
        <w:tabs>
          <w:tab w:val="num" w:pos="5760"/>
        </w:tabs>
        <w:ind w:left="5760" w:hanging="360"/>
      </w:pPr>
      <w:rPr>
        <w:rFonts w:ascii="Arial" w:hAnsi="Arial" w:hint="default"/>
      </w:rPr>
    </w:lvl>
    <w:lvl w:ilvl="8" w:tplc="BAF6F7A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AC37EF"/>
    <w:multiLevelType w:val="hybridMultilevel"/>
    <w:tmpl w:val="F8C8CFB0"/>
    <w:lvl w:ilvl="0" w:tplc="3C225DDE">
      <w:start w:val="1"/>
      <w:numFmt w:val="bullet"/>
      <w:lvlText w:val="•"/>
      <w:lvlJc w:val="left"/>
      <w:pPr>
        <w:tabs>
          <w:tab w:val="num" w:pos="720"/>
        </w:tabs>
        <w:ind w:left="720" w:hanging="360"/>
      </w:pPr>
      <w:rPr>
        <w:rFonts w:ascii="Arial" w:hAnsi="Arial" w:hint="default"/>
      </w:rPr>
    </w:lvl>
    <w:lvl w:ilvl="1" w:tplc="A25C25EE">
      <w:start w:val="1"/>
      <w:numFmt w:val="bullet"/>
      <w:lvlText w:val="•"/>
      <w:lvlJc w:val="left"/>
      <w:pPr>
        <w:tabs>
          <w:tab w:val="num" w:pos="1440"/>
        </w:tabs>
        <w:ind w:left="1440" w:hanging="360"/>
      </w:pPr>
      <w:rPr>
        <w:rFonts w:ascii="Arial" w:hAnsi="Arial" w:hint="default"/>
      </w:rPr>
    </w:lvl>
    <w:lvl w:ilvl="2" w:tplc="6BB4418E" w:tentative="1">
      <w:start w:val="1"/>
      <w:numFmt w:val="bullet"/>
      <w:lvlText w:val="•"/>
      <w:lvlJc w:val="left"/>
      <w:pPr>
        <w:tabs>
          <w:tab w:val="num" w:pos="2160"/>
        </w:tabs>
        <w:ind w:left="2160" w:hanging="360"/>
      </w:pPr>
      <w:rPr>
        <w:rFonts w:ascii="Arial" w:hAnsi="Arial" w:hint="default"/>
      </w:rPr>
    </w:lvl>
    <w:lvl w:ilvl="3" w:tplc="30768644" w:tentative="1">
      <w:start w:val="1"/>
      <w:numFmt w:val="bullet"/>
      <w:lvlText w:val="•"/>
      <w:lvlJc w:val="left"/>
      <w:pPr>
        <w:tabs>
          <w:tab w:val="num" w:pos="2880"/>
        </w:tabs>
        <w:ind w:left="2880" w:hanging="360"/>
      </w:pPr>
      <w:rPr>
        <w:rFonts w:ascii="Arial" w:hAnsi="Arial" w:hint="default"/>
      </w:rPr>
    </w:lvl>
    <w:lvl w:ilvl="4" w:tplc="5A3AB786" w:tentative="1">
      <w:start w:val="1"/>
      <w:numFmt w:val="bullet"/>
      <w:lvlText w:val="•"/>
      <w:lvlJc w:val="left"/>
      <w:pPr>
        <w:tabs>
          <w:tab w:val="num" w:pos="3600"/>
        </w:tabs>
        <w:ind w:left="3600" w:hanging="360"/>
      </w:pPr>
      <w:rPr>
        <w:rFonts w:ascii="Arial" w:hAnsi="Arial" w:hint="default"/>
      </w:rPr>
    </w:lvl>
    <w:lvl w:ilvl="5" w:tplc="24928092" w:tentative="1">
      <w:start w:val="1"/>
      <w:numFmt w:val="bullet"/>
      <w:lvlText w:val="•"/>
      <w:lvlJc w:val="left"/>
      <w:pPr>
        <w:tabs>
          <w:tab w:val="num" w:pos="4320"/>
        </w:tabs>
        <w:ind w:left="4320" w:hanging="360"/>
      </w:pPr>
      <w:rPr>
        <w:rFonts w:ascii="Arial" w:hAnsi="Arial" w:hint="default"/>
      </w:rPr>
    </w:lvl>
    <w:lvl w:ilvl="6" w:tplc="059A2DC8" w:tentative="1">
      <w:start w:val="1"/>
      <w:numFmt w:val="bullet"/>
      <w:lvlText w:val="•"/>
      <w:lvlJc w:val="left"/>
      <w:pPr>
        <w:tabs>
          <w:tab w:val="num" w:pos="5040"/>
        </w:tabs>
        <w:ind w:left="5040" w:hanging="360"/>
      </w:pPr>
      <w:rPr>
        <w:rFonts w:ascii="Arial" w:hAnsi="Arial" w:hint="default"/>
      </w:rPr>
    </w:lvl>
    <w:lvl w:ilvl="7" w:tplc="A21EC550" w:tentative="1">
      <w:start w:val="1"/>
      <w:numFmt w:val="bullet"/>
      <w:lvlText w:val="•"/>
      <w:lvlJc w:val="left"/>
      <w:pPr>
        <w:tabs>
          <w:tab w:val="num" w:pos="5760"/>
        </w:tabs>
        <w:ind w:left="5760" w:hanging="360"/>
      </w:pPr>
      <w:rPr>
        <w:rFonts w:ascii="Arial" w:hAnsi="Arial" w:hint="default"/>
      </w:rPr>
    </w:lvl>
    <w:lvl w:ilvl="8" w:tplc="4852CF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AC5B00"/>
    <w:multiLevelType w:val="hybridMultilevel"/>
    <w:tmpl w:val="CCC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76180"/>
    <w:multiLevelType w:val="hybridMultilevel"/>
    <w:tmpl w:val="7F184F1A"/>
    <w:lvl w:ilvl="0" w:tplc="FFC6EE3A">
      <w:start w:val="1"/>
      <w:numFmt w:val="bullet"/>
      <w:lvlText w:val="•"/>
      <w:lvlJc w:val="left"/>
      <w:pPr>
        <w:tabs>
          <w:tab w:val="num" w:pos="720"/>
        </w:tabs>
        <w:ind w:left="720" w:hanging="360"/>
      </w:pPr>
      <w:rPr>
        <w:rFonts w:ascii="Arial" w:hAnsi="Arial" w:hint="default"/>
      </w:rPr>
    </w:lvl>
    <w:lvl w:ilvl="1" w:tplc="D9D2E5BE">
      <w:start w:val="1"/>
      <w:numFmt w:val="bullet"/>
      <w:lvlText w:val="•"/>
      <w:lvlJc w:val="left"/>
      <w:pPr>
        <w:tabs>
          <w:tab w:val="num" w:pos="1440"/>
        </w:tabs>
        <w:ind w:left="1440" w:hanging="360"/>
      </w:pPr>
      <w:rPr>
        <w:rFonts w:ascii="Arial" w:hAnsi="Arial" w:hint="default"/>
      </w:rPr>
    </w:lvl>
    <w:lvl w:ilvl="2" w:tplc="5E58E98E" w:tentative="1">
      <w:start w:val="1"/>
      <w:numFmt w:val="bullet"/>
      <w:lvlText w:val="•"/>
      <w:lvlJc w:val="left"/>
      <w:pPr>
        <w:tabs>
          <w:tab w:val="num" w:pos="2160"/>
        </w:tabs>
        <w:ind w:left="2160" w:hanging="360"/>
      </w:pPr>
      <w:rPr>
        <w:rFonts w:ascii="Arial" w:hAnsi="Arial" w:hint="default"/>
      </w:rPr>
    </w:lvl>
    <w:lvl w:ilvl="3" w:tplc="AF0E3DE0" w:tentative="1">
      <w:start w:val="1"/>
      <w:numFmt w:val="bullet"/>
      <w:lvlText w:val="•"/>
      <w:lvlJc w:val="left"/>
      <w:pPr>
        <w:tabs>
          <w:tab w:val="num" w:pos="2880"/>
        </w:tabs>
        <w:ind w:left="2880" w:hanging="360"/>
      </w:pPr>
      <w:rPr>
        <w:rFonts w:ascii="Arial" w:hAnsi="Arial" w:hint="default"/>
      </w:rPr>
    </w:lvl>
    <w:lvl w:ilvl="4" w:tplc="4DEA781A" w:tentative="1">
      <w:start w:val="1"/>
      <w:numFmt w:val="bullet"/>
      <w:lvlText w:val="•"/>
      <w:lvlJc w:val="left"/>
      <w:pPr>
        <w:tabs>
          <w:tab w:val="num" w:pos="3600"/>
        </w:tabs>
        <w:ind w:left="3600" w:hanging="360"/>
      </w:pPr>
      <w:rPr>
        <w:rFonts w:ascii="Arial" w:hAnsi="Arial" w:hint="default"/>
      </w:rPr>
    </w:lvl>
    <w:lvl w:ilvl="5" w:tplc="DF987FEE" w:tentative="1">
      <w:start w:val="1"/>
      <w:numFmt w:val="bullet"/>
      <w:lvlText w:val="•"/>
      <w:lvlJc w:val="left"/>
      <w:pPr>
        <w:tabs>
          <w:tab w:val="num" w:pos="4320"/>
        </w:tabs>
        <w:ind w:left="4320" w:hanging="360"/>
      </w:pPr>
      <w:rPr>
        <w:rFonts w:ascii="Arial" w:hAnsi="Arial" w:hint="default"/>
      </w:rPr>
    </w:lvl>
    <w:lvl w:ilvl="6" w:tplc="733AE362" w:tentative="1">
      <w:start w:val="1"/>
      <w:numFmt w:val="bullet"/>
      <w:lvlText w:val="•"/>
      <w:lvlJc w:val="left"/>
      <w:pPr>
        <w:tabs>
          <w:tab w:val="num" w:pos="5040"/>
        </w:tabs>
        <w:ind w:left="5040" w:hanging="360"/>
      </w:pPr>
      <w:rPr>
        <w:rFonts w:ascii="Arial" w:hAnsi="Arial" w:hint="default"/>
      </w:rPr>
    </w:lvl>
    <w:lvl w:ilvl="7" w:tplc="BDBAFC20" w:tentative="1">
      <w:start w:val="1"/>
      <w:numFmt w:val="bullet"/>
      <w:lvlText w:val="•"/>
      <w:lvlJc w:val="left"/>
      <w:pPr>
        <w:tabs>
          <w:tab w:val="num" w:pos="5760"/>
        </w:tabs>
        <w:ind w:left="5760" w:hanging="360"/>
      </w:pPr>
      <w:rPr>
        <w:rFonts w:ascii="Arial" w:hAnsi="Arial" w:hint="default"/>
      </w:rPr>
    </w:lvl>
    <w:lvl w:ilvl="8" w:tplc="F4E46D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8A7E73"/>
    <w:multiLevelType w:val="hybridMultilevel"/>
    <w:tmpl w:val="AE2A04C8"/>
    <w:lvl w:ilvl="0" w:tplc="BDDC2E72">
      <w:start w:val="1"/>
      <w:numFmt w:val="bullet"/>
      <w:lvlText w:val="•"/>
      <w:lvlJc w:val="left"/>
      <w:pPr>
        <w:tabs>
          <w:tab w:val="num" w:pos="720"/>
        </w:tabs>
        <w:ind w:left="720" w:hanging="360"/>
      </w:pPr>
      <w:rPr>
        <w:rFonts w:ascii="Arial" w:hAnsi="Arial" w:hint="default"/>
      </w:rPr>
    </w:lvl>
    <w:lvl w:ilvl="1" w:tplc="2B3609A8">
      <w:start w:val="236"/>
      <w:numFmt w:val="bullet"/>
      <w:lvlText w:val="–"/>
      <w:lvlJc w:val="left"/>
      <w:pPr>
        <w:tabs>
          <w:tab w:val="num" w:pos="1440"/>
        </w:tabs>
        <w:ind w:left="1440" w:hanging="360"/>
      </w:pPr>
      <w:rPr>
        <w:rFonts w:ascii="Arial" w:hAnsi="Arial" w:hint="default"/>
      </w:rPr>
    </w:lvl>
    <w:lvl w:ilvl="2" w:tplc="ADE0DBB2" w:tentative="1">
      <w:start w:val="1"/>
      <w:numFmt w:val="bullet"/>
      <w:lvlText w:val="•"/>
      <w:lvlJc w:val="left"/>
      <w:pPr>
        <w:tabs>
          <w:tab w:val="num" w:pos="2160"/>
        </w:tabs>
        <w:ind w:left="2160" w:hanging="360"/>
      </w:pPr>
      <w:rPr>
        <w:rFonts w:ascii="Arial" w:hAnsi="Arial" w:hint="default"/>
      </w:rPr>
    </w:lvl>
    <w:lvl w:ilvl="3" w:tplc="CBD43A06" w:tentative="1">
      <w:start w:val="1"/>
      <w:numFmt w:val="bullet"/>
      <w:lvlText w:val="•"/>
      <w:lvlJc w:val="left"/>
      <w:pPr>
        <w:tabs>
          <w:tab w:val="num" w:pos="2880"/>
        </w:tabs>
        <w:ind w:left="2880" w:hanging="360"/>
      </w:pPr>
      <w:rPr>
        <w:rFonts w:ascii="Arial" w:hAnsi="Arial" w:hint="default"/>
      </w:rPr>
    </w:lvl>
    <w:lvl w:ilvl="4" w:tplc="64E2BF98" w:tentative="1">
      <w:start w:val="1"/>
      <w:numFmt w:val="bullet"/>
      <w:lvlText w:val="•"/>
      <w:lvlJc w:val="left"/>
      <w:pPr>
        <w:tabs>
          <w:tab w:val="num" w:pos="3600"/>
        </w:tabs>
        <w:ind w:left="3600" w:hanging="360"/>
      </w:pPr>
      <w:rPr>
        <w:rFonts w:ascii="Arial" w:hAnsi="Arial" w:hint="default"/>
      </w:rPr>
    </w:lvl>
    <w:lvl w:ilvl="5" w:tplc="B0263E32" w:tentative="1">
      <w:start w:val="1"/>
      <w:numFmt w:val="bullet"/>
      <w:lvlText w:val="•"/>
      <w:lvlJc w:val="left"/>
      <w:pPr>
        <w:tabs>
          <w:tab w:val="num" w:pos="4320"/>
        </w:tabs>
        <w:ind w:left="4320" w:hanging="360"/>
      </w:pPr>
      <w:rPr>
        <w:rFonts w:ascii="Arial" w:hAnsi="Arial" w:hint="default"/>
      </w:rPr>
    </w:lvl>
    <w:lvl w:ilvl="6" w:tplc="97983C90" w:tentative="1">
      <w:start w:val="1"/>
      <w:numFmt w:val="bullet"/>
      <w:lvlText w:val="•"/>
      <w:lvlJc w:val="left"/>
      <w:pPr>
        <w:tabs>
          <w:tab w:val="num" w:pos="5040"/>
        </w:tabs>
        <w:ind w:left="5040" w:hanging="360"/>
      </w:pPr>
      <w:rPr>
        <w:rFonts w:ascii="Arial" w:hAnsi="Arial" w:hint="default"/>
      </w:rPr>
    </w:lvl>
    <w:lvl w:ilvl="7" w:tplc="BC360E12" w:tentative="1">
      <w:start w:val="1"/>
      <w:numFmt w:val="bullet"/>
      <w:lvlText w:val="•"/>
      <w:lvlJc w:val="left"/>
      <w:pPr>
        <w:tabs>
          <w:tab w:val="num" w:pos="5760"/>
        </w:tabs>
        <w:ind w:left="5760" w:hanging="360"/>
      </w:pPr>
      <w:rPr>
        <w:rFonts w:ascii="Arial" w:hAnsi="Arial" w:hint="default"/>
      </w:rPr>
    </w:lvl>
    <w:lvl w:ilvl="8" w:tplc="12360B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315050"/>
    <w:multiLevelType w:val="hybridMultilevel"/>
    <w:tmpl w:val="950C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B1273"/>
    <w:multiLevelType w:val="hybridMultilevel"/>
    <w:tmpl w:val="DD3A884A"/>
    <w:lvl w:ilvl="0" w:tplc="E27A1BE6">
      <w:start w:val="1"/>
      <w:numFmt w:val="bullet"/>
      <w:lvlText w:val="•"/>
      <w:lvlJc w:val="left"/>
      <w:pPr>
        <w:tabs>
          <w:tab w:val="num" w:pos="720"/>
        </w:tabs>
        <w:ind w:left="720" w:hanging="360"/>
      </w:pPr>
      <w:rPr>
        <w:rFonts w:ascii="Arial" w:hAnsi="Arial" w:hint="default"/>
      </w:rPr>
    </w:lvl>
    <w:lvl w:ilvl="1" w:tplc="B12A0A5A">
      <w:start w:val="1"/>
      <w:numFmt w:val="bullet"/>
      <w:lvlText w:val="•"/>
      <w:lvlJc w:val="left"/>
      <w:pPr>
        <w:tabs>
          <w:tab w:val="num" w:pos="1440"/>
        </w:tabs>
        <w:ind w:left="1440" w:hanging="360"/>
      </w:pPr>
      <w:rPr>
        <w:rFonts w:ascii="Arial" w:hAnsi="Arial" w:hint="default"/>
      </w:rPr>
    </w:lvl>
    <w:lvl w:ilvl="2" w:tplc="95E85CFC" w:tentative="1">
      <w:start w:val="1"/>
      <w:numFmt w:val="bullet"/>
      <w:lvlText w:val="•"/>
      <w:lvlJc w:val="left"/>
      <w:pPr>
        <w:tabs>
          <w:tab w:val="num" w:pos="2160"/>
        </w:tabs>
        <w:ind w:left="2160" w:hanging="360"/>
      </w:pPr>
      <w:rPr>
        <w:rFonts w:ascii="Arial" w:hAnsi="Arial" w:hint="default"/>
      </w:rPr>
    </w:lvl>
    <w:lvl w:ilvl="3" w:tplc="8790255E" w:tentative="1">
      <w:start w:val="1"/>
      <w:numFmt w:val="bullet"/>
      <w:lvlText w:val="•"/>
      <w:lvlJc w:val="left"/>
      <w:pPr>
        <w:tabs>
          <w:tab w:val="num" w:pos="2880"/>
        </w:tabs>
        <w:ind w:left="2880" w:hanging="360"/>
      </w:pPr>
      <w:rPr>
        <w:rFonts w:ascii="Arial" w:hAnsi="Arial" w:hint="default"/>
      </w:rPr>
    </w:lvl>
    <w:lvl w:ilvl="4" w:tplc="F83491DC" w:tentative="1">
      <w:start w:val="1"/>
      <w:numFmt w:val="bullet"/>
      <w:lvlText w:val="•"/>
      <w:lvlJc w:val="left"/>
      <w:pPr>
        <w:tabs>
          <w:tab w:val="num" w:pos="3600"/>
        </w:tabs>
        <w:ind w:left="3600" w:hanging="360"/>
      </w:pPr>
      <w:rPr>
        <w:rFonts w:ascii="Arial" w:hAnsi="Arial" w:hint="default"/>
      </w:rPr>
    </w:lvl>
    <w:lvl w:ilvl="5" w:tplc="171CD76A" w:tentative="1">
      <w:start w:val="1"/>
      <w:numFmt w:val="bullet"/>
      <w:lvlText w:val="•"/>
      <w:lvlJc w:val="left"/>
      <w:pPr>
        <w:tabs>
          <w:tab w:val="num" w:pos="4320"/>
        </w:tabs>
        <w:ind w:left="4320" w:hanging="360"/>
      </w:pPr>
      <w:rPr>
        <w:rFonts w:ascii="Arial" w:hAnsi="Arial" w:hint="default"/>
      </w:rPr>
    </w:lvl>
    <w:lvl w:ilvl="6" w:tplc="A8F666CE" w:tentative="1">
      <w:start w:val="1"/>
      <w:numFmt w:val="bullet"/>
      <w:lvlText w:val="•"/>
      <w:lvlJc w:val="left"/>
      <w:pPr>
        <w:tabs>
          <w:tab w:val="num" w:pos="5040"/>
        </w:tabs>
        <w:ind w:left="5040" w:hanging="360"/>
      </w:pPr>
      <w:rPr>
        <w:rFonts w:ascii="Arial" w:hAnsi="Arial" w:hint="default"/>
      </w:rPr>
    </w:lvl>
    <w:lvl w:ilvl="7" w:tplc="48BCE980" w:tentative="1">
      <w:start w:val="1"/>
      <w:numFmt w:val="bullet"/>
      <w:lvlText w:val="•"/>
      <w:lvlJc w:val="left"/>
      <w:pPr>
        <w:tabs>
          <w:tab w:val="num" w:pos="5760"/>
        </w:tabs>
        <w:ind w:left="5760" w:hanging="360"/>
      </w:pPr>
      <w:rPr>
        <w:rFonts w:ascii="Arial" w:hAnsi="Arial" w:hint="default"/>
      </w:rPr>
    </w:lvl>
    <w:lvl w:ilvl="8" w:tplc="55061A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D3785E"/>
    <w:multiLevelType w:val="hybridMultilevel"/>
    <w:tmpl w:val="FA2ADF18"/>
    <w:lvl w:ilvl="0" w:tplc="48B84070">
      <w:start w:val="1"/>
      <w:numFmt w:val="bullet"/>
      <w:lvlText w:val="•"/>
      <w:lvlJc w:val="left"/>
      <w:pPr>
        <w:tabs>
          <w:tab w:val="num" w:pos="720"/>
        </w:tabs>
        <w:ind w:left="720" w:hanging="360"/>
      </w:pPr>
      <w:rPr>
        <w:rFonts w:ascii="Arial" w:hAnsi="Arial" w:hint="default"/>
      </w:rPr>
    </w:lvl>
    <w:lvl w:ilvl="1" w:tplc="70D296C6">
      <w:numFmt w:val="bullet"/>
      <w:lvlText w:val="–"/>
      <w:lvlJc w:val="left"/>
      <w:pPr>
        <w:tabs>
          <w:tab w:val="num" w:pos="1440"/>
        </w:tabs>
        <w:ind w:left="1440" w:hanging="360"/>
      </w:pPr>
      <w:rPr>
        <w:rFonts w:ascii="Arial" w:hAnsi="Arial" w:hint="default"/>
      </w:rPr>
    </w:lvl>
    <w:lvl w:ilvl="2" w:tplc="A88EF6B2" w:tentative="1">
      <w:start w:val="1"/>
      <w:numFmt w:val="bullet"/>
      <w:lvlText w:val="•"/>
      <w:lvlJc w:val="left"/>
      <w:pPr>
        <w:tabs>
          <w:tab w:val="num" w:pos="2160"/>
        </w:tabs>
        <w:ind w:left="2160" w:hanging="360"/>
      </w:pPr>
      <w:rPr>
        <w:rFonts w:ascii="Arial" w:hAnsi="Arial" w:hint="default"/>
      </w:rPr>
    </w:lvl>
    <w:lvl w:ilvl="3" w:tplc="A30A69C4" w:tentative="1">
      <w:start w:val="1"/>
      <w:numFmt w:val="bullet"/>
      <w:lvlText w:val="•"/>
      <w:lvlJc w:val="left"/>
      <w:pPr>
        <w:tabs>
          <w:tab w:val="num" w:pos="2880"/>
        </w:tabs>
        <w:ind w:left="2880" w:hanging="360"/>
      </w:pPr>
      <w:rPr>
        <w:rFonts w:ascii="Arial" w:hAnsi="Arial" w:hint="default"/>
      </w:rPr>
    </w:lvl>
    <w:lvl w:ilvl="4" w:tplc="FDD0D212" w:tentative="1">
      <w:start w:val="1"/>
      <w:numFmt w:val="bullet"/>
      <w:lvlText w:val="•"/>
      <w:lvlJc w:val="left"/>
      <w:pPr>
        <w:tabs>
          <w:tab w:val="num" w:pos="3600"/>
        </w:tabs>
        <w:ind w:left="3600" w:hanging="360"/>
      </w:pPr>
      <w:rPr>
        <w:rFonts w:ascii="Arial" w:hAnsi="Arial" w:hint="default"/>
      </w:rPr>
    </w:lvl>
    <w:lvl w:ilvl="5" w:tplc="9B7211C8" w:tentative="1">
      <w:start w:val="1"/>
      <w:numFmt w:val="bullet"/>
      <w:lvlText w:val="•"/>
      <w:lvlJc w:val="left"/>
      <w:pPr>
        <w:tabs>
          <w:tab w:val="num" w:pos="4320"/>
        </w:tabs>
        <w:ind w:left="4320" w:hanging="360"/>
      </w:pPr>
      <w:rPr>
        <w:rFonts w:ascii="Arial" w:hAnsi="Arial" w:hint="default"/>
      </w:rPr>
    </w:lvl>
    <w:lvl w:ilvl="6" w:tplc="7E7CEA4C" w:tentative="1">
      <w:start w:val="1"/>
      <w:numFmt w:val="bullet"/>
      <w:lvlText w:val="•"/>
      <w:lvlJc w:val="left"/>
      <w:pPr>
        <w:tabs>
          <w:tab w:val="num" w:pos="5040"/>
        </w:tabs>
        <w:ind w:left="5040" w:hanging="360"/>
      </w:pPr>
      <w:rPr>
        <w:rFonts w:ascii="Arial" w:hAnsi="Arial" w:hint="default"/>
      </w:rPr>
    </w:lvl>
    <w:lvl w:ilvl="7" w:tplc="ECE2495A" w:tentative="1">
      <w:start w:val="1"/>
      <w:numFmt w:val="bullet"/>
      <w:lvlText w:val="•"/>
      <w:lvlJc w:val="left"/>
      <w:pPr>
        <w:tabs>
          <w:tab w:val="num" w:pos="5760"/>
        </w:tabs>
        <w:ind w:left="5760" w:hanging="360"/>
      </w:pPr>
      <w:rPr>
        <w:rFonts w:ascii="Arial" w:hAnsi="Arial" w:hint="default"/>
      </w:rPr>
    </w:lvl>
    <w:lvl w:ilvl="8" w:tplc="8814C7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743745"/>
    <w:multiLevelType w:val="hybridMultilevel"/>
    <w:tmpl w:val="069AB274"/>
    <w:lvl w:ilvl="0" w:tplc="AB741D48">
      <w:start w:val="1"/>
      <w:numFmt w:val="bullet"/>
      <w:lvlText w:val="•"/>
      <w:lvlJc w:val="left"/>
      <w:pPr>
        <w:tabs>
          <w:tab w:val="num" w:pos="720"/>
        </w:tabs>
        <w:ind w:left="720" w:hanging="360"/>
      </w:pPr>
      <w:rPr>
        <w:rFonts w:ascii="Arial" w:hAnsi="Arial" w:hint="default"/>
      </w:rPr>
    </w:lvl>
    <w:lvl w:ilvl="1" w:tplc="96F0FE28">
      <w:start w:val="207"/>
      <w:numFmt w:val="bullet"/>
      <w:lvlText w:val="–"/>
      <w:lvlJc w:val="left"/>
      <w:pPr>
        <w:tabs>
          <w:tab w:val="num" w:pos="1440"/>
        </w:tabs>
        <w:ind w:left="1440" w:hanging="360"/>
      </w:pPr>
      <w:rPr>
        <w:rFonts w:ascii="Arial" w:hAnsi="Arial" w:hint="default"/>
      </w:rPr>
    </w:lvl>
    <w:lvl w:ilvl="2" w:tplc="D34CC5E0" w:tentative="1">
      <w:start w:val="1"/>
      <w:numFmt w:val="bullet"/>
      <w:lvlText w:val="•"/>
      <w:lvlJc w:val="left"/>
      <w:pPr>
        <w:tabs>
          <w:tab w:val="num" w:pos="2160"/>
        </w:tabs>
        <w:ind w:left="2160" w:hanging="360"/>
      </w:pPr>
      <w:rPr>
        <w:rFonts w:ascii="Arial" w:hAnsi="Arial" w:hint="default"/>
      </w:rPr>
    </w:lvl>
    <w:lvl w:ilvl="3" w:tplc="D8B08BBC" w:tentative="1">
      <w:start w:val="1"/>
      <w:numFmt w:val="bullet"/>
      <w:lvlText w:val="•"/>
      <w:lvlJc w:val="left"/>
      <w:pPr>
        <w:tabs>
          <w:tab w:val="num" w:pos="2880"/>
        </w:tabs>
        <w:ind w:left="2880" w:hanging="360"/>
      </w:pPr>
      <w:rPr>
        <w:rFonts w:ascii="Arial" w:hAnsi="Arial" w:hint="default"/>
      </w:rPr>
    </w:lvl>
    <w:lvl w:ilvl="4" w:tplc="0F848712" w:tentative="1">
      <w:start w:val="1"/>
      <w:numFmt w:val="bullet"/>
      <w:lvlText w:val="•"/>
      <w:lvlJc w:val="left"/>
      <w:pPr>
        <w:tabs>
          <w:tab w:val="num" w:pos="3600"/>
        </w:tabs>
        <w:ind w:left="3600" w:hanging="360"/>
      </w:pPr>
      <w:rPr>
        <w:rFonts w:ascii="Arial" w:hAnsi="Arial" w:hint="default"/>
      </w:rPr>
    </w:lvl>
    <w:lvl w:ilvl="5" w:tplc="58B0D000" w:tentative="1">
      <w:start w:val="1"/>
      <w:numFmt w:val="bullet"/>
      <w:lvlText w:val="•"/>
      <w:lvlJc w:val="left"/>
      <w:pPr>
        <w:tabs>
          <w:tab w:val="num" w:pos="4320"/>
        </w:tabs>
        <w:ind w:left="4320" w:hanging="360"/>
      </w:pPr>
      <w:rPr>
        <w:rFonts w:ascii="Arial" w:hAnsi="Arial" w:hint="default"/>
      </w:rPr>
    </w:lvl>
    <w:lvl w:ilvl="6" w:tplc="41466E56" w:tentative="1">
      <w:start w:val="1"/>
      <w:numFmt w:val="bullet"/>
      <w:lvlText w:val="•"/>
      <w:lvlJc w:val="left"/>
      <w:pPr>
        <w:tabs>
          <w:tab w:val="num" w:pos="5040"/>
        </w:tabs>
        <w:ind w:left="5040" w:hanging="360"/>
      </w:pPr>
      <w:rPr>
        <w:rFonts w:ascii="Arial" w:hAnsi="Arial" w:hint="default"/>
      </w:rPr>
    </w:lvl>
    <w:lvl w:ilvl="7" w:tplc="67940E9A" w:tentative="1">
      <w:start w:val="1"/>
      <w:numFmt w:val="bullet"/>
      <w:lvlText w:val="•"/>
      <w:lvlJc w:val="left"/>
      <w:pPr>
        <w:tabs>
          <w:tab w:val="num" w:pos="5760"/>
        </w:tabs>
        <w:ind w:left="5760" w:hanging="360"/>
      </w:pPr>
      <w:rPr>
        <w:rFonts w:ascii="Arial" w:hAnsi="Arial" w:hint="default"/>
      </w:rPr>
    </w:lvl>
    <w:lvl w:ilvl="8" w:tplc="9C7E20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002146"/>
    <w:multiLevelType w:val="hybridMultilevel"/>
    <w:tmpl w:val="7F02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22EAD"/>
    <w:multiLevelType w:val="hybridMultilevel"/>
    <w:tmpl w:val="A0B01540"/>
    <w:lvl w:ilvl="0" w:tplc="86FCF2BA">
      <w:start w:val="1"/>
      <w:numFmt w:val="bullet"/>
      <w:lvlText w:val="•"/>
      <w:lvlJc w:val="left"/>
      <w:pPr>
        <w:tabs>
          <w:tab w:val="num" w:pos="720"/>
        </w:tabs>
        <w:ind w:left="720" w:hanging="360"/>
      </w:pPr>
      <w:rPr>
        <w:rFonts w:ascii="Arial" w:hAnsi="Arial" w:hint="default"/>
      </w:rPr>
    </w:lvl>
    <w:lvl w:ilvl="1" w:tplc="7B3A0112" w:tentative="1">
      <w:start w:val="1"/>
      <w:numFmt w:val="bullet"/>
      <w:lvlText w:val="•"/>
      <w:lvlJc w:val="left"/>
      <w:pPr>
        <w:tabs>
          <w:tab w:val="num" w:pos="1440"/>
        </w:tabs>
        <w:ind w:left="1440" w:hanging="360"/>
      </w:pPr>
      <w:rPr>
        <w:rFonts w:ascii="Arial" w:hAnsi="Arial" w:hint="default"/>
      </w:rPr>
    </w:lvl>
    <w:lvl w:ilvl="2" w:tplc="4CBC30FA" w:tentative="1">
      <w:start w:val="1"/>
      <w:numFmt w:val="bullet"/>
      <w:lvlText w:val="•"/>
      <w:lvlJc w:val="left"/>
      <w:pPr>
        <w:tabs>
          <w:tab w:val="num" w:pos="2160"/>
        </w:tabs>
        <w:ind w:left="2160" w:hanging="360"/>
      </w:pPr>
      <w:rPr>
        <w:rFonts w:ascii="Arial" w:hAnsi="Arial" w:hint="default"/>
      </w:rPr>
    </w:lvl>
    <w:lvl w:ilvl="3" w:tplc="61AEC12C" w:tentative="1">
      <w:start w:val="1"/>
      <w:numFmt w:val="bullet"/>
      <w:lvlText w:val="•"/>
      <w:lvlJc w:val="left"/>
      <w:pPr>
        <w:tabs>
          <w:tab w:val="num" w:pos="2880"/>
        </w:tabs>
        <w:ind w:left="2880" w:hanging="360"/>
      </w:pPr>
      <w:rPr>
        <w:rFonts w:ascii="Arial" w:hAnsi="Arial" w:hint="default"/>
      </w:rPr>
    </w:lvl>
    <w:lvl w:ilvl="4" w:tplc="5D8076B2" w:tentative="1">
      <w:start w:val="1"/>
      <w:numFmt w:val="bullet"/>
      <w:lvlText w:val="•"/>
      <w:lvlJc w:val="left"/>
      <w:pPr>
        <w:tabs>
          <w:tab w:val="num" w:pos="3600"/>
        </w:tabs>
        <w:ind w:left="3600" w:hanging="360"/>
      </w:pPr>
      <w:rPr>
        <w:rFonts w:ascii="Arial" w:hAnsi="Arial" w:hint="default"/>
      </w:rPr>
    </w:lvl>
    <w:lvl w:ilvl="5" w:tplc="F6CEDB44" w:tentative="1">
      <w:start w:val="1"/>
      <w:numFmt w:val="bullet"/>
      <w:lvlText w:val="•"/>
      <w:lvlJc w:val="left"/>
      <w:pPr>
        <w:tabs>
          <w:tab w:val="num" w:pos="4320"/>
        </w:tabs>
        <w:ind w:left="4320" w:hanging="360"/>
      </w:pPr>
      <w:rPr>
        <w:rFonts w:ascii="Arial" w:hAnsi="Arial" w:hint="default"/>
      </w:rPr>
    </w:lvl>
    <w:lvl w:ilvl="6" w:tplc="46D60092" w:tentative="1">
      <w:start w:val="1"/>
      <w:numFmt w:val="bullet"/>
      <w:lvlText w:val="•"/>
      <w:lvlJc w:val="left"/>
      <w:pPr>
        <w:tabs>
          <w:tab w:val="num" w:pos="5040"/>
        </w:tabs>
        <w:ind w:left="5040" w:hanging="360"/>
      </w:pPr>
      <w:rPr>
        <w:rFonts w:ascii="Arial" w:hAnsi="Arial" w:hint="default"/>
      </w:rPr>
    </w:lvl>
    <w:lvl w:ilvl="7" w:tplc="5CDA6BF0" w:tentative="1">
      <w:start w:val="1"/>
      <w:numFmt w:val="bullet"/>
      <w:lvlText w:val="•"/>
      <w:lvlJc w:val="left"/>
      <w:pPr>
        <w:tabs>
          <w:tab w:val="num" w:pos="5760"/>
        </w:tabs>
        <w:ind w:left="5760" w:hanging="360"/>
      </w:pPr>
      <w:rPr>
        <w:rFonts w:ascii="Arial" w:hAnsi="Arial" w:hint="default"/>
      </w:rPr>
    </w:lvl>
    <w:lvl w:ilvl="8" w:tplc="586A520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582C25"/>
    <w:multiLevelType w:val="hybridMultilevel"/>
    <w:tmpl w:val="889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C7AD6"/>
    <w:multiLevelType w:val="hybridMultilevel"/>
    <w:tmpl w:val="2D9C0666"/>
    <w:lvl w:ilvl="0" w:tplc="ADA4030E">
      <w:start w:val="1"/>
      <w:numFmt w:val="bullet"/>
      <w:lvlText w:val="•"/>
      <w:lvlJc w:val="left"/>
      <w:pPr>
        <w:tabs>
          <w:tab w:val="num" w:pos="720"/>
        </w:tabs>
        <w:ind w:left="720" w:hanging="360"/>
      </w:pPr>
      <w:rPr>
        <w:rFonts w:ascii="Arial" w:hAnsi="Arial" w:hint="default"/>
      </w:rPr>
    </w:lvl>
    <w:lvl w:ilvl="1" w:tplc="A92A3162">
      <w:start w:val="1"/>
      <w:numFmt w:val="bullet"/>
      <w:lvlText w:val="•"/>
      <w:lvlJc w:val="left"/>
      <w:pPr>
        <w:tabs>
          <w:tab w:val="num" w:pos="1440"/>
        </w:tabs>
        <w:ind w:left="1440" w:hanging="360"/>
      </w:pPr>
      <w:rPr>
        <w:rFonts w:ascii="Arial" w:hAnsi="Arial" w:hint="default"/>
      </w:rPr>
    </w:lvl>
    <w:lvl w:ilvl="2" w:tplc="CCF66F70" w:tentative="1">
      <w:start w:val="1"/>
      <w:numFmt w:val="bullet"/>
      <w:lvlText w:val="•"/>
      <w:lvlJc w:val="left"/>
      <w:pPr>
        <w:tabs>
          <w:tab w:val="num" w:pos="2160"/>
        </w:tabs>
        <w:ind w:left="2160" w:hanging="360"/>
      </w:pPr>
      <w:rPr>
        <w:rFonts w:ascii="Arial" w:hAnsi="Arial" w:hint="default"/>
      </w:rPr>
    </w:lvl>
    <w:lvl w:ilvl="3" w:tplc="A672DD50" w:tentative="1">
      <w:start w:val="1"/>
      <w:numFmt w:val="bullet"/>
      <w:lvlText w:val="•"/>
      <w:lvlJc w:val="left"/>
      <w:pPr>
        <w:tabs>
          <w:tab w:val="num" w:pos="2880"/>
        </w:tabs>
        <w:ind w:left="2880" w:hanging="360"/>
      </w:pPr>
      <w:rPr>
        <w:rFonts w:ascii="Arial" w:hAnsi="Arial" w:hint="default"/>
      </w:rPr>
    </w:lvl>
    <w:lvl w:ilvl="4" w:tplc="C53AD0EA" w:tentative="1">
      <w:start w:val="1"/>
      <w:numFmt w:val="bullet"/>
      <w:lvlText w:val="•"/>
      <w:lvlJc w:val="left"/>
      <w:pPr>
        <w:tabs>
          <w:tab w:val="num" w:pos="3600"/>
        </w:tabs>
        <w:ind w:left="3600" w:hanging="360"/>
      </w:pPr>
      <w:rPr>
        <w:rFonts w:ascii="Arial" w:hAnsi="Arial" w:hint="default"/>
      </w:rPr>
    </w:lvl>
    <w:lvl w:ilvl="5" w:tplc="5282DBB0" w:tentative="1">
      <w:start w:val="1"/>
      <w:numFmt w:val="bullet"/>
      <w:lvlText w:val="•"/>
      <w:lvlJc w:val="left"/>
      <w:pPr>
        <w:tabs>
          <w:tab w:val="num" w:pos="4320"/>
        </w:tabs>
        <w:ind w:left="4320" w:hanging="360"/>
      </w:pPr>
      <w:rPr>
        <w:rFonts w:ascii="Arial" w:hAnsi="Arial" w:hint="default"/>
      </w:rPr>
    </w:lvl>
    <w:lvl w:ilvl="6" w:tplc="6FC448A0" w:tentative="1">
      <w:start w:val="1"/>
      <w:numFmt w:val="bullet"/>
      <w:lvlText w:val="•"/>
      <w:lvlJc w:val="left"/>
      <w:pPr>
        <w:tabs>
          <w:tab w:val="num" w:pos="5040"/>
        </w:tabs>
        <w:ind w:left="5040" w:hanging="360"/>
      </w:pPr>
      <w:rPr>
        <w:rFonts w:ascii="Arial" w:hAnsi="Arial" w:hint="default"/>
      </w:rPr>
    </w:lvl>
    <w:lvl w:ilvl="7" w:tplc="8C121CE2" w:tentative="1">
      <w:start w:val="1"/>
      <w:numFmt w:val="bullet"/>
      <w:lvlText w:val="•"/>
      <w:lvlJc w:val="left"/>
      <w:pPr>
        <w:tabs>
          <w:tab w:val="num" w:pos="5760"/>
        </w:tabs>
        <w:ind w:left="5760" w:hanging="360"/>
      </w:pPr>
      <w:rPr>
        <w:rFonts w:ascii="Arial" w:hAnsi="Arial" w:hint="default"/>
      </w:rPr>
    </w:lvl>
    <w:lvl w:ilvl="8" w:tplc="90964882"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1"/>
  </w:num>
  <w:num w:numId="3">
    <w:abstractNumId w:val="10"/>
  </w:num>
  <w:num w:numId="4">
    <w:abstractNumId w:val="13"/>
  </w:num>
  <w:num w:numId="5">
    <w:abstractNumId w:val="0"/>
  </w:num>
  <w:num w:numId="6">
    <w:abstractNumId w:val="5"/>
  </w:num>
  <w:num w:numId="7">
    <w:abstractNumId w:val="1"/>
  </w:num>
  <w:num w:numId="8">
    <w:abstractNumId w:val="14"/>
  </w:num>
  <w:num w:numId="9">
    <w:abstractNumId w:val="4"/>
  </w:num>
  <w:num w:numId="10">
    <w:abstractNumId w:val="23"/>
  </w:num>
  <w:num w:numId="11">
    <w:abstractNumId w:val="12"/>
  </w:num>
  <w:num w:numId="12">
    <w:abstractNumId w:val="9"/>
  </w:num>
  <w:num w:numId="13">
    <w:abstractNumId w:val="19"/>
  </w:num>
  <w:num w:numId="14">
    <w:abstractNumId w:val="6"/>
  </w:num>
  <w:num w:numId="15">
    <w:abstractNumId w:val="11"/>
  </w:num>
  <w:num w:numId="16">
    <w:abstractNumId w:val="8"/>
  </w:num>
  <w:num w:numId="17">
    <w:abstractNumId w:val="3"/>
  </w:num>
  <w:num w:numId="18">
    <w:abstractNumId w:val="22"/>
  </w:num>
  <w:num w:numId="19">
    <w:abstractNumId w:val="29"/>
  </w:num>
  <w:num w:numId="20">
    <w:abstractNumId w:val="18"/>
  </w:num>
  <w:num w:numId="21">
    <w:abstractNumId w:val="27"/>
  </w:num>
  <w:num w:numId="22">
    <w:abstractNumId w:val="15"/>
  </w:num>
  <w:num w:numId="23">
    <w:abstractNumId w:val="28"/>
  </w:num>
  <w:num w:numId="24">
    <w:abstractNumId w:val="21"/>
  </w:num>
  <w:num w:numId="25">
    <w:abstractNumId w:val="26"/>
  </w:num>
  <w:num w:numId="26">
    <w:abstractNumId w:val="17"/>
  </w:num>
  <w:num w:numId="27">
    <w:abstractNumId w:val="2"/>
  </w:num>
  <w:num w:numId="28">
    <w:abstractNumId w:val="7"/>
  </w:num>
  <w:num w:numId="29">
    <w:abstractNumId w:val="20"/>
  </w:num>
  <w:num w:numId="30">
    <w:abstractNumId w:val="24"/>
  </w:num>
  <w:num w:numId="31">
    <w:abstractNumId w:val="25"/>
  </w:num>
  <w:num w:numId="32">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2028"/>
    <w:rsid w:val="000102B6"/>
    <w:rsid w:val="00014978"/>
    <w:rsid w:val="00023D99"/>
    <w:rsid w:val="00042849"/>
    <w:rsid w:val="00047ADC"/>
    <w:rsid w:val="00052273"/>
    <w:rsid w:val="000647D6"/>
    <w:rsid w:val="000731C1"/>
    <w:rsid w:val="00076623"/>
    <w:rsid w:val="000856D8"/>
    <w:rsid w:val="000907F9"/>
    <w:rsid w:val="00096188"/>
    <w:rsid w:val="000A54E1"/>
    <w:rsid w:val="000A598F"/>
    <w:rsid w:val="000A7E5C"/>
    <w:rsid w:val="000B2006"/>
    <w:rsid w:val="000B7644"/>
    <w:rsid w:val="000D2A63"/>
    <w:rsid w:val="000D6F89"/>
    <w:rsid w:val="000E07F7"/>
    <w:rsid w:val="000E58C1"/>
    <w:rsid w:val="000E7086"/>
    <w:rsid w:val="000E73FB"/>
    <w:rsid w:val="000F20BA"/>
    <w:rsid w:val="000F348B"/>
    <w:rsid w:val="000F3703"/>
    <w:rsid w:val="00103174"/>
    <w:rsid w:val="00110966"/>
    <w:rsid w:val="00112BF8"/>
    <w:rsid w:val="001219B5"/>
    <w:rsid w:val="00124505"/>
    <w:rsid w:val="00130F21"/>
    <w:rsid w:val="001344ED"/>
    <w:rsid w:val="0013506F"/>
    <w:rsid w:val="00143824"/>
    <w:rsid w:val="00146422"/>
    <w:rsid w:val="00146FAE"/>
    <w:rsid w:val="00147E2F"/>
    <w:rsid w:val="00151011"/>
    <w:rsid w:val="0016612A"/>
    <w:rsid w:val="001709C7"/>
    <w:rsid w:val="00176B1A"/>
    <w:rsid w:val="001841FA"/>
    <w:rsid w:val="001863B1"/>
    <w:rsid w:val="001914B5"/>
    <w:rsid w:val="00192CCB"/>
    <w:rsid w:val="001978E2"/>
    <w:rsid w:val="00197F20"/>
    <w:rsid w:val="001A03A1"/>
    <w:rsid w:val="001A3439"/>
    <w:rsid w:val="001A5C5F"/>
    <w:rsid w:val="001B237A"/>
    <w:rsid w:val="001C31F9"/>
    <w:rsid w:val="001D7FE8"/>
    <w:rsid w:val="00202254"/>
    <w:rsid w:val="0020775C"/>
    <w:rsid w:val="00211D33"/>
    <w:rsid w:val="002155AC"/>
    <w:rsid w:val="002325D4"/>
    <w:rsid w:val="00235E57"/>
    <w:rsid w:val="00236842"/>
    <w:rsid w:val="00236B86"/>
    <w:rsid w:val="00260AD6"/>
    <w:rsid w:val="002623C9"/>
    <w:rsid w:val="002660DA"/>
    <w:rsid w:val="00275E38"/>
    <w:rsid w:val="002808A3"/>
    <w:rsid w:val="00283188"/>
    <w:rsid w:val="0029104B"/>
    <w:rsid w:val="00295D47"/>
    <w:rsid w:val="002A698E"/>
    <w:rsid w:val="002A7323"/>
    <w:rsid w:val="002A7436"/>
    <w:rsid w:val="002B293E"/>
    <w:rsid w:val="002B3215"/>
    <w:rsid w:val="002C02FC"/>
    <w:rsid w:val="002C343A"/>
    <w:rsid w:val="002C3FE6"/>
    <w:rsid w:val="002E0642"/>
    <w:rsid w:val="002E3A8E"/>
    <w:rsid w:val="002F0862"/>
    <w:rsid w:val="002F5149"/>
    <w:rsid w:val="002F7DD5"/>
    <w:rsid w:val="00304437"/>
    <w:rsid w:val="0030501E"/>
    <w:rsid w:val="00324B38"/>
    <w:rsid w:val="0033054A"/>
    <w:rsid w:val="00330E19"/>
    <w:rsid w:val="0033137E"/>
    <w:rsid w:val="00335ED7"/>
    <w:rsid w:val="003371F2"/>
    <w:rsid w:val="00343F30"/>
    <w:rsid w:val="00344CDA"/>
    <w:rsid w:val="00350377"/>
    <w:rsid w:val="00351F1A"/>
    <w:rsid w:val="00361ECF"/>
    <w:rsid w:val="00367203"/>
    <w:rsid w:val="00371C85"/>
    <w:rsid w:val="003764E0"/>
    <w:rsid w:val="0037707B"/>
    <w:rsid w:val="003813CE"/>
    <w:rsid w:val="00385528"/>
    <w:rsid w:val="003A09FE"/>
    <w:rsid w:val="003A2464"/>
    <w:rsid w:val="003A47C1"/>
    <w:rsid w:val="003B2938"/>
    <w:rsid w:val="003C1947"/>
    <w:rsid w:val="003D4C69"/>
    <w:rsid w:val="003D6654"/>
    <w:rsid w:val="003E2B81"/>
    <w:rsid w:val="003E3085"/>
    <w:rsid w:val="003E7FEA"/>
    <w:rsid w:val="003F04B1"/>
    <w:rsid w:val="003F4449"/>
    <w:rsid w:val="003F4688"/>
    <w:rsid w:val="004049FB"/>
    <w:rsid w:val="00405CE8"/>
    <w:rsid w:val="00443E62"/>
    <w:rsid w:val="004440A0"/>
    <w:rsid w:val="00451C35"/>
    <w:rsid w:val="00452A70"/>
    <w:rsid w:val="00455516"/>
    <w:rsid w:val="0045661E"/>
    <w:rsid w:val="0046405B"/>
    <w:rsid w:val="00464D09"/>
    <w:rsid w:val="00465C3A"/>
    <w:rsid w:val="00480132"/>
    <w:rsid w:val="004809DE"/>
    <w:rsid w:val="00484B95"/>
    <w:rsid w:val="00493146"/>
    <w:rsid w:val="00494B2B"/>
    <w:rsid w:val="00495B3E"/>
    <w:rsid w:val="004B000C"/>
    <w:rsid w:val="004C15B5"/>
    <w:rsid w:val="004C557E"/>
    <w:rsid w:val="004D01EB"/>
    <w:rsid w:val="004D4B19"/>
    <w:rsid w:val="004D7F0C"/>
    <w:rsid w:val="004F6AED"/>
    <w:rsid w:val="004F739F"/>
    <w:rsid w:val="00507813"/>
    <w:rsid w:val="00514FFB"/>
    <w:rsid w:val="00521FB0"/>
    <w:rsid w:val="00531E5D"/>
    <w:rsid w:val="00546775"/>
    <w:rsid w:val="00552509"/>
    <w:rsid w:val="005625C8"/>
    <w:rsid w:val="00563674"/>
    <w:rsid w:val="005665FE"/>
    <w:rsid w:val="005675BA"/>
    <w:rsid w:val="0057519F"/>
    <w:rsid w:val="00577926"/>
    <w:rsid w:val="00592E5E"/>
    <w:rsid w:val="00594758"/>
    <w:rsid w:val="005964E9"/>
    <w:rsid w:val="005A0914"/>
    <w:rsid w:val="005B020A"/>
    <w:rsid w:val="005B083E"/>
    <w:rsid w:val="005B18DB"/>
    <w:rsid w:val="005B6FB8"/>
    <w:rsid w:val="005B7F05"/>
    <w:rsid w:val="005C35D5"/>
    <w:rsid w:val="005D0DAF"/>
    <w:rsid w:val="005E79FB"/>
    <w:rsid w:val="005F65C4"/>
    <w:rsid w:val="00634CD2"/>
    <w:rsid w:val="00637589"/>
    <w:rsid w:val="00652646"/>
    <w:rsid w:val="006601E1"/>
    <w:rsid w:val="00670E9E"/>
    <w:rsid w:val="006758B3"/>
    <w:rsid w:val="00676930"/>
    <w:rsid w:val="006A0A88"/>
    <w:rsid w:val="006A0E77"/>
    <w:rsid w:val="006B5C30"/>
    <w:rsid w:val="006D09E9"/>
    <w:rsid w:val="006E040E"/>
    <w:rsid w:val="006E7630"/>
    <w:rsid w:val="006F0137"/>
    <w:rsid w:val="006F2D2A"/>
    <w:rsid w:val="006F5E30"/>
    <w:rsid w:val="00710DDF"/>
    <w:rsid w:val="00712CE7"/>
    <w:rsid w:val="0071777A"/>
    <w:rsid w:val="007270BC"/>
    <w:rsid w:val="00732D63"/>
    <w:rsid w:val="00733990"/>
    <w:rsid w:val="00736A1D"/>
    <w:rsid w:val="007510D2"/>
    <w:rsid w:val="0075352E"/>
    <w:rsid w:val="00757768"/>
    <w:rsid w:val="0076021A"/>
    <w:rsid w:val="00761BCD"/>
    <w:rsid w:val="00761EA9"/>
    <w:rsid w:val="00763B8E"/>
    <w:rsid w:val="00767E3D"/>
    <w:rsid w:val="00770EC4"/>
    <w:rsid w:val="00775FB9"/>
    <w:rsid w:val="007764B9"/>
    <w:rsid w:val="00781597"/>
    <w:rsid w:val="00782213"/>
    <w:rsid w:val="007910E8"/>
    <w:rsid w:val="007A53F1"/>
    <w:rsid w:val="007A58AD"/>
    <w:rsid w:val="007B1B7C"/>
    <w:rsid w:val="007B4D65"/>
    <w:rsid w:val="007B4F61"/>
    <w:rsid w:val="007B6FD5"/>
    <w:rsid w:val="007B7C69"/>
    <w:rsid w:val="007D2A1D"/>
    <w:rsid w:val="007D6908"/>
    <w:rsid w:val="007E18B5"/>
    <w:rsid w:val="007E616D"/>
    <w:rsid w:val="007F0188"/>
    <w:rsid w:val="007F1719"/>
    <w:rsid w:val="007F2FDE"/>
    <w:rsid w:val="008007F1"/>
    <w:rsid w:val="00811990"/>
    <w:rsid w:val="0081536C"/>
    <w:rsid w:val="00830B8C"/>
    <w:rsid w:val="008346C0"/>
    <w:rsid w:val="00844469"/>
    <w:rsid w:val="008641D2"/>
    <w:rsid w:val="008641F6"/>
    <w:rsid w:val="00874918"/>
    <w:rsid w:val="00875530"/>
    <w:rsid w:val="00891047"/>
    <w:rsid w:val="008B656E"/>
    <w:rsid w:val="008B735A"/>
    <w:rsid w:val="008B7A29"/>
    <w:rsid w:val="008C59C5"/>
    <w:rsid w:val="008C60DF"/>
    <w:rsid w:val="008D0FA2"/>
    <w:rsid w:val="008D35D6"/>
    <w:rsid w:val="008D645B"/>
    <w:rsid w:val="008D6AA2"/>
    <w:rsid w:val="008E1544"/>
    <w:rsid w:val="008E1F23"/>
    <w:rsid w:val="008E6EC3"/>
    <w:rsid w:val="008E7BEA"/>
    <w:rsid w:val="008F1679"/>
    <w:rsid w:val="008F2D1F"/>
    <w:rsid w:val="008F3987"/>
    <w:rsid w:val="008F6125"/>
    <w:rsid w:val="008F65BD"/>
    <w:rsid w:val="009048E8"/>
    <w:rsid w:val="00905C18"/>
    <w:rsid w:val="0091120F"/>
    <w:rsid w:val="0091287E"/>
    <w:rsid w:val="009160C9"/>
    <w:rsid w:val="00924F54"/>
    <w:rsid w:val="009272C6"/>
    <w:rsid w:val="00955BC8"/>
    <w:rsid w:val="00957559"/>
    <w:rsid w:val="0096193A"/>
    <w:rsid w:val="00995751"/>
    <w:rsid w:val="009A0D11"/>
    <w:rsid w:val="009A40B9"/>
    <w:rsid w:val="009A5372"/>
    <w:rsid w:val="009A5E6C"/>
    <w:rsid w:val="009A6166"/>
    <w:rsid w:val="009B7819"/>
    <w:rsid w:val="009D39A9"/>
    <w:rsid w:val="009D4D67"/>
    <w:rsid w:val="009E7F88"/>
    <w:rsid w:val="009F549B"/>
    <w:rsid w:val="00A01CF4"/>
    <w:rsid w:val="00A11310"/>
    <w:rsid w:val="00A47C4E"/>
    <w:rsid w:val="00A6714D"/>
    <w:rsid w:val="00A87725"/>
    <w:rsid w:val="00A87D2E"/>
    <w:rsid w:val="00A93F08"/>
    <w:rsid w:val="00A95F82"/>
    <w:rsid w:val="00AB4594"/>
    <w:rsid w:val="00AB5C07"/>
    <w:rsid w:val="00AC1202"/>
    <w:rsid w:val="00AC28D0"/>
    <w:rsid w:val="00AC525A"/>
    <w:rsid w:val="00AE5A57"/>
    <w:rsid w:val="00AF1E9F"/>
    <w:rsid w:val="00AF5050"/>
    <w:rsid w:val="00B060E5"/>
    <w:rsid w:val="00B10834"/>
    <w:rsid w:val="00B136B5"/>
    <w:rsid w:val="00B16B19"/>
    <w:rsid w:val="00B20B4D"/>
    <w:rsid w:val="00B21BB4"/>
    <w:rsid w:val="00B22091"/>
    <w:rsid w:val="00B267DE"/>
    <w:rsid w:val="00B31369"/>
    <w:rsid w:val="00B3584F"/>
    <w:rsid w:val="00B36714"/>
    <w:rsid w:val="00B37FC0"/>
    <w:rsid w:val="00B446B6"/>
    <w:rsid w:val="00B6432D"/>
    <w:rsid w:val="00B6583F"/>
    <w:rsid w:val="00B70A29"/>
    <w:rsid w:val="00B72332"/>
    <w:rsid w:val="00B74E24"/>
    <w:rsid w:val="00B75F78"/>
    <w:rsid w:val="00B94E73"/>
    <w:rsid w:val="00B965CC"/>
    <w:rsid w:val="00BA4B1B"/>
    <w:rsid w:val="00BB2CAC"/>
    <w:rsid w:val="00BC72B6"/>
    <w:rsid w:val="00BD189D"/>
    <w:rsid w:val="00BD6CAE"/>
    <w:rsid w:val="00BD764E"/>
    <w:rsid w:val="00BE1B77"/>
    <w:rsid w:val="00BF1A85"/>
    <w:rsid w:val="00BF221F"/>
    <w:rsid w:val="00BF4929"/>
    <w:rsid w:val="00BF7CEB"/>
    <w:rsid w:val="00C007C3"/>
    <w:rsid w:val="00C12172"/>
    <w:rsid w:val="00C1522B"/>
    <w:rsid w:val="00C15EF7"/>
    <w:rsid w:val="00C206D8"/>
    <w:rsid w:val="00C36E03"/>
    <w:rsid w:val="00C40CD1"/>
    <w:rsid w:val="00C50B93"/>
    <w:rsid w:val="00C56F2A"/>
    <w:rsid w:val="00C6221E"/>
    <w:rsid w:val="00C64126"/>
    <w:rsid w:val="00C7104F"/>
    <w:rsid w:val="00C7626D"/>
    <w:rsid w:val="00C81B35"/>
    <w:rsid w:val="00C827F5"/>
    <w:rsid w:val="00C83929"/>
    <w:rsid w:val="00C86141"/>
    <w:rsid w:val="00C875FC"/>
    <w:rsid w:val="00C9068E"/>
    <w:rsid w:val="00CA0794"/>
    <w:rsid w:val="00CB3F63"/>
    <w:rsid w:val="00CC4F87"/>
    <w:rsid w:val="00CC71FE"/>
    <w:rsid w:val="00CD032C"/>
    <w:rsid w:val="00CD12D6"/>
    <w:rsid w:val="00CD172F"/>
    <w:rsid w:val="00CE0978"/>
    <w:rsid w:val="00CE24D1"/>
    <w:rsid w:val="00CF50C6"/>
    <w:rsid w:val="00CF6874"/>
    <w:rsid w:val="00D0045C"/>
    <w:rsid w:val="00D01F44"/>
    <w:rsid w:val="00D10153"/>
    <w:rsid w:val="00D21E5B"/>
    <w:rsid w:val="00D26F58"/>
    <w:rsid w:val="00D33949"/>
    <w:rsid w:val="00D34339"/>
    <w:rsid w:val="00D41246"/>
    <w:rsid w:val="00D4294C"/>
    <w:rsid w:val="00D42973"/>
    <w:rsid w:val="00D51E2F"/>
    <w:rsid w:val="00D62A3C"/>
    <w:rsid w:val="00D72A2E"/>
    <w:rsid w:val="00D87392"/>
    <w:rsid w:val="00DB00AD"/>
    <w:rsid w:val="00DB344D"/>
    <w:rsid w:val="00DE00D8"/>
    <w:rsid w:val="00DE11DF"/>
    <w:rsid w:val="00DE1911"/>
    <w:rsid w:val="00DE27C4"/>
    <w:rsid w:val="00DE572C"/>
    <w:rsid w:val="00DF6703"/>
    <w:rsid w:val="00E0551F"/>
    <w:rsid w:val="00E22B72"/>
    <w:rsid w:val="00E23728"/>
    <w:rsid w:val="00E264DC"/>
    <w:rsid w:val="00E27654"/>
    <w:rsid w:val="00E37DA5"/>
    <w:rsid w:val="00E43C90"/>
    <w:rsid w:val="00E47569"/>
    <w:rsid w:val="00E515B1"/>
    <w:rsid w:val="00E601C0"/>
    <w:rsid w:val="00E60533"/>
    <w:rsid w:val="00E607BF"/>
    <w:rsid w:val="00E613AD"/>
    <w:rsid w:val="00E65499"/>
    <w:rsid w:val="00E753B3"/>
    <w:rsid w:val="00E8144E"/>
    <w:rsid w:val="00EB08D2"/>
    <w:rsid w:val="00EB5D20"/>
    <w:rsid w:val="00EB618C"/>
    <w:rsid w:val="00EB771E"/>
    <w:rsid w:val="00EC096B"/>
    <w:rsid w:val="00EC0AC7"/>
    <w:rsid w:val="00EC19BA"/>
    <w:rsid w:val="00EC7E86"/>
    <w:rsid w:val="00ED6915"/>
    <w:rsid w:val="00EF125A"/>
    <w:rsid w:val="00EF6F6F"/>
    <w:rsid w:val="00F00BCD"/>
    <w:rsid w:val="00F04D91"/>
    <w:rsid w:val="00F06992"/>
    <w:rsid w:val="00F2397A"/>
    <w:rsid w:val="00F2417B"/>
    <w:rsid w:val="00F257F2"/>
    <w:rsid w:val="00F258D7"/>
    <w:rsid w:val="00F31839"/>
    <w:rsid w:val="00F607DE"/>
    <w:rsid w:val="00F8147F"/>
    <w:rsid w:val="00F90200"/>
    <w:rsid w:val="00F9044C"/>
    <w:rsid w:val="00F90797"/>
    <w:rsid w:val="00F93BCE"/>
    <w:rsid w:val="00F94799"/>
    <w:rsid w:val="00F96E0C"/>
    <w:rsid w:val="00FA0773"/>
    <w:rsid w:val="00FB00B8"/>
    <w:rsid w:val="00FB2FE5"/>
    <w:rsid w:val="00FB71D9"/>
    <w:rsid w:val="00FD0A52"/>
    <w:rsid w:val="00FD2C89"/>
    <w:rsid w:val="00FD7EBD"/>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buckton@isfis.net" TargetMode="External"/><Relationship Id="rId13" Type="http://schemas.openxmlformats.org/officeDocument/2006/relationships/hyperlink" Target="http://m.qctimes.com/news/local/government-and-politics/school-funding-fight-continues/article_9a9c88cf-b725-5866-b8bb-5c0cc5d5c444.html?mobile_touch=true" TargetMode="External"/><Relationship Id="rId18" Type="http://schemas.openxmlformats.org/officeDocument/2006/relationships/image" Target="media/image2.png"/><Relationship Id="rId26" Type="http://schemas.openxmlformats.org/officeDocument/2006/relationships/hyperlink" Target="mailto:robert.olson@rsaia.org" TargetMode="External"/><Relationship Id="rId3" Type="http://schemas.openxmlformats.org/officeDocument/2006/relationships/settings" Target="settings.xml"/><Relationship Id="rId21" Type="http://schemas.openxmlformats.org/officeDocument/2006/relationships/hyperlink" Target="mailto:brad.breon@rsaia.org" TargetMode="External"/><Relationship Id="rId7" Type="http://schemas.openxmlformats.org/officeDocument/2006/relationships/hyperlink" Target="http://www.rsaia.org/legislative.html" TargetMode="External"/><Relationship Id="rId12" Type="http://schemas.openxmlformats.org/officeDocument/2006/relationships/hyperlink" Target="http://coolice.legis.iowa.gov/Cool-ICE/default.asp?Category=billinfo&amp;Service=Billbook&amp;menu=false&amp;hbill=hf665" TargetMode="External"/><Relationship Id="rId17" Type="http://schemas.openxmlformats.org/officeDocument/2006/relationships/image" Target="media/image1.png"/><Relationship Id="rId25" Type="http://schemas.openxmlformats.org/officeDocument/2006/relationships/hyperlink" Target="mailto:leeann.grimley@rsaia.org" TargetMode="External"/><Relationship Id="rId2" Type="http://schemas.openxmlformats.org/officeDocument/2006/relationships/styles" Target="styles.xml"/><Relationship Id="rId16" Type="http://schemas.openxmlformats.org/officeDocument/2006/relationships/hyperlink" Target="https://www.legis.iowa.gov/docs/NOBA/HF%20658%20-%20Education%20Difference%20Report.pdf" TargetMode="External"/><Relationship Id="rId20" Type="http://schemas.openxmlformats.org/officeDocument/2006/relationships/hyperlink" Target="mailto:Margaret.buckton@isfis.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olice.legis.iowa.gov/Cool-ICE/default.asp?Category=billinfo&amp;Service=Billbook&amp;menu=false&amp;hbill=hf664" TargetMode="External"/><Relationship Id="rId24" Type="http://schemas.openxmlformats.org/officeDocument/2006/relationships/hyperlink" Target="mailto:kevin.fiene@rsaia.org" TargetMode="External"/><Relationship Id="rId5" Type="http://schemas.openxmlformats.org/officeDocument/2006/relationships/footnotes" Target="footnotes.xml"/><Relationship Id="rId15" Type="http://schemas.openxmlformats.org/officeDocument/2006/relationships/hyperlink" Target="http://coolice.legis.iowa.gov/Cool-ICE/default.asp?Category=billinfo&amp;Service=Billbook&amp;menu=false&amp;hbill=HF658" TargetMode="External"/><Relationship Id="rId23" Type="http://schemas.openxmlformats.org/officeDocument/2006/relationships/hyperlink" Target="mailto:joel.davis@rsaia.org" TargetMode="External"/><Relationship Id="rId28" Type="http://schemas.openxmlformats.org/officeDocument/2006/relationships/hyperlink" Target="mailto:brian.rodenberg@rsaia.org" TargetMode="External"/><Relationship Id="rId10" Type="http://schemas.openxmlformats.org/officeDocument/2006/relationships/hyperlink" Target="http://coolice.legis.iowa.gov/Cool-ICE/default.asp?Category=billinfo&amp;Service=Billbook&amp;menu=false&amp;ga=86&amp;hbill=HF172" TargetMode="External"/><Relationship Id="rId19" Type="http://schemas.openxmlformats.org/officeDocument/2006/relationships/hyperlink" Target="https://www.legis.iowa.gov/publications/fiscal/dailyReceipts" TargetMode="External"/><Relationship Id="rId4" Type="http://schemas.openxmlformats.org/officeDocument/2006/relationships/webSettings" Target="webSettings.xml"/><Relationship Id="rId9" Type="http://schemas.openxmlformats.org/officeDocument/2006/relationships/hyperlink" Target="http://coolice.legis.iowa.gov/Cool-ICE/default.asp?Category=billinfo&amp;Service=Billbook&amp;menu=false&amp;hbill=SF171" TargetMode="External"/><Relationship Id="rId14" Type="http://schemas.openxmlformats.org/officeDocument/2006/relationships/hyperlink" Target="http://coolice.legis.iowa.gov/Cool-ICE/default.asp?Category=billinfo&amp;Service=Billbook&amp;menu=false&amp;ga=86&amp;hbill=SF510" TargetMode="External"/><Relationship Id="rId22" Type="http://schemas.openxmlformats.org/officeDocument/2006/relationships/hyperlink" Target="mailto:gregg.cruickshank@rsaia.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Sean</cp:lastModifiedBy>
  <cp:revision>2</cp:revision>
  <cp:lastPrinted>2015-04-03T15:56:00Z</cp:lastPrinted>
  <dcterms:created xsi:type="dcterms:W3CDTF">2015-05-22T17:28:00Z</dcterms:created>
  <dcterms:modified xsi:type="dcterms:W3CDTF">2015-05-22T17:28:00Z</dcterms:modified>
</cp:coreProperties>
</file>