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Lockout/Tagout Program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Periodic Lockout/Tagout Inspection Form - Basic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This form shall be completed by an inspector other than the authorized employee(s) who use the lockout/tagout procedures. The inspection shall be conducted at least annually.</w:t>
      </w:r>
    </w:p>
    <w:tbl>
      <w:tblPr>
        <w:tblStyle w:val="Table1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 the equipment/machines on which the lockout/tagout procedure is being used.</w:t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Casepacker line 1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Casepacker line 2</w:t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Casepacker line 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Provide the names of the authorized employees who performed the lockout and tag procedure for this inspection.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 Smith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Jane Doe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Sally Ward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Mike Tall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Ward Jacobs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Evaluate the lockout/tagout procedure for the equipment/machine(s) in item 1. Determine if the written procedure is still effective for the equipment/machine(s) and if there is a need for updating (due to a new energy source, etc). List any corrective actions below and review with supervisor and/or authorized employee. As needed, supervisors /authorized employees are to revise the lockout/tagout procedure for future use.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Procedure was correct. No corrective actions needed.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Review the lockout/tagout procedure responsibilities with the authorized employees.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Completed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Inspector Print_________Tom Lead___________________________         Date___June 29, 2021__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Inspector Sign_____________</w:t>
      </w:r>
      <w:r w:rsidDel="00000000" w:rsidR="00000000" w:rsidRPr="00000000">
        <w:rPr>
          <w:rFonts w:ascii="Caveat" w:cs="Caveat" w:eastAsia="Caveat" w:hAnsi="Caveat"/>
          <w:rtl w:val="0"/>
        </w:rPr>
        <w:t xml:space="preserve">Tom Lead</w:t>
      </w:r>
      <w:r w:rsidDel="00000000" w:rsidR="00000000" w:rsidRPr="00000000">
        <w:rPr>
          <w:rtl w:val="0"/>
        </w:rPr>
        <w:t xml:space="preserve">________________________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veat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3520D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3520D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68mzJBoEGQuVfx8tSznlyatGRQ==">AMUW2mWWmMcoBa4+i7vocZAUeXPKUrEppaswL9iz4bx/Kcj5rzFh1CqWRooAdlV5+CV97+pXeIte+obaoIOpv4pzK91aXi6p6lveolIy5bdyIAsPIvu2YRw=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2021-06-16T18:25:00Z</dcterms:created>
  <dc:creator>Kari Lyons</dc:creator>
</cp:coreProperties>
</file>