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entury Gothic" w:cs="Century Gothic" w:eastAsia="Century Gothic" w:hAnsi="Century Gothic"/>
          <w:b w:val="1"/>
          <w:bCs w:val="1"/>
          <w:sz w:val="42"/>
          <w:szCs w:val="4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42"/>
          <w:szCs w:val="42"/>
          <w:rtl w:val="0"/>
        </w:rPr>
        <w:t xml:space="preserve">Items Accepted - Spring 2026</w:t>
      </w:r>
    </w:p>
    <w:tbl>
      <w:tblPr>
        <w:tblStyle w:val="Table1"/>
        <w:tblW w:w="115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490"/>
        <w:gridCol w:w="7030"/>
        <w:tblGridChange w:id="0">
          <w:tblGrid>
            <w:gridCol w:w="4490"/>
            <w:gridCol w:w="70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entury Gothic" w:cs="Century Gothic" w:eastAsia="Century Gothic" w:hAnsi="Century Gothic"/>
                <w:sz w:val="48"/>
                <w:szCs w:val="4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8"/>
                <w:szCs w:val="48"/>
                <w:rtl w:val="0"/>
              </w:rPr>
              <w:t xml:space="preserve">Kids Clothing</w:t>
            </w:r>
          </w:p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newborn to 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-Children’s sizes only! No juniors, women’s, men’s, or maternity</w:t>
            </w:r>
          </w:p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-Short sleeve shirts (except t-shirts) if fall colors</w:t>
            </w:r>
          </w:p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-Long sleeve infant sleepers are accepted in lightweight fabrics.</w:t>
            </w:r>
          </w:p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-T-shirts (short &amp; long-sleeve) except vacation destinations, fundraisers &amp; local businesses</w:t>
            </w:r>
          </w:p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-Jeans</w:t>
            </w:r>
          </w:p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-Dancewear (no tights)</w:t>
            </w:r>
          </w:p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-Alabama &amp; Auburn attire</w:t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-Bloomers/diaper covers, swaddles &amp; sleep sacks (must be on a hanger)</w:t>
            </w:r>
          </w:p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-No long sleeves except light-colored spring/summer attire, and lightweight cardigan sweaters</w:t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-No coats except rain jackets</w:t>
            </w:r>
          </w:p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-Nothing fleece, wool, corduroy, velvet, etc. </w:t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-No costumes</w:t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-No socks, tights, underwear, training pants, panties</w:t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-Items should be clean with no stains, no missing buttons, or holes.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entury Gothic" w:cs="Century Gothic" w:eastAsia="Century Gothic" w:hAnsi="Century Gothic"/>
                <w:sz w:val="42"/>
                <w:szCs w:val="4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2"/>
                <w:szCs w:val="42"/>
                <w:rtl w:val="0"/>
              </w:rPr>
              <w:t xml:space="preserve">Kids Shoes</w:t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newborn &amp; 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-All sizes in good, clean condition (please remove dirt from soles)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-If from a previous sale, consider placing it in a new plastic bag.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entury Gothic" w:cs="Century Gothic" w:eastAsia="Century Gothic" w:hAnsi="Century Gothic"/>
                <w:sz w:val="48"/>
                <w:szCs w:val="4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8"/>
                <w:szCs w:val="48"/>
                <w:rtl w:val="0"/>
              </w:rPr>
              <w:t xml:space="preserve">Baby Equipment</w:t>
            </w:r>
          </w:p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-Car seats/boosters (not older than 5 years), high chairs, pack-n-plays, strollers, bouncy seats, jumpers, swings, activity centers, baby gates, monitors, infant tubs, Bumbos, Puddle Jumpers, 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-diaper bags (only type of bag allowed)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-No feeding supplies (bottles, cups, or items that touch the mouth)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-No Diaper Genies or similar, or potty/potty seats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-No furniture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-No bedding (including blankets, sleeping bags &amp; nap mats)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entury Gothic" w:cs="Century Gothic" w:eastAsia="Century Gothic" w:hAnsi="Century Gothic"/>
                <w:sz w:val="48"/>
                <w:szCs w:val="4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8"/>
                <w:szCs w:val="48"/>
                <w:rtl w:val="0"/>
              </w:rPr>
              <w:t xml:space="preserve">Ride on Toys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-Bikes, scooters, skateboards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-Push Toys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-If battery operated must be charged &amp; working</w:t>
            </w:r>
          </w:p>
        </w:tc>
      </w:tr>
      <w:tr>
        <w:trPr>
          <w:cantSplit w:val="0"/>
          <w:trHeight w:val="961.93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entury Gothic" w:cs="Century Gothic" w:eastAsia="Century Gothic" w:hAnsi="Century Gothic"/>
                <w:sz w:val="42"/>
                <w:szCs w:val="4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2"/>
                <w:szCs w:val="42"/>
                <w:rtl w:val="0"/>
              </w:rPr>
              <w:t xml:space="preserve">Sports Equipment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-Bats, gloves, balls, helmets, shin guards, tennis racquet, etc.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-No bicycle helmets unless new with tags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entury Gothic" w:cs="Century Gothic" w:eastAsia="Century Gothic" w:hAnsi="Century Gothic"/>
                <w:sz w:val="48"/>
                <w:szCs w:val="4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8"/>
                <w:szCs w:val="48"/>
                <w:rtl w:val="0"/>
              </w:rPr>
              <w:t xml:space="preserve">TOYS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-If electronic, must have batteries to show that it works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-Puzzles are accepted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-No plush toys (stuffed animals or similar)</w:t>
            </w:r>
          </w:p>
        </w:tc>
      </w:tr>
    </w:tbl>
    <w:p w:rsidR="00000000" w:rsidDel="00000000" w:rsidP="00000000" w:rsidRDefault="00000000" w:rsidRPr="00000000" w14:paraId="0000002E">
      <w:pPr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18"/>
          <w:szCs w:val="18"/>
          <w:u w:val="single"/>
          <w:rtl w:val="0"/>
        </w:rPr>
        <w:t xml:space="preserve">Not accepted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: books, DVDs/VHS tapes, accessories (bows/belts, etc.), jewelry, décor, purses, backpacks or any type of bag EXCEPT diaper bags</w:t>
      </w:r>
    </w:p>
    <w:p w:rsidR="00000000" w:rsidDel="00000000" w:rsidP="00000000" w:rsidRDefault="00000000" w:rsidRPr="00000000" w14:paraId="00000030">
      <w:pPr>
        <w:ind w:left="2160" w:firstLine="0"/>
        <w:rPr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18"/>
          <w:szCs w:val="18"/>
          <w:rtl w:val="0"/>
        </w:rPr>
        <w:t xml:space="preserve">It is the seller’s responsibility, not Kingdom Kids, to check items against the recalled items list.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360" w:top="360" w:left="720" w:right="7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