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F26" w:rsidRDefault="00D7072B">
      <w:pPr>
        <w:widowControl w:val="0"/>
        <w:autoSpaceDE w:val="0"/>
        <w:autoSpaceDN w:val="0"/>
        <w:adjustRightInd w:val="0"/>
        <w:rPr>
          <w:rFonts w:ascii="Courier New" w:hAnsi="Courier New" w:cs="Courier New"/>
          <w:sz w:val="20"/>
          <w:szCs w:val="20"/>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3155315</wp:posOffset>
                </wp:positionH>
                <wp:positionV relativeFrom="paragraph">
                  <wp:posOffset>-247015</wp:posOffset>
                </wp:positionV>
                <wp:extent cx="3200400" cy="23622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62200"/>
                        </a:xfrm>
                        <a:prstGeom prst="rect">
                          <a:avLst/>
                        </a:prstGeom>
                        <a:solidFill>
                          <a:srgbClr val="FFFFFF"/>
                        </a:solidFill>
                        <a:ln w="9525">
                          <a:solidFill>
                            <a:srgbClr val="000000"/>
                          </a:solidFill>
                          <a:miter lim="800000"/>
                          <a:headEnd/>
                          <a:tailEnd/>
                        </a:ln>
                      </wps:spPr>
                      <wps:txbx>
                        <w:txbxContent>
                          <w:p w:rsidR="00E545F1" w:rsidRDefault="00E545F1">
                            <w:r>
                              <w:t xml:space="preserve">SSB 1076 </w:t>
                            </w:r>
                          </w:p>
                          <w:p w:rsidR="00E545F1" w:rsidRDefault="00E545F1">
                            <w:r>
                              <w:t xml:space="preserve">Flexibility Bill proposed by the Governor. Relates to elimination of mandates, creating opportunities for efficient delivery of instruction, eliminates the Comprehensive School Improvement Plan and broadens school district control over content deliver. </w:t>
                            </w:r>
                          </w:p>
                          <w:p w:rsidR="00E545F1" w:rsidRDefault="00E545F1" w:rsidP="00E545F1">
                            <w:pPr>
                              <w:pStyle w:val="BodyTextFirstIndent"/>
                              <w:ind w:firstLine="0"/>
                            </w:pPr>
                          </w:p>
                          <w:p w:rsidR="00E545F1" w:rsidRDefault="00E545F1" w:rsidP="00E545F1">
                            <w:pPr>
                              <w:pStyle w:val="BodyTextFirstIndent"/>
                              <w:ind w:firstLine="0"/>
                            </w:pPr>
                            <w:r>
                              <w:t xml:space="preserve">Explanations are annotated in the right margins. </w:t>
                            </w:r>
                          </w:p>
                          <w:p w:rsidR="00E545F1" w:rsidRPr="00E545F1" w:rsidRDefault="00E545F1" w:rsidP="00E545F1">
                            <w:pPr>
                              <w:pStyle w:val="BodyTextFirstIndent"/>
                              <w:ind w:firstLine="0"/>
                            </w:pPr>
                            <w:r>
                              <w:t xml:space="preserve">Currently in the Senate Education Committee with Sens. Kraayenbrink, Donohue and Rozenboom assigned.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8.45pt;margin-top:-19.45pt;width:252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">
                <v:textbox>
                  <w:txbxContent>
                    <w:p w:rsidR="00E545F1" w:rsidRDefault="00E545F1">
                      <w:r>
                        <w:t xml:space="preserve">SSB 1076 </w:t>
                      </w:r>
                    </w:p>
                    <w:p w:rsidR="00E545F1" w:rsidRDefault="00E545F1">
                      <w:r>
                        <w:t xml:space="preserve">Flexibility Bill proposed by the Governor. Relates to elimination of mandates, creating opportunities for efficient delivery of instruction, eliminates the Comprehensive School Improvement Plan and broadens school district control over content deliver. </w:t>
                      </w:r>
                    </w:p>
                    <w:p w:rsidR="00E545F1" w:rsidRDefault="00E545F1" w:rsidP="00E545F1">
                      <w:pPr>
                        <w:pStyle w:val="BodyTextFirstIndent"/>
                        <w:ind w:firstLine="0"/>
                      </w:pPr>
                    </w:p>
                    <w:p w:rsidR="00E545F1" w:rsidRDefault="00E545F1" w:rsidP="00E545F1">
                      <w:pPr>
                        <w:pStyle w:val="BodyTextFirstIndent"/>
                        <w:ind w:firstLine="0"/>
                      </w:pPr>
                      <w:r>
                        <w:t xml:space="preserve">Explanations are annotated in the right margins. </w:t>
                      </w:r>
                    </w:p>
                    <w:p w:rsidR="00E545F1" w:rsidRPr="00E545F1" w:rsidRDefault="00E545F1" w:rsidP="00E545F1">
                      <w:pPr>
                        <w:pStyle w:val="BodyTextFirstIndent"/>
                        <w:ind w:firstLine="0"/>
                      </w:pPr>
                      <w:r>
                        <w:t xml:space="preserve">Currently in the Senate Education Committee with Sens. Kraayenbrink, Donohue and Rozenboom assigned. </w:t>
                      </w:r>
                    </w:p>
                  </w:txbxContent>
                </v:textbox>
              </v:shape>
            </w:pict>
          </mc:Fallback>
        </mc:AlternateContent>
      </w:r>
      <w:r w:rsidR="00534F26">
        <w:rPr>
          <w:rFonts w:ascii="Courier New" w:hAnsi="Courier New" w:cs="Courier New"/>
          <w:sz w:val="20"/>
          <w:szCs w:val="20"/>
        </w:rPr>
        <w:t>SSB 1076 (LSB 1273XL (6) 90)</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br/>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SENATE/HOUSE FILE _____</w:t>
      </w:r>
    </w:p>
    <w:p w:rsidR="00534F26" w:rsidRDefault="00534F26">
      <w:pPr>
        <w:widowControl w:val="0"/>
        <w:autoSpaceDE w:val="0"/>
        <w:autoSpaceDN w:val="0"/>
        <w:adjustRightInd w:val="0"/>
        <w:rPr>
          <w:rFonts w:ascii="Courier New" w:hAnsi="Courier New" w:cs="Courier New"/>
          <w:sz w:val="20"/>
          <w:szCs w:val="20"/>
        </w:rPr>
      </w:pPr>
    </w:p>
    <w:p w:rsidR="00534F26" w:rsidRDefault="00534F26">
      <w:pPr>
        <w:widowControl w:val="0"/>
        <w:autoSpaceDE w:val="0"/>
        <w:autoSpaceDN w:val="0"/>
        <w:adjustRightInd w:val="0"/>
        <w:ind w:left="578" w:hanging="578"/>
        <w:rPr>
          <w:rFonts w:ascii="Courier New" w:hAnsi="Courier New" w:cs="Courier New"/>
          <w:sz w:val="20"/>
          <w:szCs w:val="20"/>
        </w:rPr>
      </w:pPr>
      <w:r>
        <w:rPr>
          <w:rFonts w:ascii="Courier New" w:hAnsi="Courier New" w:cs="Courier New"/>
          <w:sz w:val="20"/>
          <w:szCs w:val="20"/>
        </w:rPr>
        <w:t>BY  (PROPOSED GOVERNOR BILL)</w:t>
      </w:r>
    </w:p>
    <w:p w:rsidR="00534F26" w:rsidRDefault="00534F26">
      <w:pPr>
        <w:widowControl w:val="0"/>
        <w:autoSpaceDE w:val="0"/>
        <w:autoSpaceDN w:val="0"/>
        <w:adjustRightInd w:val="0"/>
        <w:rPr>
          <w:rFonts w:ascii="Courier New" w:hAnsi="Courier New" w:cs="Courier New"/>
          <w:sz w:val="20"/>
          <w:szCs w:val="20"/>
        </w:rPr>
      </w:pPr>
    </w:p>
    <w:p w:rsidR="00534F26" w:rsidRDefault="00534F26">
      <w:pPr>
        <w:widowControl w:val="0"/>
        <w:autoSpaceDE w:val="0"/>
        <w:autoSpaceDN w:val="0"/>
        <w:adjustRightInd w:val="0"/>
        <w:rPr>
          <w:rFonts w:ascii="Courier New" w:hAnsi="Courier New" w:cs="Courier New"/>
          <w:sz w:val="20"/>
          <w:szCs w:val="20"/>
        </w:rPr>
      </w:pP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br/>
      </w:r>
    </w:p>
    <w:p w:rsidR="00534F26" w:rsidRDefault="00534F26">
      <w:pPr>
        <w:widowControl w:val="0"/>
        <w:autoSpaceDE w:val="0"/>
        <w:autoSpaceDN w:val="0"/>
        <w:adjustRightInd w:val="0"/>
        <w:rPr>
          <w:rFonts w:ascii="Courier New" w:hAnsi="Courier New" w:cs="Courier New"/>
          <w:sz w:val="20"/>
          <w:szCs w:val="20"/>
        </w:rPr>
      </w:pP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br/>
      </w:r>
    </w:p>
    <w:p w:rsidR="00534F26" w:rsidRDefault="00534F26">
      <w:pPr>
        <w:widowControl w:val="0"/>
        <w:autoSpaceDE w:val="0"/>
        <w:autoSpaceDN w:val="0"/>
        <w:adjustRightInd w:val="0"/>
        <w:jc w:val="center"/>
        <w:rPr>
          <w:rFonts w:ascii="Courier New" w:hAnsi="Courier New" w:cs="Courier New"/>
          <w:sz w:val="20"/>
          <w:szCs w:val="20"/>
        </w:rPr>
      </w:pPr>
      <w:r>
        <w:rPr>
          <w:rFonts w:ascii="Arial" w:hAnsi="Arial" w:cs="Arial"/>
          <w:b/>
          <w:bCs/>
        </w:rPr>
        <w:t>A BILL FOR</w:t>
      </w:r>
    </w:p>
    <w:p w:rsidR="00534F26" w:rsidRDefault="00534F26">
      <w:pPr>
        <w:widowControl w:val="0"/>
        <w:autoSpaceDE w:val="0"/>
        <w:autoSpaceDN w:val="0"/>
        <w:adjustRightInd w:val="0"/>
        <w:rPr>
          <w:rFonts w:ascii="Courier New" w:hAnsi="Courier New" w:cs="Courier New"/>
          <w:sz w:val="20"/>
          <w:szCs w:val="20"/>
        </w:rPr>
      </w:pPr>
    </w:p>
    <w:p w:rsidR="00534F26" w:rsidRDefault="00534F26">
      <w:pPr>
        <w:widowControl w:val="0"/>
        <w:autoSpaceDE w:val="0"/>
        <w:autoSpaceDN w:val="0"/>
        <w:adjustRightInd w:val="0"/>
        <w:rPr>
          <w:rFonts w:ascii="Courier New" w:hAnsi="Courier New" w:cs="Courier New"/>
          <w:sz w:val="20"/>
          <w:szCs w:val="20"/>
        </w:rPr>
      </w:pPr>
    </w:p>
    <w:p w:rsidR="00534F26" w:rsidRDefault="00534F26">
      <w:pPr>
        <w:widowControl w:val="0"/>
        <w:autoSpaceDE w:val="0"/>
        <w:autoSpaceDN w:val="0"/>
        <w:adjustRightInd w:val="0"/>
        <w:ind w:left="433" w:hanging="433"/>
        <w:rPr>
          <w:rFonts w:ascii="Courier New" w:hAnsi="Courier New" w:cs="Courier New"/>
          <w:sz w:val="20"/>
          <w:szCs w:val="20"/>
        </w:rPr>
      </w:pPr>
      <w:r>
        <w:rPr>
          <w:rFonts w:ascii="Courier New" w:hAnsi="Courier New" w:cs="Courier New"/>
          <w:sz w:val="20"/>
          <w:szCs w:val="20"/>
        </w:rPr>
        <w:t>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required courses in school districts and accredited nonpublic schools, and shared operational functions, and authorizing school districts to offer sequential units in one classroom.</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BE IT ENACTED BY THE GENERAL ASSEMBLY OF THE STATE OF IOWA:</w:t>
      </w:r>
    </w:p>
    <w:p w:rsidR="00534F26" w:rsidRDefault="00534F26">
      <w:pPr>
        <w:widowControl w:val="0"/>
        <w:autoSpaceDE w:val="0"/>
        <w:autoSpaceDN w:val="0"/>
        <w:adjustRightInd w:val="0"/>
        <w:rPr>
          <w:rFonts w:ascii="Courier New" w:hAnsi="Courier New" w:cs="Courier New"/>
          <w:sz w:val="20"/>
          <w:szCs w:val="20"/>
        </w:rPr>
      </w:pPr>
    </w:p>
    <w:p w:rsidR="00A8239B" w:rsidRDefault="00A8239B" w:rsidP="00A8239B">
      <w:pPr>
        <w:pStyle w:val="BodyTextFirstIndent"/>
      </w:pPr>
    </w:p>
    <w:p w:rsidR="00A8239B" w:rsidRDefault="00A8239B" w:rsidP="00A8239B">
      <w:pPr>
        <w:pStyle w:val="BodyTextFirstIndent"/>
      </w:pPr>
    </w:p>
    <w:p w:rsidR="00A8239B" w:rsidRDefault="00A8239B" w:rsidP="00A8239B">
      <w:pPr>
        <w:pStyle w:val="BodyTextFirstIndent"/>
        <w:spacing w:after="0"/>
        <w:ind w:hanging="90"/>
      </w:pPr>
      <w:r>
        <w:t xml:space="preserve">Division I: </w:t>
      </w:r>
      <w:r w:rsidR="00F94260">
        <w:t>R</w:t>
      </w:r>
      <w:r>
        <w:t>emoves CSIP</w:t>
      </w:r>
    </w:p>
    <w:p w:rsidR="00A8239B" w:rsidRDefault="00A8239B" w:rsidP="00A8239B">
      <w:pPr>
        <w:pStyle w:val="BodyTextFirstIndent"/>
        <w:spacing w:after="0"/>
        <w:ind w:hanging="90"/>
      </w:pPr>
      <w:r>
        <w:t xml:space="preserve">Division II: </w:t>
      </w:r>
      <w:r w:rsidR="00F94260">
        <w:t>L</w:t>
      </w:r>
      <w:r>
        <w:t xml:space="preserve">ibrarians and </w:t>
      </w:r>
      <w:r w:rsidR="00F94260">
        <w:t>C</w:t>
      </w:r>
      <w:r w:rsidR="00090E85">
        <w:t>ounselors</w:t>
      </w:r>
    </w:p>
    <w:p w:rsidR="00F94260" w:rsidRDefault="00090E85" w:rsidP="00F94260">
      <w:pPr>
        <w:pStyle w:val="BodyTextFirstIndent"/>
        <w:spacing w:after="0"/>
        <w:ind w:hanging="90"/>
      </w:pPr>
      <w:r>
        <w:t>Division III:</w:t>
      </w:r>
      <w:r w:rsidR="00F94260">
        <w:t xml:space="preserve"> Online learning days – up to 5</w:t>
      </w:r>
    </w:p>
    <w:p w:rsidR="000F13C8" w:rsidRDefault="00F94260" w:rsidP="000F13C8">
      <w:pPr>
        <w:pStyle w:val="BodyTextFirstIndent"/>
        <w:spacing w:after="0"/>
        <w:ind w:hanging="90"/>
      </w:pPr>
      <w:r>
        <w:t xml:space="preserve">Division IV: </w:t>
      </w:r>
      <w:r w:rsidR="008B0429">
        <w:t>Community College Courses for Offer and Teac</w:t>
      </w:r>
    </w:p>
    <w:p w:rsidR="008B0429" w:rsidRDefault="008B0429" w:rsidP="000F13C8">
      <w:pPr>
        <w:pStyle w:val="BodyTextFirstIndent"/>
        <w:spacing w:after="0"/>
        <w:ind w:hanging="90"/>
      </w:pPr>
      <w:r>
        <w:t>Division V:</w:t>
      </w:r>
      <w:r w:rsidR="000F13C8">
        <w:t xml:space="preserve"> Offer Sequential Units in one Classroom</w:t>
      </w:r>
    </w:p>
    <w:p w:rsidR="00F94260" w:rsidRDefault="000F13C8" w:rsidP="004B3465">
      <w:pPr>
        <w:pStyle w:val="BodyTextFirstIndent"/>
        <w:spacing w:after="0"/>
        <w:ind w:hanging="90"/>
      </w:pPr>
      <w:r>
        <w:t>Division VI: Educational Standards</w:t>
      </w:r>
    </w:p>
    <w:p w:rsidR="004B3465" w:rsidRPr="00A8239B" w:rsidRDefault="004B3465" w:rsidP="004B3465">
      <w:pPr>
        <w:pStyle w:val="BodyTextFirstIndent"/>
        <w:spacing w:after="0"/>
        <w:ind w:hanging="90"/>
        <w:sectPr w:rsidR="004B3465" w:rsidRPr="00A8239B" w:rsidSect="00E545F1">
          <w:headerReference w:type="even" r:id="rId7"/>
          <w:headerReference w:type="default" r:id="rId8"/>
          <w:footerReference w:type="even" r:id="rId9"/>
          <w:footerReference w:type="default" r:id="rId10"/>
          <w:headerReference w:type="first" r:id="rId11"/>
          <w:footerReference w:type="first" r:id="rId12"/>
          <w:pgSz w:w="12286" w:h="15899"/>
          <w:pgMar w:top="1445" w:right="3196" w:bottom="1445" w:left="1445" w:header="0" w:footer="0" w:gutter="0"/>
          <w:cols w:space="720"/>
          <w:noEndnote/>
          <w:titlePg/>
        </w:sectPr>
      </w:pPr>
      <w:r>
        <w:t>Division VIII: Operational Sharing Incentives Extension</w:t>
      </w:r>
    </w:p>
    <w:p w:rsidR="00534F26" w:rsidRDefault="00534F26">
      <w:pPr>
        <w:widowControl w:val="0"/>
        <w:autoSpaceDE w:val="0"/>
        <w:autoSpaceDN w:val="0"/>
        <w:adjustRightInd w:val="0"/>
        <w:rPr>
          <w:rFonts w:ascii="Courier New" w:hAnsi="Courier New" w:cs="Courier New"/>
          <w:sz w:val="20"/>
          <w:szCs w:val="20"/>
        </w:rPr>
      </w:pPr>
    </w:p>
    <w:p w:rsidR="00534F26" w:rsidRPr="006D3C58" w:rsidRDefault="00534F26">
      <w:pPr>
        <w:widowControl w:val="0"/>
        <w:autoSpaceDE w:val="0"/>
        <w:autoSpaceDN w:val="0"/>
        <w:adjustRightInd w:val="0"/>
        <w:rPr>
          <w:rFonts w:ascii="Courier New" w:hAnsi="Courier New" w:cs="Courier New"/>
          <w:b/>
          <w:sz w:val="20"/>
          <w:szCs w:val="20"/>
        </w:rPr>
      </w:pPr>
      <w:r w:rsidRPr="006D3C58">
        <w:rPr>
          <w:rFonts w:ascii="Courier New" w:hAnsi="Courier New" w:cs="Courier New"/>
          <w:b/>
          <w:sz w:val="20"/>
          <w:szCs w:val="20"/>
        </w:rPr>
        <w:t>DIVISION I</w:t>
      </w:r>
    </w:p>
    <w:p w:rsidR="00534F26" w:rsidRPr="006D3C58" w:rsidRDefault="00534F26">
      <w:pPr>
        <w:widowControl w:val="0"/>
        <w:autoSpaceDE w:val="0"/>
        <w:autoSpaceDN w:val="0"/>
        <w:adjustRightInd w:val="0"/>
        <w:rPr>
          <w:rFonts w:ascii="Courier New" w:hAnsi="Courier New" w:cs="Courier New"/>
          <w:b/>
          <w:sz w:val="20"/>
          <w:szCs w:val="20"/>
        </w:rPr>
      </w:pPr>
      <w:bookmarkStart w:id="1" w:name="stylerid1_2E4_2E2_2E1_2E4"/>
      <w:r w:rsidRPr="006D3C58">
        <w:rPr>
          <w:rFonts w:ascii="Courier New" w:hAnsi="Courier New" w:cs="Courier New"/>
          <w:b/>
          <w:sz w:val="20"/>
          <w:szCs w:val="20"/>
        </w:rPr>
        <w:t>ELIMINATION OF COMPREHENSIVE SCHOOL IMPROVEMENT PLAN</w:t>
      </w:r>
      <w:bookmarkEnd w:id="1"/>
    </w:p>
    <w:p w:rsidR="00534F26" w:rsidRDefault="00534F26">
      <w:pPr>
        <w:widowControl w:val="0"/>
        <w:autoSpaceDE w:val="0"/>
        <w:autoSpaceDN w:val="0"/>
        <w:adjustRightInd w:val="0"/>
        <w:rPr>
          <w:rFonts w:ascii="Courier New" w:hAnsi="Courier New" w:cs="Courier New"/>
          <w:sz w:val="20"/>
          <w:szCs w:val="20"/>
        </w:rPr>
      </w:pP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5014595</wp:posOffset>
                </wp:positionH>
                <wp:positionV relativeFrom="paragraph">
                  <wp:posOffset>2450465</wp:posOffset>
                </wp:positionV>
                <wp:extent cx="1497330" cy="1394460"/>
                <wp:effectExtent l="0" t="0" r="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394460"/>
                        </a:xfrm>
                        <a:prstGeom prst="rect">
                          <a:avLst/>
                        </a:prstGeom>
                        <a:solidFill>
                          <a:srgbClr val="FFFFFF"/>
                        </a:solidFill>
                        <a:ln w="9525">
                          <a:solidFill>
                            <a:srgbClr val="000000"/>
                          </a:solidFill>
                          <a:miter lim="800000"/>
                          <a:headEnd/>
                          <a:tailEnd/>
                        </a:ln>
                      </wps:spPr>
                      <wps:txbx>
                        <w:txbxContent>
                          <w:p w:rsidR="00E545F1" w:rsidRDefault="00E545F1" w:rsidP="00E545F1">
                            <w:r>
                              <w:t xml:space="preserve">Eliminates mandate to include student utilization of district’s career information system in CSIP. Still </w:t>
                            </w:r>
                            <w:r w:rsidR="00A8239B">
                              <w:t>must</w:t>
                            </w:r>
                            <w:r>
                              <w:t xml:space="preserve"> report to community.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4.85pt;margin-top:192.95pt;width:117.9pt;height:10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">
                <v:textbox>
                  <w:txbxContent>
                    <w:p w:rsidR="00E545F1" w:rsidRDefault="00E545F1" w:rsidP="00E545F1">
                      <w:r>
                        <w:t xml:space="preserve">Eliminates mandate to include student utilization of district’s career information system in CSIP. Still </w:t>
                      </w:r>
                      <w:r w:rsidR="00A8239B">
                        <w:t>must</w:t>
                      </w:r>
                      <w:r>
                        <w:t xml:space="preserve"> report to community.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5098415</wp:posOffset>
                </wp:positionH>
                <wp:positionV relativeFrom="paragraph">
                  <wp:posOffset>808355</wp:posOffset>
                </wp:positionV>
                <wp:extent cx="1497330" cy="128778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287780"/>
                        </a:xfrm>
                        <a:prstGeom prst="rect">
                          <a:avLst/>
                        </a:prstGeom>
                        <a:solidFill>
                          <a:srgbClr val="FFFFFF"/>
                        </a:solidFill>
                        <a:ln w="9525">
                          <a:solidFill>
                            <a:srgbClr val="000000"/>
                          </a:solidFill>
                          <a:miter lim="800000"/>
                          <a:headEnd/>
                          <a:tailEnd/>
                        </a:ln>
                      </wps:spPr>
                      <wps:txbx>
                        <w:txbxContent>
                          <w:p w:rsidR="00E545F1" w:rsidRDefault="00E545F1">
                            <w:r>
                              <w:t xml:space="preserve">Eliminates CSIP and instead requires reporting of information necessary for federal compliance.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01.45pt;margin-top:63.65pt;width:117.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">
                <v:textbox>
                  <w:txbxContent>
                    <w:p w:rsidR="00E545F1" w:rsidRDefault="00E545F1">
                      <w:r>
                        <w:t xml:space="preserve">Eliminates CSIP and instead requires reporting of information necessary for federal compliance. </w:t>
                      </w:r>
                    </w:p>
                  </w:txbxContent>
                </v:textbox>
              </v:shape>
            </w:pict>
          </mc:Fallback>
        </mc:AlternateContent>
      </w:r>
      <w:r w:rsidR="00534F26">
        <w:rPr>
          <w:rFonts w:ascii="Courier New" w:hAnsi="Courier New" w:cs="Courier New"/>
          <w:sz w:val="20"/>
          <w:szCs w:val="20"/>
        </w:rPr>
        <w:t xml:space="preserve">    Section 1.  Section 256.7, subsection 21, paragraph a, Code 2023, is amended to read as follows:</w:t>
      </w:r>
      <w:r w:rsidR="00534F26">
        <w:rPr>
          <w:rFonts w:ascii="Courier New" w:hAnsi="Courier New" w:cs="Courier New"/>
          <w:sz w:val="20"/>
          <w:szCs w:val="20"/>
        </w:rPr>
        <w:br/>
        <w:t>   </w:t>
      </w:r>
      <w:r w:rsidR="00534F26">
        <w:rPr>
          <w:rFonts w:ascii="Courier New" w:hAnsi="Courier New" w:cs="Courier New"/>
          <w:i/>
          <w:iCs/>
          <w:sz w:val="20"/>
          <w:szCs w:val="20"/>
        </w:rPr>
        <w:t>a.</w:t>
      </w:r>
      <w:r w:rsidR="00534F26">
        <w:rPr>
          <w:rFonts w:ascii="Courier New" w:hAnsi="Courier New" w:cs="Courier New"/>
          <w:sz w:val="20"/>
          <w:szCs w:val="20"/>
        </w:rPr>
        <w:t xml:space="preserve">  Requirements that all school districts and accredited nonpublic schools develop, implement, and file with the department a </w:t>
      </w:r>
      <w:r w:rsidR="00534F26">
        <w:rPr>
          <w:rFonts w:ascii="Courier New" w:hAnsi="Courier New" w:cs="Courier New"/>
          <w:strike/>
          <w:sz w:val="20"/>
          <w:szCs w:val="20"/>
        </w:rPr>
        <w:t>comprehensive school improvement plan</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report</w:t>
      </w:r>
      <w:r w:rsidR="00534F26">
        <w:rPr>
          <w:rFonts w:ascii="Courier New" w:hAnsi="Courier New" w:cs="Courier New"/>
          <w:sz w:val="20"/>
          <w:szCs w:val="20"/>
        </w:rPr>
        <w:t xml:space="preserve"> that includes </w:t>
      </w:r>
      <w:r w:rsidR="00534F26">
        <w:rPr>
          <w:rFonts w:ascii="Courier New" w:hAnsi="Courier New" w:cs="Courier New"/>
          <w:strike/>
          <w:sz w:val="20"/>
          <w:szCs w:val="20"/>
        </w:rPr>
        <w:t>but is not limited to demonstrated school, parental, and community involvement in assessing educational needs, establishing local education standards and student achievement levels, and, as applicable, the consolidation of federal and state planning, goal-setting, and reporting requirements</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information necessary for the department of education to submit to the United States secretary of education the plan required pursuant to the federal Elementary and Secondary Education Act, as amended by the federal Every Student Succeeds Act, Pub. L. No. 114-95</w:t>
      </w:r>
      <w:r w:rsidR="00534F26">
        <w:rPr>
          <w:rFonts w:ascii="Courier New" w:hAnsi="Courier New" w:cs="Courier New"/>
          <w:sz w:val="20"/>
          <w:szCs w:val="20"/>
        </w:rPr>
        <w:t xml:space="preserve">. </w:t>
      </w:r>
      <w:r w:rsidR="00534F26">
        <w:rPr>
          <w:rFonts w:ascii="Courier New" w:hAnsi="Courier New" w:cs="Courier New"/>
          <w:strike/>
          <w:sz w:val="20"/>
          <w:szCs w:val="20"/>
        </w:rPr>
        <w:t>Each school district and accredited nonpublic school shall include in its comprehensive school improvement plan a list and description of the online coursework offered by the school district or accredited nonpublic school to which the student is enrolled.</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Sec. 2.  Section 279.61, subsection 5, Code 2023, is amended to read as follows:</w:t>
      </w:r>
      <w:r>
        <w:rPr>
          <w:rFonts w:ascii="Courier New" w:hAnsi="Courier New" w:cs="Courier New"/>
          <w:sz w:val="20"/>
          <w:szCs w:val="20"/>
        </w:rPr>
        <w:br/>
        <w:t>   5.  For the school year beginning July 1, 2016, and each succeeding school year, the board of directors of each school district shall submit to the local community</w:t>
      </w:r>
      <w:r>
        <w:rPr>
          <w:rFonts w:ascii="Courier New" w:hAnsi="Courier New" w:cs="Courier New"/>
          <w:strike/>
          <w:sz w:val="20"/>
          <w:szCs w:val="20"/>
        </w:rPr>
        <w:t>, and to the department as a component of the school district’s comprehensive school improvement plan required by section 256.7, subsection 21,</w:t>
      </w:r>
      <w:r>
        <w:rPr>
          <w:rFonts w:ascii="Courier New" w:hAnsi="Courier New" w:cs="Courier New"/>
          <w:sz w:val="20"/>
          <w:szCs w:val="20"/>
        </w:rPr>
        <w:t xml:space="preserve"> an annual report on student utilization of the district’s career information and decision-making system.</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5060315</wp:posOffset>
                </wp:positionH>
                <wp:positionV relativeFrom="paragraph">
                  <wp:posOffset>204470</wp:posOffset>
                </wp:positionV>
                <wp:extent cx="1497330" cy="2750820"/>
                <wp:effectExtent l="0" t="0" r="0" b="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2750820"/>
                        </a:xfrm>
                        <a:prstGeom prst="rect">
                          <a:avLst/>
                        </a:prstGeom>
                        <a:solidFill>
                          <a:srgbClr val="FFFFFF"/>
                        </a:solidFill>
                        <a:ln w="9525">
                          <a:solidFill>
                            <a:srgbClr val="000000"/>
                          </a:solidFill>
                          <a:miter lim="800000"/>
                          <a:headEnd/>
                          <a:tailEnd/>
                        </a:ln>
                      </wps:spPr>
                      <wps:txbx>
                        <w:txbxContent>
                          <w:p w:rsidR="00E545F1" w:rsidRDefault="00E545F1" w:rsidP="00E545F1">
                            <w:r>
                              <w:t xml:space="preserve">Eliminates mandate to include 3rd grade reading proficiency in CSIP. </w:t>
                            </w:r>
                            <w:r w:rsidR="00A8239B">
                              <w:t>Requires</w:t>
                            </w:r>
                            <w:r>
                              <w:t xml:space="preserve"> review </w:t>
                            </w:r>
                            <w:r w:rsidR="00A8239B">
                              <w:t xml:space="preserve">of </w:t>
                            </w:r>
                            <w:r>
                              <w:t>chronic absenteeism’s impact on reading</w:t>
                            </w:r>
                            <w:r w:rsidR="00A8239B">
                              <w:t>. Must</w:t>
                            </w:r>
                            <w:r>
                              <w:t xml:space="preserve"> develop and implement strategies to address reading proficiency if &gt;15% of attendance center’s students aren’t reading proficiently.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8.45pt;margin-top:16.1pt;width:117.9pt;height:2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">
                <v:textbox>
                  <w:txbxContent>
                    <w:p w:rsidR="00E545F1" w:rsidRDefault="00E545F1" w:rsidP="00E545F1">
                      <w:r>
                        <w:t xml:space="preserve">Eliminates mandate to include 3rd grade reading proficiency in CSIP. </w:t>
                      </w:r>
                      <w:r w:rsidR="00A8239B">
                        <w:t>Requires</w:t>
                      </w:r>
                      <w:r>
                        <w:t xml:space="preserve"> review </w:t>
                      </w:r>
                      <w:r w:rsidR="00A8239B">
                        <w:t xml:space="preserve">of </w:t>
                      </w:r>
                      <w:r>
                        <w:t>chronic absenteeism’s impact on reading</w:t>
                      </w:r>
                      <w:r w:rsidR="00A8239B">
                        <w:t>. Must</w:t>
                      </w:r>
                      <w:r>
                        <w:t xml:space="preserve"> develop and implement strategies to address reading proficiency if &gt;15% of attendance center’s students aren’t reading proficiently. </w:t>
                      </w:r>
                    </w:p>
                  </w:txbxContent>
                </v:textbox>
              </v:shape>
            </w:pict>
          </mc:Fallback>
        </mc:AlternateContent>
      </w:r>
      <w:r w:rsidR="00534F26">
        <w:rPr>
          <w:rFonts w:ascii="Courier New" w:hAnsi="Courier New" w:cs="Courier New"/>
          <w:sz w:val="20"/>
          <w:szCs w:val="20"/>
        </w:rPr>
        <w:t xml:space="preserve">    Sec. 3.  Section 279.68, subsection 3, paragraph a, Code 2023, is amended to read as follows:</w:t>
      </w:r>
      <w:r w:rsidR="00534F26">
        <w:rPr>
          <w:rFonts w:ascii="Courier New" w:hAnsi="Courier New" w:cs="Courier New"/>
          <w:sz w:val="20"/>
          <w:szCs w:val="20"/>
        </w:rPr>
        <w:br/>
        <w:t>   </w:t>
      </w:r>
      <w:r w:rsidR="00534F26">
        <w:rPr>
          <w:rFonts w:ascii="Courier New" w:hAnsi="Courier New" w:cs="Courier New"/>
          <w:i/>
          <w:iCs/>
          <w:sz w:val="20"/>
          <w:szCs w:val="20"/>
        </w:rPr>
        <w:t>a.</w:t>
      </w:r>
      <w:r w:rsidR="00534F26">
        <w:rPr>
          <w:rFonts w:ascii="Courier New" w:hAnsi="Courier New" w:cs="Courier New"/>
          <w:sz w:val="20"/>
          <w:szCs w:val="20"/>
        </w:rPr>
        <w:t xml:space="preserve">  To ensure all children are reading proficiently by the end of third grade, each school district shall address reading proficiency </w:t>
      </w:r>
      <w:r w:rsidR="00534F26">
        <w:rPr>
          <w:rFonts w:ascii="Courier New" w:hAnsi="Courier New" w:cs="Courier New"/>
          <w:strike/>
          <w:sz w:val="20"/>
          <w:szCs w:val="20"/>
        </w:rPr>
        <w:t>as part of its comprehensive school improvement plan</w:t>
      </w:r>
      <w:r w:rsidR="00534F26">
        <w:rPr>
          <w:rFonts w:ascii="Courier New" w:hAnsi="Courier New" w:cs="Courier New"/>
          <w:sz w:val="20"/>
          <w:szCs w:val="20"/>
        </w:rPr>
        <w:t xml:space="preserve">, drawing upon information about students from assessments and reassessments conducted pursuant to subsection 1 and the prevalence of areas in which students are persistently at risk in reading identified by classroom, elementary school, and other student characteristics. </w:t>
      </w:r>
      <w:r w:rsidR="00534F26">
        <w:rPr>
          <w:rFonts w:ascii="Courier New" w:hAnsi="Courier New" w:cs="Courier New"/>
          <w:strike/>
          <w:sz w:val="20"/>
          <w:szCs w:val="20"/>
        </w:rPr>
        <w:t>As part of its comprehensive school improvement plan, each</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Each</w:t>
      </w:r>
      <w:r w:rsidR="00534F26">
        <w:rPr>
          <w:rFonts w:ascii="Courier New" w:hAnsi="Courier New" w:cs="Courier New"/>
          <w:sz w:val="20"/>
          <w:szCs w:val="20"/>
        </w:rPr>
        <w:t xml:space="preserve"> school district shall review chronic early elementary absenteeism for its impact on literacy development. If more than fifteen percent of an attendance center’s students are not reading proficiently and are persistently at risk in reading by the end of third grade, the </w:t>
      </w:r>
      <w:r w:rsidR="00534F26">
        <w:rPr>
          <w:rFonts w:ascii="Courier New" w:hAnsi="Courier New" w:cs="Courier New"/>
          <w:strike/>
          <w:sz w:val="20"/>
          <w:szCs w:val="20"/>
        </w:rPr>
        <w:t>comprehensive school improvement plan shall include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school district shall develop and implement</w:t>
      </w:r>
      <w:r w:rsidR="00534F26">
        <w:rPr>
          <w:rFonts w:ascii="Courier New" w:hAnsi="Courier New" w:cs="Courier New"/>
          <w:sz w:val="20"/>
          <w:szCs w:val="20"/>
        </w:rPr>
        <w:t xml:space="preserve"> strategies to reduce that percentage, including school and community strategies to raise the percentage of students who are reading at grade level.</w:t>
      </w:r>
    </w:p>
    <w:p w:rsidR="00A8239B"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534F26" w:rsidRDefault="00A8239B" w:rsidP="00A8239B">
      <w:pPr>
        <w:pStyle w:val="BodyTextFirstIndent"/>
      </w:pPr>
      <w:r>
        <w:br w:type="page"/>
      </w:r>
      <w:r w:rsidR="00D7072B">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5075555</wp:posOffset>
                </wp:positionH>
                <wp:positionV relativeFrom="paragraph">
                  <wp:posOffset>80645</wp:posOffset>
                </wp:positionV>
                <wp:extent cx="1497330" cy="106680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066800"/>
                        </a:xfrm>
                        <a:prstGeom prst="rect">
                          <a:avLst/>
                        </a:prstGeom>
                        <a:solidFill>
                          <a:srgbClr val="FFFFFF"/>
                        </a:solidFill>
                        <a:ln w="9525">
                          <a:solidFill>
                            <a:srgbClr val="000000"/>
                          </a:solidFill>
                          <a:miter lim="800000"/>
                          <a:headEnd/>
                          <a:tailEnd/>
                        </a:ln>
                      </wps:spPr>
                      <wps:txbx>
                        <w:txbxContent>
                          <w:p w:rsidR="00A8239B" w:rsidRDefault="00A8239B" w:rsidP="00A8239B">
                            <w:r>
                              <w:t xml:space="preserve">Eliminates mandate to include at-risk criteria for incoming kindergarten students in CSIP.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99.65pt;margin-top:6.35pt;width:117.9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">
                <v:textbox>
                  <w:txbxContent>
                    <w:p w:rsidR="00A8239B" w:rsidRDefault="00A8239B" w:rsidP="00A8239B">
                      <w:r>
                        <w:t xml:space="preserve">Eliminates mandate to include at-risk criteria for incoming kindergarten students in CSIP. </w:t>
                      </w:r>
                    </w:p>
                  </w:txbxContent>
                </v:textbox>
              </v:shape>
            </w:pict>
          </mc:Fallback>
        </mc:AlternateContent>
      </w:r>
      <w:r w:rsidR="00534F26">
        <w:t>Sec. 4.  Section 280.19, Code 2023, is amended to read as follows:</w:t>
      </w:r>
      <w:r w:rsidR="00534F26">
        <w:br/>
        <w:t>   </w:t>
      </w:r>
      <w:r w:rsidR="00534F26">
        <w:rPr>
          <w:b/>
          <w:bCs/>
        </w:rPr>
        <w:t>280.19  Plans for at-risk children.</w:t>
      </w:r>
      <w:r w:rsidR="00534F26">
        <w:br/>
        <w:t xml:space="preserve">   The board of directors of each public school district shall incorporate, into the kindergarten admissions program, criteria and procedures for identification and integration of at-risk children and their developmental needs. </w:t>
      </w:r>
      <w:r w:rsidR="00534F26">
        <w:rPr>
          <w:strike/>
        </w:rPr>
        <w:t xml:space="preserve">This incorporation shall be part of the comprehensive school improvement plan developed and implemented in accordance with section 256.7, subsection 21, paragraph </w:t>
      </w:r>
      <w:r w:rsidR="00534F26">
        <w:rPr>
          <w:i/>
          <w:iCs/>
          <w:strike/>
        </w:rPr>
        <w:t>“a”</w:t>
      </w:r>
      <w:r w:rsidR="00534F26">
        <w:rPr>
          <w:strike/>
        </w:rPr>
        <w:t>.</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5052695</wp:posOffset>
                </wp:positionH>
                <wp:positionV relativeFrom="paragraph">
                  <wp:posOffset>282575</wp:posOffset>
                </wp:positionV>
                <wp:extent cx="1497330" cy="132588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325880"/>
                        </a:xfrm>
                        <a:prstGeom prst="rect">
                          <a:avLst/>
                        </a:prstGeom>
                        <a:solidFill>
                          <a:srgbClr val="FFFFFF"/>
                        </a:solidFill>
                        <a:ln w="9525">
                          <a:solidFill>
                            <a:srgbClr val="000000"/>
                          </a:solidFill>
                          <a:miter lim="800000"/>
                          <a:headEnd/>
                          <a:tailEnd/>
                        </a:ln>
                      </wps:spPr>
                      <wps:txbx>
                        <w:txbxContent>
                          <w:p w:rsidR="00A8239B" w:rsidRDefault="00A8239B" w:rsidP="00A8239B">
                            <w:r>
                              <w:t xml:space="preserve">Eliminates mandate to include antiharassment/ bullying policy in CSIP. Must still report data to DE and community.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97.85pt;margin-top:22.25pt;width:117.9pt;height:10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">
                <v:textbox>
                  <w:txbxContent>
                    <w:p w:rsidR="00A8239B" w:rsidRDefault="00A8239B" w:rsidP="00A8239B">
                      <w:r>
                        <w:t xml:space="preserve">Eliminates mandate to include antiharassment/ bullying policy in CSIP. Must still report data to DE and community. </w:t>
                      </w:r>
                    </w:p>
                  </w:txbxContent>
                </v:textbox>
              </v:shape>
            </w:pict>
          </mc:Fallback>
        </mc:AlternateContent>
      </w:r>
      <w:r w:rsidR="00534F26">
        <w:rPr>
          <w:rFonts w:ascii="Courier New" w:hAnsi="Courier New" w:cs="Courier New"/>
          <w:sz w:val="20"/>
          <w:szCs w:val="20"/>
        </w:rPr>
        <w:t xml:space="preserve">    Sec. 5.  Section 280.28, subsection 7, Code 2023, is amended to read as follows:</w:t>
      </w:r>
      <w:r w:rsidR="00534F26">
        <w:rPr>
          <w:rFonts w:ascii="Courier New" w:hAnsi="Courier New" w:cs="Courier New"/>
          <w:sz w:val="20"/>
          <w:szCs w:val="20"/>
        </w:rPr>
        <w:br/>
        <w:t>   7.</w:t>
      </w:r>
      <w:r w:rsidR="00534F26">
        <w:rPr>
          <w:rFonts w:ascii="Courier New" w:hAnsi="Courier New" w:cs="Courier New"/>
          <w:i/>
          <w:iCs/>
          <w:sz w:val="20"/>
          <w:szCs w:val="20"/>
        </w:rPr>
        <w:t>  </w:t>
      </w:r>
      <w:r w:rsidR="00534F26">
        <w:rPr>
          <w:rFonts w:ascii="Courier New" w:hAnsi="Courier New" w:cs="Courier New"/>
          <w:i/>
          <w:iCs/>
          <w:strike/>
          <w:sz w:val="20"/>
          <w:szCs w:val="20"/>
        </w:rPr>
        <w:t>Integration of policy and reporting</w:t>
      </w:r>
      <w:r w:rsidR="00534F26">
        <w:rPr>
          <w:rFonts w:ascii="Courier New" w:hAnsi="Courier New" w:cs="Courier New"/>
          <w:i/>
          <w:iCs/>
          <w:sz w:val="20"/>
          <w:szCs w:val="20"/>
          <w:u w:val="words"/>
        </w:rPr>
        <w:t xml:space="preserve"> </w:t>
      </w:r>
      <w:r w:rsidR="00534F26">
        <w:rPr>
          <w:rFonts w:ascii="Courier New" w:hAnsi="Courier New" w:cs="Courier New"/>
          <w:i/>
          <w:iCs/>
          <w:sz w:val="20"/>
          <w:szCs w:val="20"/>
          <w:u w:val="single"/>
        </w:rPr>
        <w:t>Reporting</w:t>
      </w:r>
      <w:r w:rsidR="00534F26">
        <w:rPr>
          <w:rFonts w:ascii="Courier New" w:hAnsi="Courier New" w:cs="Courier New"/>
          <w:i/>
          <w:iCs/>
          <w:sz w:val="20"/>
          <w:szCs w:val="20"/>
        </w:rPr>
        <w:t>.</w:t>
      </w:r>
      <w:r w:rsidR="00534F26">
        <w:rPr>
          <w:rFonts w:ascii="Courier New" w:hAnsi="Courier New" w:cs="Courier New"/>
          <w:sz w:val="20"/>
          <w:szCs w:val="20"/>
        </w:rPr>
        <w:t xml:space="preserve">  The board of directors of a school district and the authorities in charge of each nonpublic school shall </w:t>
      </w:r>
      <w:r w:rsidR="00534F26">
        <w:rPr>
          <w:rFonts w:ascii="Courier New" w:hAnsi="Courier New" w:cs="Courier New"/>
          <w:strike/>
          <w:sz w:val="20"/>
          <w:szCs w:val="20"/>
        </w:rPr>
        <w:t>integrate its antiharassment and antibullying policy into the comprehensive school improvement plan required under section 256.7, subsection 21, and shall</w:t>
      </w:r>
      <w:r w:rsidR="00534F26">
        <w:rPr>
          <w:rFonts w:ascii="Courier New" w:hAnsi="Courier New" w:cs="Courier New"/>
          <w:sz w:val="20"/>
          <w:szCs w:val="20"/>
        </w:rPr>
        <w:t xml:space="preserve"> report data collected under subsection 6, as specified by the department, to</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the department and to</w:t>
      </w:r>
      <w:r w:rsidR="00534F26">
        <w:rPr>
          <w:rFonts w:ascii="Courier New" w:hAnsi="Courier New" w:cs="Courier New"/>
          <w:sz w:val="20"/>
          <w:szCs w:val="20"/>
        </w:rPr>
        <w:t xml:space="preserve"> the local community.</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5075555</wp:posOffset>
                </wp:positionH>
                <wp:positionV relativeFrom="paragraph">
                  <wp:posOffset>1014730</wp:posOffset>
                </wp:positionV>
                <wp:extent cx="1497330" cy="107823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078230"/>
                        </a:xfrm>
                        <a:prstGeom prst="rect">
                          <a:avLst/>
                        </a:prstGeom>
                        <a:solidFill>
                          <a:srgbClr val="FFFFFF"/>
                        </a:solidFill>
                        <a:ln w="9525">
                          <a:solidFill>
                            <a:srgbClr val="000000"/>
                          </a:solidFill>
                          <a:miter lim="800000"/>
                          <a:headEnd/>
                          <a:tailEnd/>
                        </a:ln>
                      </wps:spPr>
                      <wps:txbx>
                        <w:txbxContent>
                          <w:p w:rsidR="00A8239B" w:rsidRDefault="00A8239B" w:rsidP="00A8239B">
                            <w:r>
                              <w:t xml:space="preserve">Eliminates mandate to include beginning teacher mentoring plan (if the district has one) in CSIP.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99.65pt;margin-top:79.9pt;width:117.9pt;height:8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eXLQIAAFk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">
                <v:textbox>
                  <w:txbxContent>
                    <w:p w:rsidR="00A8239B" w:rsidRDefault="00A8239B" w:rsidP="00A8239B">
                      <w:r>
                        <w:t xml:space="preserve">Eliminates mandate to include beginning teacher mentoring plan (if the district has one) in CSIP.  </w:t>
                      </w:r>
                    </w:p>
                  </w:txbxContent>
                </v:textbox>
              </v:shape>
            </w:pict>
          </mc:Fallback>
        </mc:AlternateContent>
      </w:r>
      <w:r w:rsidR="00534F26">
        <w:rPr>
          <w:rFonts w:ascii="Courier New" w:hAnsi="Courier New" w:cs="Courier New"/>
          <w:sz w:val="20"/>
          <w:szCs w:val="20"/>
        </w:rPr>
        <w:t xml:space="preserve">    Sec. 6.  Section 284.5, subsection 3, Code 2023, is amended to read as follows:</w:t>
      </w:r>
      <w:r w:rsidR="00534F26">
        <w:rPr>
          <w:rFonts w:ascii="Courier New" w:hAnsi="Courier New" w:cs="Courier New"/>
          <w:sz w:val="20"/>
          <w:szCs w:val="20"/>
        </w:rPr>
        <w:br/>
        <w:t xml:space="preserve">   3.  Each school district and area education agency that provides a beginning teacher mentoring and induction program under this chapter shall develop a plan for the program. </w:t>
      </w:r>
      <w:r w:rsidR="00534F26">
        <w:rPr>
          <w:rFonts w:ascii="Courier New" w:hAnsi="Courier New" w:cs="Courier New"/>
          <w:strike/>
          <w:sz w:val="20"/>
          <w:szCs w:val="20"/>
        </w:rPr>
        <w:t>A school district shall include its plan in the school district’s comprehensive school improvement plan submitted pursuant to section 256.7, subsection 21.</w:t>
      </w:r>
      <w:r w:rsidR="00534F26">
        <w:rPr>
          <w:rFonts w:ascii="Courier New" w:hAnsi="Courier New" w:cs="Courier New"/>
          <w:sz w:val="20"/>
          <w:szCs w:val="20"/>
        </w:rPr>
        <w:t xml:space="preserve"> The plan shall, at a minimum, provide for a two-year sequence of induction program content and activities to support the Iowa teaching standards and beginning teacher professional and personal needs; mentor training that includes, at a minimum, skills of classroom demonstration and coaching, and district expectations for beginning teacher competence on Iowa teaching standards; placement of mentors and beginning teachers; the process for dissolving mentor and beginning teacher partnerships; district organizational support for release time for mentors and beginning teachers to plan, provide demonstration of classroom practices, observe teaching, and provide feedback; structure for mentor selection and assignment of mentors to beginning teachers; a district facilitator; and program evaluation.</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5033645</wp:posOffset>
                </wp:positionH>
                <wp:positionV relativeFrom="paragraph">
                  <wp:posOffset>160655</wp:posOffset>
                </wp:positionV>
                <wp:extent cx="1497330" cy="134112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341120"/>
                        </a:xfrm>
                        <a:prstGeom prst="rect">
                          <a:avLst/>
                        </a:prstGeom>
                        <a:solidFill>
                          <a:srgbClr val="FFFFFF"/>
                        </a:solidFill>
                        <a:ln w="9525">
                          <a:solidFill>
                            <a:srgbClr val="000000"/>
                          </a:solidFill>
                          <a:miter lim="800000"/>
                          <a:headEnd/>
                          <a:tailEnd/>
                        </a:ln>
                      </wps:spPr>
                      <wps:txbx>
                        <w:txbxContent>
                          <w:p w:rsidR="00A8239B" w:rsidRPr="00A8239B" w:rsidRDefault="00A8239B" w:rsidP="00A8239B">
                            <w:r>
                              <w:t>Eliminates mandate to include district’s comprehensive PD plan in CSIP.  Does not remove the mandate to have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96.35pt;margin-top:12.65pt;width:117.9pt;height:10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">
                <v:textbox>
                  <w:txbxContent>
                    <w:p w:rsidR="00A8239B" w:rsidRPr="00A8239B" w:rsidRDefault="00A8239B" w:rsidP="00A8239B">
                      <w:r>
                        <w:t>Eliminates mandate to include district’s comprehensive PD plan in CSIP.  Does not remove the mandate to have one.</w:t>
                      </w:r>
                    </w:p>
                  </w:txbxContent>
                </v:textbox>
              </v:shape>
            </w:pict>
          </mc:Fallback>
        </mc:AlternateContent>
      </w:r>
      <w:r w:rsidR="00534F26">
        <w:rPr>
          <w:rFonts w:ascii="Courier New" w:hAnsi="Courier New" w:cs="Courier New"/>
          <w:sz w:val="20"/>
          <w:szCs w:val="20"/>
        </w:rPr>
        <w:t xml:space="preserve">    Sec. 7.  Section 284.6, subsections 3, 4, and 7, Code 2023, are amended to read as follows:</w:t>
      </w:r>
      <w:r w:rsidR="00534F26">
        <w:rPr>
          <w:rFonts w:ascii="Courier New" w:hAnsi="Courier New" w:cs="Courier New"/>
          <w:sz w:val="20"/>
          <w:szCs w:val="20"/>
        </w:rPr>
        <w:br/>
        <w:t xml:space="preserve">   3.  A school district shall </w:t>
      </w:r>
      <w:r w:rsidR="00534F26">
        <w:rPr>
          <w:rFonts w:ascii="Courier New" w:hAnsi="Courier New" w:cs="Courier New"/>
          <w:strike/>
          <w:sz w:val="20"/>
          <w:szCs w:val="20"/>
        </w:rPr>
        <w:t>incorporate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develop</w:t>
      </w:r>
      <w:r w:rsidR="00534F26">
        <w:rPr>
          <w:rFonts w:ascii="Courier New" w:hAnsi="Courier New" w:cs="Courier New"/>
          <w:sz w:val="20"/>
          <w:szCs w:val="20"/>
        </w:rPr>
        <w:t xml:space="preserve"> a district professional development plan </w:t>
      </w:r>
      <w:r w:rsidR="00534F26">
        <w:rPr>
          <w:rFonts w:ascii="Courier New" w:hAnsi="Courier New" w:cs="Courier New"/>
          <w:strike/>
          <w:sz w:val="20"/>
          <w:szCs w:val="20"/>
        </w:rPr>
        <w:t>into the district’s comprehensive school improvement plan submitted to the department in accordance with section 256.7, subsection 21</w:t>
      </w:r>
      <w:r w:rsidR="00534F26">
        <w:rPr>
          <w:rFonts w:ascii="Courier New" w:hAnsi="Courier New" w:cs="Courier New"/>
          <w:sz w:val="20"/>
          <w:szCs w:val="20"/>
        </w:rPr>
        <w:t>. The district professional development plan shall include a description of the means by which the school district will provide access to all teachers in the district to professional development programs or offerings that meet the requirements of subsection 1. The plan shall align all professional development with the school district’s long-range student learning goals and the Iowa teaching standards. The plan shall indicate the school district’s approved professional development provider or providers.</w:t>
      </w:r>
      <w:r w:rsidR="00534F26">
        <w:rPr>
          <w:rFonts w:ascii="Courier New" w:hAnsi="Courier New" w:cs="Courier New"/>
          <w:sz w:val="20"/>
          <w:szCs w:val="20"/>
        </w:rPr>
        <w:br/>
        <w:t xml:space="preserve">   4.  In cooperation with the teacher’s evaluator, the career teacher employed by a school district shall develop an individual teacher professional development plan. The evaluator shall consult with the teacher’s supervisor on the development of the individual teacher professional development plan. The purpose of the plan is to promote individual and group professional development. The individual plan shall be based, at minimum, on the needs of the </w:t>
      </w:r>
      <w:r w:rsidR="00534F26">
        <w:rPr>
          <w:rFonts w:ascii="Courier New" w:hAnsi="Courier New" w:cs="Courier New"/>
          <w:sz w:val="20"/>
          <w:szCs w:val="20"/>
        </w:rPr>
        <w:lastRenderedPageBreak/>
        <w:t xml:space="preserve">teacher, the Iowa teaching standards, and the student achievement goals of the attendance center and the school district </w:t>
      </w:r>
      <w:r w:rsidR="00534F26">
        <w:rPr>
          <w:rFonts w:ascii="Courier New" w:hAnsi="Courier New" w:cs="Courier New"/>
          <w:strike/>
          <w:sz w:val="20"/>
          <w:szCs w:val="20"/>
        </w:rPr>
        <w:t>as outlined in the comprehensive school improvement plan</w:t>
      </w:r>
      <w:r w:rsidR="00534F26">
        <w:rPr>
          <w:rFonts w:ascii="Courier New" w:hAnsi="Courier New" w:cs="Courier New"/>
          <w:sz w:val="20"/>
          <w:szCs w:val="20"/>
        </w:rPr>
        <w:t>. The individual plan shall include goals for the individual which are beyond those required under the attendance center professional development plan developed pursuant to subsection 7.</w:t>
      </w:r>
      <w:r w:rsidR="00534F26">
        <w:rPr>
          <w:rFonts w:ascii="Courier New" w:hAnsi="Courier New" w:cs="Courier New"/>
          <w:sz w:val="20"/>
          <w:szCs w:val="20"/>
        </w:rPr>
        <w:br/>
        <w:t xml:space="preserve">   7.  Each attendance center shall develop an attendance center professional development plan. The purpose of the plan is to promote group professional development. The attendance center plan shall be based, at a minimum, on the needs of the teachers, the Iowa teaching standards, district professional development plans, and the student achievement goals of the attendance center and the school district </w:t>
      </w:r>
      <w:r w:rsidR="00534F26">
        <w:rPr>
          <w:rFonts w:ascii="Courier New" w:hAnsi="Courier New" w:cs="Courier New"/>
          <w:strike/>
          <w:sz w:val="20"/>
          <w:szCs w:val="20"/>
        </w:rPr>
        <w:t>as set forth in the comprehensive school improvement plan</w:t>
      </w:r>
      <w:r w:rsidR="00534F26">
        <w:rPr>
          <w:rFonts w:ascii="Courier New" w:hAnsi="Courier New" w:cs="Courier New"/>
          <w:sz w:val="20"/>
          <w:szCs w:val="20"/>
        </w:rPr>
        <w:t>.</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Sec. 8.  Section 284.14, subsection 3, paragraph a, Code 2023, is amended to read as follows:</w:t>
      </w:r>
      <w:r>
        <w:rPr>
          <w:rFonts w:ascii="Courier New" w:hAnsi="Courier New" w:cs="Courier New"/>
          <w:sz w:val="20"/>
          <w:szCs w:val="20"/>
        </w:rPr>
        <w:br/>
        <w:t>   </w:t>
      </w:r>
      <w:r>
        <w:rPr>
          <w:rFonts w:ascii="Courier New" w:hAnsi="Courier New" w:cs="Courier New"/>
          <w:i/>
          <w:iCs/>
          <w:sz w:val="20"/>
          <w:szCs w:val="20"/>
        </w:rPr>
        <w:t>a.</w:t>
      </w:r>
      <w:r>
        <w:rPr>
          <w:rFonts w:ascii="Courier New" w:hAnsi="Courier New" w:cs="Courier New"/>
          <w:sz w:val="20"/>
          <w:szCs w:val="20"/>
        </w:rPr>
        <w:t xml:space="preserve">  Commencing with the school year beginning July 1, 2007, the commission shall initiate planning pilots, in selected kindergarten through grade twelve schools, to test the effectiveness of the pay-for-performance program. The purpose of the planning pilots is to identify the strengths and weaknesses of various pay-for-performance program designs, evaluate cost effectiveness, analyze student achievement needs, select formative and summative student achievement measures that align to identify needs, consider necessary supports related to the student achievement goals </w:t>
      </w:r>
      <w:r>
        <w:rPr>
          <w:rFonts w:ascii="Courier New" w:hAnsi="Courier New" w:cs="Courier New"/>
          <w:strike/>
          <w:sz w:val="20"/>
          <w:szCs w:val="20"/>
        </w:rPr>
        <w:t>in the school district’s comprehensive school improvement plan</w:t>
      </w:r>
      <w:r>
        <w:rPr>
          <w:rFonts w:ascii="Courier New" w:hAnsi="Courier New" w:cs="Courier New"/>
          <w:sz w:val="20"/>
          <w:szCs w:val="20"/>
        </w:rPr>
        <w:t>, review assessment needs, identify mechanisms to account for existing teacher contract provisions within the proposed career ladder salary increments, allow thorough review of data, and make necessary adjustments before proposing implementation of the pay-for-performance program statewide.</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5075555</wp:posOffset>
                </wp:positionH>
                <wp:positionV relativeFrom="paragraph">
                  <wp:posOffset>220980</wp:posOffset>
                </wp:positionV>
                <wp:extent cx="1497330" cy="151638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516380"/>
                        </a:xfrm>
                        <a:prstGeom prst="rect">
                          <a:avLst/>
                        </a:prstGeom>
                        <a:solidFill>
                          <a:srgbClr val="FFFFFF"/>
                        </a:solidFill>
                        <a:ln w="9525">
                          <a:solidFill>
                            <a:srgbClr val="000000"/>
                          </a:solidFill>
                          <a:miter lim="800000"/>
                          <a:headEnd/>
                          <a:tailEnd/>
                        </a:ln>
                      </wps:spPr>
                      <wps:txbx>
                        <w:txbxContent>
                          <w:p w:rsidR="00A8239B" w:rsidRDefault="00A8239B" w:rsidP="00A8239B">
                            <w:r>
                              <w:t xml:space="preserve">Eliminates mandate to include administrator mentoring program in CSIP.  </w:t>
                            </w:r>
                          </w:p>
                          <w:p w:rsidR="00A8239B" w:rsidRPr="00A8239B" w:rsidRDefault="00A8239B" w:rsidP="00A8239B">
                            <w:pPr>
                              <w:pStyle w:val="BodyTextFirstIndent"/>
                            </w:pPr>
                            <w:r>
                              <w:t xml:space="preserve">Does not remove the mandate to have 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99.65pt;margin-top:17.4pt;width:117.9pt;height:11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">
                <v:textbox>
                  <w:txbxContent>
                    <w:p w:rsidR="00A8239B" w:rsidRDefault="00A8239B" w:rsidP="00A8239B">
                      <w:r>
                        <w:t xml:space="preserve">Eliminates mandate to include administrator mentoring program in CSIP.  </w:t>
                      </w:r>
                    </w:p>
                    <w:p w:rsidR="00A8239B" w:rsidRPr="00A8239B" w:rsidRDefault="00A8239B" w:rsidP="00A8239B">
                      <w:pPr>
                        <w:pStyle w:val="BodyTextFirstIndent"/>
                      </w:pPr>
                      <w:r>
                        <w:t xml:space="preserve">Does not remove the mandate to have it. </w:t>
                      </w:r>
                    </w:p>
                  </w:txbxContent>
                </v:textbox>
              </v:shape>
            </w:pict>
          </mc:Fallback>
        </mc:AlternateContent>
      </w:r>
      <w:r w:rsidR="00534F26">
        <w:rPr>
          <w:rFonts w:ascii="Courier New" w:hAnsi="Courier New" w:cs="Courier New"/>
          <w:sz w:val="20"/>
          <w:szCs w:val="20"/>
        </w:rPr>
        <w:t xml:space="preserve">    Sec. 9.  Section 284A.5, subsection 3, Code 2023, is amended to read as follows:</w:t>
      </w:r>
      <w:r w:rsidR="00534F26">
        <w:rPr>
          <w:rFonts w:ascii="Courier New" w:hAnsi="Courier New" w:cs="Courier New"/>
          <w:sz w:val="20"/>
          <w:szCs w:val="20"/>
        </w:rPr>
        <w:br/>
        <w:t xml:space="preserve">   3.  Each school board shall establish an administrator mentoring program for all beginning administrators. The school board may adopt the model program developed by the department pursuant to subsection 2. Each school board’s beginning administrator mentoring and induction program shall, at a minimum, provide for one year of programming to support the Iowa standards for school administrators adopted pursuant to section 256.7, subsection 27, and beginning administrators’ professional and personal needs. Each school board shall develop and implement a beginning administrator mentoring and induction plan. The plan shall describe the mentor selection process, describe supports for beginning administrators, describe program organizational and collaborative structures, provide a budget, provide for sustainability of the program, and provide for program evaluation. The school board employing an administrator shall determine the conditions and requirements of an administrator participating in a program established pursuant to this section. </w:t>
      </w:r>
      <w:r w:rsidR="00534F26">
        <w:rPr>
          <w:rFonts w:ascii="Courier New" w:hAnsi="Courier New" w:cs="Courier New"/>
          <w:strike/>
          <w:sz w:val="20"/>
          <w:szCs w:val="20"/>
        </w:rPr>
        <w:t>A school board shall include its plan in the school district’s comprehensive school improvement plan submitted pursuant to section 256.7, subsection 21.</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Sec. 10.  Section 284A.6, subsection 2, Code 2023, is amended to read as follows:</w:t>
      </w:r>
      <w:r>
        <w:rPr>
          <w:rFonts w:ascii="Courier New" w:hAnsi="Courier New" w:cs="Courier New"/>
          <w:sz w:val="20"/>
          <w:szCs w:val="20"/>
        </w:rPr>
        <w:br/>
        <w:t xml:space="preserve">   2.  In cooperation with the administrator’s evaluator, the administrator who has a professional administrator license issued by the board of educational examiners pursuant to chapter 272 and is employed by a school district or area education agency in a school district administrative position shall develop an individual </w:t>
      </w:r>
      <w:r>
        <w:rPr>
          <w:rFonts w:ascii="Courier New" w:hAnsi="Courier New" w:cs="Courier New"/>
          <w:sz w:val="20"/>
          <w:szCs w:val="20"/>
        </w:rPr>
        <w:lastRenderedPageBreak/>
        <w:t xml:space="preserve">administrator professional development plan. The purpose of the plan is to promote individual and group professional development. The individual plan shall be based, at a minimum, on the needs of the administrator, the Iowa standards for school administrators adopted pursuant to section 256.7, subsection 27, and the student achievement goals of the attendance center and the school district </w:t>
      </w:r>
      <w:r>
        <w:rPr>
          <w:rFonts w:ascii="Courier New" w:hAnsi="Courier New" w:cs="Courier New"/>
          <w:strike/>
          <w:sz w:val="20"/>
          <w:szCs w:val="20"/>
        </w:rPr>
        <w:t>as outlined in the comprehensive school improvement plan</w:t>
      </w:r>
      <w:r>
        <w:rPr>
          <w:rFonts w:ascii="Courier New" w:hAnsi="Courier New" w:cs="Courier New"/>
          <w:sz w:val="20"/>
          <w:szCs w:val="20"/>
        </w:rPr>
        <w:t>.</w:t>
      </w:r>
    </w:p>
    <w:p w:rsidR="00A8239B" w:rsidRDefault="00A8239B">
      <w:pPr>
        <w:widowControl w:val="0"/>
        <w:autoSpaceDE w:val="0"/>
        <w:autoSpaceDN w:val="0"/>
        <w:adjustRightInd w:val="0"/>
        <w:rPr>
          <w:rFonts w:ascii="Courier New" w:hAnsi="Courier New" w:cs="Courier New"/>
          <w:sz w:val="20"/>
          <w:szCs w:val="20"/>
        </w:rPr>
      </w:pPr>
    </w:p>
    <w:p w:rsidR="00534F26" w:rsidRPr="00A8239B" w:rsidRDefault="00534F26">
      <w:pPr>
        <w:widowControl w:val="0"/>
        <w:autoSpaceDE w:val="0"/>
        <w:autoSpaceDN w:val="0"/>
        <w:adjustRightInd w:val="0"/>
        <w:rPr>
          <w:rFonts w:ascii="Courier New" w:hAnsi="Courier New" w:cs="Courier New"/>
          <w:b/>
          <w:sz w:val="20"/>
          <w:szCs w:val="20"/>
        </w:rPr>
      </w:pPr>
      <w:r w:rsidRPr="00A8239B">
        <w:rPr>
          <w:rFonts w:ascii="Courier New" w:hAnsi="Courier New" w:cs="Courier New"/>
          <w:b/>
          <w:sz w:val="20"/>
          <w:szCs w:val="20"/>
        </w:rPr>
        <w:t>DIVISION II</w:t>
      </w:r>
    </w:p>
    <w:p w:rsidR="00534F26" w:rsidRPr="00A8239B" w:rsidRDefault="00D7072B">
      <w:pPr>
        <w:widowControl w:val="0"/>
        <w:autoSpaceDE w:val="0"/>
        <w:autoSpaceDN w:val="0"/>
        <w:adjustRightInd w:val="0"/>
        <w:rPr>
          <w:rFonts w:ascii="Courier New" w:hAnsi="Courier New" w:cs="Courier New"/>
          <w:b/>
          <w:sz w:val="20"/>
          <w:szCs w:val="20"/>
        </w:rPr>
      </w:pPr>
      <w:bookmarkStart w:id="2" w:name="stylerid1_2E4_2E3_2E1_2E4"/>
      <w:r>
        <w:rPr>
          <w:noProof/>
        </w:rPr>
        <mc:AlternateContent>
          <mc:Choice Requires="wps">
            <w:drawing>
              <wp:anchor distT="0" distB="0" distL="114300" distR="114300" simplePos="0" relativeHeight="251667456" behindDoc="0" locked="0" layoutInCell="1" allowOverlap="1">
                <wp:simplePos x="0" y="0"/>
                <wp:positionH relativeFrom="column">
                  <wp:posOffset>5136515</wp:posOffset>
                </wp:positionH>
                <wp:positionV relativeFrom="paragraph">
                  <wp:posOffset>146050</wp:posOffset>
                </wp:positionV>
                <wp:extent cx="1516380" cy="2667000"/>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667000"/>
                        </a:xfrm>
                        <a:prstGeom prst="rect">
                          <a:avLst/>
                        </a:prstGeom>
                        <a:solidFill>
                          <a:srgbClr val="FFFFFF"/>
                        </a:solidFill>
                        <a:ln w="9525">
                          <a:solidFill>
                            <a:srgbClr val="000000"/>
                          </a:solidFill>
                          <a:miter lim="800000"/>
                          <a:headEnd/>
                          <a:tailEnd/>
                        </a:ln>
                      </wps:spPr>
                      <wps:txbx>
                        <w:txbxContent>
                          <w:p w:rsidR="006D3C58" w:rsidRDefault="006D3C58">
                            <w:r>
                              <w:t>Eliminates the requirement for school librarian to have a master</w:t>
                            </w:r>
                            <w:r w:rsidR="00E71726">
                              <w:t>’</w:t>
                            </w:r>
                            <w:r>
                              <w:t xml:space="preserve">s degree for licensure. </w:t>
                            </w:r>
                          </w:p>
                          <w:p w:rsidR="006D3C58" w:rsidRDefault="006D3C58" w:rsidP="006D3C58">
                            <w:pPr>
                              <w:pStyle w:val="BodyTextFirstIndent"/>
                              <w:ind w:firstLine="0"/>
                            </w:pPr>
                          </w:p>
                          <w:p w:rsidR="006D3C58" w:rsidRPr="006D3C58" w:rsidRDefault="006D3C58" w:rsidP="006D3C58">
                            <w:pPr>
                              <w:pStyle w:val="BodyTextFirstIndent"/>
                              <w:ind w:firstLine="0"/>
                            </w:pPr>
                            <w:r>
                              <w:t xml:space="preserve">Requires state BOE to establish standards to update library collections, including plan for annually updating library materials and equipment.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404.45pt;margin-top:11.5pt;width:119.4pt;height:2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">
                <v:textbox>
                  <w:txbxContent>
                    <w:p w:rsidR="006D3C58" w:rsidRDefault="006D3C58">
                      <w:r>
                        <w:t>Eliminates the requirement for school librarian to have a master</w:t>
                      </w:r>
                      <w:r w:rsidR="00E71726">
                        <w:t>’</w:t>
                      </w:r>
                      <w:r>
                        <w:t xml:space="preserve">s degree for licensure. </w:t>
                      </w:r>
                    </w:p>
                    <w:p w:rsidR="006D3C58" w:rsidRDefault="006D3C58" w:rsidP="006D3C58">
                      <w:pPr>
                        <w:pStyle w:val="BodyTextFirstIndent"/>
                        <w:ind w:firstLine="0"/>
                      </w:pPr>
                    </w:p>
                    <w:p w:rsidR="006D3C58" w:rsidRPr="006D3C58" w:rsidRDefault="006D3C58" w:rsidP="006D3C58">
                      <w:pPr>
                        <w:pStyle w:val="BodyTextFirstIndent"/>
                        <w:ind w:firstLine="0"/>
                      </w:pPr>
                      <w:r>
                        <w:t xml:space="preserve">Requires state BOE to establish standards to update library collections, including plan for annually updating library materials and equipment. </w:t>
                      </w:r>
                    </w:p>
                  </w:txbxContent>
                </v:textbox>
              </v:shape>
            </w:pict>
          </mc:Fallback>
        </mc:AlternateContent>
      </w:r>
      <w:r w:rsidR="00534F26" w:rsidRPr="00A8239B">
        <w:rPr>
          <w:rFonts w:ascii="Courier New" w:hAnsi="Courier New" w:cs="Courier New"/>
          <w:b/>
          <w:sz w:val="20"/>
          <w:szCs w:val="20"/>
        </w:rPr>
        <w:t>TEACHER LIBRARIANS AND GUIDANCE COUNSELORS</w:t>
      </w:r>
      <w:bookmarkEnd w:id="2"/>
    </w:p>
    <w:p w:rsidR="00534F26" w:rsidRDefault="00534F26">
      <w:pPr>
        <w:widowControl w:val="0"/>
        <w:autoSpaceDE w:val="0"/>
        <w:autoSpaceDN w:val="0"/>
        <w:adjustRightInd w:val="0"/>
        <w:rPr>
          <w:rFonts w:ascii="Courier New" w:hAnsi="Courier New" w:cs="Courier New"/>
          <w:sz w:val="20"/>
          <w:szCs w:val="20"/>
        </w:rPr>
      </w:pPr>
    </w:p>
    <w:p w:rsidR="006D3C58"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5117465</wp:posOffset>
                </wp:positionH>
                <wp:positionV relativeFrom="paragraph">
                  <wp:posOffset>3877310</wp:posOffset>
                </wp:positionV>
                <wp:extent cx="1337310" cy="259461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594610"/>
                        </a:xfrm>
                        <a:prstGeom prst="rect">
                          <a:avLst/>
                        </a:prstGeom>
                        <a:solidFill>
                          <a:srgbClr val="FFFFFF"/>
                        </a:solidFill>
                        <a:ln w="9525">
                          <a:solidFill>
                            <a:srgbClr val="000000"/>
                          </a:solidFill>
                          <a:miter lim="800000"/>
                          <a:headEnd/>
                          <a:tailEnd/>
                        </a:ln>
                      </wps:spPr>
                      <wps:txbx>
                        <w:txbxContent>
                          <w:p w:rsidR="006D3C58" w:rsidRDefault="006D3C58">
                            <w:r>
                              <w:t xml:space="preserve">Specifies counselor program design.  Collaboration to support curricular goals of the school </w:t>
                            </w:r>
                            <w:r w:rsidR="003E4C64">
                              <w:t>via</w:t>
                            </w:r>
                            <w:r>
                              <w:t xml:space="preserve"> responsive services to address student growth &amp; development needs to attain </w:t>
                            </w:r>
                            <w:r w:rsidR="00F94260">
                              <w:t xml:space="preserve">academic, career and social </w:t>
                            </w:r>
                            <w:r>
                              <w:t>student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402.95pt;margin-top:305.3pt;width:105.3pt;height:20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">
                <v:textbox>
                  <w:txbxContent>
                    <w:p w:rsidR="006D3C58" w:rsidRDefault="006D3C58">
                      <w:r>
                        <w:t xml:space="preserve">Specifies counselor program design.  Collaboration to support curricular goals of the school </w:t>
                      </w:r>
                      <w:r w:rsidR="003E4C64">
                        <w:t>via</w:t>
                      </w:r>
                      <w:r>
                        <w:t xml:space="preserve"> responsive services to address student growth &amp; development needs to attain </w:t>
                      </w:r>
                      <w:r w:rsidR="00F94260">
                        <w:t xml:space="preserve">academic, career and social </w:t>
                      </w:r>
                      <w:r>
                        <w:t>student competencies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-723265</wp:posOffset>
                </wp:positionH>
                <wp:positionV relativeFrom="paragraph">
                  <wp:posOffset>3051175</wp:posOffset>
                </wp:positionV>
                <wp:extent cx="640080" cy="76200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62000"/>
                        </a:xfrm>
                        <a:prstGeom prst="rect">
                          <a:avLst/>
                        </a:prstGeom>
                        <a:solidFill>
                          <a:srgbClr val="FFFFFF"/>
                        </a:solidFill>
                        <a:ln w="9525">
                          <a:solidFill>
                            <a:srgbClr val="000000"/>
                          </a:solidFill>
                          <a:miter lim="800000"/>
                          <a:headEnd/>
                          <a:tailEnd/>
                        </a:ln>
                      </wps:spPr>
                      <wps:txbx>
                        <w:txbxContent>
                          <w:p w:rsidR="006D3C58" w:rsidRDefault="006D3C58">
                            <w:r>
                              <w:t>Why not delete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56.95pt;margin-top:240.25pt;width:50.4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">
                <v:textbox>
                  <w:txbxContent>
                    <w:p w:rsidR="006D3C58" w:rsidRDefault="006D3C58">
                      <w:r>
                        <w:t>Why not delete d?</w:t>
                      </w:r>
                    </w:p>
                  </w:txbxContent>
                </v:textbox>
              </v:shape>
            </w:pict>
          </mc:Fallback>
        </mc:AlternateContent>
      </w:r>
      <w:r w:rsidR="00534F26">
        <w:rPr>
          <w:rFonts w:ascii="Courier New" w:hAnsi="Courier New" w:cs="Courier New"/>
          <w:sz w:val="20"/>
          <w:szCs w:val="20"/>
        </w:rPr>
        <w:t xml:space="preserve">    Sec. 11.  Section 256.11, subsections 9 and 9A, Code 2023, are amended to read as follows:</w:t>
      </w:r>
      <w:r w:rsidR="00534F26">
        <w:rPr>
          <w:rFonts w:ascii="Courier New" w:hAnsi="Courier New" w:cs="Courier New"/>
          <w:sz w:val="20"/>
          <w:szCs w:val="20"/>
        </w:rPr>
        <w:br/>
        <w:t>   9.  </w:t>
      </w:r>
      <w:r w:rsidR="00534F26">
        <w:rPr>
          <w:rFonts w:ascii="Courier New" w:hAnsi="Courier New" w:cs="Courier New"/>
          <w:i/>
          <w:iCs/>
          <w:sz w:val="20"/>
          <w:szCs w:val="20"/>
          <w:u w:val="single"/>
        </w:rPr>
        <w:t>a.</w:t>
      </w:r>
      <w:r w:rsidR="00534F26">
        <w:rPr>
          <w:rFonts w:ascii="Courier New" w:hAnsi="Courier New" w:cs="Courier New"/>
          <w:sz w:val="20"/>
          <w:szCs w:val="20"/>
        </w:rPr>
        <w:t xml:space="preserve">  Beginning July 1, </w:t>
      </w:r>
      <w:r w:rsidR="00534F26">
        <w:rPr>
          <w:rFonts w:ascii="Courier New" w:hAnsi="Courier New" w:cs="Courier New"/>
          <w:strike/>
          <w:sz w:val="20"/>
          <w:szCs w:val="20"/>
        </w:rPr>
        <w:t>2006</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2023</w:t>
      </w:r>
      <w:r w:rsidR="00534F26">
        <w:rPr>
          <w:rFonts w:ascii="Courier New" w:hAnsi="Courier New" w:cs="Courier New"/>
          <w:sz w:val="20"/>
          <w:szCs w:val="20"/>
        </w:rPr>
        <w:t xml:space="preserve">, each school district shall </w:t>
      </w:r>
      <w:r w:rsidR="00534F26">
        <w:rPr>
          <w:rFonts w:ascii="Courier New" w:hAnsi="Courier New" w:cs="Courier New"/>
          <w:strike/>
          <w:sz w:val="20"/>
          <w:szCs w:val="20"/>
        </w:rPr>
        <w:t>have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employ either</w:t>
      </w:r>
      <w:r w:rsidR="00534F26">
        <w:rPr>
          <w:rFonts w:ascii="Courier New" w:hAnsi="Courier New" w:cs="Courier New"/>
          <w:sz w:val="20"/>
          <w:szCs w:val="20"/>
        </w:rPr>
        <w:t xml:space="preserve"> a qualified teacher librarian </w:t>
      </w:r>
      <w:r w:rsidR="00534F26">
        <w:rPr>
          <w:rFonts w:ascii="Courier New" w:hAnsi="Courier New" w:cs="Courier New"/>
          <w:strike/>
          <w:sz w:val="20"/>
          <w:szCs w:val="20"/>
        </w:rPr>
        <w:t>who shall be</w:t>
      </w:r>
      <w:r w:rsidR="00534F26">
        <w:rPr>
          <w:rFonts w:ascii="Courier New" w:hAnsi="Courier New" w:cs="Courier New"/>
          <w:sz w:val="20"/>
          <w:szCs w:val="20"/>
        </w:rPr>
        <w:t xml:space="preserve"> licensed by the board of educational examiners under chapter 272</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or a person previously employed as a librarian by a public library</w:t>
      </w:r>
      <w:r w:rsidR="00534F26">
        <w:rPr>
          <w:rFonts w:ascii="Courier New" w:hAnsi="Courier New" w:cs="Courier New"/>
          <w:sz w:val="20"/>
          <w:szCs w:val="20"/>
        </w:rPr>
        <w:t>.</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The board of educational examiners shall not require an applicant for a teacher librarian license to have a master’s degree.</w:t>
      </w:r>
      <w:r w:rsidR="00534F26">
        <w:rPr>
          <w:rFonts w:ascii="Courier New" w:hAnsi="Courier New" w:cs="Courier New"/>
          <w:sz w:val="20"/>
          <w:szCs w:val="20"/>
        </w:rPr>
        <w:t xml:space="preserve"> </w:t>
      </w:r>
      <w:r w:rsidR="00534F26">
        <w:rPr>
          <w:rFonts w:ascii="Courier New" w:hAnsi="Courier New" w:cs="Courier New"/>
          <w:sz w:val="20"/>
          <w:szCs w:val="20"/>
          <w:u w:val="single"/>
        </w:rPr>
        <w:br/>
      </w:r>
      <w:r w:rsidR="00534F26">
        <w:rPr>
          <w:rFonts w:ascii="Courier New" w:hAnsi="Courier New" w:cs="Courier New"/>
          <w:sz w:val="20"/>
          <w:szCs w:val="20"/>
        </w:rPr>
        <w:t>   </w:t>
      </w:r>
      <w:r w:rsidR="00534F26">
        <w:rPr>
          <w:rFonts w:ascii="Courier New" w:hAnsi="Courier New" w:cs="Courier New"/>
          <w:i/>
          <w:iCs/>
          <w:sz w:val="20"/>
          <w:szCs w:val="20"/>
          <w:u w:val="single"/>
        </w:rPr>
        <w:t>b.</w:t>
      </w:r>
      <w:r w:rsidR="00534F26">
        <w:rPr>
          <w:rFonts w:ascii="Courier New" w:hAnsi="Courier New" w:cs="Courier New"/>
          <w:sz w:val="20"/>
          <w:szCs w:val="20"/>
          <w:u w:val="single"/>
        </w:rPr>
        <w:t>  The state board shall establish in rule standards for school district library programs, which shall be designed to provide for methods to improve library collections to meet student needs, include a current and diverse collection of fiction and nonfiction materials in a variety of formats to support student curricular needs, and include a plan for annually updating and replacing library materials and equipment.</w:t>
      </w:r>
      <w:r w:rsidR="00534F26">
        <w:rPr>
          <w:rFonts w:ascii="Courier New" w:hAnsi="Courier New" w:cs="Courier New"/>
          <w:sz w:val="20"/>
          <w:szCs w:val="20"/>
        </w:rPr>
        <w:br/>
        <w:t>   </w:t>
      </w:r>
      <w:r w:rsidR="00534F26">
        <w:rPr>
          <w:rFonts w:ascii="Courier New" w:hAnsi="Courier New" w:cs="Courier New"/>
          <w:i/>
          <w:iCs/>
          <w:sz w:val="20"/>
          <w:szCs w:val="20"/>
          <w:u w:val="single"/>
        </w:rPr>
        <w:t>c.</w:t>
      </w:r>
      <w:r w:rsidR="00534F26">
        <w:rPr>
          <w:rFonts w:ascii="Courier New" w:hAnsi="Courier New" w:cs="Courier New"/>
          <w:sz w:val="20"/>
          <w:szCs w:val="20"/>
        </w:rPr>
        <w:t>  The state board shall establish in rule a definition of and standards for an articulated sequential kindergarten through grade twelve media program.</w:t>
      </w:r>
      <w:r w:rsidR="00534F26">
        <w:rPr>
          <w:rFonts w:ascii="Courier New" w:hAnsi="Courier New" w:cs="Courier New"/>
          <w:sz w:val="20"/>
          <w:szCs w:val="20"/>
        </w:rPr>
        <w:br/>
        <w:t>   </w:t>
      </w:r>
      <w:r w:rsidR="00534F26">
        <w:rPr>
          <w:rFonts w:ascii="Courier New" w:hAnsi="Courier New" w:cs="Courier New"/>
          <w:i/>
          <w:iCs/>
          <w:sz w:val="20"/>
          <w:szCs w:val="20"/>
          <w:u w:val="single"/>
        </w:rPr>
        <w:t>d.</w:t>
      </w:r>
      <w:r w:rsidR="00534F26">
        <w:rPr>
          <w:rFonts w:ascii="Courier New" w:hAnsi="Courier New" w:cs="Courier New"/>
          <w:sz w:val="20"/>
          <w:szCs w:val="20"/>
        </w:rPr>
        <w:t xml:space="preserve">  A school district that entered into a contract with an individual for employment as a media specialist or librarian prior to June 1, 2006, shall be considered to be in compliance with this subsection until June 30, 2011, if the individual is making annual progress toward meeting the requirements for a teacher librarian endorsement issued by the board of educational examiners under chapter 272. </w:t>
      </w:r>
      <w:r w:rsidR="00534F26">
        <w:rPr>
          <w:rFonts w:ascii="Courier New" w:hAnsi="Courier New" w:cs="Courier New"/>
          <w:strike/>
          <w:sz w:val="20"/>
          <w:szCs w:val="20"/>
        </w:rPr>
        <w:t>A school district that entered into a contract with an individual for employment as a media specialist or librarian who holds at least a master’s degree in library and information studies shall be considered to be in compliance with this subsection until the individual leaves the employ of the school district.</w:t>
      </w:r>
      <w:r w:rsidR="00534F26">
        <w:rPr>
          <w:rFonts w:ascii="Courier New" w:hAnsi="Courier New" w:cs="Courier New"/>
          <w:sz w:val="20"/>
          <w:szCs w:val="20"/>
        </w:rPr>
        <w:br/>
        <w:t>   </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9A.  Beginning July 1, 2007, each school district shall have a qualified guidance counselor who shall be licensed by the board of educational examiners under chapter 272. Each school district shall work toward the goal of having one qualified guidance counselor for every three hundred fifty students enrolled in the school district. The state board shall establish in rule a definition of and standards for an articulated sequential kindergarten through grade twelve guidance and counseling program.</w:t>
      </w:r>
      <w:r>
        <w:rPr>
          <w:rFonts w:ascii="Courier New" w:hAnsi="Courier New" w:cs="Courier New"/>
          <w:sz w:val="20"/>
          <w:szCs w:val="20"/>
          <w:u w:val="words"/>
        </w:rPr>
        <w:t xml:space="preserve">  </w:t>
      </w:r>
      <w:r>
        <w:rPr>
          <w:rFonts w:ascii="Courier New" w:hAnsi="Courier New" w:cs="Courier New"/>
          <w:sz w:val="20"/>
          <w:szCs w:val="20"/>
          <w:u w:val="single"/>
        </w:rPr>
        <w:t>The program shall be designed to ensure that the guidance counselor can work collaboratively with students, teachers, support staff, and administrators to support the curricular goals of the school by offering responsive services that address the growth and development needs of students and the attainment of student competencies in academic, career, and social areas.</w:t>
      </w:r>
    </w:p>
    <w:p w:rsidR="006D3C58" w:rsidRDefault="006D3C58">
      <w:pPr>
        <w:widowControl w:val="0"/>
        <w:autoSpaceDE w:val="0"/>
        <w:autoSpaceDN w:val="0"/>
        <w:adjustRightInd w:val="0"/>
        <w:rPr>
          <w:rFonts w:ascii="Courier New" w:hAnsi="Courier New" w:cs="Courier New"/>
          <w:sz w:val="20"/>
          <w:szCs w:val="20"/>
        </w:rPr>
      </w:pPr>
    </w:p>
    <w:p w:rsidR="006D3C58" w:rsidRDefault="006D3C58">
      <w:pPr>
        <w:widowControl w:val="0"/>
        <w:autoSpaceDE w:val="0"/>
        <w:autoSpaceDN w:val="0"/>
        <w:adjustRightInd w:val="0"/>
        <w:rPr>
          <w:rFonts w:ascii="Courier New" w:hAnsi="Courier New" w:cs="Courier New"/>
          <w:sz w:val="20"/>
          <w:szCs w:val="20"/>
        </w:rPr>
      </w:pPr>
    </w:p>
    <w:p w:rsidR="006D3C58" w:rsidRDefault="006D3C58">
      <w:pPr>
        <w:widowControl w:val="0"/>
        <w:autoSpaceDE w:val="0"/>
        <w:autoSpaceDN w:val="0"/>
        <w:adjustRightInd w:val="0"/>
        <w:rPr>
          <w:rFonts w:ascii="Courier New" w:hAnsi="Courier New" w:cs="Courier New"/>
          <w:sz w:val="20"/>
          <w:szCs w:val="20"/>
        </w:rPr>
      </w:pPr>
    </w:p>
    <w:p w:rsidR="006D3C58" w:rsidRDefault="006D3C58">
      <w:pPr>
        <w:widowControl w:val="0"/>
        <w:autoSpaceDE w:val="0"/>
        <w:autoSpaceDN w:val="0"/>
        <w:adjustRightInd w:val="0"/>
        <w:rPr>
          <w:rFonts w:ascii="Courier New" w:hAnsi="Courier New" w:cs="Courier New"/>
          <w:sz w:val="20"/>
          <w:szCs w:val="20"/>
        </w:rPr>
      </w:pPr>
    </w:p>
    <w:p w:rsidR="00534F26" w:rsidRPr="008B0429" w:rsidRDefault="00534F26">
      <w:pPr>
        <w:widowControl w:val="0"/>
        <w:autoSpaceDE w:val="0"/>
        <w:autoSpaceDN w:val="0"/>
        <w:adjustRightInd w:val="0"/>
        <w:rPr>
          <w:rFonts w:ascii="Courier New" w:hAnsi="Courier New" w:cs="Courier New"/>
          <w:b/>
          <w:sz w:val="20"/>
          <w:szCs w:val="20"/>
        </w:rPr>
      </w:pPr>
      <w:r w:rsidRPr="008B0429">
        <w:rPr>
          <w:rFonts w:ascii="Courier New" w:hAnsi="Courier New" w:cs="Courier New"/>
          <w:b/>
          <w:sz w:val="20"/>
          <w:szCs w:val="20"/>
        </w:rPr>
        <w:lastRenderedPageBreak/>
        <w:t>DIVISION III</w:t>
      </w:r>
      <w:r w:rsidR="008B0429">
        <w:rPr>
          <w:rFonts w:ascii="Courier New" w:hAnsi="Courier New" w:cs="Courier New"/>
          <w:b/>
          <w:sz w:val="20"/>
          <w:szCs w:val="20"/>
        </w:rPr>
        <w:t xml:space="preserve"> </w:t>
      </w:r>
      <w:bookmarkStart w:id="3" w:name="stylerid1_2E4_2E4_2E1_2E4"/>
      <w:r w:rsidRPr="008B0429">
        <w:rPr>
          <w:rFonts w:ascii="Courier New" w:hAnsi="Courier New" w:cs="Courier New"/>
          <w:b/>
          <w:sz w:val="20"/>
          <w:szCs w:val="20"/>
        </w:rPr>
        <w:t>REQUIRED ATTENDANCE —— SCHOOL DISTRICTS, ACCREDITED NONPUBLIC SCHOOLS, CHARTER SCHOOLS, AND INNOVATION ZONE SCHOOLS</w:t>
      </w:r>
      <w:bookmarkEnd w:id="3"/>
    </w:p>
    <w:p w:rsidR="00534F26" w:rsidRDefault="00534F26">
      <w:pPr>
        <w:widowControl w:val="0"/>
        <w:autoSpaceDE w:val="0"/>
        <w:autoSpaceDN w:val="0"/>
        <w:adjustRightInd w:val="0"/>
        <w:rPr>
          <w:rFonts w:ascii="Courier New" w:hAnsi="Courier New" w:cs="Courier New"/>
          <w:sz w:val="20"/>
          <w:szCs w:val="20"/>
        </w:rPr>
      </w:pP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5052695</wp:posOffset>
                </wp:positionH>
                <wp:positionV relativeFrom="paragraph">
                  <wp:posOffset>490220</wp:posOffset>
                </wp:positionV>
                <wp:extent cx="1398270" cy="119634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196340"/>
                        </a:xfrm>
                        <a:prstGeom prst="rect">
                          <a:avLst/>
                        </a:prstGeom>
                        <a:solidFill>
                          <a:srgbClr val="FFFFFF"/>
                        </a:solidFill>
                        <a:ln w="9525">
                          <a:solidFill>
                            <a:srgbClr val="000000"/>
                          </a:solidFill>
                          <a:miter lim="800000"/>
                          <a:headEnd/>
                          <a:tailEnd/>
                        </a:ln>
                      </wps:spPr>
                      <wps:txbx>
                        <w:txbxContent>
                          <w:p w:rsidR="008B0429" w:rsidRDefault="008B0429">
                            <w:r>
                              <w:t xml:space="preserve">Allows up to 5 days of instruction offered primarily over the Internet (or 30 hours).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97.85pt;margin-top:38.6pt;width:110.1pt;height:9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">
                <v:textbox>
                  <w:txbxContent>
                    <w:p w:rsidR="008B0429" w:rsidRDefault="008B0429">
                      <w:r>
                        <w:t xml:space="preserve">Allows up to 5 days of instruction offered primarily over the Internet (or 30 hours). </w:t>
                      </w:r>
                    </w:p>
                  </w:txbxContent>
                </v:textbox>
              </v:shape>
            </w:pict>
          </mc:Fallback>
        </mc:AlternateContent>
      </w:r>
      <w:r w:rsidR="00534F26">
        <w:rPr>
          <w:rFonts w:ascii="Courier New" w:hAnsi="Courier New" w:cs="Courier New"/>
          <w:sz w:val="20"/>
          <w:szCs w:val="20"/>
        </w:rPr>
        <w:t xml:space="preserve">    Sec. 12.  Section 279.10, subsection 1, Code 2023, is amended to read as follows:</w:t>
      </w:r>
      <w:r w:rsidR="00534F26">
        <w:rPr>
          <w:rFonts w:ascii="Courier New" w:hAnsi="Courier New" w:cs="Courier New"/>
          <w:sz w:val="20"/>
          <w:szCs w:val="20"/>
        </w:rPr>
        <w:br/>
        <w:t>   1.  The school year for each school district and accredited nonpublic school shall begin on July 1 and the school calendar shall begin no sooner than August 23 and no later than the first Monday in December. The school calendar shall include not less than one hundred eighty days or one thousand eighty hours of instruction during the calendar year</w:t>
      </w:r>
      <w:r w:rsidR="00534F26">
        <w:rPr>
          <w:rFonts w:ascii="Courier New" w:hAnsi="Courier New" w:cs="Courier New"/>
          <w:sz w:val="20"/>
          <w:szCs w:val="20"/>
          <w:u w:val="single"/>
        </w:rPr>
        <w:t>, of which not more than five days or thirty hours of instruction may be delivered primarily over the internet</w:t>
      </w:r>
      <w:r w:rsidR="00534F26">
        <w:rPr>
          <w:rFonts w:ascii="Courier New" w:hAnsi="Courier New" w:cs="Courier New"/>
          <w:sz w:val="20"/>
          <w:szCs w:val="20"/>
        </w:rPr>
        <w:t>. The board of directors of a school district and the authorities in charge of an accredited nonpublic school shall determine the school start date for the school calendar in accordance with this subsection and shall set the number of days or hours of required attendance for the school year as provided in section 299.1, subsection 2, but the board of directors of a school district shall hold a public hearing on any proposed school calendar prior to adopting the school calendar. If the board of directors of a district or the authorities in charge of an accredited nonpublic school extends the school calendar because inclement weather caused the school district or accredited nonpublic school to temporarily close during the regular school calendar, the school district or accredited nonpublic school may excuse a graduating senior who has met district or school requirements for graduation from attendance during the extended school calendar. A school corporation may begin employment of personnel for in-service training and development purposes before the date to begin elementary and secondary school.</w:t>
      </w:r>
    </w:p>
    <w:p w:rsidR="008B0429" w:rsidRDefault="008B0429">
      <w:pPr>
        <w:widowControl w:val="0"/>
        <w:autoSpaceDE w:val="0"/>
        <w:autoSpaceDN w:val="0"/>
        <w:adjustRightInd w:val="0"/>
        <w:rPr>
          <w:rFonts w:ascii="Courier New" w:hAnsi="Courier New" w:cs="Courier New"/>
          <w:sz w:val="20"/>
          <w:szCs w:val="20"/>
        </w:rPr>
      </w:pPr>
    </w:p>
    <w:p w:rsidR="00534F26" w:rsidRPr="008B0429" w:rsidRDefault="00534F26">
      <w:pPr>
        <w:widowControl w:val="0"/>
        <w:autoSpaceDE w:val="0"/>
        <w:autoSpaceDN w:val="0"/>
        <w:adjustRightInd w:val="0"/>
        <w:rPr>
          <w:rFonts w:ascii="Courier New" w:hAnsi="Courier New" w:cs="Courier New"/>
          <w:b/>
          <w:sz w:val="20"/>
          <w:szCs w:val="20"/>
        </w:rPr>
      </w:pPr>
      <w:r w:rsidRPr="008B0429">
        <w:rPr>
          <w:rFonts w:ascii="Courier New" w:hAnsi="Courier New" w:cs="Courier New"/>
          <w:b/>
          <w:sz w:val="20"/>
          <w:szCs w:val="20"/>
        </w:rPr>
        <w:t>DIVISION IV</w:t>
      </w:r>
      <w:r w:rsidR="008B0429">
        <w:rPr>
          <w:rFonts w:ascii="Courier New" w:hAnsi="Courier New" w:cs="Courier New"/>
          <w:b/>
          <w:sz w:val="20"/>
          <w:szCs w:val="20"/>
        </w:rPr>
        <w:t xml:space="preserve"> - </w:t>
      </w:r>
      <w:bookmarkStart w:id="4" w:name="stylerid1_2E4_2E5_2E1_2E4"/>
      <w:r w:rsidRPr="008B0429">
        <w:rPr>
          <w:rFonts w:ascii="Courier New" w:hAnsi="Courier New" w:cs="Courier New"/>
          <w:b/>
          <w:sz w:val="20"/>
          <w:szCs w:val="20"/>
        </w:rPr>
        <w:t>EDUCATIONAL STANDARDS —— AGREEMENTS WITH COMMUNITY COLLEGES</w:t>
      </w:r>
      <w:bookmarkEnd w:id="4"/>
    </w:p>
    <w:p w:rsidR="00534F26" w:rsidRDefault="00534F26">
      <w:pPr>
        <w:widowControl w:val="0"/>
        <w:autoSpaceDE w:val="0"/>
        <w:autoSpaceDN w:val="0"/>
        <w:adjustRightInd w:val="0"/>
        <w:rPr>
          <w:rFonts w:ascii="Courier New" w:hAnsi="Courier New" w:cs="Courier New"/>
          <w:sz w:val="20"/>
          <w:szCs w:val="20"/>
        </w:rPr>
      </w:pP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5056505</wp:posOffset>
                </wp:positionH>
                <wp:positionV relativeFrom="paragraph">
                  <wp:posOffset>174625</wp:posOffset>
                </wp:positionV>
                <wp:extent cx="1325880" cy="35509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550920"/>
                        </a:xfrm>
                        <a:prstGeom prst="rect">
                          <a:avLst/>
                        </a:prstGeom>
                        <a:solidFill>
                          <a:srgbClr val="FFFFFF"/>
                        </a:solidFill>
                        <a:ln w="9525">
                          <a:solidFill>
                            <a:srgbClr val="000000"/>
                          </a:solidFill>
                          <a:miter lim="800000"/>
                          <a:headEnd/>
                          <a:tailEnd/>
                        </a:ln>
                      </wps:spPr>
                      <wps:txbx>
                        <w:txbxContent>
                          <w:p w:rsidR="008B0429" w:rsidRDefault="008B0429">
                            <w:r>
                              <w:t>Removes district size limitation for community college courses to meet offer and teach mandate.</w:t>
                            </w:r>
                          </w:p>
                          <w:p w:rsidR="008B0429" w:rsidRDefault="008B0429"/>
                          <w:p w:rsidR="008B0429" w:rsidRDefault="008B0429">
                            <w:r>
                              <w:t xml:space="preserve">Removes restriction to 1 course of math or science. </w:t>
                            </w:r>
                          </w:p>
                          <w:p w:rsidR="008B0429" w:rsidRDefault="008B0429"/>
                          <w:p w:rsidR="008B0429" w:rsidRDefault="008B0429">
                            <w:r>
                              <w:t xml:space="preserve">Removes requirement to make a good faith offer to hire a teacher before accessing this flexibility.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398.15pt;margin-top:13.75pt;width:104.4pt;height:27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">
                <v:textbox>
                  <w:txbxContent>
                    <w:p w:rsidR="008B0429" w:rsidRDefault="008B0429">
                      <w:r>
                        <w:t>Removes district size limitation for community college courses to meet offer and teach mandate.</w:t>
                      </w:r>
                    </w:p>
                    <w:p w:rsidR="008B0429" w:rsidRDefault="008B0429"/>
                    <w:p w:rsidR="008B0429" w:rsidRDefault="008B0429">
                      <w:r>
                        <w:t xml:space="preserve">Removes restriction to 1 course of math or science. </w:t>
                      </w:r>
                    </w:p>
                    <w:p w:rsidR="008B0429" w:rsidRDefault="008B0429"/>
                    <w:p w:rsidR="008B0429" w:rsidRDefault="008B0429">
                      <w:r>
                        <w:t xml:space="preserve">Removes requirement to make a good faith offer to hire a teacher before accessing this flexibility.  </w:t>
                      </w:r>
                    </w:p>
                  </w:txbxContent>
                </v:textbox>
              </v:shape>
            </w:pict>
          </mc:Fallback>
        </mc:AlternateContent>
      </w:r>
      <w:r w:rsidR="00534F26">
        <w:rPr>
          <w:rFonts w:ascii="Courier New" w:hAnsi="Courier New" w:cs="Courier New"/>
          <w:sz w:val="20"/>
          <w:szCs w:val="20"/>
        </w:rPr>
        <w:t xml:space="preserve">    Sec. 13.  Section 279.50A, Code 2023, is amended to read as follows:</w:t>
      </w:r>
      <w:r w:rsidR="00534F26">
        <w:rPr>
          <w:rFonts w:ascii="Courier New" w:hAnsi="Courier New" w:cs="Courier New"/>
          <w:sz w:val="20"/>
          <w:szCs w:val="20"/>
        </w:rPr>
        <w:br/>
        <w:t>   </w:t>
      </w:r>
      <w:r w:rsidR="00534F26">
        <w:rPr>
          <w:rFonts w:ascii="Courier New" w:hAnsi="Courier New" w:cs="Courier New"/>
          <w:b/>
          <w:bCs/>
          <w:sz w:val="20"/>
          <w:szCs w:val="20"/>
        </w:rPr>
        <w:t xml:space="preserve">279.50A  Educational standards —— agreements </w:t>
      </w:r>
      <w:r w:rsidR="00534F26">
        <w:rPr>
          <w:rFonts w:ascii="Courier New" w:hAnsi="Courier New" w:cs="Courier New"/>
          <w:b/>
          <w:bCs/>
          <w:strike/>
          <w:sz w:val="20"/>
          <w:szCs w:val="20"/>
        </w:rPr>
        <w:t>for mathematics and science units</w:t>
      </w:r>
      <w:r w:rsidR="00534F26">
        <w:rPr>
          <w:rFonts w:ascii="Courier New" w:hAnsi="Courier New" w:cs="Courier New"/>
          <w:b/>
          <w:bCs/>
          <w:sz w:val="20"/>
          <w:szCs w:val="20"/>
          <w:u w:val="words"/>
        </w:rPr>
        <w:t xml:space="preserve"> </w:t>
      </w:r>
      <w:r w:rsidR="00534F26">
        <w:rPr>
          <w:rFonts w:ascii="Courier New" w:hAnsi="Courier New" w:cs="Courier New"/>
          <w:b/>
          <w:bCs/>
          <w:sz w:val="20"/>
          <w:szCs w:val="20"/>
          <w:u w:val="single"/>
        </w:rPr>
        <w:t>with community colleges</w:t>
      </w:r>
      <w:r w:rsidR="00534F26">
        <w:rPr>
          <w:rFonts w:ascii="Courier New" w:hAnsi="Courier New" w:cs="Courier New"/>
          <w:b/>
          <w:bCs/>
          <w:sz w:val="20"/>
          <w:szCs w:val="20"/>
        </w:rPr>
        <w:t>.</w:t>
      </w:r>
      <w:r w:rsidR="00534F26">
        <w:rPr>
          <w:rFonts w:ascii="Courier New" w:hAnsi="Courier New" w:cs="Courier New"/>
          <w:sz w:val="20"/>
          <w:szCs w:val="20"/>
        </w:rPr>
        <w:br/>
        <w:t>   1.  </w:t>
      </w:r>
      <w:r w:rsidR="00534F26">
        <w:rPr>
          <w:rFonts w:ascii="Courier New" w:hAnsi="Courier New" w:cs="Courier New"/>
          <w:strike/>
          <w:sz w:val="20"/>
          <w:szCs w:val="20"/>
        </w:rPr>
        <w:t>If a school district’s total enrollment exceeds six hundred pupils, the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A</w:t>
      </w:r>
      <w:r w:rsidR="00534F26">
        <w:rPr>
          <w:rFonts w:ascii="Courier New" w:hAnsi="Courier New" w:cs="Courier New"/>
          <w:sz w:val="20"/>
          <w:szCs w:val="20"/>
        </w:rPr>
        <w:t xml:space="preserve"> school district may enter into an agreement with a community college under which the community college may offer, or provide a community college-employed instructor to teach, </w:t>
      </w:r>
      <w:r w:rsidR="00534F26">
        <w:rPr>
          <w:rFonts w:ascii="Courier New" w:hAnsi="Courier New" w:cs="Courier New"/>
          <w:strike/>
          <w:sz w:val="20"/>
          <w:szCs w:val="20"/>
        </w:rPr>
        <w:t xml:space="preserve">one of the units in accordance with section 256.11, subsection 5, paragraph </w:t>
      </w:r>
      <w:r w:rsidR="00534F26">
        <w:rPr>
          <w:rFonts w:ascii="Courier New" w:hAnsi="Courier New" w:cs="Courier New"/>
          <w:i/>
          <w:iCs/>
          <w:strike/>
          <w:sz w:val="20"/>
          <w:szCs w:val="20"/>
        </w:rPr>
        <w:t>“a”</w:t>
      </w:r>
      <w:r w:rsidR="00534F26">
        <w:rPr>
          <w:rFonts w:ascii="Courier New" w:hAnsi="Courier New" w:cs="Courier New"/>
          <w:strike/>
          <w:sz w:val="20"/>
          <w:szCs w:val="20"/>
        </w:rPr>
        <w:t xml:space="preserve">, or one of the units in accordance with section 256.11, subsection 5, paragraph </w:t>
      </w:r>
      <w:r w:rsidR="00534F26">
        <w:rPr>
          <w:rFonts w:ascii="Courier New" w:hAnsi="Courier New" w:cs="Courier New"/>
          <w:i/>
          <w:iCs/>
          <w:strike/>
          <w:sz w:val="20"/>
          <w:szCs w:val="20"/>
        </w:rPr>
        <w:t>“d”</w:t>
      </w:r>
      <w:r w:rsidR="00534F26">
        <w:rPr>
          <w:rFonts w:ascii="Courier New" w:hAnsi="Courier New" w:cs="Courier New"/>
          <w:strike/>
          <w:sz w:val="20"/>
          <w:szCs w:val="20"/>
        </w:rPr>
        <w:t xml:space="preserve"> or </w:t>
      </w:r>
      <w:r w:rsidR="00534F26">
        <w:rPr>
          <w:rFonts w:ascii="Courier New" w:hAnsi="Courier New" w:cs="Courier New"/>
          <w:i/>
          <w:iCs/>
          <w:strike/>
          <w:sz w:val="20"/>
          <w:szCs w:val="20"/>
        </w:rPr>
        <w:t>“e”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any unit</w:t>
      </w:r>
      <w:r w:rsidR="00534F26">
        <w:rPr>
          <w:rFonts w:ascii="Courier New" w:hAnsi="Courier New" w:cs="Courier New"/>
          <w:sz w:val="20"/>
          <w:szCs w:val="20"/>
        </w:rPr>
        <w:t xml:space="preserve">, and if the unit of coursework under the agreement meets the requirements specified in section 257.11, subsection 3, paragraph </w:t>
      </w:r>
      <w:r w:rsidR="00534F26">
        <w:rPr>
          <w:rFonts w:ascii="Courier New" w:hAnsi="Courier New" w:cs="Courier New"/>
          <w:i/>
          <w:iCs/>
          <w:sz w:val="20"/>
          <w:szCs w:val="20"/>
        </w:rPr>
        <w:t>“b”</w:t>
      </w:r>
      <w:r w:rsidR="00534F26">
        <w:rPr>
          <w:rFonts w:ascii="Courier New" w:hAnsi="Courier New" w:cs="Courier New"/>
          <w:sz w:val="20"/>
          <w:szCs w:val="20"/>
        </w:rPr>
        <w:t xml:space="preserve">, subparagraphs (2) through (7), the unit offered shall be deemed to meet the education program requirement </w:t>
      </w:r>
      <w:r w:rsidR="00534F26">
        <w:rPr>
          <w:rFonts w:ascii="Courier New" w:hAnsi="Courier New" w:cs="Courier New"/>
          <w:strike/>
          <w:sz w:val="20"/>
          <w:szCs w:val="20"/>
        </w:rPr>
        <w:t>for a unit of mathematics or science, as applicable,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pertaining to the unit</w:t>
      </w:r>
      <w:r w:rsidR="00534F26">
        <w:rPr>
          <w:rFonts w:ascii="Courier New" w:hAnsi="Courier New" w:cs="Courier New"/>
          <w:sz w:val="20"/>
          <w:szCs w:val="20"/>
        </w:rPr>
        <w:t xml:space="preserve"> under section 256.11, subsection 5, </w:t>
      </w:r>
      <w:r w:rsidR="00534F26">
        <w:rPr>
          <w:rFonts w:ascii="Courier New" w:hAnsi="Courier New" w:cs="Courier New"/>
          <w:strike/>
          <w:sz w:val="20"/>
          <w:szCs w:val="20"/>
        </w:rPr>
        <w:t xml:space="preserve">paragraph </w:t>
      </w:r>
      <w:r w:rsidR="00534F26">
        <w:rPr>
          <w:rFonts w:ascii="Courier New" w:hAnsi="Courier New" w:cs="Courier New"/>
          <w:i/>
          <w:iCs/>
          <w:strike/>
          <w:sz w:val="20"/>
          <w:szCs w:val="20"/>
        </w:rPr>
        <w:t>“a”</w:t>
      </w:r>
      <w:r w:rsidR="00534F26">
        <w:rPr>
          <w:rFonts w:ascii="Courier New" w:hAnsi="Courier New" w:cs="Courier New"/>
          <w:strike/>
          <w:sz w:val="20"/>
          <w:szCs w:val="20"/>
        </w:rPr>
        <w:t xml:space="preserve">, </w:t>
      </w:r>
      <w:r w:rsidR="00534F26">
        <w:rPr>
          <w:rFonts w:ascii="Courier New" w:hAnsi="Courier New" w:cs="Courier New"/>
          <w:i/>
          <w:iCs/>
          <w:strike/>
          <w:sz w:val="20"/>
          <w:szCs w:val="20"/>
        </w:rPr>
        <w:t>“d”</w:t>
      </w:r>
      <w:r w:rsidR="00534F26">
        <w:rPr>
          <w:rFonts w:ascii="Courier New" w:hAnsi="Courier New" w:cs="Courier New"/>
          <w:strike/>
          <w:sz w:val="20"/>
          <w:szCs w:val="20"/>
        </w:rPr>
        <w:t xml:space="preserve">, or </w:t>
      </w:r>
      <w:r w:rsidR="00534F26">
        <w:rPr>
          <w:rFonts w:ascii="Courier New" w:hAnsi="Courier New" w:cs="Courier New"/>
          <w:i/>
          <w:iCs/>
          <w:strike/>
          <w:sz w:val="20"/>
          <w:szCs w:val="20"/>
        </w:rPr>
        <w:t>“e”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if applicable</w:t>
      </w:r>
      <w:r w:rsidR="00534F26">
        <w:rPr>
          <w:rFonts w:ascii="Courier New" w:hAnsi="Courier New" w:cs="Courier New"/>
          <w:sz w:val="20"/>
          <w:szCs w:val="20"/>
        </w:rPr>
        <w:t>. The provisions of this subsection are applicable only if all of the following conditions are met:</w:t>
      </w:r>
      <w:r w:rsidR="00534F26">
        <w:rPr>
          <w:rFonts w:ascii="Courier New" w:hAnsi="Courier New" w:cs="Courier New"/>
          <w:strike/>
          <w:sz w:val="20"/>
          <w:szCs w:val="20"/>
        </w:rPr>
        <w:br/>
      </w:r>
      <w:r w:rsidR="00534F26">
        <w:rPr>
          <w:rFonts w:ascii="Courier New" w:hAnsi="Courier New" w:cs="Courier New"/>
          <w:sz w:val="20"/>
          <w:szCs w:val="20"/>
        </w:rPr>
        <w:t>   </w:t>
      </w:r>
      <w:r w:rsidR="00534F26">
        <w:rPr>
          <w:rFonts w:ascii="Courier New" w:hAnsi="Courier New" w:cs="Courier New"/>
          <w:i/>
          <w:iCs/>
          <w:strike/>
          <w:sz w:val="20"/>
          <w:szCs w:val="20"/>
        </w:rPr>
        <w:t>a.</w:t>
      </w:r>
      <w:r w:rsidR="00534F26">
        <w:rPr>
          <w:rFonts w:ascii="Courier New" w:hAnsi="Courier New" w:cs="Courier New"/>
          <w:strike/>
          <w:sz w:val="20"/>
          <w:szCs w:val="20"/>
        </w:rPr>
        <w:t xml:space="preserve">  The school district has made every reasonable and good faith effort to employ a teacher licensed under chapter 272 for the unit of science or mathematics, as applicable, and is unable to employ such a teacher. For purposes of this subsection, </w:t>
      </w:r>
      <w:r w:rsidR="00534F26">
        <w:rPr>
          <w:rFonts w:ascii="Courier New" w:hAnsi="Courier New" w:cs="Courier New"/>
          <w:i/>
          <w:iCs/>
          <w:strike/>
          <w:sz w:val="20"/>
          <w:szCs w:val="20"/>
        </w:rPr>
        <w:t>“good faith effort”</w:t>
      </w:r>
      <w:r w:rsidR="00534F26">
        <w:rPr>
          <w:rFonts w:ascii="Courier New" w:hAnsi="Courier New" w:cs="Courier New"/>
          <w:strike/>
          <w:sz w:val="20"/>
          <w:szCs w:val="20"/>
        </w:rPr>
        <w:t xml:space="preserve"> means the same as defined in section 279.19A, subsection 9.</w:t>
      </w:r>
      <w:r w:rsidR="00534F26">
        <w:rPr>
          <w:rFonts w:ascii="Courier New" w:hAnsi="Courier New" w:cs="Courier New"/>
          <w:strike/>
          <w:sz w:val="20"/>
          <w:szCs w:val="20"/>
        </w:rPr>
        <w:br/>
      </w:r>
      <w:r w:rsidR="00534F26">
        <w:rPr>
          <w:rFonts w:ascii="Courier New" w:hAnsi="Courier New" w:cs="Courier New"/>
          <w:sz w:val="20"/>
          <w:szCs w:val="20"/>
        </w:rPr>
        <w:t>   </w:t>
      </w:r>
      <w:r w:rsidR="00534F26">
        <w:rPr>
          <w:rFonts w:ascii="Courier New" w:hAnsi="Courier New" w:cs="Courier New"/>
          <w:i/>
          <w:iCs/>
          <w:strike/>
          <w:sz w:val="20"/>
          <w:szCs w:val="20"/>
        </w:rPr>
        <w:t>b.</w:t>
      </w:r>
      <w:r w:rsidR="00534F26">
        <w:rPr>
          <w:rFonts w:ascii="Courier New" w:hAnsi="Courier New" w:cs="Courier New"/>
          <w:strike/>
          <w:sz w:val="20"/>
          <w:szCs w:val="20"/>
        </w:rPr>
        <w:t>  Enrollment for the unit exceeds five pupils.</w:t>
      </w:r>
      <w:r w:rsidR="00534F26">
        <w:rPr>
          <w:rFonts w:ascii="Courier New" w:hAnsi="Courier New" w:cs="Courier New"/>
          <w:sz w:val="20"/>
          <w:szCs w:val="20"/>
        </w:rPr>
        <w:br/>
        <w:t>   </w:t>
      </w:r>
      <w:r w:rsidR="00534F26">
        <w:rPr>
          <w:rFonts w:ascii="Courier New" w:hAnsi="Courier New" w:cs="Courier New"/>
          <w:i/>
          <w:iCs/>
          <w:strike/>
          <w:sz w:val="20"/>
          <w:szCs w:val="20"/>
        </w:rPr>
        <w:t>c.</w:t>
      </w:r>
      <w:r w:rsidR="00534F26">
        <w:rPr>
          <w:rFonts w:ascii="Courier New" w:hAnsi="Courier New" w:cs="Courier New"/>
          <w:sz w:val="20"/>
          <w:szCs w:val="20"/>
          <w:u w:val="words"/>
        </w:rPr>
        <w:t xml:space="preserve">  </w:t>
      </w:r>
      <w:r w:rsidR="00534F26">
        <w:rPr>
          <w:rFonts w:ascii="Courier New" w:hAnsi="Courier New" w:cs="Courier New"/>
          <w:i/>
          <w:iCs/>
          <w:sz w:val="20"/>
          <w:szCs w:val="20"/>
          <w:u w:val="single"/>
        </w:rPr>
        <w:t>a.</w:t>
      </w:r>
      <w:r w:rsidR="00534F26">
        <w:rPr>
          <w:rFonts w:ascii="Courier New" w:hAnsi="Courier New" w:cs="Courier New"/>
          <w:sz w:val="20"/>
          <w:szCs w:val="20"/>
        </w:rPr>
        <w:t>  The unit is offered during the regular school day.</w:t>
      </w:r>
      <w:r w:rsidR="00534F26">
        <w:rPr>
          <w:rFonts w:ascii="Courier New" w:hAnsi="Courier New" w:cs="Courier New"/>
          <w:sz w:val="20"/>
          <w:szCs w:val="20"/>
        </w:rPr>
        <w:br/>
      </w:r>
      <w:r w:rsidR="00534F26">
        <w:rPr>
          <w:rFonts w:ascii="Courier New" w:hAnsi="Courier New" w:cs="Courier New"/>
          <w:sz w:val="20"/>
          <w:szCs w:val="20"/>
        </w:rPr>
        <w:lastRenderedPageBreak/>
        <w:t>   </w:t>
      </w:r>
      <w:r w:rsidR="00534F26">
        <w:rPr>
          <w:rFonts w:ascii="Courier New" w:hAnsi="Courier New" w:cs="Courier New"/>
          <w:i/>
          <w:iCs/>
          <w:strike/>
          <w:sz w:val="20"/>
          <w:szCs w:val="20"/>
        </w:rPr>
        <w:t>d.</w:t>
      </w:r>
      <w:r w:rsidR="00534F26">
        <w:rPr>
          <w:rFonts w:ascii="Courier New" w:hAnsi="Courier New" w:cs="Courier New"/>
          <w:sz w:val="20"/>
          <w:szCs w:val="20"/>
          <w:u w:val="words"/>
        </w:rPr>
        <w:t xml:space="preserve">  </w:t>
      </w:r>
      <w:r w:rsidR="00534F26">
        <w:rPr>
          <w:rFonts w:ascii="Courier New" w:hAnsi="Courier New" w:cs="Courier New"/>
          <w:i/>
          <w:iCs/>
          <w:sz w:val="20"/>
          <w:szCs w:val="20"/>
          <w:u w:val="single"/>
        </w:rPr>
        <w:t>b.</w:t>
      </w:r>
      <w:r w:rsidR="00534F26">
        <w:rPr>
          <w:rFonts w:ascii="Courier New" w:hAnsi="Courier New" w:cs="Courier New"/>
          <w:sz w:val="20"/>
          <w:szCs w:val="20"/>
        </w:rPr>
        <w:t>  The unit is made accessible by the school district to all eligible pupils.</w:t>
      </w:r>
      <w:r w:rsidR="00534F26">
        <w:rPr>
          <w:rFonts w:ascii="Courier New" w:hAnsi="Courier New" w:cs="Courier New"/>
          <w:sz w:val="20"/>
          <w:szCs w:val="20"/>
        </w:rPr>
        <w:br/>
        <w:t>   2.  Pupils enrolled in a unit of coursework offered pursuant to subsection 1 are not eligible for supplementary weighting under section 257.11, subsection 3.</w:t>
      </w:r>
    </w:p>
    <w:p w:rsidR="008B0429" w:rsidRDefault="008B0429">
      <w:pPr>
        <w:widowControl w:val="0"/>
        <w:autoSpaceDE w:val="0"/>
        <w:autoSpaceDN w:val="0"/>
        <w:adjustRightInd w:val="0"/>
        <w:rPr>
          <w:rFonts w:ascii="Courier New" w:hAnsi="Courier New" w:cs="Courier New"/>
          <w:sz w:val="20"/>
          <w:szCs w:val="20"/>
        </w:rPr>
      </w:pPr>
    </w:p>
    <w:p w:rsidR="00534F26" w:rsidRPr="008B0429" w:rsidRDefault="00534F26">
      <w:pPr>
        <w:widowControl w:val="0"/>
        <w:autoSpaceDE w:val="0"/>
        <w:autoSpaceDN w:val="0"/>
        <w:adjustRightInd w:val="0"/>
        <w:rPr>
          <w:rFonts w:ascii="Courier New" w:hAnsi="Courier New" w:cs="Courier New"/>
          <w:b/>
          <w:sz w:val="20"/>
          <w:szCs w:val="20"/>
        </w:rPr>
      </w:pPr>
      <w:r w:rsidRPr="008B0429">
        <w:rPr>
          <w:rFonts w:ascii="Courier New" w:hAnsi="Courier New" w:cs="Courier New"/>
          <w:b/>
          <w:sz w:val="20"/>
          <w:szCs w:val="20"/>
        </w:rPr>
        <w:t>DIVISION V</w:t>
      </w:r>
    </w:p>
    <w:p w:rsidR="00534F26" w:rsidRPr="008B0429" w:rsidRDefault="00534F26">
      <w:pPr>
        <w:widowControl w:val="0"/>
        <w:autoSpaceDE w:val="0"/>
        <w:autoSpaceDN w:val="0"/>
        <w:adjustRightInd w:val="0"/>
        <w:rPr>
          <w:rFonts w:ascii="Courier New" w:hAnsi="Courier New" w:cs="Courier New"/>
          <w:b/>
          <w:sz w:val="20"/>
          <w:szCs w:val="20"/>
        </w:rPr>
      </w:pPr>
      <w:bookmarkStart w:id="5" w:name="stylerid1_2E4_2E6_2E1_2E4"/>
      <w:r w:rsidRPr="008B0429">
        <w:rPr>
          <w:rFonts w:ascii="Courier New" w:hAnsi="Courier New" w:cs="Courier New"/>
          <w:b/>
          <w:sz w:val="20"/>
          <w:szCs w:val="20"/>
        </w:rPr>
        <w:t>AUTHORIZATION TO OFFER SEQUENTIAL UNITS IN ONE CLASSROOM</w:t>
      </w:r>
      <w:bookmarkEnd w:id="5"/>
    </w:p>
    <w:p w:rsidR="00534F26" w:rsidRDefault="00534F26">
      <w:pPr>
        <w:widowControl w:val="0"/>
        <w:autoSpaceDE w:val="0"/>
        <w:autoSpaceDN w:val="0"/>
        <w:adjustRightInd w:val="0"/>
        <w:rPr>
          <w:rFonts w:ascii="Courier New" w:hAnsi="Courier New" w:cs="Courier New"/>
          <w:sz w:val="20"/>
          <w:szCs w:val="20"/>
        </w:rPr>
      </w:pP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5208905</wp:posOffset>
                </wp:positionH>
                <wp:positionV relativeFrom="paragraph">
                  <wp:posOffset>370205</wp:posOffset>
                </wp:positionV>
                <wp:extent cx="1394460" cy="216789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167890"/>
                        </a:xfrm>
                        <a:prstGeom prst="rect">
                          <a:avLst/>
                        </a:prstGeom>
                        <a:solidFill>
                          <a:srgbClr val="FFFFFF"/>
                        </a:solidFill>
                        <a:ln w="9525">
                          <a:solidFill>
                            <a:srgbClr val="000000"/>
                          </a:solidFill>
                          <a:miter lim="800000"/>
                          <a:headEnd/>
                          <a:tailEnd/>
                        </a:ln>
                      </wps:spPr>
                      <wps:txbx>
                        <w:txbxContent>
                          <w:p w:rsidR="000F13C8" w:rsidRDefault="000F13C8">
                            <w:r>
                              <w:t>Allows school board to authorized an appropriately licensed teacher or community college professor to teach two or more sequential units of one subject area int eh same classroom grades 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410.15pt;margin-top:29.15pt;width:109.8pt;height:17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">
                <v:textbox>
                  <w:txbxContent>
                    <w:p w:rsidR="000F13C8" w:rsidRDefault="000F13C8">
                      <w:r>
                        <w:t>Allows school board to authorized an appropriately licensed teacher or community college professor to teach two or more sequential units of one subject area int eh same classroom grades 9-12.</w:t>
                      </w:r>
                    </w:p>
                  </w:txbxContent>
                </v:textbox>
              </v:shape>
            </w:pict>
          </mc:Fallback>
        </mc:AlternateContent>
      </w:r>
      <w:r w:rsidR="00534F26">
        <w:rPr>
          <w:rFonts w:ascii="Courier New" w:hAnsi="Courier New" w:cs="Courier New"/>
          <w:sz w:val="20"/>
          <w:szCs w:val="20"/>
        </w:rPr>
        <w:t xml:space="preserve">    Sec. 14.  Section 256.11, Code 2023, is amended by adding the following new subsection:</w:t>
      </w:r>
      <w:r w:rsidR="00534F26">
        <w:rPr>
          <w:rFonts w:ascii="Courier New" w:hAnsi="Courier New" w:cs="Courier New"/>
          <w:sz w:val="20"/>
          <w:szCs w:val="20"/>
        </w:rPr>
        <w:br/>
        <w:t>   </w:t>
      </w:r>
      <w:r w:rsidR="00534F26">
        <w:rPr>
          <w:rFonts w:ascii="Courier New" w:hAnsi="Courier New" w:cs="Courier New"/>
          <w:sz w:val="20"/>
          <w:szCs w:val="20"/>
          <w:u w:val="single"/>
        </w:rPr>
        <w:t>NEW SUBSECTION.</w:t>
      </w:r>
      <w:r w:rsidR="00534F26">
        <w:rPr>
          <w:rFonts w:ascii="Courier New" w:hAnsi="Courier New" w:cs="Courier New"/>
          <w:sz w:val="20"/>
          <w:szCs w:val="20"/>
        </w:rPr>
        <w:t>  5A.  </w:t>
      </w:r>
      <w:r w:rsidR="00534F26">
        <w:rPr>
          <w:rFonts w:ascii="Courier New" w:hAnsi="Courier New" w:cs="Courier New"/>
          <w:i/>
          <w:iCs/>
          <w:sz w:val="20"/>
          <w:szCs w:val="20"/>
        </w:rPr>
        <w:t>a.</w:t>
      </w:r>
      <w:r w:rsidR="00534F26">
        <w:rPr>
          <w:rFonts w:ascii="Courier New" w:hAnsi="Courier New" w:cs="Courier New"/>
          <w:sz w:val="20"/>
          <w:szCs w:val="20"/>
        </w:rPr>
        <w:t>  The board of directors of a school district or the authorities in charge of an accredited nonpublic school may authorize a teacher who is appropriately licensed by the board of educational examiners under chapter 272 to teach two or more sequential units of one subject area in the same classroom at the same time in grades nine through twelve. The board of directors of a school district or the authorities in charge of an accredited nonpublic school shall award high school credit to a student upon the student’s successful completion of the course. The teacher must meet the minimum certification requirements of the national organization that administers the advanced placement program if one of the units being offered pursuant to this paragraph is an advanced placement course.</w:t>
      </w:r>
      <w:r w:rsidR="00534F26">
        <w:rPr>
          <w:rFonts w:ascii="Courier New" w:hAnsi="Courier New" w:cs="Courier New"/>
          <w:sz w:val="20"/>
          <w:szCs w:val="20"/>
        </w:rPr>
        <w:br/>
        <w:t>   </w:t>
      </w:r>
      <w:r w:rsidR="00534F26">
        <w:rPr>
          <w:rFonts w:ascii="Courier New" w:hAnsi="Courier New" w:cs="Courier New"/>
          <w:i/>
          <w:iCs/>
          <w:sz w:val="20"/>
          <w:szCs w:val="20"/>
        </w:rPr>
        <w:t>b.</w:t>
      </w:r>
      <w:r w:rsidR="00534F26">
        <w:rPr>
          <w:rFonts w:ascii="Courier New" w:hAnsi="Courier New" w:cs="Courier New"/>
          <w:sz w:val="20"/>
          <w:szCs w:val="20"/>
        </w:rPr>
        <w:t>  The board of directors of a school district or the authorities in charge of an accredited nonpublic school may authorize a community college-employed instructor who is providing instruction in the school pursuant to section 261E.8 through a contractual agreement between a community college and the school district or accredited nonpublic school to teach two or more sequential units of one subject area in the same classroom at the same time in grades nine through twelve. The board of directors of a school district or the authorities in charge of an accredited nonpublic school shall award high school credit to a student upon the student’s successful completion of the course if the board of directors of the school district or the authorities in charge of the accredited nonpublic school approved the course pursuant to section 261E.8, subsection 3. The community college-employed instructor must meet the minimum certification requirements of the national organization that administers the advanced placement program if one of the units being offered pursuant to this paragraph is an advanced placement course.</w:t>
      </w:r>
    </w:p>
    <w:p w:rsidR="000F13C8" w:rsidRDefault="000F13C8">
      <w:pPr>
        <w:widowControl w:val="0"/>
        <w:autoSpaceDE w:val="0"/>
        <w:autoSpaceDN w:val="0"/>
        <w:adjustRightInd w:val="0"/>
        <w:rPr>
          <w:rFonts w:ascii="Courier New" w:hAnsi="Courier New" w:cs="Courier New"/>
          <w:sz w:val="20"/>
          <w:szCs w:val="20"/>
        </w:rPr>
      </w:pPr>
    </w:p>
    <w:p w:rsidR="00534F26" w:rsidRPr="000F13C8" w:rsidRDefault="00534F26">
      <w:pPr>
        <w:widowControl w:val="0"/>
        <w:autoSpaceDE w:val="0"/>
        <w:autoSpaceDN w:val="0"/>
        <w:adjustRightInd w:val="0"/>
        <w:rPr>
          <w:rFonts w:ascii="Courier New" w:hAnsi="Courier New" w:cs="Courier New"/>
          <w:b/>
          <w:sz w:val="20"/>
          <w:szCs w:val="20"/>
        </w:rPr>
      </w:pPr>
      <w:r w:rsidRPr="000F13C8">
        <w:rPr>
          <w:rFonts w:ascii="Courier New" w:hAnsi="Courier New" w:cs="Courier New"/>
          <w:b/>
          <w:sz w:val="20"/>
          <w:szCs w:val="20"/>
        </w:rPr>
        <w:t>DIVISION VI</w:t>
      </w:r>
      <w:r w:rsidR="000F13C8" w:rsidRPr="000F13C8">
        <w:rPr>
          <w:rFonts w:ascii="Courier New" w:hAnsi="Courier New" w:cs="Courier New"/>
          <w:b/>
          <w:sz w:val="20"/>
          <w:szCs w:val="20"/>
        </w:rPr>
        <w:t xml:space="preserve"> </w:t>
      </w:r>
      <w:bookmarkStart w:id="6" w:name="stylerid1_2E4_2E7_2E1_2E4"/>
      <w:r w:rsidRPr="000F13C8">
        <w:rPr>
          <w:rFonts w:ascii="Courier New" w:hAnsi="Courier New" w:cs="Courier New"/>
          <w:b/>
          <w:sz w:val="20"/>
          <w:szCs w:val="20"/>
        </w:rPr>
        <w:t>EDUCATIONAL STANDARDS</w:t>
      </w:r>
      <w:bookmarkEnd w:id="6"/>
    </w:p>
    <w:p w:rsidR="00534F26" w:rsidRDefault="00534F26">
      <w:pPr>
        <w:widowControl w:val="0"/>
        <w:autoSpaceDE w:val="0"/>
        <w:autoSpaceDN w:val="0"/>
        <w:adjustRightInd w:val="0"/>
        <w:rPr>
          <w:rFonts w:ascii="Courier New" w:hAnsi="Courier New" w:cs="Courier New"/>
          <w:sz w:val="20"/>
          <w:szCs w:val="20"/>
        </w:rPr>
      </w:pP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75648" behindDoc="0" locked="0" layoutInCell="1" allowOverlap="1">
                <wp:simplePos x="0" y="0"/>
                <wp:positionH relativeFrom="column">
                  <wp:posOffset>5029835</wp:posOffset>
                </wp:positionH>
                <wp:positionV relativeFrom="paragraph">
                  <wp:posOffset>791845</wp:posOffset>
                </wp:positionV>
                <wp:extent cx="1619250" cy="750570"/>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750570"/>
                        </a:xfrm>
                        <a:prstGeom prst="rect">
                          <a:avLst/>
                        </a:prstGeom>
                        <a:solidFill>
                          <a:srgbClr val="FFFFFF"/>
                        </a:solidFill>
                        <a:ln w="9525">
                          <a:solidFill>
                            <a:srgbClr val="000000"/>
                          </a:solidFill>
                          <a:miter lim="800000"/>
                          <a:headEnd/>
                          <a:tailEnd/>
                        </a:ln>
                      </wps:spPr>
                      <wps:txbx>
                        <w:txbxContent>
                          <w:p w:rsidR="000F13C8" w:rsidRDefault="000F13C8" w:rsidP="000F13C8">
                            <w:r>
                              <w:t>Removes tech literacy from 21</w:t>
                            </w:r>
                            <w:r w:rsidRPr="000F13C8">
                              <w:rPr>
                                <w:vertAlign w:val="superscript"/>
                              </w:rPr>
                              <w:t>st</w:t>
                            </w:r>
                            <w:r>
                              <w:t xml:space="preserve"> Century skills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396.05pt;margin-top:62.35pt;width:127.5pt;height:5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">
                <v:textbox>
                  <w:txbxContent>
                    <w:p w:rsidR="000F13C8" w:rsidRDefault="000F13C8" w:rsidP="000F13C8">
                      <w:r>
                        <w:t>Removes tech literacy from 21</w:t>
                      </w:r>
                      <w:r w:rsidRPr="000F13C8">
                        <w:rPr>
                          <w:vertAlign w:val="superscript"/>
                        </w:rPr>
                        <w:t>st</w:t>
                      </w:r>
                      <w:r>
                        <w:t xml:space="preserve"> Century skills </w:t>
                      </w:r>
                    </w:p>
                  </w:txbxContent>
                </v:textbox>
              </v:shape>
            </w:pict>
          </mc:Fallback>
        </mc:AlternateContent>
      </w:r>
      <w:r w:rsidR="00534F26">
        <w:rPr>
          <w:rFonts w:ascii="Courier New" w:hAnsi="Courier New" w:cs="Courier New"/>
          <w:sz w:val="20"/>
          <w:szCs w:val="20"/>
        </w:rPr>
        <w:t xml:space="preserve">    Sec. 15.  Section 256.7, subsection 26, paragraph a, subparagraph (3), Code 2023, is amended to read as follows:</w:t>
      </w:r>
      <w:r w:rsidR="00534F26">
        <w:rPr>
          <w:rFonts w:ascii="Courier New" w:hAnsi="Courier New" w:cs="Courier New"/>
          <w:sz w:val="20"/>
          <w:szCs w:val="20"/>
        </w:rPr>
        <w:br/>
        <w:t xml:space="preserve">   (3)  The rules establishing a core curriculum shall address the core content standards in subsection 28 and the skills and knowledge students need to be successful in the twenty-first century. The core curriculum shall include social studies and twenty-first century learning skills which include but are not limited to civic literacy, health literacy, </w:t>
      </w:r>
      <w:r w:rsidR="00534F26">
        <w:rPr>
          <w:rFonts w:ascii="Courier New" w:hAnsi="Courier New" w:cs="Courier New"/>
          <w:strike/>
          <w:sz w:val="20"/>
          <w:szCs w:val="20"/>
        </w:rPr>
        <w:t>technology literacy,</w:t>
      </w:r>
      <w:r w:rsidR="00534F26">
        <w:rPr>
          <w:rFonts w:ascii="Courier New" w:hAnsi="Courier New" w:cs="Courier New"/>
          <w:sz w:val="20"/>
          <w:szCs w:val="20"/>
        </w:rPr>
        <w:t xml:space="preserve"> financial literacy, family life and consumer sciences, and employability skills; and shall address the curricular needs of students in kindergarten through grade twelve in those areas. The state board shall further define the twenty-first century learning skills components by rule.</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Sec. 16.  Section 256.11, subsection 1, paragraph a, Code 2023, is amended to read as follows:</w:t>
      </w:r>
      <w:r>
        <w:rPr>
          <w:rFonts w:ascii="Courier New" w:hAnsi="Courier New" w:cs="Courier New"/>
          <w:sz w:val="20"/>
          <w:szCs w:val="20"/>
        </w:rPr>
        <w:br/>
      </w:r>
      <w:r>
        <w:rPr>
          <w:rFonts w:ascii="Courier New" w:hAnsi="Courier New" w:cs="Courier New"/>
          <w:sz w:val="20"/>
          <w:szCs w:val="20"/>
        </w:rPr>
        <w:lastRenderedPageBreak/>
        <w:t>   </w:t>
      </w:r>
      <w:r>
        <w:rPr>
          <w:rFonts w:ascii="Courier New" w:hAnsi="Courier New" w:cs="Courier New"/>
          <w:i/>
          <w:iCs/>
          <w:sz w:val="20"/>
          <w:szCs w:val="20"/>
        </w:rPr>
        <w:t>a.</w:t>
      </w:r>
      <w:r>
        <w:rPr>
          <w:rFonts w:ascii="Courier New" w:hAnsi="Courier New" w:cs="Courier New"/>
          <w:sz w:val="20"/>
          <w:szCs w:val="20"/>
        </w:rPr>
        <w:t xml:space="preserve">  If a school offers a prekindergarten program, the program </w:t>
      </w:r>
      <w:r w:rsidR="00D7072B">
        <w:rPr>
          <w:noProof/>
        </w:rPr>
        <mc:AlternateContent>
          <mc:Choice Requires="wps">
            <w:drawing>
              <wp:anchor distT="0" distB="0" distL="114300" distR="114300" simplePos="0" relativeHeight="251673600" behindDoc="0" locked="0" layoutInCell="1" allowOverlap="1">
                <wp:simplePos x="0" y="0"/>
                <wp:positionH relativeFrom="column">
                  <wp:posOffset>5006975</wp:posOffset>
                </wp:positionH>
                <wp:positionV relativeFrom="paragraph">
                  <wp:posOffset>304800</wp:posOffset>
                </wp:positionV>
                <wp:extent cx="1619250" cy="125730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257300"/>
                        </a:xfrm>
                        <a:prstGeom prst="rect">
                          <a:avLst/>
                        </a:prstGeom>
                        <a:solidFill>
                          <a:srgbClr val="FFFFFF"/>
                        </a:solidFill>
                        <a:ln w="9525">
                          <a:solidFill>
                            <a:srgbClr val="000000"/>
                          </a:solidFill>
                          <a:miter lim="800000"/>
                          <a:headEnd/>
                          <a:tailEnd/>
                        </a:ln>
                      </wps:spPr>
                      <wps:txbx>
                        <w:txbxContent>
                          <w:p w:rsidR="000F13C8" w:rsidRDefault="000F13C8">
                            <w:r>
                              <w:t xml:space="preserve">Removes kindergarten standard to relate the role of the family to the child’s developing self of self and perception of others.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394.25pt;margin-top:24pt;width:127.5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">
                <v:textbox>
                  <w:txbxContent>
                    <w:p w:rsidR="000F13C8" w:rsidRDefault="000F13C8">
                      <w:r>
                        <w:t xml:space="preserve">Removes kindergarten standard to relate the role of the family to the child’s developing self of self and perception of others. </w:t>
                      </w:r>
                    </w:p>
                  </w:txbxContent>
                </v:textbox>
              </v:shape>
            </w:pict>
          </mc:Fallback>
        </mc:AlternateContent>
      </w:r>
      <w:r>
        <w:rPr>
          <w:rFonts w:ascii="Courier New" w:hAnsi="Courier New" w:cs="Courier New"/>
          <w:sz w:val="20"/>
          <w:szCs w:val="20"/>
        </w:rPr>
        <w:t xml:space="preserve">shall be designed to help children to work and play with others, to express themselves, to learn to use and manage their bodies, and to extend their interests and understanding of the world about them. The prekindergarten program shall </w:t>
      </w:r>
      <w:r>
        <w:rPr>
          <w:rFonts w:ascii="Courier New" w:hAnsi="Courier New" w:cs="Courier New"/>
          <w:strike/>
          <w:sz w:val="20"/>
          <w:szCs w:val="20"/>
        </w:rPr>
        <w:t>relate the role of the family to the child’s developing sense of self and perception of others. Planning and carrying out prekindergarten activities designed to</w:t>
      </w:r>
      <w:r>
        <w:rPr>
          <w:rFonts w:ascii="Courier New" w:hAnsi="Courier New" w:cs="Courier New"/>
          <w:sz w:val="20"/>
          <w:szCs w:val="20"/>
        </w:rPr>
        <w:t xml:space="preserve"> encourage cooperative efforts between home and school</w:t>
      </w:r>
      <w:r>
        <w:rPr>
          <w:rFonts w:ascii="Courier New" w:hAnsi="Courier New" w:cs="Courier New"/>
          <w:sz w:val="20"/>
          <w:szCs w:val="20"/>
          <w:u w:val="words"/>
        </w:rPr>
        <w:t xml:space="preserve"> </w:t>
      </w:r>
      <w:r>
        <w:rPr>
          <w:rFonts w:ascii="Courier New" w:hAnsi="Courier New" w:cs="Courier New"/>
          <w:sz w:val="20"/>
          <w:szCs w:val="20"/>
          <w:u w:val="single"/>
        </w:rPr>
        <w:t>and</w:t>
      </w:r>
      <w:r>
        <w:rPr>
          <w:rFonts w:ascii="Courier New" w:hAnsi="Courier New" w:cs="Courier New"/>
          <w:sz w:val="20"/>
          <w:szCs w:val="20"/>
        </w:rPr>
        <w:t xml:space="preserve"> shall focus on community resources. Except as otherwise provided in this subsection, a prekindergarten teacher shall hold a license certifying that the holder is qualified to teach in prekindergarten. A nonpublic school which offers only a prekindergarten may, but is not required to, seek and obtain accreditation.</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76672" behindDoc="0" locked="0" layoutInCell="1" allowOverlap="1">
                <wp:simplePos x="0" y="0"/>
                <wp:positionH relativeFrom="column">
                  <wp:posOffset>4915535</wp:posOffset>
                </wp:positionH>
                <wp:positionV relativeFrom="paragraph">
                  <wp:posOffset>3711575</wp:posOffset>
                </wp:positionV>
                <wp:extent cx="1619250" cy="172212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722120"/>
                        </a:xfrm>
                        <a:prstGeom prst="rect">
                          <a:avLst/>
                        </a:prstGeom>
                        <a:solidFill>
                          <a:srgbClr val="FFFFFF"/>
                        </a:solidFill>
                        <a:ln w="9525">
                          <a:solidFill>
                            <a:srgbClr val="000000"/>
                          </a:solidFill>
                          <a:miter lim="800000"/>
                          <a:headEnd/>
                          <a:tailEnd/>
                        </a:ln>
                      </wps:spPr>
                      <wps:txbx>
                        <w:txbxContent>
                          <w:p w:rsidR="000F13C8" w:rsidRDefault="000F13C8" w:rsidP="000F13C8">
                            <w:r>
                              <w:t>Adds introducing students to career opportunities within local community and state to grades 7-8.</w:t>
                            </w:r>
                          </w:p>
                          <w:p w:rsidR="000F13C8" w:rsidRDefault="000F13C8" w:rsidP="000F13C8"/>
                          <w:p w:rsidR="000F13C8" w:rsidRDefault="000F13C8" w:rsidP="000F13C8">
                            <w:r>
                              <w:t xml:space="preserve">Removes HIV/AIDS from health curriculum grades 7-8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387.05pt;margin-top:292.25pt;width:127.5pt;height:13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">
                <v:textbox>
                  <w:txbxContent>
                    <w:p w:rsidR="000F13C8" w:rsidRDefault="000F13C8" w:rsidP="000F13C8">
                      <w:r>
                        <w:t>Adds introducing students to career opportunities within local community and state to grades 7-8.</w:t>
                      </w:r>
                    </w:p>
                    <w:p w:rsidR="000F13C8" w:rsidRDefault="000F13C8" w:rsidP="000F13C8"/>
                    <w:p w:rsidR="000F13C8" w:rsidRDefault="000F13C8" w:rsidP="000F13C8">
                      <w:r>
                        <w:t xml:space="preserve">Removes HIV/AIDS from health curriculum grades 7-8 </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4999355</wp:posOffset>
                </wp:positionH>
                <wp:positionV relativeFrom="paragraph">
                  <wp:posOffset>796925</wp:posOffset>
                </wp:positionV>
                <wp:extent cx="1619250" cy="75057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750570"/>
                        </a:xfrm>
                        <a:prstGeom prst="rect">
                          <a:avLst/>
                        </a:prstGeom>
                        <a:solidFill>
                          <a:srgbClr val="FFFFFF"/>
                        </a:solidFill>
                        <a:ln w="9525">
                          <a:solidFill>
                            <a:srgbClr val="000000"/>
                          </a:solidFill>
                          <a:miter lim="800000"/>
                          <a:headEnd/>
                          <a:tailEnd/>
                        </a:ln>
                      </wps:spPr>
                      <wps:txbx>
                        <w:txbxContent>
                          <w:p w:rsidR="000F13C8" w:rsidRDefault="000F13C8" w:rsidP="000F13C8">
                            <w:r>
                              <w:t xml:space="preserve">Removes HIV/AIDS from health curriculum grades 1-6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margin-left:393.65pt;margin-top:62.75pt;width:127.5pt;height:5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">
                <v:textbox>
                  <w:txbxContent>
                    <w:p w:rsidR="000F13C8" w:rsidRDefault="000F13C8" w:rsidP="000F13C8">
                      <w:r>
                        <w:t xml:space="preserve">Removes HIV/AIDS from health curriculum grades 1-6 </w:t>
                      </w:r>
                    </w:p>
                  </w:txbxContent>
                </v:textbox>
              </v:shape>
            </w:pict>
          </mc:Fallback>
        </mc:AlternateContent>
      </w:r>
      <w:r w:rsidR="00534F26">
        <w:rPr>
          <w:rFonts w:ascii="Courier New" w:hAnsi="Courier New" w:cs="Courier New"/>
          <w:sz w:val="20"/>
          <w:szCs w:val="20"/>
        </w:rPr>
        <w:t xml:space="preserve">    Sec. 17.  Section 256.11, subsections 3 and 4, Code 2023, are amended to read as follows:</w:t>
      </w:r>
      <w:r w:rsidR="00534F26">
        <w:rPr>
          <w:rFonts w:ascii="Courier New" w:hAnsi="Courier New" w:cs="Courier New"/>
          <w:sz w:val="20"/>
          <w:szCs w:val="20"/>
        </w:rPr>
        <w:br/>
        <w:t xml:space="preserve">   3.  The following areas shall be taught in grades one through six:  English-language arts, social studies, mathematics, science, health, age-appropriate and research-based human growth and development, physical education, traffic safety, music, and visual art. Computer science instruction incorporating the standards established under section 256.7, subsection 26, paragraph </w:t>
      </w:r>
      <w:r w:rsidR="00534F26">
        <w:rPr>
          <w:rFonts w:ascii="Courier New" w:hAnsi="Courier New" w:cs="Courier New"/>
          <w:i/>
          <w:iCs/>
          <w:sz w:val="20"/>
          <w:szCs w:val="20"/>
        </w:rPr>
        <w:t>“a”</w:t>
      </w:r>
      <w:r w:rsidR="00534F26">
        <w:rPr>
          <w:rFonts w:ascii="Courier New" w:hAnsi="Courier New" w:cs="Courier New"/>
          <w:sz w:val="20"/>
          <w:szCs w:val="20"/>
        </w:rPr>
        <w:t xml:space="preserve">, subparagraph (4), shall be offered in at least one grade level commencing with the school year beginning July 1, 2023. The health curriculum shall include the characteristics of communicable diseases </w:t>
      </w:r>
      <w:r w:rsidR="00534F26">
        <w:rPr>
          <w:rFonts w:ascii="Courier New" w:hAnsi="Courier New" w:cs="Courier New"/>
          <w:strike/>
          <w:sz w:val="20"/>
          <w:szCs w:val="20"/>
        </w:rPr>
        <w:t>including acquired immune deficiency syndrome</w:t>
      </w:r>
      <w:r w:rsidR="00534F26">
        <w:rPr>
          <w:rFonts w:ascii="Courier New" w:hAnsi="Courier New" w:cs="Courier New"/>
          <w:sz w:val="20"/>
          <w:szCs w:val="20"/>
        </w:rPr>
        <w:t>. The state board as part of accreditation standards shall adopt curriculum definitions for implementing the elementary program.</w:t>
      </w:r>
      <w:r w:rsidR="00534F26">
        <w:rPr>
          <w:rFonts w:ascii="Courier New" w:hAnsi="Courier New" w:cs="Courier New"/>
          <w:sz w:val="20"/>
          <w:szCs w:val="20"/>
        </w:rPr>
        <w:br/>
        <w:t xml:space="preserve">   4.  The following shall be taught in grades seven and eight:  English-language arts; social studies; mathematics; science; health; age-appropriate and research-based human growth and development; career exploration and development; physical education; music; and visual art. Computer science instruction incorporating the standards established under section 256.7, subsection 26, paragraph </w:t>
      </w:r>
      <w:r w:rsidR="00534F26">
        <w:rPr>
          <w:rFonts w:ascii="Courier New" w:hAnsi="Courier New" w:cs="Courier New"/>
          <w:i/>
          <w:iCs/>
          <w:sz w:val="20"/>
          <w:szCs w:val="20"/>
        </w:rPr>
        <w:t>“a”</w:t>
      </w:r>
      <w:r w:rsidR="00534F26">
        <w:rPr>
          <w:rFonts w:ascii="Courier New" w:hAnsi="Courier New" w:cs="Courier New"/>
          <w:sz w:val="20"/>
          <w:szCs w:val="20"/>
        </w:rPr>
        <w:t xml:space="preserve">, subparagraph (4), shall be offered in at least one grade level commencing with the school year beginning July 1, 2023. Career exploration and development shall be designed so that students are appropriately prepared to create an individual career and academic plan pursuant to section 279.61, incorporate foundational career and technical education concepts aligned with the six career and technical education service areas as defined in  subsection 5, paragraph </w:t>
      </w:r>
      <w:r w:rsidR="00534F26">
        <w:rPr>
          <w:rFonts w:ascii="Courier New" w:hAnsi="Courier New" w:cs="Courier New"/>
          <w:i/>
          <w:iCs/>
          <w:sz w:val="20"/>
          <w:szCs w:val="20"/>
        </w:rPr>
        <w:t>“h”</w:t>
      </w:r>
      <w:r w:rsidR="00534F26">
        <w:rPr>
          <w:rFonts w:ascii="Courier New" w:hAnsi="Courier New" w:cs="Courier New"/>
          <w:sz w:val="20"/>
          <w:szCs w:val="20"/>
        </w:rPr>
        <w:t xml:space="preserve">, </w:t>
      </w:r>
      <w:r w:rsidR="00534F26">
        <w:rPr>
          <w:rFonts w:ascii="Courier New" w:hAnsi="Courier New" w:cs="Courier New"/>
          <w:strike/>
          <w:sz w:val="20"/>
          <w:szCs w:val="20"/>
        </w:rPr>
        <w:t>and</w:t>
      </w:r>
      <w:r w:rsidR="00534F26">
        <w:rPr>
          <w:rFonts w:ascii="Courier New" w:hAnsi="Courier New" w:cs="Courier New"/>
          <w:sz w:val="20"/>
          <w:szCs w:val="20"/>
        </w:rPr>
        <w:t xml:space="preserve"> incorporate relevant twenty-first century skills</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to facilitate career readiness, and introduce students to career opportunities within the local community and across this state</w:t>
      </w:r>
      <w:r w:rsidR="00534F26">
        <w:rPr>
          <w:rFonts w:ascii="Courier New" w:hAnsi="Courier New" w:cs="Courier New"/>
          <w:sz w:val="20"/>
          <w:szCs w:val="20"/>
        </w:rPr>
        <w:t>. The health curriculum shall include age-appropriate and research-based information regarding the characteristics of sexually transmitted diseases, including HPV and the availability of a vaccine to prevent HPV</w:t>
      </w:r>
      <w:r w:rsidR="00534F26">
        <w:rPr>
          <w:rFonts w:ascii="Courier New" w:hAnsi="Courier New" w:cs="Courier New"/>
          <w:strike/>
          <w:sz w:val="20"/>
          <w:szCs w:val="20"/>
        </w:rPr>
        <w:t>, and acquired immune deficiency syndrome</w:t>
      </w:r>
      <w:r w:rsidR="00534F26">
        <w:rPr>
          <w:rFonts w:ascii="Courier New" w:hAnsi="Courier New" w:cs="Courier New"/>
          <w:sz w:val="20"/>
          <w:szCs w:val="20"/>
        </w:rPr>
        <w:t xml:space="preserve">. The state board as part of accreditation standards shall adopt curriculum definitions for implementing the program in grades seven and eight. However, this subsection shall not apply to the teaching of career exploration and development in nonpublic schools. For purposes of this section, </w:t>
      </w:r>
      <w:r w:rsidR="00534F26">
        <w:rPr>
          <w:rFonts w:ascii="Courier New" w:hAnsi="Courier New" w:cs="Courier New"/>
          <w:i/>
          <w:iCs/>
          <w:sz w:val="20"/>
          <w:szCs w:val="20"/>
        </w:rPr>
        <w:t>“age-appropriate”</w:t>
      </w:r>
      <w:r w:rsidR="00534F26">
        <w:rPr>
          <w:rFonts w:ascii="Courier New" w:hAnsi="Courier New" w:cs="Courier New"/>
          <w:sz w:val="20"/>
          <w:szCs w:val="20"/>
        </w:rPr>
        <w:t xml:space="preserve">, </w:t>
      </w:r>
      <w:r w:rsidR="00534F26">
        <w:rPr>
          <w:rFonts w:ascii="Courier New" w:hAnsi="Courier New" w:cs="Courier New"/>
          <w:i/>
          <w:iCs/>
          <w:sz w:val="20"/>
          <w:szCs w:val="20"/>
        </w:rPr>
        <w:t>“HPV”</w:t>
      </w:r>
      <w:r w:rsidR="00534F26">
        <w:rPr>
          <w:rFonts w:ascii="Courier New" w:hAnsi="Courier New" w:cs="Courier New"/>
          <w:sz w:val="20"/>
          <w:szCs w:val="20"/>
        </w:rPr>
        <w:t xml:space="preserve">, and </w:t>
      </w:r>
      <w:r w:rsidR="00534F26">
        <w:rPr>
          <w:rFonts w:ascii="Courier New" w:hAnsi="Courier New" w:cs="Courier New"/>
          <w:i/>
          <w:iCs/>
          <w:sz w:val="20"/>
          <w:szCs w:val="20"/>
        </w:rPr>
        <w:t>“research-based”</w:t>
      </w:r>
      <w:r w:rsidR="00534F26">
        <w:rPr>
          <w:rFonts w:ascii="Courier New" w:hAnsi="Courier New" w:cs="Courier New"/>
          <w:sz w:val="20"/>
          <w:szCs w:val="20"/>
        </w:rPr>
        <w:t xml:space="preserve"> mean the same as defined in section 279.50.</w:t>
      </w:r>
    </w:p>
    <w:p w:rsidR="00973A94"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534F26" w:rsidRDefault="00973A94" w:rsidP="00973A94">
      <w:pPr>
        <w:pStyle w:val="BodyTextFirstIndent"/>
      </w:pPr>
      <w:r>
        <w:br w:type="page"/>
      </w:r>
      <w:r w:rsidR="00534F26">
        <w:lastRenderedPageBreak/>
        <w:t xml:space="preserve">Sec. 18.  Section 256.11, subsection 5, paragraphs f, g, and i, Code 2023, are </w:t>
      </w:r>
      <w:r w:rsidR="00D7072B">
        <w:rPr>
          <w:noProof/>
        </w:rPr>
        <mc:AlternateContent>
          <mc:Choice Requires="wps">
            <w:drawing>
              <wp:anchor distT="0" distB="0" distL="114300" distR="114300" simplePos="0" relativeHeight="251677696" behindDoc="0" locked="0" layoutInCell="1" allowOverlap="1">
                <wp:simplePos x="0" y="0"/>
                <wp:positionH relativeFrom="column">
                  <wp:posOffset>5258435</wp:posOffset>
                </wp:positionH>
                <wp:positionV relativeFrom="paragraph">
                  <wp:posOffset>300990</wp:posOffset>
                </wp:positionV>
                <wp:extent cx="1146810" cy="12382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238250"/>
                        </a:xfrm>
                        <a:prstGeom prst="rect">
                          <a:avLst/>
                        </a:prstGeom>
                        <a:solidFill>
                          <a:srgbClr val="FFFFFF"/>
                        </a:solidFill>
                        <a:ln w="9525">
                          <a:solidFill>
                            <a:srgbClr val="000000"/>
                          </a:solidFill>
                          <a:miter lim="800000"/>
                          <a:headEnd/>
                          <a:tailEnd/>
                        </a:ln>
                      </wps:spPr>
                      <wps:txbx>
                        <w:txbxContent>
                          <w:p w:rsidR="00973A94" w:rsidRDefault="00973A94">
                            <w:r>
                              <w:t>Requires at least 2 sequential units of world language (not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left:0;text-align:left;margin-left:414.05pt;margin-top:23.7pt;width:90.3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">
                <v:textbox>
                  <w:txbxContent>
                    <w:p w:rsidR="00973A94" w:rsidRDefault="00973A94">
                      <w:r>
                        <w:t>Requires at least 2 sequential units of world language (not 4)</w:t>
                      </w:r>
                    </w:p>
                  </w:txbxContent>
                </v:textbox>
              </v:shape>
            </w:pict>
          </mc:Fallback>
        </mc:AlternateContent>
      </w:r>
      <w:r w:rsidR="00534F26">
        <w:t>amended to read as follows:</w:t>
      </w:r>
      <w:r w:rsidR="00534F26">
        <w:br/>
        <w:t>   </w:t>
      </w:r>
      <w:r w:rsidR="00534F26">
        <w:rPr>
          <w:i/>
          <w:iCs/>
        </w:rPr>
        <w:t>f.</w:t>
      </w:r>
      <w:r w:rsidR="00534F26">
        <w:t>  </w:t>
      </w:r>
      <w:r w:rsidR="00534F26">
        <w:rPr>
          <w:strike/>
        </w:rPr>
        <w:t>Four</w:t>
      </w:r>
      <w:r w:rsidR="00534F26">
        <w:rPr>
          <w:u w:val="words"/>
        </w:rPr>
        <w:t xml:space="preserve"> </w:t>
      </w:r>
      <w:r w:rsidR="00534F26">
        <w:rPr>
          <w:u w:val="single"/>
        </w:rPr>
        <w:t>Two</w:t>
      </w:r>
      <w:r w:rsidR="00534F26">
        <w:t xml:space="preserve"> sequential units of one world language</w:t>
      </w:r>
      <w:r w:rsidR="00534F26">
        <w:rPr>
          <w:u w:val="single"/>
        </w:rPr>
        <w:t>,</w:t>
      </w:r>
      <w:r w:rsidR="00534F26">
        <w:t xml:space="preserve"> which may include American sign language. </w:t>
      </w:r>
      <w:r w:rsidR="00534F26">
        <w:rPr>
          <w:strike/>
        </w:rPr>
        <w:t>The department may waive the third and fourth years of the world language requirement on an annual basis upon the request of the board of directors of a school district or the authorities in charge of a nonpublic school if the board or authorities are able to prove that a licensed teacher was employed and assigned a schedule that would have allowed students to enroll in a world language class, the world language class was properly scheduled, students were aware that a world language class was scheduled, and no students enrolled in the class.</w:t>
      </w:r>
      <w:r w:rsidR="00534F26">
        <w:br/>
        <w:t>   </w:t>
      </w:r>
      <w:r w:rsidR="00534F26">
        <w:rPr>
          <w:i/>
          <w:iCs/>
        </w:rPr>
        <w:t>g.</w:t>
      </w:r>
      <w:r w:rsidR="00534F26">
        <w:t>  (1)  All students physically able shall be required to participate in</w:t>
      </w:r>
      <w:r w:rsidR="00534F26">
        <w:rPr>
          <w:u w:val="words"/>
        </w:rPr>
        <w:t xml:space="preserve"> </w:t>
      </w:r>
      <w:r w:rsidR="00534F26">
        <w:rPr>
          <w:u w:val="single"/>
        </w:rPr>
        <w:t>a minimum of one-eighth unit of</w:t>
      </w:r>
      <w:r w:rsidR="00534F26">
        <w:t xml:space="preserve"> physical education activities during each </w:t>
      </w:r>
      <w:r w:rsidR="00D7072B">
        <w:rPr>
          <w:noProof/>
        </w:rPr>
        <mc:AlternateContent>
          <mc:Choice Requires="wps">
            <w:drawing>
              <wp:anchor distT="0" distB="0" distL="114300" distR="114300" simplePos="0" relativeHeight="251678720" behindDoc="0" locked="0" layoutInCell="1" allowOverlap="1">
                <wp:simplePos x="0" y="0"/>
                <wp:positionH relativeFrom="column">
                  <wp:posOffset>4991735</wp:posOffset>
                </wp:positionH>
                <wp:positionV relativeFrom="paragraph">
                  <wp:posOffset>2453640</wp:posOffset>
                </wp:positionV>
                <wp:extent cx="1619250" cy="309753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97530"/>
                        </a:xfrm>
                        <a:prstGeom prst="rect">
                          <a:avLst/>
                        </a:prstGeom>
                        <a:solidFill>
                          <a:srgbClr val="FFFFFF"/>
                        </a:solidFill>
                        <a:ln w="9525">
                          <a:solidFill>
                            <a:srgbClr val="000000"/>
                          </a:solidFill>
                          <a:miter lim="800000"/>
                          <a:headEnd/>
                          <a:tailEnd/>
                        </a:ln>
                      </wps:spPr>
                      <wps:txbx>
                        <w:txbxContent>
                          <w:p w:rsidR="00973A94" w:rsidRDefault="00973A94">
                            <w:r>
                              <w:t xml:space="preserve">PE flexibility: student shall be excused if parent requests and student wishes to enroll in academic courses not otherwise available to the student or be participating in: </w:t>
                            </w:r>
                          </w:p>
                          <w:p w:rsidR="00973A94" w:rsidRDefault="00973A94" w:rsidP="00973A94">
                            <w:pPr>
                              <w:pStyle w:val="BodyTextFirstIndent"/>
                              <w:ind w:firstLine="0"/>
                            </w:pPr>
                            <w:r>
                              <w:t xml:space="preserve">a) work-based learning or other ed program requiring the student to leave during the day. </w:t>
                            </w:r>
                          </w:p>
                          <w:p w:rsidR="00973A94" w:rsidRPr="00973A94" w:rsidRDefault="00973A94" w:rsidP="00973A94">
                            <w:pPr>
                              <w:pStyle w:val="BodyTextFirstIndent"/>
                              <w:ind w:firstLine="0"/>
                            </w:pPr>
                            <w:r>
                              <w:t xml:space="preserve">b) activity sponsored by school with as much physical activity.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393.05pt;margin-top:193.2pt;width:127.5pt;height:24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">
                <v:textbox>
                  <w:txbxContent>
                    <w:p w:rsidR="00973A94" w:rsidRDefault="00973A94">
                      <w:r>
                        <w:t xml:space="preserve">PE flexibility: student shall be excused if parent requests and student wishes to enroll in academic courses not otherwise available to the student or be participating in: </w:t>
                      </w:r>
                    </w:p>
                    <w:p w:rsidR="00973A94" w:rsidRDefault="00973A94" w:rsidP="00973A94">
                      <w:pPr>
                        <w:pStyle w:val="BodyTextFirstIndent"/>
                        <w:ind w:firstLine="0"/>
                      </w:pPr>
                      <w:r>
                        <w:t xml:space="preserve">a) work-based learning or other ed program requiring the student to leave during the day. </w:t>
                      </w:r>
                    </w:p>
                    <w:p w:rsidR="00973A94" w:rsidRPr="00973A94" w:rsidRDefault="00973A94" w:rsidP="00973A94">
                      <w:pPr>
                        <w:pStyle w:val="BodyTextFirstIndent"/>
                        <w:ind w:firstLine="0"/>
                      </w:pPr>
                      <w:r>
                        <w:t xml:space="preserve">b) activity sponsored by school with as much physical activity. </w:t>
                      </w:r>
                    </w:p>
                  </w:txbxContent>
                </v:textbox>
              </v:shape>
            </w:pict>
          </mc:Fallback>
        </mc:AlternateContent>
      </w:r>
      <w:r w:rsidR="00534F26">
        <w:t xml:space="preserve">semester they are enrolled in school except as otherwise provided in this paragraph. </w:t>
      </w:r>
      <w:r w:rsidR="00534F26">
        <w:rPr>
          <w:strike/>
        </w:rPr>
        <w:t>A minimum of one-eighth unit each semester is required.</w:t>
      </w:r>
      <w:r w:rsidR="00534F26">
        <w:t xml:space="preserve"> A </w:t>
      </w:r>
      <w:r w:rsidR="00534F26">
        <w:rPr>
          <w:strike/>
        </w:rPr>
        <w:t>twelfth grade</w:t>
      </w:r>
      <w:r w:rsidR="00534F26">
        <w:t xml:space="preserve"> student who meets the requirements of this paragraph </w:t>
      </w:r>
      <w:r w:rsidR="00534F26">
        <w:rPr>
          <w:strike/>
        </w:rPr>
        <w:t>may</w:t>
      </w:r>
      <w:r w:rsidR="00534F26">
        <w:rPr>
          <w:u w:val="words"/>
        </w:rPr>
        <w:t xml:space="preserve"> </w:t>
      </w:r>
      <w:r w:rsidR="00534F26">
        <w:rPr>
          <w:u w:val="single"/>
        </w:rPr>
        <w:t>shall</w:t>
      </w:r>
      <w:r w:rsidR="00534F26">
        <w:t xml:space="preserve"> be excused from the physical education requirement by the principal of the school in which the student is enrolled if the parent or guardian of the student requests in writing that the student be excused from the physical education requirement. A student who wishes to be excused from the physical education requirement must be seeking to be excused in order to enroll in academic courses not otherwise available to the student, or be enrolled or participating in </w:t>
      </w:r>
      <w:r w:rsidR="00534F26">
        <w:rPr>
          <w:strike/>
        </w:rPr>
        <w:t>one</w:t>
      </w:r>
      <w:r w:rsidR="00534F26">
        <w:rPr>
          <w:u w:val="words"/>
        </w:rPr>
        <w:t xml:space="preserve"> </w:t>
      </w:r>
      <w:r w:rsidR="00534F26">
        <w:rPr>
          <w:u w:val="single"/>
        </w:rPr>
        <w:t>any</w:t>
      </w:r>
      <w:r w:rsidR="00534F26">
        <w:t xml:space="preserve"> of the following:</w:t>
      </w:r>
      <w:r w:rsidR="00534F26">
        <w:br/>
        <w:t>   (a)  A work-based learning program or other educational program authorized by the school which requires the student to leave the school premises for specified periods of time during the school day.</w:t>
      </w:r>
      <w:r w:rsidR="00534F26">
        <w:br/>
        <w:t>   (b)  </w:t>
      </w:r>
      <w:r w:rsidR="00534F26">
        <w:rPr>
          <w:strike/>
        </w:rPr>
        <w:t>An organized and supervised athletic program which requires at least as much participation per week as one-eighth unit of physical education</w:t>
      </w:r>
      <w:r w:rsidR="00534F26">
        <w:rPr>
          <w:u w:val="words"/>
        </w:rPr>
        <w:t xml:space="preserve"> </w:t>
      </w:r>
      <w:r w:rsidR="00534F26">
        <w:rPr>
          <w:u w:val="single"/>
        </w:rPr>
        <w:t>An activity that is sponsored by the school in which the student is enrolled which requires at least as much physical activity per week as one-eighth unit of physical education</w:t>
      </w:r>
      <w:r w:rsidR="00534F26">
        <w:t>.</w:t>
      </w:r>
      <w:r w:rsidR="00534F26">
        <w:rPr>
          <w:strike/>
        </w:rPr>
        <w:br/>
      </w:r>
      <w:r w:rsidR="00534F26">
        <w:t>   </w:t>
      </w:r>
      <w:r w:rsidR="00534F26">
        <w:rPr>
          <w:strike/>
        </w:rPr>
        <w:t>(2)  Students in grades nine through eleven may be excused from the physical education requirement in order to enroll in academic courses not otherwise available to the student if the board of directors of the school district in which the school is located, or the authorities in charge of the school, if the school is a nonpublic school, determine that students from the school may be permitted to be excused from the physical education requirement. A student may be excused by the principal of the school in which the student is enrolled, in consultation with the student’s counselor, for up to one semester, trimester, or the equivalent of a semester or trimester, per year if the parent or guardian of the student requests in writing that the student be excused from the physical education requirement. The student seeking to be excused from the physical education requirement must, at some time during the period for which the excuse is sought, be a participant in an organized and supervised athletic program which requires at least as much time of participation per week as one-eighth unit of physical education.</w:t>
      </w:r>
      <w:r w:rsidR="00534F26">
        <w:br/>
        <w:t>   </w:t>
      </w:r>
      <w:r w:rsidR="00534F26">
        <w:rPr>
          <w:strike/>
        </w:rPr>
        <w:t>(3)</w:t>
      </w:r>
      <w:r w:rsidR="00534F26">
        <w:rPr>
          <w:u w:val="words"/>
        </w:rPr>
        <w:t xml:space="preserve">  </w:t>
      </w:r>
      <w:r w:rsidR="00534F26">
        <w:rPr>
          <w:u w:val="single"/>
        </w:rPr>
        <w:t>(2)</w:t>
      </w:r>
      <w:r w:rsidR="00534F26">
        <w:t xml:space="preserve">  The principal of the school shall inform the superintendent of the school district or nonpublic school that the student has been excused. Physical education activities shall emphasize leisure time activities which will benefit the </w:t>
      </w:r>
      <w:r w:rsidR="00534F26">
        <w:lastRenderedPageBreak/>
        <w:t>student outside the school environment and after graduation from high school.</w:t>
      </w:r>
      <w:r w:rsidR="00534F26">
        <w:br/>
        <w:t>   </w:t>
      </w:r>
      <w:r w:rsidR="00534F26">
        <w:rPr>
          <w:strike/>
        </w:rPr>
        <w:t>(4)</w:t>
      </w:r>
      <w:r w:rsidR="00534F26">
        <w:rPr>
          <w:u w:val="words"/>
        </w:rPr>
        <w:t xml:space="preserve">  </w:t>
      </w:r>
      <w:r w:rsidR="00534F26">
        <w:rPr>
          <w:u w:val="single"/>
        </w:rPr>
        <w:t>(3)</w:t>
      </w:r>
      <w:r w:rsidR="00534F26">
        <w:t xml:space="preserve">  A student who is enrolled in a junior reserve officers’ training corps shall not be required to participate in physical education activities under subparagraph (1) or to meet the physical activity requirements of subsection 6, </w:t>
      </w:r>
      <w:r w:rsidR="00D7072B">
        <w:rPr>
          <w:noProof/>
        </w:rPr>
        <mc:AlternateContent>
          <mc:Choice Requires="wps">
            <w:drawing>
              <wp:anchor distT="0" distB="0" distL="114300" distR="114300" simplePos="0" relativeHeight="251679744" behindDoc="0" locked="0" layoutInCell="1" allowOverlap="1">
                <wp:simplePos x="0" y="0"/>
                <wp:positionH relativeFrom="column">
                  <wp:posOffset>5064125</wp:posOffset>
                </wp:positionH>
                <wp:positionV relativeFrom="paragraph">
                  <wp:posOffset>842010</wp:posOffset>
                </wp:positionV>
                <wp:extent cx="1409700" cy="104013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40130"/>
                        </a:xfrm>
                        <a:prstGeom prst="rect">
                          <a:avLst/>
                        </a:prstGeom>
                        <a:solidFill>
                          <a:srgbClr val="FFFFFF"/>
                        </a:solidFill>
                        <a:ln w="9525">
                          <a:solidFill>
                            <a:srgbClr val="000000"/>
                          </a:solidFill>
                          <a:miter lim="800000"/>
                          <a:headEnd/>
                          <a:tailEnd/>
                        </a:ln>
                      </wps:spPr>
                      <wps:txbx>
                        <w:txbxContent>
                          <w:p w:rsidR="00973A94" w:rsidRDefault="00973A94">
                            <w:r>
                              <w:t xml:space="preserve">Lowers fine arts units from 3 to 2 and allows district choice in which are offered.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left:0;text-align:left;margin-left:398.75pt;margin-top:66.3pt;width:111pt;height:8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">
                <v:textbox>
                  <w:txbxContent>
                    <w:p w:rsidR="00973A94" w:rsidRDefault="00973A94">
                      <w:r>
                        <w:t xml:space="preserve">Lowers fine arts units from 3 to 2 and allows district choice in which are offered. </w:t>
                      </w:r>
                    </w:p>
                  </w:txbxContent>
                </v:textbox>
              </v:shape>
            </w:pict>
          </mc:Fallback>
        </mc:AlternateContent>
      </w:r>
      <w:r w:rsidR="00534F26">
        <w:t xml:space="preserve">paragraph </w:t>
      </w:r>
      <w:r w:rsidR="00534F26">
        <w:rPr>
          <w:i/>
          <w:iCs/>
        </w:rPr>
        <w:t>“b”</w:t>
      </w:r>
      <w:r w:rsidR="00534F26">
        <w:t>, subparagraph (2), but shall receive one-eighth unit of physical education credit for each semester, or the equivalent, of junior reserve officers’ training corps the student completes.</w:t>
      </w:r>
      <w:r w:rsidR="00534F26">
        <w:br/>
        <w:t>   </w:t>
      </w:r>
      <w:r w:rsidR="00534F26">
        <w:rPr>
          <w:i/>
          <w:iCs/>
        </w:rPr>
        <w:t>i.</w:t>
      </w:r>
      <w:r w:rsidR="00534F26">
        <w:t>  </w:t>
      </w:r>
      <w:r w:rsidR="00534F26">
        <w:rPr>
          <w:strike/>
        </w:rPr>
        <w:t>Three</w:t>
      </w:r>
      <w:r w:rsidR="00534F26">
        <w:rPr>
          <w:u w:val="words"/>
        </w:rPr>
        <w:t xml:space="preserve"> </w:t>
      </w:r>
      <w:r w:rsidR="00534F26">
        <w:rPr>
          <w:u w:val="single"/>
        </w:rPr>
        <w:t>Two</w:t>
      </w:r>
      <w:r w:rsidR="00534F26">
        <w:t xml:space="preserve"> units in the fine arts which </w:t>
      </w:r>
      <w:r w:rsidR="00534F26">
        <w:rPr>
          <w:strike/>
        </w:rPr>
        <w:t>shall</w:t>
      </w:r>
      <w:r w:rsidR="00534F26">
        <w:rPr>
          <w:u w:val="words"/>
        </w:rPr>
        <w:t xml:space="preserve"> </w:t>
      </w:r>
      <w:r w:rsidR="00534F26">
        <w:rPr>
          <w:u w:val="single"/>
        </w:rPr>
        <w:t>may</w:t>
      </w:r>
      <w:r w:rsidR="00534F26">
        <w:t xml:space="preserve"> include </w:t>
      </w:r>
      <w:r w:rsidR="00534F26">
        <w:rPr>
          <w:strike/>
        </w:rPr>
        <w:t>at least two</w:t>
      </w:r>
      <w:r w:rsidR="00534F26">
        <w:rPr>
          <w:u w:val="words"/>
        </w:rPr>
        <w:t xml:space="preserve"> </w:t>
      </w:r>
      <w:r w:rsidR="00534F26">
        <w:rPr>
          <w:u w:val="single"/>
        </w:rPr>
        <w:t>any</w:t>
      </w:r>
      <w:r w:rsidR="00534F26">
        <w:t xml:space="preserve"> of the following:  dance, music, theater, </w:t>
      </w:r>
      <w:r w:rsidR="00534F26">
        <w:rPr>
          <w:strike/>
        </w:rPr>
        <w:t>and</w:t>
      </w:r>
      <w:r w:rsidR="00534F26">
        <w:rPr>
          <w:u w:val="words"/>
        </w:rPr>
        <w:t xml:space="preserve"> </w:t>
      </w:r>
      <w:r w:rsidR="00534F26">
        <w:rPr>
          <w:u w:val="single"/>
        </w:rPr>
        <w:t>or</w:t>
      </w:r>
      <w:r w:rsidR="00534F26">
        <w:t xml:space="preserve"> visual art.</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5144135</wp:posOffset>
                </wp:positionH>
                <wp:positionV relativeFrom="paragraph">
                  <wp:posOffset>434340</wp:posOffset>
                </wp:positionV>
                <wp:extent cx="1333500" cy="109347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093470"/>
                        </a:xfrm>
                        <a:prstGeom prst="rect">
                          <a:avLst/>
                        </a:prstGeom>
                        <a:solidFill>
                          <a:srgbClr val="FFFFFF"/>
                        </a:solidFill>
                        <a:ln w="9525">
                          <a:solidFill>
                            <a:srgbClr val="000000"/>
                          </a:solidFill>
                          <a:miter lim="800000"/>
                          <a:headEnd/>
                          <a:tailEnd/>
                        </a:ln>
                      </wps:spPr>
                      <wps:txbx>
                        <w:txbxContent>
                          <w:p w:rsidR="00973A94" w:rsidRDefault="00973A94">
                            <w:r>
                              <w:t xml:space="preserve">Changes health requirements from “shall” to may, adds CPR and strikes </w:t>
                            </w:r>
                            <w:r w:rsidR="004B3465">
                              <w:t>AIDs/HIV.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margin-left:405.05pt;margin-top:34.2pt;width:105pt;height:8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">
                <v:textbox>
                  <w:txbxContent>
                    <w:p w:rsidR="00973A94" w:rsidRDefault="00973A94">
                      <w:r>
                        <w:t xml:space="preserve">Changes health requirements from “shall” to may, adds CPR and strikes </w:t>
                      </w:r>
                      <w:r w:rsidR="004B3465">
                        <w:t>AIDs/HIV.</w:t>
                      </w:r>
                    </w:p>
                  </w:txbxContent>
                </v:textbox>
              </v:shape>
            </w:pict>
          </mc:Fallback>
        </mc:AlternateContent>
      </w:r>
      <w:r w:rsidR="00534F26">
        <w:rPr>
          <w:rFonts w:ascii="Courier New" w:hAnsi="Courier New" w:cs="Courier New"/>
          <w:sz w:val="20"/>
          <w:szCs w:val="20"/>
        </w:rPr>
        <w:t xml:space="preserve">    Sec. 19.  Section 256.11, subsection 5, paragraph j, subparagraph (1), Code 2023, is amended to read as follows:</w:t>
      </w:r>
      <w:r w:rsidR="00534F26">
        <w:rPr>
          <w:rFonts w:ascii="Courier New" w:hAnsi="Courier New" w:cs="Courier New"/>
          <w:sz w:val="20"/>
          <w:szCs w:val="20"/>
        </w:rPr>
        <w:br/>
        <w:t xml:space="preserve">   (1)  One unit of health education which </w:t>
      </w:r>
      <w:r w:rsidR="00534F26">
        <w:rPr>
          <w:rFonts w:ascii="Courier New" w:hAnsi="Courier New" w:cs="Courier New"/>
          <w:strike/>
          <w:sz w:val="20"/>
          <w:szCs w:val="20"/>
        </w:rPr>
        <w:t>shall</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may</w:t>
      </w:r>
      <w:r w:rsidR="00534F26">
        <w:rPr>
          <w:rFonts w:ascii="Courier New" w:hAnsi="Courier New" w:cs="Courier New"/>
          <w:sz w:val="20"/>
          <w:szCs w:val="20"/>
        </w:rPr>
        <w:t xml:space="preserve"> include personal health; food and nutrition; environmental health; safety and survival skills; consumer health; family life; age-appropriate and research-based human growth and development; substance abuse and nonuse; emotional and social health; health resources;</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cardiopulmonary resuscitation;</w:t>
      </w:r>
      <w:r w:rsidR="00534F26">
        <w:rPr>
          <w:rFonts w:ascii="Courier New" w:hAnsi="Courier New" w:cs="Courier New"/>
          <w:sz w:val="20"/>
          <w:szCs w:val="20"/>
        </w:rPr>
        <w:t xml:space="preserve"> and prevention and control of disease, including age-appropriate and research-based information regarding sexually transmitted diseases, including HPV and the availability of a vaccine to prevent HPV</w:t>
      </w:r>
      <w:r w:rsidR="00534F26">
        <w:rPr>
          <w:rFonts w:ascii="Courier New" w:hAnsi="Courier New" w:cs="Courier New"/>
          <w:strike/>
          <w:sz w:val="20"/>
          <w:szCs w:val="20"/>
        </w:rPr>
        <w:t>, and acquired immune deficiency syndrome</w:t>
      </w:r>
      <w:r w:rsidR="00534F26">
        <w:rPr>
          <w:rFonts w:ascii="Courier New" w:hAnsi="Courier New" w:cs="Courier New"/>
          <w:sz w:val="20"/>
          <w:szCs w:val="20"/>
        </w:rPr>
        <w:t>.</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81792" behindDoc="0" locked="0" layoutInCell="1" allowOverlap="1">
                <wp:simplePos x="0" y="0"/>
                <wp:positionH relativeFrom="column">
                  <wp:posOffset>5079365</wp:posOffset>
                </wp:positionH>
                <wp:positionV relativeFrom="paragraph">
                  <wp:posOffset>189865</wp:posOffset>
                </wp:positionV>
                <wp:extent cx="1428750" cy="161163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611630"/>
                        </a:xfrm>
                        <a:prstGeom prst="rect">
                          <a:avLst/>
                        </a:prstGeom>
                        <a:solidFill>
                          <a:srgbClr val="FFFFFF"/>
                        </a:solidFill>
                        <a:ln w="9525">
                          <a:solidFill>
                            <a:srgbClr val="000000"/>
                          </a:solidFill>
                          <a:miter lim="800000"/>
                          <a:headEnd/>
                          <a:tailEnd/>
                        </a:ln>
                      </wps:spPr>
                      <wps:txbx>
                        <w:txbxContent>
                          <w:p w:rsidR="004B3465" w:rsidRDefault="004B3465">
                            <w:r>
                              <w:t xml:space="preserve">Strikes requirement for financial literacy to graduate and allows other content areas to include any of the following financial literacy content (1) – (9).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margin-left:399.95pt;margin-top:14.95pt;width:112.5pt;height:12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">
                <v:textbox>
                  <w:txbxContent>
                    <w:p w:rsidR="004B3465" w:rsidRDefault="004B3465">
                      <w:r>
                        <w:t xml:space="preserve">Strikes requirement for financial literacy to graduate and allows other content areas to include any of the following financial literacy content (1) – (9). </w:t>
                      </w:r>
                    </w:p>
                  </w:txbxContent>
                </v:textbox>
              </v:shape>
            </w:pict>
          </mc:Fallback>
        </mc:AlternateContent>
      </w:r>
      <w:r w:rsidR="00534F26">
        <w:rPr>
          <w:rFonts w:ascii="Courier New" w:hAnsi="Courier New" w:cs="Courier New"/>
          <w:sz w:val="20"/>
          <w:szCs w:val="20"/>
        </w:rPr>
        <w:t xml:space="preserve">    Sec. 20.  Section 256.11, subsection 5, paragraph k, Code 2023, is amended by striking the paragraph and inserting in lieu thereof the following:</w:t>
      </w:r>
      <w:r w:rsidR="00534F26">
        <w:rPr>
          <w:rFonts w:ascii="Courier New" w:hAnsi="Courier New" w:cs="Courier New"/>
          <w:sz w:val="20"/>
          <w:szCs w:val="20"/>
        </w:rPr>
        <w:br/>
        <w:t>   </w:t>
      </w:r>
      <w:r w:rsidR="00534F26">
        <w:rPr>
          <w:rFonts w:ascii="Courier New" w:hAnsi="Courier New" w:cs="Courier New"/>
          <w:i/>
          <w:iCs/>
          <w:sz w:val="20"/>
          <w:szCs w:val="20"/>
        </w:rPr>
        <w:t>k.</w:t>
      </w:r>
      <w:r w:rsidR="00534F26">
        <w:rPr>
          <w:rFonts w:ascii="Courier New" w:hAnsi="Courier New" w:cs="Courier New"/>
          <w:sz w:val="20"/>
          <w:szCs w:val="20"/>
        </w:rPr>
        <w:t xml:space="preserve">  Units of coursework that meet the requirements of the coursework required under paragraphs </w:t>
      </w:r>
      <w:r w:rsidR="00534F26">
        <w:rPr>
          <w:rFonts w:ascii="Courier New" w:hAnsi="Courier New" w:cs="Courier New"/>
          <w:i/>
          <w:iCs/>
          <w:sz w:val="20"/>
          <w:szCs w:val="20"/>
        </w:rPr>
        <w:t>“a”</w:t>
      </w:r>
      <w:r w:rsidR="00534F26">
        <w:rPr>
          <w:rFonts w:ascii="Courier New" w:hAnsi="Courier New" w:cs="Courier New"/>
          <w:sz w:val="20"/>
          <w:szCs w:val="20"/>
        </w:rPr>
        <w:t xml:space="preserve">, </w:t>
      </w:r>
      <w:r w:rsidR="00534F26">
        <w:rPr>
          <w:rFonts w:ascii="Courier New" w:hAnsi="Courier New" w:cs="Courier New"/>
          <w:i/>
          <w:iCs/>
          <w:sz w:val="20"/>
          <w:szCs w:val="20"/>
        </w:rPr>
        <w:t>“b”</w:t>
      </w:r>
      <w:r w:rsidR="00534F26">
        <w:rPr>
          <w:rFonts w:ascii="Courier New" w:hAnsi="Courier New" w:cs="Courier New"/>
          <w:sz w:val="20"/>
          <w:szCs w:val="20"/>
        </w:rPr>
        <w:t xml:space="preserve">, </w:t>
      </w:r>
      <w:r w:rsidR="00534F26">
        <w:rPr>
          <w:rFonts w:ascii="Courier New" w:hAnsi="Courier New" w:cs="Courier New"/>
          <w:i/>
          <w:iCs/>
          <w:sz w:val="20"/>
          <w:szCs w:val="20"/>
        </w:rPr>
        <w:t>“c”</w:t>
      </w:r>
      <w:r w:rsidR="00534F26">
        <w:rPr>
          <w:rFonts w:ascii="Courier New" w:hAnsi="Courier New" w:cs="Courier New"/>
          <w:sz w:val="20"/>
          <w:szCs w:val="20"/>
        </w:rPr>
        <w:t xml:space="preserve">, </w:t>
      </w:r>
      <w:r w:rsidR="00534F26">
        <w:rPr>
          <w:rFonts w:ascii="Courier New" w:hAnsi="Courier New" w:cs="Courier New"/>
          <w:i/>
          <w:iCs/>
          <w:sz w:val="20"/>
          <w:szCs w:val="20"/>
        </w:rPr>
        <w:t>“d”</w:t>
      </w:r>
      <w:r w:rsidR="00534F26">
        <w:rPr>
          <w:rFonts w:ascii="Courier New" w:hAnsi="Courier New" w:cs="Courier New"/>
          <w:sz w:val="20"/>
          <w:szCs w:val="20"/>
        </w:rPr>
        <w:t xml:space="preserve">, </w:t>
      </w:r>
      <w:r w:rsidR="00534F26">
        <w:rPr>
          <w:rFonts w:ascii="Courier New" w:hAnsi="Courier New" w:cs="Courier New"/>
          <w:i/>
          <w:iCs/>
          <w:sz w:val="20"/>
          <w:szCs w:val="20"/>
        </w:rPr>
        <w:t>“e”</w:t>
      </w:r>
      <w:r w:rsidR="00534F26">
        <w:rPr>
          <w:rFonts w:ascii="Courier New" w:hAnsi="Courier New" w:cs="Courier New"/>
          <w:sz w:val="20"/>
          <w:szCs w:val="20"/>
        </w:rPr>
        <w:t xml:space="preserve">, and </w:t>
      </w:r>
      <w:r w:rsidR="00534F26">
        <w:rPr>
          <w:rFonts w:ascii="Courier New" w:hAnsi="Courier New" w:cs="Courier New"/>
          <w:i/>
          <w:iCs/>
          <w:sz w:val="20"/>
          <w:szCs w:val="20"/>
        </w:rPr>
        <w:t>“h”</w:t>
      </w:r>
      <w:r w:rsidR="00534F26">
        <w:rPr>
          <w:rFonts w:ascii="Courier New" w:hAnsi="Courier New" w:cs="Courier New"/>
          <w:sz w:val="20"/>
          <w:szCs w:val="20"/>
        </w:rPr>
        <w:t xml:space="preserve"> may include curriculum related to personal financial literacy, including all of the following:</w:t>
      </w:r>
      <w:r w:rsidR="00534F26">
        <w:rPr>
          <w:rFonts w:ascii="Courier New" w:hAnsi="Courier New" w:cs="Courier New"/>
          <w:sz w:val="20"/>
          <w:szCs w:val="20"/>
        </w:rPr>
        <w:br/>
        <w:t>   (1)  Savings, including emergency fund, purchases, and wealth building.</w:t>
      </w:r>
      <w:r w:rsidR="00534F26">
        <w:rPr>
          <w:rFonts w:ascii="Courier New" w:hAnsi="Courier New" w:cs="Courier New"/>
          <w:sz w:val="20"/>
          <w:szCs w:val="20"/>
        </w:rPr>
        <w:br/>
        <w:t>   (2)  Understanding investments, including compound and simple interest, liquidity, diversification, risk return ratio, certificates of deposit, money market accounts, single stocks, bonds, mutual funds, rental real estate, annuities, commodities, and futures.</w:t>
      </w:r>
      <w:r w:rsidR="00534F26">
        <w:rPr>
          <w:rFonts w:ascii="Courier New" w:hAnsi="Courier New" w:cs="Courier New"/>
          <w:sz w:val="20"/>
          <w:szCs w:val="20"/>
        </w:rPr>
        <w:br/>
        <w:t>   (3)  Wealth building and college planning, including long-term and short-term investing using tax-favored plans, individual retirement accounts and payments from such accounts, employer-sponsored retirement plans and investments, public and private educational savings accounts, and uniform gifts and transfers to minors.</w:t>
      </w:r>
      <w:r w:rsidR="00534F26">
        <w:rPr>
          <w:rFonts w:ascii="Courier New" w:hAnsi="Courier New" w:cs="Courier New"/>
          <w:sz w:val="20"/>
          <w:szCs w:val="20"/>
        </w:rPr>
        <w:br/>
        <w:t>   (4)  Credit and debt, including credit cards, payday lending, rent-to-own transactions, debt consolidation, automobile leasing, cosigning a loan, debt avoidance, and the marketing of debt, especially to young people.</w:t>
      </w:r>
      <w:r w:rsidR="00534F26">
        <w:rPr>
          <w:rFonts w:ascii="Courier New" w:hAnsi="Courier New" w:cs="Courier New"/>
          <w:sz w:val="20"/>
          <w:szCs w:val="20"/>
        </w:rPr>
        <w:br/>
        <w:t>   (5)  Consumer awareness of the power of marketing on buying decisions including zero percent interest offers; marketing methods, including product positioning, advertising, brand recognition, and personal selling; how to read a credit report and correct inaccuracies; how to build a credit score; how to develop a plan to deal with creditors and avoid bankruptcy; and the federal Fair Debt Collection Practices Act, codified at 15 U.S.C. §1692 — 1692p.</w:t>
      </w:r>
      <w:r w:rsidR="00534F26">
        <w:rPr>
          <w:rFonts w:ascii="Courier New" w:hAnsi="Courier New" w:cs="Courier New"/>
          <w:sz w:val="20"/>
          <w:szCs w:val="20"/>
        </w:rPr>
        <w:br/>
        <w:t>   (6)  Financial responsibility and money management, including creating and living on a written budget and balancing a checkbook; basic rules of successful negotiating and techniques; and personality or other traits regarding money.</w:t>
      </w:r>
      <w:r w:rsidR="00534F26">
        <w:rPr>
          <w:rFonts w:ascii="Courier New" w:hAnsi="Courier New" w:cs="Courier New"/>
          <w:sz w:val="20"/>
          <w:szCs w:val="20"/>
        </w:rPr>
        <w:br/>
      </w:r>
      <w:r w:rsidR="00534F26">
        <w:rPr>
          <w:rFonts w:ascii="Courier New" w:hAnsi="Courier New" w:cs="Courier New"/>
          <w:sz w:val="20"/>
          <w:szCs w:val="20"/>
        </w:rPr>
        <w:lastRenderedPageBreak/>
        <w:t>   (7)  Insurance, risk management, income, and career decisions, including career choices that fit personality styles and occupational goals, job search strategies, cover letters, resumes, interview techniques, payroll taxes and other income withholdings, and revenue sources for federal, state, and local governments.</w:t>
      </w:r>
      <w:r w:rsidR="00534F26">
        <w:rPr>
          <w:rFonts w:ascii="Courier New" w:hAnsi="Courier New" w:cs="Courier New"/>
          <w:sz w:val="20"/>
          <w:szCs w:val="20"/>
        </w:rPr>
        <w:br/>
        <w:t>   (8)  Different types of insurance coverage including renters, homeowners, automobile, health, disability, long-term care, identity theft, and life insurance; term life, cash value and whole life insurance; and insurance terms such as deductible, stop loss, elimination period, replacement coverage, liability, and out-of-pocket.</w:t>
      </w:r>
      <w:r w:rsidR="00534F26">
        <w:rPr>
          <w:rFonts w:ascii="Courier New" w:hAnsi="Courier New" w:cs="Courier New"/>
          <w:sz w:val="20"/>
          <w:szCs w:val="20"/>
        </w:rPr>
        <w:br/>
        <w:t xml:space="preserve">   (9)  Buying, selling, and renting advantages and disadvantages </w:t>
      </w:r>
      <w:r>
        <w:rPr>
          <w:noProof/>
        </w:rPr>
        <mc:AlternateContent>
          <mc:Choice Requires="wps">
            <w:drawing>
              <wp:anchor distT="0" distB="0" distL="114300" distR="114300" simplePos="0" relativeHeight="251682816" behindDoc="0" locked="0" layoutInCell="1" allowOverlap="1">
                <wp:simplePos x="0" y="0"/>
                <wp:positionH relativeFrom="column">
                  <wp:posOffset>5151755</wp:posOffset>
                </wp:positionH>
                <wp:positionV relativeFrom="paragraph">
                  <wp:posOffset>1893570</wp:posOffset>
                </wp:positionV>
                <wp:extent cx="1295400" cy="59817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98170"/>
                        </a:xfrm>
                        <a:prstGeom prst="rect">
                          <a:avLst/>
                        </a:prstGeom>
                        <a:solidFill>
                          <a:srgbClr val="FFFFFF"/>
                        </a:solidFill>
                        <a:ln w="9525">
                          <a:solidFill>
                            <a:srgbClr val="000000"/>
                          </a:solidFill>
                          <a:miter lim="800000"/>
                          <a:headEnd/>
                          <a:tailEnd/>
                        </a:ln>
                      </wps:spPr>
                      <wps:txbx>
                        <w:txbxContent>
                          <w:p w:rsidR="004B3465" w:rsidRDefault="004B3465">
                            <w:r>
                              <w:t>Eliminates CPR requirement for graduation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margin-left:405.65pt;margin-top:149.1pt;width:102pt;height:4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">
                <v:textbox>
                  <w:txbxContent>
                    <w:p w:rsidR="004B3465" w:rsidRDefault="004B3465">
                      <w:r>
                        <w:t>Eliminates CPR requirement for graduation</w:t>
                      </w:r>
                    </w:p>
                  </w:txbxContent>
                </v:textbox>
              </v:shape>
            </w:pict>
          </mc:Fallback>
        </mc:AlternateContent>
      </w:r>
      <w:r w:rsidR="00534F26">
        <w:rPr>
          <w:rFonts w:ascii="Courier New" w:hAnsi="Courier New" w:cs="Courier New"/>
          <w:sz w:val="20"/>
          <w:szCs w:val="20"/>
        </w:rPr>
        <w:t>relating to real estate, including adjustable rate, balloon, conventional, government-backed, reverse, and seller-financed mortgages.</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Sec. 21.  Section 256.11, subsection 6, paragraph c, Code 2023, is amended by striking the paragraph.</w:t>
      </w: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84864" behindDoc="0" locked="0" layoutInCell="1" allowOverlap="1">
                <wp:simplePos x="0" y="0"/>
                <wp:positionH relativeFrom="column">
                  <wp:posOffset>5045075</wp:posOffset>
                </wp:positionH>
                <wp:positionV relativeFrom="paragraph">
                  <wp:posOffset>1112520</wp:posOffset>
                </wp:positionV>
                <wp:extent cx="1569720" cy="86487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864870"/>
                        </a:xfrm>
                        <a:prstGeom prst="rect">
                          <a:avLst/>
                        </a:prstGeom>
                        <a:solidFill>
                          <a:srgbClr val="FFFFFF"/>
                        </a:solidFill>
                        <a:ln w="9525">
                          <a:solidFill>
                            <a:srgbClr val="000000"/>
                          </a:solidFill>
                          <a:miter lim="800000"/>
                          <a:headEnd/>
                          <a:tailEnd/>
                        </a:ln>
                      </wps:spPr>
                      <wps:txbx>
                        <w:txbxContent>
                          <w:p w:rsidR="004B3465" w:rsidRPr="004B3465" w:rsidRDefault="004B3465" w:rsidP="004B3465">
                            <w:r>
                              <w:t xml:space="preserve">Strikes definition of HIV/AIDS from human growth and development content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margin-left:397.25pt;margin-top:87.6pt;width:123.6pt;height:6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">
                <v:textbox>
                  <w:txbxContent>
                    <w:p w:rsidR="004B3465" w:rsidRPr="004B3465" w:rsidRDefault="004B3465" w:rsidP="004B3465">
                      <w:r>
                        <w:t xml:space="preserve">Strikes definition of HIV/AIDS from human growth and development content </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5071745</wp:posOffset>
                </wp:positionH>
                <wp:positionV relativeFrom="paragraph">
                  <wp:posOffset>182880</wp:posOffset>
                </wp:positionV>
                <wp:extent cx="1569720" cy="79629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796290"/>
                        </a:xfrm>
                        <a:prstGeom prst="rect">
                          <a:avLst/>
                        </a:prstGeom>
                        <a:solidFill>
                          <a:srgbClr val="FFFFFF"/>
                        </a:solidFill>
                        <a:ln w="9525">
                          <a:solidFill>
                            <a:srgbClr val="000000"/>
                          </a:solidFill>
                          <a:miter lim="800000"/>
                          <a:headEnd/>
                          <a:tailEnd/>
                        </a:ln>
                      </wps:spPr>
                      <wps:txbx>
                        <w:txbxContent>
                          <w:p w:rsidR="004B3465" w:rsidRPr="004B3465" w:rsidRDefault="004B3465" w:rsidP="004B3465">
                            <w:r>
                              <w:t xml:space="preserve">Strikes mandate for HIV/AIDS from human growth and development content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399.35pt;margin-top:14.4pt;width:123.6pt;height:6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">
                <v:textbox>
                  <w:txbxContent>
                    <w:p w:rsidR="004B3465" w:rsidRPr="004B3465" w:rsidRDefault="004B3465" w:rsidP="004B3465">
                      <w:r>
                        <w:t xml:space="preserve">Strikes mandate for HIV/AIDS from human growth and development content </w:t>
                      </w:r>
                    </w:p>
                  </w:txbxContent>
                </v:textbox>
              </v:shape>
            </w:pict>
          </mc:Fallback>
        </mc:AlternateContent>
      </w:r>
      <w:r w:rsidR="00534F26">
        <w:rPr>
          <w:rFonts w:ascii="Courier New" w:hAnsi="Courier New" w:cs="Courier New"/>
          <w:sz w:val="20"/>
          <w:szCs w:val="20"/>
        </w:rPr>
        <w:t xml:space="preserve">    Sec. 22.  Section 279.50, subsection 2, Code 2023, is amended to read as follows:</w:t>
      </w:r>
      <w:r w:rsidR="00534F26">
        <w:rPr>
          <w:rFonts w:ascii="Courier New" w:hAnsi="Courier New" w:cs="Courier New"/>
          <w:sz w:val="20"/>
          <w:szCs w:val="20"/>
        </w:rPr>
        <w:br/>
        <w:t>   2.  Each school board shall provide age-appropriate and research-based instruction in human growth and development including instruction regarding human sexuality, self-esteem, stress management, interpersonal relationships, domestic abuse,</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and</w:t>
      </w:r>
      <w:r w:rsidR="00534F26">
        <w:rPr>
          <w:rFonts w:ascii="Courier New" w:hAnsi="Courier New" w:cs="Courier New"/>
          <w:sz w:val="20"/>
          <w:szCs w:val="20"/>
        </w:rPr>
        <w:t xml:space="preserve"> HPV and the availability of a vaccine to prevent HPV</w:t>
      </w:r>
      <w:r w:rsidR="00534F26">
        <w:rPr>
          <w:rFonts w:ascii="Courier New" w:hAnsi="Courier New" w:cs="Courier New"/>
          <w:strike/>
          <w:sz w:val="20"/>
          <w:szCs w:val="20"/>
        </w:rPr>
        <w:t>, and acquired immune deficiency syndrome</w:t>
      </w:r>
      <w:r w:rsidR="00534F26">
        <w:rPr>
          <w:rFonts w:ascii="Courier New" w:hAnsi="Courier New" w:cs="Courier New"/>
          <w:sz w:val="20"/>
          <w:szCs w:val="20"/>
        </w:rPr>
        <w:t xml:space="preserve"> as required in section 256.11, in grades one through twelve.</w:t>
      </w:r>
    </w:p>
    <w:p w:rsidR="00534F26" w:rsidRDefault="00534F2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Sec. 23.  Section 279.50, subsection 9, paragraph b, Code 2023, is amended by striking the paragraph.</w:t>
      </w:r>
    </w:p>
    <w:p w:rsidR="004B3465" w:rsidRDefault="004B3465">
      <w:pPr>
        <w:widowControl w:val="0"/>
        <w:autoSpaceDE w:val="0"/>
        <w:autoSpaceDN w:val="0"/>
        <w:adjustRightInd w:val="0"/>
        <w:rPr>
          <w:rFonts w:ascii="Courier New" w:hAnsi="Courier New" w:cs="Courier New"/>
          <w:sz w:val="20"/>
          <w:szCs w:val="20"/>
        </w:rPr>
      </w:pPr>
    </w:p>
    <w:p w:rsidR="004B3465" w:rsidRDefault="004B3465">
      <w:pPr>
        <w:widowControl w:val="0"/>
        <w:autoSpaceDE w:val="0"/>
        <w:autoSpaceDN w:val="0"/>
        <w:adjustRightInd w:val="0"/>
        <w:rPr>
          <w:rFonts w:ascii="Courier New" w:hAnsi="Courier New" w:cs="Courier New"/>
          <w:sz w:val="20"/>
          <w:szCs w:val="20"/>
        </w:rPr>
      </w:pPr>
    </w:p>
    <w:p w:rsidR="00534F26" w:rsidRPr="004B3465" w:rsidRDefault="00534F26">
      <w:pPr>
        <w:widowControl w:val="0"/>
        <w:autoSpaceDE w:val="0"/>
        <w:autoSpaceDN w:val="0"/>
        <w:adjustRightInd w:val="0"/>
        <w:rPr>
          <w:rFonts w:ascii="Courier New" w:hAnsi="Courier New" w:cs="Courier New"/>
          <w:b/>
          <w:sz w:val="20"/>
          <w:szCs w:val="20"/>
        </w:rPr>
      </w:pPr>
      <w:r w:rsidRPr="004B3465">
        <w:rPr>
          <w:rFonts w:ascii="Courier New" w:hAnsi="Courier New" w:cs="Courier New"/>
          <w:b/>
          <w:sz w:val="20"/>
          <w:szCs w:val="20"/>
        </w:rPr>
        <w:t>DIVISION VII</w:t>
      </w:r>
      <w:r w:rsidR="004B3465">
        <w:rPr>
          <w:rFonts w:ascii="Courier New" w:hAnsi="Courier New" w:cs="Courier New"/>
          <w:b/>
          <w:sz w:val="20"/>
          <w:szCs w:val="20"/>
        </w:rPr>
        <w:t xml:space="preserve"> </w:t>
      </w:r>
      <w:bookmarkStart w:id="7" w:name="stylerid1_2E4_2E8_2E1_2E4"/>
      <w:r w:rsidRPr="004B3465">
        <w:rPr>
          <w:rFonts w:ascii="Courier New" w:hAnsi="Courier New" w:cs="Courier New"/>
          <w:b/>
          <w:sz w:val="20"/>
          <w:szCs w:val="20"/>
        </w:rPr>
        <w:t>SHARED OPERATIONAL FUNCTIONS</w:t>
      </w:r>
      <w:bookmarkEnd w:id="7"/>
    </w:p>
    <w:p w:rsidR="00534F26" w:rsidRDefault="00534F26">
      <w:pPr>
        <w:widowControl w:val="0"/>
        <w:autoSpaceDE w:val="0"/>
        <w:autoSpaceDN w:val="0"/>
        <w:adjustRightInd w:val="0"/>
        <w:rPr>
          <w:rFonts w:ascii="Courier New" w:hAnsi="Courier New" w:cs="Courier New"/>
          <w:sz w:val="20"/>
          <w:szCs w:val="20"/>
        </w:rPr>
      </w:pPr>
    </w:p>
    <w:p w:rsidR="00534F26" w:rsidRDefault="00D7072B">
      <w:pPr>
        <w:widowControl w:val="0"/>
        <w:autoSpaceDE w:val="0"/>
        <w:autoSpaceDN w:val="0"/>
        <w:adjustRightInd w:val="0"/>
        <w:rPr>
          <w:rFonts w:ascii="Courier New" w:hAnsi="Courier New" w:cs="Courier New"/>
          <w:sz w:val="20"/>
          <w:szCs w:val="20"/>
        </w:rPr>
      </w:pPr>
      <w:r>
        <w:rPr>
          <w:noProof/>
        </w:rPr>
        <mc:AlternateContent>
          <mc:Choice Requires="wps">
            <w:drawing>
              <wp:anchor distT="0" distB="0" distL="114300" distR="114300" simplePos="0" relativeHeight="251685888" behindDoc="0" locked="0" layoutInCell="1" allowOverlap="1">
                <wp:simplePos x="0" y="0"/>
                <wp:positionH relativeFrom="column">
                  <wp:posOffset>5178425</wp:posOffset>
                </wp:positionH>
                <wp:positionV relativeFrom="paragraph">
                  <wp:posOffset>726440</wp:posOffset>
                </wp:positionV>
                <wp:extent cx="1554480" cy="77343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73430"/>
                        </a:xfrm>
                        <a:prstGeom prst="rect">
                          <a:avLst/>
                        </a:prstGeom>
                        <a:solidFill>
                          <a:srgbClr val="FFFFFF"/>
                        </a:solidFill>
                        <a:ln w="9525">
                          <a:solidFill>
                            <a:srgbClr val="000000"/>
                          </a:solidFill>
                          <a:miter lim="800000"/>
                          <a:headEnd/>
                          <a:tailEnd/>
                        </a:ln>
                      </wps:spPr>
                      <wps:txbx>
                        <w:txbxContent>
                          <w:p w:rsidR="004B3465" w:rsidRDefault="004B3465">
                            <w:r>
                              <w:t>Extends operational sharing incentives through 2034.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margin-left:407.75pt;margin-top:57.2pt;width:122.4pt;height:6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">
                <v:textbox>
                  <w:txbxContent>
                    <w:p w:rsidR="004B3465" w:rsidRDefault="004B3465">
                      <w:r>
                        <w:t>Extends operational sharing incentives through 2034.</w:t>
                      </w:r>
                    </w:p>
                  </w:txbxContent>
                </v:textbox>
              </v:shape>
            </w:pict>
          </mc:Fallback>
        </mc:AlternateContent>
      </w:r>
      <w:r w:rsidR="00534F26">
        <w:rPr>
          <w:rFonts w:ascii="Courier New" w:hAnsi="Courier New" w:cs="Courier New"/>
          <w:sz w:val="20"/>
          <w:szCs w:val="20"/>
        </w:rPr>
        <w:t xml:space="preserve">    Sec. 24.  Section 257.11, subsection 5, Code 2023, is amended to read as follows:</w:t>
      </w:r>
      <w:r w:rsidR="00534F26">
        <w:rPr>
          <w:rFonts w:ascii="Courier New" w:hAnsi="Courier New" w:cs="Courier New"/>
          <w:sz w:val="20"/>
          <w:szCs w:val="20"/>
        </w:rPr>
        <w:br/>
        <w:t>   5.</w:t>
      </w:r>
      <w:r w:rsidR="00534F26">
        <w:rPr>
          <w:rFonts w:ascii="Courier New" w:hAnsi="Courier New" w:cs="Courier New"/>
          <w:i/>
          <w:iCs/>
          <w:sz w:val="20"/>
          <w:szCs w:val="20"/>
        </w:rPr>
        <w:t xml:space="preserve">  Shared operational functions —— increased student opportunities —— budget years beginning in 2014 through </w:t>
      </w:r>
      <w:r w:rsidR="00534F26">
        <w:rPr>
          <w:rFonts w:ascii="Courier New" w:hAnsi="Courier New" w:cs="Courier New"/>
          <w:i/>
          <w:iCs/>
          <w:strike/>
          <w:sz w:val="20"/>
          <w:szCs w:val="20"/>
        </w:rPr>
        <w:t>2024</w:t>
      </w:r>
      <w:r w:rsidR="00534F26">
        <w:rPr>
          <w:rFonts w:ascii="Courier New" w:hAnsi="Courier New" w:cs="Courier New"/>
          <w:i/>
          <w:iCs/>
          <w:sz w:val="20"/>
          <w:szCs w:val="20"/>
          <w:u w:val="words"/>
        </w:rPr>
        <w:t xml:space="preserve"> </w:t>
      </w:r>
      <w:r w:rsidR="00534F26">
        <w:rPr>
          <w:rFonts w:ascii="Courier New" w:hAnsi="Courier New" w:cs="Courier New"/>
          <w:i/>
          <w:iCs/>
          <w:sz w:val="20"/>
          <w:szCs w:val="20"/>
          <w:u w:val="single"/>
        </w:rPr>
        <w:t>2034</w:t>
      </w:r>
      <w:r w:rsidR="00534F26">
        <w:rPr>
          <w:rFonts w:ascii="Courier New" w:hAnsi="Courier New" w:cs="Courier New"/>
          <w:i/>
          <w:iCs/>
          <w:sz w:val="20"/>
          <w:szCs w:val="20"/>
        </w:rPr>
        <w:t>.</w:t>
      </w:r>
      <w:r w:rsidR="00534F26">
        <w:rPr>
          <w:rFonts w:ascii="Courier New" w:hAnsi="Courier New" w:cs="Courier New"/>
          <w:sz w:val="20"/>
          <w:szCs w:val="20"/>
        </w:rPr>
        <w:br/>
        <w:t>   </w:t>
      </w:r>
      <w:r w:rsidR="00534F26">
        <w:rPr>
          <w:rFonts w:ascii="Courier New" w:hAnsi="Courier New" w:cs="Courier New"/>
          <w:i/>
          <w:iCs/>
          <w:sz w:val="20"/>
          <w:szCs w:val="20"/>
        </w:rPr>
        <w:t>a.</w:t>
      </w:r>
      <w:r w:rsidR="00534F26">
        <w:rPr>
          <w:rFonts w:ascii="Courier New" w:hAnsi="Courier New" w:cs="Courier New"/>
          <w:sz w:val="20"/>
          <w:szCs w:val="20"/>
        </w:rPr>
        <w:t xml:space="preserve">  (1)  In order to provide additional funding to increase student opportunities and redirect more resources to student programming for school districts that share operational functions, a district that shares with a political subdivision one or more operational functions of a curriculum director, master social worker, independent social worker, work-based learning coordinator, special education director, mental health professional who holds a statement of recognition issued by the board of educational examiners, college and career transition counselor or coordinator, school resource officer, or school counselor, or one or more operational functions in the areas of superintendent management, business management, human resources, transportation, or operation and maintenance for at least twenty percent of the school year shall be assigned a supplementary weighting for each shared operational function. A school district that shares an operational function in the area of superintendent management shall be assigned a supplementary weighting of nine pupils for the function. A school district that shares an operational function in the area of business management, human resources, transportation, or operation and maintenance shall be assigned a supplementary weighting of five pupils for the function. A school district that shares the operational functions of a curriculum director; a master social worker or an independent social </w:t>
      </w:r>
      <w:r w:rsidR="00534F26">
        <w:rPr>
          <w:rFonts w:ascii="Courier New" w:hAnsi="Courier New" w:cs="Courier New"/>
          <w:sz w:val="20"/>
          <w:szCs w:val="20"/>
        </w:rPr>
        <w:lastRenderedPageBreak/>
        <w:t>worker licensed under chapters 147 and 154C; a work-based learning coordinator; a special education director; a mental health professional who holds a statement of recognition issued by the board of educational examiners; a college and career transition counselor or coordinator; a school resource officer; or a school counselor shall be assigned a supplementary weighting of three pupils for the function. The additional weighting shall be assigned for each discrete operational function shared. However, a school district may receive the additional weighting under this subsection for sharing the services of an individual with a political subdivision or another school district even if the type of operational function performed by the individual for the school district and the type of operational function performed by the individual for the political subdivision or another school district are not the same operational function, so long as either both operational functions are eligible for weighting under this subsection or the operational function the individual performs for the school district is special education director. In either case, the school district shall be assigned the additional weighting for the type of operational function that the individual performs for the school district, and the school district shall not receive additional weighting for any other function performed by the individual. The operational function sharing arrangement does not need to be a newly implemented sharing arrangement to receive supplementary weighting under this subsection.</w:t>
      </w:r>
      <w:r w:rsidR="00534F26">
        <w:rPr>
          <w:rFonts w:ascii="Courier New" w:hAnsi="Courier New" w:cs="Courier New"/>
          <w:sz w:val="20"/>
          <w:szCs w:val="20"/>
        </w:rPr>
        <w:br/>
        <w:t xml:space="preserve">   (2)  For the purposes of this paragraph </w:t>
      </w:r>
      <w:r w:rsidR="00534F26">
        <w:rPr>
          <w:rFonts w:ascii="Courier New" w:hAnsi="Courier New" w:cs="Courier New"/>
          <w:i/>
          <w:iCs/>
          <w:sz w:val="20"/>
          <w:szCs w:val="20"/>
        </w:rPr>
        <w:t>“a”</w:t>
      </w:r>
      <w:r w:rsidR="00534F26">
        <w:rPr>
          <w:rFonts w:ascii="Courier New" w:hAnsi="Courier New" w:cs="Courier New"/>
          <w:sz w:val="20"/>
          <w:szCs w:val="20"/>
        </w:rPr>
        <w:t xml:space="preserve">: </w:t>
      </w:r>
      <w:r w:rsidR="00534F26">
        <w:rPr>
          <w:rFonts w:ascii="Courier New" w:hAnsi="Courier New" w:cs="Courier New"/>
          <w:sz w:val="20"/>
          <w:szCs w:val="20"/>
        </w:rPr>
        <w:br/>
        <w:t>   (a)  </w:t>
      </w:r>
      <w:r w:rsidR="00534F26">
        <w:rPr>
          <w:rFonts w:ascii="Courier New" w:hAnsi="Courier New" w:cs="Courier New"/>
          <w:i/>
          <w:iCs/>
          <w:sz w:val="20"/>
          <w:szCs w:val="20"/>
        </w:rPr>
        <w:t>“College and career transition counselor or coordinator”</w:t>
      </w:r>
      <w:r w:rsidR="00534F26">
        <w:rPr>
          <w:rFonts w:ascii="Courier New" w:hAnsi="Courier New" w:cs="Courier New"/>
          <w:sz w:val="20"/>
          <w:szCs w:val="20"/>
        </w:rPr>
        <w:t xml:space="preserve"> means a licensed school counselor or an appropriately trained individual responsible for providing direct services to students, parents, families, schools, and postsecondary institutions to support college preparation and postsecondary success, such as college preparation, financial aid processing, and transition to postsecondary institution enrollment.</w:t>
      </w:r>
      <w:r w:rsidR="00534F26">
        <w:rPr>
          <w:rFonts w:ascii="Courier New" w:hAnsi="Courier New" w:cs="Courier New"/>
          <w:sz w:val="20"/>
          <w:szCs w:val="20"/>
        </w:rPr>
        <w:br/>
        <w:t>   (b)  </w:t>
      </w:r>
      <w:r w:rsidR="00534F26">
        <w:rPr>
          <w:rFonts w:ascii="Courier New" w:hAnsi="Courier New" w:cs="Courier New"/>
          <w:i/>
          <w:iCs/>
          <w:sz w:val="20"/>
          <w:szCs w:val="20"/>
        </w:rPr>
        <w:t>“Political subdivision”</w:t>
      </w:r>
      <w:r w:rsidR="00534F26">
        <w:rPr>
          <w:rFonts w:ascii="Courier New" w:hAnsi="Courier New" w:cs="Courier New"/>
          <w:sz w:val="20"/>
          <w:szCs w:val="20"/>
        </w:rPr>
        <w:t xml:space="preserve"> means a city, township, county, school corporation, merged area, area education agency, institution governed by the state board of regents, or any other governmental subdivision.</w:t>
      </w:r>
      <w:r w:rsidR="00534F26">
        <w:rPr>
          <w:rFonts w:ascii="Courier New" w:hAnsi="Courier New" w:cs="Courier New"/>
          <w:sz w:val="20"/>
          <w:szCs w:val="20"/>
        </w:rPr>
        <w:br/>
        <w:t>   (c)  </w:t>
      </w:r>
      <w:r w:rsidR="00534F26">
        <w:rPr>
          <w:rFonts w:ascii="Courier New" w:hAnsi="Courier New" w:cs="Courier New"/>
          <w:i/>
          <w:iCs/>
          <w:sz w:val="20"/>
          <w:szCs w:val="20"/>
        </w:rPr>
        <w:t>“School resource officer”</w:t>
      </w:r>
      <w:r w:rsidR="00534F26">
        <w:rPr>
          <w:rFonts w:ascii="Courier New" w:hAnsi="Courier New" w:cs="Courier New"/>
          <w:sz w:val="20"/>
          <w:szCs w:val="20"/>
        </w:rPr>
        <w:t xml:space="preserve"> means the same as defined in 34 U.S.C. §10389.</w:t>
      </w:r>
      <w:r w:rsidR="00534F26">
        <w:rPr>
          <w:rFonts w:ascii="Courier New" w:hAnsi="Courier New" w:cs="Courier New"/>
          <w:sz w:val="20"/>
          <w:szCs w:val="20"/>
        </w:rPr>
        <w:br/>
        <w:t>   (d)  </w:t>
      </w:r>
      <w:r w:rsidR="00534F26">
        <w:rPr>
          <w:rFonts w:ascii="Courier New" w:hAnsi="Courier New" w:cs="Courier New"/>
          <w:i/>
          <w:iCs/>
          <w:sz w:val="20"/>
          <w:szCs w:val="20"/>
        </w:rPr>
        <w:t>“Work-based learning coordinator”</w:t>
      </w:r>
      <w:r w:rsidR="00534F26">
        <w:rPr>
          <w:rFonts w:ascii="Courier New" w:hAnsi="Courier New" w:cs="Courier New"/>
          <w:sz w:val="20"/>
          <w:szCs w:val="20"/>
        </w:rPr>
        <w:t xml:space="preserve"> means an appropriately trained individual responsible for facilitating authentic, engaging work-based learning experiences for learners and educators in partnership with employers and others to enhance learning by connecting the content and skills that are necessary for future careers.</w:t>
      </w:r>
      <w:r w:rsidR="00534F26">
        <w:rPr>
          <w:rFonts w:ascii="Courier New" w:hAnsi="Courier New" w:cs="Courier New"/>
          <w:sz w:val="20"/>
          <w:szCs w:val="20"/>
        </w:rPr>
        <w:br/>
        <w:t>   </w:t>
      </w:r>
      <w:r w:rsidR="00534F26">
        <w:rPr>
          <w:rFonts w:ascii="Courier New" w:hAnsi="Courier New" w:cs="Courier New"/>
          <w:i/>
          <w:iCs/>
          <w:sz w:val="20"/>
          <w:szCs w:val="20"/>
        </w:rPr>
        <w:t>b.</w:t>
      </w:r>
      <w:r w:rsidR="00534F26">
        <w:rPr>
          <w:rFonts w:ascii="Courier New" w:hAnsi="Courier New" w:cs="Courier New"/>
          <w:sz w:val="20"/>
          <w:szCs w:val="20"/>
        </w:rPr>
        <w:t xml:space="preserve">  (1)  Notwithstanding paragraph </w:t>
      </w:r>
      <w:r w:rsidR="00534F26">
        <w:rPr>
          <w:rFonts w:ascii="Courier New" w:hAnsi="Courier New" w:cs="Courier New"/>
          <w:i/>
          <w:iCs/>
          <w:sz w:val="20"/>
          <w:szCs w:val="20"/>
        </w:rPr>
        <w:t>“a”</w:t>
      </w:r>
      <w:r w:rsidR="00534F26">
        <w:rPr>
          <w:rFonts w:ascii="Courier New" w:hAnsi="Courier New" w:cs="Courier New"/>
          <w:sz w:val="20"/>
          <w:szCs w:val="20"/>
        </w:rPr>
        <w:t xml:space="preserve">, subparagraph (1), each operational function assigned a supplementary weighting of five pupils under paragraph </w:t>
      </w:r>
      <w:r w:rsidR="00534F26">
        <w:rPr>
          <w:rFonts w:ascii="Courier New" w:hAnsi="Courier New" w:cs="Courier New"/>
          <w:i/>
          <w:iCs/>
          <w:sz w:val="20"/>
          <w:szCs w:val="20"/>
        </w:rPr>
        <w:t>“a”</w:t>
      </w:r>
      <w:r w:rsidR="00534F26">
        <w:rPr>
          <w:rFonts w:ascii="Courier New" w:hAnsi="Courier New" w:cs="Courier New"/>
          <w:sz w:val="20"/>
          <w:szCs w:val="20"/>
        </w:rPr>
        <w:t xml:space="preserve">, subparagraph (1), shall instead be assigned a supplementary weighting of four pupils for the school budget years beginning July 1, 2022, </w:t>
      </w:r>
      <w:r w:rsidR="00534F26">
        <w:rPr>
          <w:rFonts w:ascii="Courier New" w:hAnsi="Courier New" w:cs="Courier New"/>
          <w:strike/>
          <w:sz w:val="20"/>
          <w:szCs w:val="20"/>
        </w:rPr>
        <w:t>July 1, 2023, and July 1, 2024</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through July 1, 2034</w:t>
      </w:r>
      <w:r w:rsidR="00534F26">
        <w:rPr>
          <w:rFonts w:ascii="Courier New" w:hAnsi="Courier New" w:cs="Courier New"/>
          <w:sz w:val="20"/>
          <w:szCs w:val="20"/>
        </w:rPr>
        <w:t>.</w:t>
      </w:r>
      <w:r w:rsidR="00534F26">
        <w:rPr>
          <w:rFonts w:ascii="Courier New" w:hAnsi="Courier New" w:cs="Courier New"/>
          <w:sz w:val="20"/>
          <w:szCs w:val="20"/>
        </w:rPr>
        <w:br/>
        <w:t xml:space="preserve">   (2)  Notwithstanding paragraph </w:t>
      </w:r>
      <w:r w:rsidR="00534F26">
        <w:rPr>
          <w:rFonts w:ascii="Courier New" w:hAnsi="Courier New" w:cs="Courier New"/>
          <w:i/>
          <w:iCs/>
          <w:sz w:val="20"/>
          <w:szCs w:val="20"/>
        </w:rPr>
        <w:t>“a”</w:t>
      </w:r>
      <w:r w:rsidR="00534F26">
        <w:rPr>
          <w:rFonts w:ascii="Courier New" w:hAnsi="Courier New" w:cs="Courier New"/>
          <w:sz w:val="20"/>
          <w:szCs w:val="20"/>
        </w:rPr>
        <w:t xml:space="preserve">, subparagraph (1), each operational function assigned a supplementary weighting of three pupils under paragraph </w:t>
      </w:r>
      <w:r w:rsidR="00534F26">
        <w:rPr>
          <w:rFonts w:ascii="Courier New" w:hAnsi="Courier New" w:cs="Courier New"/>
          <w:i/>
          <w:iCs/>
          <w:sz w:val="20"/>
          <w:szCs w:val="20"/>
        </w:rPr>
        <w:t>“a”</w:t>
      </w:r>
      <w:r w:rsidR="00534F26">
        <w:rPr>
          <w:rFonts w:ascii="Courier New" w:hAnsi="Courier New" w:cs="Courier New"/>
          <w:sz w:val="20"/>
          <w:szCs w:val="20"/>
        </w:rPr>
        <w:t xml:space="preserve">, subparagraph (1), shall instead be assigned a supplementary weighting of two pupils for the school budget years beginning July 1, 2022, </w:t>
      </w:r>
      <w:r w:rsidR="00534F26">
        <w:rPr>
          <w:rFonts w:ascii="Courier New" w:hAnsi="Courier New" w:cs="Courier New"/>
          <w:strike/>
          <w:sz w:val="20"/>
          <w:szCs w:val="20"/>
        </w:rPr>
        <w:t>July 1, 2023, and July 1, 2024</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through July 1, 2034</w:t>
      </w:r>
      <w:r w:rsidR="00534F26">
        <w:rPr>
          <w:rFonts w:ascii="Courier New" w:hAnsi="Courier New" w:cs="Courier New"/>
          <w:sz w:val="20"/>
          <w:szCs w:val="20"/>
        </w:rPr>
        <w:t>.</w:t>
      </w:r>
      <w:r w:rsidR="00534F26">
        <w:rPr>
          <w:rFonts w:ascii="Courier New" w:hAnsi="Courier New" w:cs="Courier New"/>
          <w:sz w:val="20"/>
          <w:szCs w:val="20"/>
        </w:rPr>
        <w:br/>
        <w:t>   </w:t>
      </w:r>
      <w:r w:rsidR="00534F26">
        <w:rPr>
          <w:rFonts w:ascii="Courier New" w:hAnsi="Courier New" w:cs="Courier New"/>
          <w:i/>
          <w:iCs/>
          <w:sz w:val="20"/>
          <w:szCs w:val="20"/>
        </w:rPr>
        <w:t>c.</w:t>
      </w:r>
      <w:r w:rsidR="00534F26">
        <w:rPr>
          <w:rFonts w:ascii="Courier New" w:hAnsi="Courier New" w:cs="Courier New"/>
          <w:sz w:val="20"/>
          <w:szCs w:val="20"/>
        </w:rPr>
        <w:t xml:space="preserve">  School districts that share operational functions with other school districts are not required to be contiguous school districts. </w:t>
      </w:r>
      <w:r w:rsidR="00534F26">
        <w:rPr>
          <w:rFonts w:ascii="Courier New" w:hAnsi="Courier New" w:cs="Courier New"/>
          <w:sz w:val="20"/>
          <w:szCs w:val="20"/>
        </w:rPr>
        <w:lastRenderedPageBreak/>
        <w:t>If two or more districts sharing operational functions are not contiguous to each other, the districts separating those districts are not required to be a party to the operational functions sharing arrangement.</w:t>
      </w:r>
      <w:r w:rsidR="00534F26">
        <w:rPr>
          <w:rFonts w:ascii="Courier New" w:hAnsi="Courier New" w:cs="Courier New"/>
          <w:sz w:val="20"/>
          <w:szCs w:val="20"/>
        </w:rPr>
        <w:br/>
        <w:t>   </w:t>
      </w:r>
      <w:r w:rsidR="00534F26">
        <w:rPr>
          <w:rFonts w:ascii="Courier New" w:hAnsi="Courier New" w:cs="Courier New"/>
          <w:i/>
          <w:iCs/>
          <w:sz w:val="20"/>
          <w:szCs w:val="20"/>
        </w:rPr>
        <w:t>d.</w:t>
      </w:r>
      <w:r w:rsidR="00534F26">
        <w:rPr>
          <w:rFonts w:ascii="Courier New" w:hAnsi="Courier New" w:cs="Courier New"/>
          <w:sz w:val="20"/>
          <w:szCs w:val="20"/>
        </w:rPr>
        <w:t xml:space="preserve">  Supplementary weighting pursuant to this subsection shall be available to a school district during the period commencing with the budget year beginning July 1, 2014, through the budget year beginning July 1, </w:t>
      </w:r>
      <w:r w:rsidR="00534F26">
        <w:rPr>
          <w:rFonts w:ascii="Courier New" w:hAnsi="Courier New" w:cs="Courier New"/>
          <w:strike/>
          <w:sz w:val="20"/>
          <w:szCs w:val="20"/>
        </w:rPr>
        <w:t>2024</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2034</w:t>
      </w:r>
      <w:r w:rsidR="00534F26">
        <w:rPr>
          <w:rFonts w:ascii="Courier New" w:hAnsi="Courier New" w:cs="Courier New"/>
          <w:sz w:val="20"/>
          <w:szCs w:val="20"/>
        </w:rPr>
        <w:t>. The maximum amount of additional weighting for which a school district shall be eligible in a budget year is twenty-one additional pupils. Criteria for determining the qualification of operational functions for supplementary weighting shall be determined by the department by rule, through consideration of increased student opportunities.</w:t>
      </w:r>
      <w:r w:rsidR="00534F26">
        <w:rPr>
          <w:rFonts w:ascii="Courier New" w:hAnsi="Courier New" w:cs="Courier New"/>
          <w:sz w:val="20"/>
          <w:szCs w:val="20"/>
        </w:rPr>
        <w:br/>
        <w:t>   </w:t>
      </w:r>
      <w:r w:rsidR="00534F26">
        <w:rPr>
          <w:rFonts w:ascii="Courier New" w:hAnsi="Courier New" w:cs="Courier New"/>
          <w:i/>
          <w:iCs/>
          <w:sz w:val="20"/>
          <w:szCs w:val="20"/>
        </w:rPr>
        <w:t>e.</w:t>
      </w:r>
      <w:r w:rsidR="00534F26">
        <w:rPr>
          <w:rFonts w:ascii="Courier New" w:hAnsi="Courier New" w:cs="Courier New"/>
          <w:sz w:val="20"/>
          <w:szCs w:val="20"/>
        </w:rPr>
        <w:t xml:space="preserve">  Supplementary weighting pursuant to this subsection shall be available to an area education agency during the period commencing with the budget year beginning July 1, 2014, through the budget year beginning July 1, </w:t>
      </w:r>
      <w:r w:rsidR="00534F26">
        <w:rPr>
          <w:rFonts w:ascii="Courier New" w:hAnsi="Courier New" w:cs="Courier New"/>
          <w:strike/>
          <w:sz w:val="20"/>
          <w:szCs w:val="20"/>
        </w:rPr>
        <w:t>2024</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2034</w:t>
      </w:r>
      <w:r w:rsidR="00534F26">
        <w:rPr>
          <w:rFonts w:ascii="Courier New" w:hAnsi="Courier New" w:cs="Courier New"/>
          <w:sz w:val="20"/>
          <w:szCs w:val="20"/>
        </w:rPr>
        <w:t>. The minimum amount of additional funding for which an area education agency shall be eligible in a budget year is thirty thousand dollars, and the maximum amount of additional funding for which an area education agency shall be eligible is two hundred thousand dollars. The department of management shall annually set a weighting for each area education agency to generate the approved operational sharing expense using the area education agency’s special education cost per pupil amount and foundation level. Criteria for determining the qualification of operational functions for supplementary weighting shall be determined by the department by rule, through consideration of increased student opportunities.</w:t>
      </w:r>
      <w:r w:rsidR="00534F26">
        <w:rPr>
          <w:rFonts w:ascii="Courier New" w:hAnsi="Courier New" w:cs="Courier New"/>
          <w:sz w:val="20"/>
          <w:szCs w:val="20"/>
        </w:rPr>
        <w:br/>
        <w:t>   </w:t>
      </w:r>
      <w:r w:rsidR="00534F26">
        <w:rPr>
          <w:rFonts w:ascii="Courier New" w:hAnsi="Courier New" w:cs="Courier New"/>
          <w:i/>
          <w:iCs/>
          <w:sz w:val="20"/>
          <w:szCs w:val="20"/>
        </w:rPr>
        <w:t>f.</w:t>
      </w:r>
      <w:r w:rsidR="00534F26">
        <w:rPr>
          <w:rFonts w:ascii="Courier New" w:hAnsi="Courier New" w:cs="Courier New"/>
          <w:sz w:val="20"/>
          <w:szCs w:val="20"/>
        </w:rPr>
        <w:t xml:space="preserve">  This subsection is repealed effective July 1, </w:t>
      </w:r>
      <w:r w:rsidR="00534F26">
        <w:rPr>
          <w:rFonts w:ascii="Courier New" w:hAnsi="Courier New" w:cs="Courier New"/>
          <w:strike/>
          <w:sz w:val="20"/>
          <w:szCs w:val="20"/>
        </w:rPr>
        <w:t>2025</w:t>
      </w:r>
      <w:r w:rsidR="00534F26">
        <w:rPr>
          <w:rFonts w:ascii="Courier New" w:hAnsi="Courier New" w:cs="Courier New"/>
          <w:sz w:val="20"/>
          <w:szCs w:val="20"/>
          <w:u w:val="words"/>
        </w:rPr>
        <w:t xml:space="preserve"> </w:t>
      </w:r>
      <w:r w:rsidR="00534F26">
        <w:rPr>
          <w:rFonts w:ascii="Courier New" w:hAnsi="Courier New" w:cs="Courier New"/>
          <w:sz w:val="20"/>
          <w:szCs w:val="20"/>
          <w:u w:val="single"/>
        </w:rPr>
        <w:t>2035</w:t>
      </w:r>
      <w:r w:rsidR="00534F26">
        <w:rPr>
          <w:rFonts w:ascii="Courier New" w:hAnsi="Courier New" w:cs="Courier New"/>
          <w:sz w:val="20"/>
          <w:szCs w:val="20"/>
        </w:rPr>
        <w:t>.</w:t>
      </w:r>
    </w:p>
    <w:sectPr w:rsidR="00534F26" w:rsidSect="006D3C58">
      <w:headerReference w:type="even" r:id="rId13"/>
      <w:headerReference w:type="default" r:id="rId14"/>
      <w:footerReference w:type="even" r:id="rId15"/>
      <w:footerReference w:type="default" r:id="rId16"/>
      <w:headerReference w:type="first" r:id="rId17"/>
      <w:footerReference w:type="first" r:id="rId18"/>
      <w:pgSz w:w="12286" w:h="15899"/>
      <w:pgMar w:top="900" w:right="3196" w:bottom="1445" w:left="1445"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5D" w:rsidRDefault="00BB515D">
      <w:r>
        <w:separator/>
      </w:r>
    </w:p>
  </w:endnote>
  <w:endnote w:type="continuationSeparator" w:id="0">
    <w:p w:rsidR="00BB515D" w:rsidRDefault="00BB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5D" w:rsidRDefault="00BB515D">
      <w:r>
        <w:separator/>
      </w:r>
    </w:p>
  </w:footnote>
  <w:footnote w:type="continuationSeparator" w:id="0">
    <w:p w:rsidR="00BB515D" w:rsidRDefault="00BB5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26" w:rsidRDefault="00534F26">
    <w:pPr>
      <w:widowControl w:val="0"/>
      <w:autoSpaceDE w:val="0"/>
      <w:autoSpaceDN w:val="0"/>
      <w:adjustRightInd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AAE0E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C260C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D8F14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6BCB7E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50CED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A22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02B8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E6A8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865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4146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singleLevel"/>
    <w:tmpl w:val="7C3BD0C6"/>
    <w:lvl w:ilvl="0">
      <w:start w:val="1"/>
      <w:numFmt w:val="decimal"/>
      <w:lvlText w:val="%1."/>
      <w:lvlJc w:val="left"/>
      <w:pPr>
        <w:tabs>
          <w:tab w:val="num" w:pos="1800"/>
        </w:tabs>
        <w:ind w:left="1800" w:hanging="360"/>
      </w:pPr>
      <w:rPr>
        <w:rFonts w:cs="Times New Roman"/>
      </w:rPr>
    </w:lvl>
  </w:abstractNum>
  <w:abstractNum w:abstractNumId="11" w15:restartNumberingAfterBreak="0">
    <w:nsid w:val="0000000C"/>
    <w:multiLevelType w:val="singleLevel"/>
    <w:tmpl w:val="134851E9"/>
    <w:lvl w:ilvl="0">
      <w:start w:val="1"/>
      <w:numFmt w:val="decimal"/>
      <w:lvlText w:val="%1."/>
      <w:lvlJc w:val="left"/>
      <w:pPr>
        <w:tabs>
          <w:tab w:val="num" w:pos="1440"/>
        </w:tabs>
        <w:ind w:left="1440" w:hanging="360"/>
      </w:pPr>
      <w:rPr>
        <w:rFonts w:cs="Times New Roman"/>
      </w:rPr>
    </w:lvl>
  </w:abstractNum>
  <w:abstractNum w:abstractNumId="12" w15:restartNumberingAfterBreak="0">
    <w:nsid w:val="0000000D"/>
    <w:multiLevelType w:val="singleLevel"/>
    <w:tmpl w:val="52DAED91"/>
    <w:lvl w:ilvl="0">
      <w:start w:val="1"/>
      <w:numFmt w:val="decimal"/>
      <w:lvlText w:val="%1."/>
      <w:lvlJc w:val="left"/>
      <w:pPr>
        <w:tabs>
          <w:tab w:val="num" w:pos="1080"/>
        </w:tabs>
        <w:ind w:left="1080" w:hanging="360"/>
      </w:pPr>
      <w:rPr>
        <w:rFonts w:cs="Times New Roman"/>
      </w:rPr>
    </w:lvl>
  </w:abstractNum>
  <w:abstractNum w:abstractNumId="13" w15:restartNumberingAfterBreak="0">
    <w:nsid w:val="0000000E"/>
    <w:multiLevelType w:val="singleLevel"/>
    <w:tmpl w:val="B8FD35DA"/>
    <w:lvl w:ilvl="0">
      <w:start w:val="1"/>
      <w:numFmt w:val="decimal"/>
      <w:lvlText w:val="%1."/>
      <w:lvlJc w:val="left"/>
      <w:pPr>
        <w:tabs>
          <w:tab w:val="num" w:pos="720"/>
        </w:tabs>
        <w:ind w:left="720" w:hanging="360"/>
      </w:pPr>
      <w:rPr>
        <w:rFonts w:cs="Times New Roman"/>
      </w:rPr>
    </w:lvl>
  </w:abstractNum>
  <w:abstractNum w:abstractNumId="14" w15:restartNumberingAfterBreak="0">
    <w:nsid w:val="0000000F"/>
    <w:multiLevelType w:val="singleLevel"/>
    <w:tmpl w:val="5C9ACD53"/>
    <w:lvl w:ilvl="0">
      <w:start w:val="1"/>
      <w:numFmt w:val="bullet"/>
      <w:lvlText w:val=""/>
      <w:lvlJc w:val="left"/>
      <w:pPr>
        <w:tabs>
          <w:tab w:val="num" w:pos="1800"/>
        </w:tabs>
        <w:ind w:left="1800" w:hanging="360"/>
      </w:pPr>
      <w:rPr>
        <w:rFonts w:ascii="Symbol" w:hAnsi="Symbol" w:hint="default"/>
      </w:rPr>
    </w:lvl>
  </w:abstractNum>
  <w:abstractNum w:abstractNumId="15" w15:restartNumberingAfterBreak="0">
    <w:nsid w:val="00000010"/>
    <w:multiLevelType w:val="singleLevel"/>
    <w:tmpl w:val="67C3432A"/>
    <w:lvl w:ilvl="0">
      <w:start w:val="1"/>
      <w:numFmt w:val="bullet"/>
      <w:lvlText w:val=""/>
      <w:lvlJc w:val="left"/>
      <w:pPr>
        <w:tabs>
          <w:tab w:val="num" w:pos="1440"/>
        </w:tabs>
        <w:ind w:left="1440" w:hanging="360"/>
      </w:pPr>
      <w:rPr>
        <w:rFonts w:ascii="Symbol" w:hAnsi="Symbol" w:hint="default"/>
      </w:rPr>
    </w:lvl>
  </w:abstractNum>
  <w:abstractNum w:abstractNumId="16" w15:restartNumberingAfterBreak="0">
    <w:nsid w:val="00000011"/>
    <w:multiLevelType w:val="singleLevel"/>
    <w:tmpl w:val="AFAEC117"/>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00000012"/>
    <w:multiLevelType w:val="singleLevel"/>
    <w:tmpl w:val="1C01D387"/>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00000013"/>
    <w:multiLevelType w:val="singleLevel"/>
    <w:tmpl w:val="2D360F68"/>
    <w:lvl w:ilvl="0">
      <w:start w:val="1"/>
      <w:numFmt w:val="decimal"/>
      <w:lvlText w:val="%1."/>
      <w:lvlJc w:val="left"/>
      <w:pPr>
        <w:tabs>
          <w:tab w:val="num" w:pos="360"/>
        </w:tabs>
        <w:ind w:left="360" w:hanging="360"/>
      </w:pPr>
      <w:rPr>
        <w:rFonts w:cs="Times New Roman"/>
      </w:rPr>
    </w:lvl>
  </w:abstractNum>
  <w:abstractNum w:abstractNumId="19" w15:restartNumberingAfterBreak="0">
    <w:nsid w:val="00000014"/>
    <w:multiLevelType w:val="singleLevel"/>
    <w:tmpl w:val="8AD0709F"/>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7"/>
  </w:num>
  <w:num w:numId="33">
    <w:abstractNumId w:val="16"/>
  </w:num>
  <w:num w:numId="34">
    <w:abstractNumId w:val="15"/>
  </w:num>
  <w:num w:numId="35">
    <w:abstractNumId w:val="14"/>
  </w:num>
  <w:num w:numId="36">
    <w:abstractNumId w:val="18"/>
  </w:num>
  <w:num w:numId="37">
    <w:abstractNumId w:val="13"/>
  </w:num>
  <w:num w:numId="38">
    <w:abstractNumId w:val="12"/>
  </w:num>
  <w:num w:numId="39">
    <w:abstractNumId w:val="11"/>
  </w:num>
  <w:num w:numId="40">
    <w:abstractNumId w:val="1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13"/>
    <w:rsid w:val="00090E85"/>
    <w:rsid w:val="000F13C8"/>
    <w:rsid w:val="003E4C64"/>
    <w:rsid w:val="0046151E"/>
    <w:rsid w:val="004B3465"/>
    <w:rsid w:val="00505632"/>
    <w:rsid w:val="00534F26"/>
    <w:rsid w:val="00617C13"/>
    <w:rsid w:val="006D3C58"/>
    <w:rsid w:val="008B0429"/>
    <w:rsid w:val="00973A94"/>
    <w:rsid w:val="00A8239B"/>
    <w:rsid w:val="00BB515D"/>
    <w:rsid w:val="00D7072B"/>
    <w:rsid w:val="00E10BB3"/>
    <w:rsid w:val="00E545F1"/>
    <w:rsid w:val="00E71726"/>
    <w:rsid w:val="00F9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4F23F3-D84E-439A-94F1-95BDD80E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spacing w:after="0" w:line="240" w:lineRule="auto"/>
    </w:pPr>
    <w:rPr>
      <w:rFonts w:ascii="Times New Roman" w:hAnsi="Times New Roman"/>
      <w:sz w:val="24"/>
      <w:szCs w:val="24"/>
    </w:rPr>
  </w:style>
  <w:style w:type="paragraph" w:styleId="Heading1">
    <w:name w:val="heading 1"/>
    <w:basedOn w:val="Normal"/>
    <w:next w:val="BodyTextFirstIndent"/>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BodyTextFirstIndent"/>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BodyTextFirstIndent"/>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BodyTextFirstIndent"/>
    <w:link w:val="Heading4Char"/>
    <w:uiPriority w:val="99"/>
    <w:qFormat/>
    <w:pPr>
      <w:keepNext/>
      <w:spacing w:before="240" w:after="60"/>
      <w:outlineLvl w:val="3"/>
    </w:pPr>
    <w:rPr>
      <w:b/>
      <w:bCs/>
      <w:sz w:val="28"/>
      <w:szCs w:val="28"/>
    </w:rPr>
  </w:style>
  <w:style w:type="paragraph" w:styleId="Heading5">
    <w:name w:val="heading 5"/>
    <w:basedOn w:val="Normal"/>
    <w:next w:val="BodyTextFirstIndent"/>
    <w:link w:val="Heading5Char"/>
    <w:uiPriority w:val="99"/>
    <w:qFormat/>
    <w:pPr>
      <w:spacing w:before="240" w:after="60"/>
      <w:outlineLvl w:val="4"/>
    </w:pPr>
    <w:rPr>
      <w:b/>
      <w:bCs/>
      <w:i/>
      <w:iCs/>
      <w:sz w:val="26"/>
      <w:szCs w:val="26"/>
    </w:rPr>
  </w:style>
  <w:style w:type="paragraph" w:styleId="Heading6">
    <w:name w:val="heading 6"/>
    <w:basedOn w:val="Normal"/>
    <w:next w:val="BodyTextFirstIndent"/>
    <w:link w:val="Heading6Char"/>
    <w:uiPriority w:val="99"/>
    <w:qFormat/>
    <w:pPr>
      <w:spacing w:before="240" w:after="60"/>
      <w:outlineLvl w:val="5"/>
    </w:pPr>
    <w:rPr>
      <w:b/>
      <w:bCs/>
      <w:sz w:val="22"/>
      <w:szCs w:val="22"/>
    </w:rPr>
  </w:style>
  <w:style w:type="paragraph" w:styleId="Heading7">
    <w:name w:val="heading 7"/>
    <w:basedOn w:val="Normal"/>
    <w:next w:val="BodyTextFirstIndent"/>
    <w:link w:val="Heading7Char"/>
    <w:uiPriority w:val="99"/>
    <w:qFormat/>
    <w:pPr>
      <w:spacing w:before="240" w:after="60"/>
      <w:outlineLvl w:val="6"/>
    </w:pPr>
  </w:style>
  <w:style w:type="paragraph" w:styleId="Heading8">
    <w:name w:val="heading 8"/>
    <w:basedOn w:val="Normal"/>
    <w:next w:val="BodyTextFirstIndent"/>
    <w:link w:val="Heading8Char"/>
    <w:uiPriority w:val="99"/>
    <w:qFormat/>
    <w:pPr>
      <w:spacing w:before="240" w:after="60"/>
      <w:outlineLvl w:val="7"/>
    </w:pPr>
    <w:rPr>
      <w:i/>
      <w:iCs/>
    </w:rPr>
  </w:style>
  <w:style w:type="paragraph" w:styleId="Heading9">
    <w:name w:val="heading 9"/>
    <w:basedOn w:val="Normal"/>
    <w:next w:val="BodyTextFirstIndent"/>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alloonText">
    <w:name w:val="Balloon Text"/>
    <w:basedOn w:val="Normal"/>
    <w:next w:val="DocumentMap"/>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lockText">
    <w:name w:val="Block Text"/>
    <w:basedOn w:val="Normal"/>
    <w:next w:val="E-mailSignature"/>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3">
    <w:name w:val="Body Text 3"/>
    <w:basedOn w:val="Normal"/>
    <w:next w:val="EndnoteText"/>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4"/>
      <w:szCs w:val="24"/>
    </w:rPr>
  </w:style>
  <w:style w:type="paragraph" w:styleId="BodyTextFirstIndent2">
    <w:name w:val="Body Text First Indent 2"/>
    <w:basedOn w:val="Caption"/>
    <w:next w:val="EnvelopeReturn"/>
    <w:link w:val="BodyTextFirstIndent2Char"/>
    <w:uiPriority w:val="99"/>
    <w:pPr>
      <w:spacing w:before="0"/>
      <w:ind w:left="360" w:firstLine="210"/>
    </w:pPr>
    <w:rPr>
      <w:b w:val="0"/>
      <w:bCs w:val="0"/>
      <w:sz w:val="24"/>
      <w:szCs w:val="24"/>
    </w:rPr>
  </w:style>
  <w:style w:type="character" w:customStyle="1" w:styleId="BodyTextFirstIndent2Char">
    <w:name w:val="Body Text First Indent 2 Char"/>
    <w:basedOn w:val="BodyTextIndentChar"/>
    <w:link w:val="BodyTextFirstIndent2"/>
    <w:uiPriority w:val="99"/>
    <w:semiHidden/>
    <w:locked/>
    <w:rPr>
      <w:rFonts w:ascii="Times New Roman" w:hAnsi="Times New Roman" w:cs="Times New Roman"/>
      <w:sz w:val="24"/>
      <w:szCs w:val="24"/>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4"/>
      <w:szCs w:val="24"/>
    </w:rPr>
  </w:style>
  <w:style w:type="paragraph" w:styleId="BodyTextIndent3">
    <w:name w:val="Body Text Indent 3"/>
    <w:basedOn w:val="Normal"/>
    <w:next w:val="Footer"/>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Caption">
    <w:name w:val="caption"/>
    <w:basedOn w:val="Normal"/>
    <w:next w:val="BodyTextFirstIndent"/>
    <w:uiPriority w:val="99"/>
    <w:qFormat/>
    <w:pPr>
      <w:spacing w:before="120" w:after="120"/>
    </w:pPr>
    <w:rPr>
      <w:b/>
      <w:bCs/>
      <w:sz w:val="20"/>
      <w:szCs w:val="20"/>
    </w:rPr>
  </w:style>
  <w:style w:type="paragraph" w:styleId="Closing">
    <w:name w:val="Closing"/>
    <w:basedOn w:val="Normal"/>
    <w:next w:val="FootnoteText"/>
    <w:link w:val="ClosingChar"/>
    <w:uiPriority w:val="99"/>
    <w:pPr>
      <w:ind w:left="4320"/>
    </w:pPr>
  </w:style>
  <w:style w:type="character" w:customStyle="1" w:styleId="ClosingChar">
    <w:name w:val="Closing Char"/>
    <w:basedOn w:val="DefaultParagraphFont"/>
    <w:link w:val="Closing"/>
    <w:uiPriority w:val="99"/>
    <w:semiHidden/>
    <w:locked/>
    <w:rPr>
      <w:rFonts w:ascii="Times New Roman" w:hAnsi="Times New Roman" w:cs="Times New Roman"/>
      <w:sz w:val="24"/>
      <w:szCs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E-mailSignature"/>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Date">
    <w:name w:val="Date"/>
    <w:basedOn w:val="Normal"/>
    <w:next w:val="BodyTextFirstIndent"/>
    <w:link w:val="DateChar"/>
    <w:uiPriority w:val="99"/>
  </w:style>
  <w:style w:type="character" w:customStyle="1" w:styleId="DateChar">
    <w:name w:val="Date Char"/>
    <w:basedOn w:val="DefaultParagraphFont"/>
    <w:link w:val="Date"/>
    <w:uiPriority w:val="99"/>
    <w:semiHidden/>
    <w:locked/>
    <w:rPr>
      <w:rFonts w:ascii="Times New Roman" w:hAnsi="Times New Roman" w:cs="Times New Roman"/>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locked/>
    <w:rPr>
      <w:rFonts w:ascii="Times New Roman" w:hAnsi="Times New Roman" w:cs="Times New Roman"/>
      <w:sz w:val="24"/>
      <w:szCs w:val="24"/>
    </w:rPr>
  </w:style>
  <w:style w:type="character" w:styleId="Emphasis">
    <w:name w:val="Emphasis"/>
    <w:basedOn w:val="DefaultParagraphFont"/>
    <w:uiPriority w:val="99"/>
    <w:qFormat/>
    <w:rPr>
      <w:rFonts w:cs="Times New Roman"/>
      <w:i/>
      <w:iCs/>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next w:val="Index1"/>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next w:val="Index3"/>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paragraph" w:styleId="Header">
    <w:name w:val="header"/>
    <w:basedOn w:val="Normal"/>
    <w:next w:val="Index4"/>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character" w:styleId="HTMLAcronym">
    <w:name w:val="HTML Acronym"/>
    <w:basedOn w:val="DefaultParagraphFont"/>
    <w:uiPriority w:val="99"/>
    <w:rPr>
      <w:rFonts w:cs="Times New Roman"/>
    </w:rPr>
  </w:style>
  <w:style w:type="paragraph" w:styleId="HTMLAddress">
    <w:name w:val="HTML Address"/>
    <w:basedOn w:val="Normal"/>
    <w:next w:val="Index6"/>
    <w:link w:val="HTMLAddressChar"/>
    <w:uiPriority w:val="99"/>
    <w:rPr>
      <w:i/>
      <w:iCs/>
    </w:rPr>
  </w:style>
  <w:style w:type="character" w:customStyle="1" w:styleId="HTMLAddressChar">
    <w:name w:val="HTML Address Char"/>
    <w:basedOn w:val="DefaultParagraphFont"/>
    <w:link w:val="HTMLAddress"/>
    <w:uiPriority w:val="99"/>
    <w:semiHidden/>
    <w:locked/>
    <w:rPr>
      <w:rFonts w:ascii="Times New Roman" w:hAnsi="Times New Roman" w:cs="Times New Roman"/>
      <w:i/>
      <w:iCs/>
      <w:sz w:val="24"/>
      <w:szCs w:val="24"/>
    </w:rPr>
  </w:style>
  <w:style w:type="character" w:styleId="HTMLCite">
    <w:name w:val="HTML Cite"/>
    <w:basedOn w:val="DefaultParagraphFont"/>
    <w:uiPriority w:val="99"/>
    <w:rPr>
      <w:rFonts w:cs="Times New Roman"/>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rFonts w:cs="Times New Roman"/>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rFonts w:cs="Times New Roman"/>
      <w:i/>
      <w:iCs/>
    </w:rPr>
  </w:style>
  <w:style w:type="character" w:styleId="Hyperlink">
    <w:name w:val="Hyperlink"/>
    <w:basedOn w:val="DefaultParagraphFont"/>
    <w:uiPriority w:val="99"/>
    <w:rPr>
      <w:rFonts w:cs="Times New Roman"/>
      <w:color w:val="0000FF"/>
      <w:u w:val="single"/>
    </w:rPr>
  </w:style>
  <w:style w:type="paragraph" w:styleId="Index1">
    <w:name w:val="index 1"/>
    <w:basedOn w:val="Normal"/>
    <w:next w:val="BodyTextFirstIndent"/>
    <w:autoRedefine/>
    <w:uiPriority w:val="99"/>
    <w:semiHidden/>
    <w:pPr>
      <w:ind w:left="240" w:hanging="240"/>
    </w:pPr>
  </w:style>
  <w:style w:type="paragraph" w:styleId="Index2">
    <w:name w:val="index 2"/>
    <w:basedOn w:val="Normal"/>
    <w:next w:val="BodyTextFirstIndent"/>
    <w:autoRedefine/>
    <w:uiPriority w:val="99"/>
    <w:semiHidden/>
    <w:pPr>
      <w:ind w:left="480" w:hanging="240"/>
    </w:pPr>
  </w:style>
  <w:style w:type="paragraph" w:styleId="Index3">
    <w:name w:val="index 3"/>
    <w:basedOn w:val="Normal"/>
    <w:next w:val="BodyTextFirstIndent"/>
    <w:autoRedefine/>
    <w:uiPriority w:val="99"/>
    <w:semiHidden/>
    <w:pPr>
      <w:ind w:left="720" w:hanging="240"/>
    </w:pPr>
  </w:style>
  <w:style w:type="paragraph" w:styleId="Index4">
    <w:name w:val="index 4"/>
    <w:basedOn w:val="Normal"/>
    <w:next w:val="BodyTextFirstIndent"/>
    <w:autoRedefine/>
    <w:uiPriority w:val="99"/>
    <w:semiHidden/>
    <w:pPr>
      <w:ind w:left="960" w:hanging="240"/>
    </w:pPr>
  </w:style>
  <w:style w:type="paragraph" w:styleId="Index5">
    <w:name w:val="index 5"/>
    <w:basedOn w:val="Normal"/>
    <w:next w:val="BodyTextFirstIndent"/>
    <w:autoRedefine/>
    <w:uiPriority w:val="99"/>
    <w:semiHidden/>
    <w:pPr>
      <w:ind w:left="1200" w:hanging="240"/>
    </w:pPr>
  </w:style>
  <w:style w:type="paragraph" w:styleId="Index6">
    <w:name w:val="index 6"/>
    <w:basedOn w:val="Normal"/>
    <w:next w:val="BodyTextFirstIndent"/>
    <w:autoRedefine/>
    <w:uiPriority w:val="99"/>
    <w:semiHidden/>
    <w:pPr>
      <w:ind w:left="1440" w:hanging="240"/>
    </w:pPr>
  </w:style>
  <w:style w:type="paragraph" w:styleId="Index7">
    <w:name w:val="index 7"/>
    <w:basedOn w:val="Normal"/>
    <w:next w:val="BodyTextFirstIndent"/>
    <w:autoRedefine/>
    <w:uiPriority w:val="99"/>
    <w:semiHidden/>
    <w:pPr>
      <w:ind w:left="1680" w:hanging="240"/>
    </w:pPr>
  </w:style>
  <w:style w:type="paragraph" w:styleId="Index8">
    <w:name w:val="index 8"/>
    <w:basedOn w:val="Normal"/>
    <w:next w:val="BodyTextFirstIndent"/>
    <w:autoRedefine/>
    <w:uiPriority w:val="99"/>
    <w:semiHidden/>
    <w:pPr>
      <w:ind w:left="1920" w:hanging="240"/>
    </w:pPr>
  </w:style>
  <w:style w:type="paragraph" w:styleId="Index9">
    <w:name w:val="index 9"/>
    <w:basedOn w:val="Normal"/>
    <w:next w:val="BodyTextFirstIndent"/>
    <w:autoRedefine/>
    <w:uiPriority w:val="99"/>
    <w:semiHidden/>
    <w:pPr>
      <w:ind w:left="2160" w:hanging="240"/>
    </w:pPr>
  </w:style>
  <w:style w:type="paragraph" w:styleId="IndexHeading">
    <w:name w:val="index heading"/>
    <w:basedOn w:val="Normal"/>
    <w:next w:val="List5"/>
    <w:uiPriority w:val="99"/>
    <w:semiHidden/>
    <w:rPr>
      <w:rFonts w:ascii="Arial" w:hAnsi="Arial" w:cs="Arial"/>
      <w:b/>
      <w:bCs/>
    </w:rPr>
  </w:style>
  <w:style w:type="character" w:styleId="LineNumber">
    <w:name w:val="line number"/>
    <w:basedOn w:val="DefaultParagraphFont"/>
    <w:uiPriority w:val="99"/>
    <w:rPr>
      <w:rFonts w:cs="Times New Roman"/>
    </w:rPr>
  </w:style>
  <w:style w:type="paragraph" w:styleId="List">
    <w:name w:val="List"/>
    <w:basedOn w:val="Normal"/>
    <w:next w:val="ListNumber"/>
    <w:uiPriority w:val="99"/>
    <w:pPr>
      <w:ind w:left="360" w:hanging="360"/>
    </w:pPr>
  </w:style>
  <w:style w:type="paragraph" w:styleId="List2">
    <w:name w:val="List 2"/>
    <w:basedOn w:val="Normal"/>
    <w:next w:val="ListNumber2"/>
    <w:uiPriority w:val="99"/>
    <w:pPr>
      <w:ind w:left="720" w:hanging="360"/>
    </w:pPr>
  </w:style>
  <w:style w:type="paragraph" w:styleId="List3">
    <w:name w:val="List 3"/>
    <w:basedOn w:val="Normal"/>
    <w:next w:val="ListNumber3"/>
    <w:uiPriority w:val="99"/>
    <w:pPr>
      <w:ind w:left="1080" w:hanging="360"/>
    </w:pPr>
  </w:style>
  <w:style w:type="paragraph" w:styleId="List4">
    <w:name w:val="List 4"/>
    <w:basedOn w:val="Normal"/>
    <w:next w:val="ListNumber4"/>
    <w:uiPriority w:val="99"/>
    <w:pPr>
      <w:ind w:left="1440" w:hanging="360"/>
    </w:pPr>
  </w:style>
  <w:style w:type="paragraph" w:styleId="List5">
    <w:name w:val="List 5"/>
    <w:basedOn w:val="Normal"/>
    <w:next w:val="ListNumber5"/>
    <w:uiPriority w:val="99"/>
    <w:pPr>
      <w:ind w:left="1800" w:hanging="360"/>
    </w:pPr>
  </w:style>
  <w:style w:type="paragraph" w:styleId="ListBullet">
    <w:name w:val="List Bullet"/>
    <w:basedOn w:val="Normal"/>
    <w:next w:val="MacroText"/>
    <w:autoRedefine/>
    <w:uiPriority w:val="99"/>
    <w:pPr>
      <w:numPr>
        <w:numId w:val="1"/>
      </w:numPr>
    </w:pPr>
  </w:style>
  <w:style w:type="paragraph" w:styleId="ListBullet2">
    <w:name w:val="List Bullet 2"/>
    <w:basedOn w:val="Normal"/>
    <w:next w:val="MessageHeader"/>
    <w:autoRedefine/>
    <w:uiPriority w:val="99"/>
    <w:pPr>
      <w:numPr>
        <w:numId w:val="2"/>
      </w:numPr>
    </w:pPr>
  </w:style>
  <w:style w:type="paragraph" w:styleId="ListBullet3">
    <w:name w:val="List Bullet 3"/>
    <w:basedOn w:val="Normal"/>
    <w:next w:val="NormalWeb"/>
    <w:autoRedefine/>
    <w:uiPriority w:val="99"/>
    <w:pPr>
      <w:numPr>
        <w:numId w:val="3"/>
      </w:numPr>
    </w:pPr>
  </w:style>
  <w:style w:type="paragraph" w:styleId="ListBullet4">
    <w:name w:val="List Bullet 4"/>
    <w:basedOn w:val="Normal"/>
    <w:next w:val="NormalIndent"/>
    <w:autoRedefine/>
    <w:uiPriority w:val="99"/>
    <w:pPr>
      <w:numPr>
        <w:numId w:val="4"/>
      </w:numPr>
    </w:pPr>
  </w:style>
  <w:style w:type="paragraph" w:styleId="ListBullet5">
    <w:name w:val="List Bullet 5"/>
    <w:basedOn w:val="Normal"/>
    <w:next w:val="NoteHeading"/>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next w:val="PlainText"/>
    <w:uiPriority w:val="99"/>
    <w:pPr>
      <w:spacing w:after="120"/>
      <w:ind w:left="720"/>
    </w:pPr>
  </w:style>
  <w:style w:type="paragraph" w:styleId="ListContinue3">
    <w:name w:val="List Continue 3"/>
    <w:basedOn w:val="Normal"/>
    <w:next w:val="Salutation"/>
    <w:uiPriority w:val="99"/>
    <w:pPr>
      <w:spacing w:after="120"/>
      <w:ind w:left="1080"/>
    </w:pPr>
  </w:style>
  <w:style w:type="paragraph" w:styleId="ListContinue4">
    <w:name w:val="List Continue 4"/>
    <w:basedOn w:val="Normal"/>
    <w:next w:val="Signature"/>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next w:val="Subtitle"/>
    <w:uiPriority w:val="99"/>
    <w:pPr>
      <w:numPr>
        <w:numId w:val="6"/>
      </w:numPr>
    </w:pPr>
  </w:style>
  <w:style w:type="paragraph" w:styleId="ListNumber2">
    <w:name w:val="List Number 2"/>
    <w:basedOn w:val="Normal"/>
    <w:next w:val="TableofAuthorities"/>
    <w:uiPriority w:val="99"/>
    <w:pPr>
      <w:numPr>
        <w:numId w:val="7"/>
      </w:numPr>
    </w:pPr>
  </w:style>
  <w:style w:type="paragraph" w:styleId="ListNumber3">
    <w:name w:val="List Number 3"/>
    <w:basedOn w:val="Normal"/>
    <w:next w:val="TableofFigures"/>
    <w:uiPriority w:val="99"/>
    <w:pPr>
      <w:numPr>
        <w:numId w:val="8"/>
      </w:numPr>
    </w:pPr>
  </w:style>
  <w:style w:type="paragraph" w:styleId="ListNumber4">
    <w:name w:val="List Number 4"/>
    <w:basedOn w:val="Normal"/>
    <w:next w:val="Title"/>
    <w:uiPriority w:val="99"/>
    <w:pPr>
      <w:numPr>
        <w:numId w:val="9"/>
      </w:numPr>
    </w:pPr>
  </w:style>
  <w:style w:type="paragraph" w:styleId="ListNumber5">
    <w:name w:val="List Number 5"/>
    <w:basedOn w:val="Normal"/>
    <w:next w:val="TOAHeading"/>
    <w:uiPriority w:val="99"/>
    <w:pPr>
      <w:numPr>
        <w:numId w:val="10"/>
      </w:numPr>
    </w:pPr>
  </w:style>
  <w:style w:type="paragraph" w:styleId="MacroText">
    <w:name w:val="macro"/>
    <w:next w:val="TOC1"/>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styleId="MessageHeader">
    <w:name w:val="Message Header"/>
    <w:basedOn w:val="Normal"/>
    <w:next w:val="TOC2"/>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Web">
    <w:name w:val="Normal (Web)"/>
    <w:basedOn w:val="Normal"/>
    <w:next w:val="TOC3"/>
    <w:uiPriority w:val="99"/>
  </w:style>
  <w:style w:type="paragraph" w:styleId="NormalIndent">
    <w:name w:val="Normal Indent"/>
    <w:basedOn w:val="Normal"/>
    <w:next w:val="TOC4"/>
    <w:uiPriority w:val="99"/>
    <w:pPr>
      <w:ind w:left="720"/>
    </w:pPr>
  </w:style>
  <w:style w:type="paragraph" w:styleId="NoteHeading">
    <w:name w:val="Note Heading"/>
    <w:basedOn w:val="Normal"/>
    <w:next w:val="BodyTextFirstIndent"/>
    <w:link w:val="NoteHeadingChar"/>
    <w:uiPriority w:val="99"/>
  </w:style>
  <w:style w:type="character" w:customStyle="1" w:styleId="NoteHeadingChar">
    <w:name w:val="Note Heading Char"/>
    <w:basedOn w:val="DefaultParagraphFont"/>
    <w:link w:val="NoteHeading"/>
    <w:uiPriority w:val="99"/>
    <w:semiHidden/>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paragraph" w:styleId="PlainText">
    <w:name w:val="Plain Text"/>
    <w:basedOn w:val="Normal"/>
    <w:next w:val="TOC7"/>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alutation">
    <w:name w:val="Salutation"/>
    <w:basedOn w:val="Normal"/>
    <w:next w:val="BodyTextFirstIndent"/>
    <w:link w:val="SalutationChar"/>
    <w:uiPriority w:val="99"/>
  </w:style>
  <w:style w:type="character" w:customStyle="1" w:styleId="SalutationChar">
    <w:name w:val="Salutation Char"/>
    <w:basedOn w:val="DefaultParagraphFont"/>
    <w:link w:val="Salutation"/>
    <w:uiPriority w:val="99"/>
    <w:semiHidden/>
    <w:locked/>
    <w:rPr>
      <w:rFonts w:ascii="Times New Roman" w:hAnsi="Times New Roman" w:cs="Times New Roman"/>
      <w:sz w:val="24"/>
      <w:szCs w:val="24"/>
    </w:rPr>
  </w:style>
  <w:style w:type="paragraph" w:styleId="Signature">
    <w:name w:val="Signature"/>
    <w:basedOn w:val="Normal"/>
    <w:next w:val="TOC9"/>
    <w:link w:val="SignatureChar"/>
    <w:uiPriority w:val="99"/>
    <w:pPr>
      <w:ind w:left="4320"/>
    </w:pPr>
  </w:style>
  <w:style w:type="character" w:customStyle="1" w:styleId="SignatureChar">
    <w:name w:val="Signature Char"/>
    <w:basedOn w:val="DefaultParagraphFont"/>
    <w:link w:val="Signature"/>
    <w:uiPriority w:val="99"/>
    <w:semiHidden/>
    <w:locked/>
    <w:rPr>
      <w:rFonts w:ascii="Times New Roman" w:hAnsi="Times New Roman" w:cs="Times New Roman"/>
      <w:sz w:val="24"/>
      <w:szCs w:val="24"/>
    </w:rPr>
  </w:style>
  <w:style w:type="character" w:styleId="Strong">
    <w:name w:val="Strong"/>
    <w:basedOn w:val="DefaultParagraphFont"/>
    <w:uiPriority w:val="99"/>
    <w:qFormat/>
    <w:rPr>
      <w:rFonts w:cs="Times New Roman"/>
      <w:b/>
      <w:bCs/>
    </w:rPr>
  </w:style>
  <w:style w:type="paragraph" w:styleId="Subtitle">
    <w:name w:val="Subtitle"/>
    <w:basedOn w:val="Normal"/>
    <w:next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BodyTextFirstIndent"/>
    <w:uiPriority w:val="99"/>
    <w:semiHidden/>
    <w:pPr>
      <w:ind w:left="240" w:hanging="240"/>
    </w:pPr>
  </w:style>
  <w:style w:type="paragraph" w:styleId="TableofFigures">
    <w:name w:val="table of figures"/>
    <w:basedOn w:val="Normal"/>
    <w:next w:val="BodyTextFirstIndent"/>
    <w:uiPriority w:val="99"/>
    <w:semiHidden/>
    <w:pPr>
      <w:ind w:left="480" w:hanging="480"/>
    </w:pPr>
  </w:style>
  <w:style w:type="paragraph" w:styleId="Title">
    <w:name w:val="Title"/>
    <w:basedOn w:val="Normal"/>
    <w:next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BodyTextFirstIndent"/>
    <w:uiPriority w:val="99"/>
    <w:semiHidden/>
    <w:pPr>
      <w:spacing w:before="120"/>
    </w:pPr>
    <w:rPr>
      <w:rFonts w:ascii="Arial" w:hAnsi="Arial" w:cs="Arial"/>
      <w:b/>
      <w:bCs/>
    </w:rPr>
  </w:style>
  <w:style w:type="paragraph" w:styleId="TOC1">
    <w:name w:val="toc 1"/>
    <w:basedOn w:val="Normal"/>
    <w:next w:val="BodyTextFirstIndent"/>
    <w:autoRedefine/>
    <w:uiPriority w:val="99"/>
    <w:semiHidden/>
  </w:style>
  <w:style w:type="paragraph" w:styleId="TOC2">
    <w:name w:val="toc 2"/>
    <w:basedOn w:val="Normal"/>
    <w:next w:val="BodyTextFirstIndent"/>
    <w:autoRedefine/>
    <w:uiPriority w:val="99"/>
    <w:semiHidden/>
    <w:pPr>
      <w:ind w:left="240"/>
    </w:pPr>
  </w:style>
  <w:style w:type="paragraph" w:styleId="TOC3">
    <w:name w:val="toc 3"/>
    <w:basedOn w:val="Normal"/>
    <w:next w:val="BodyTextFirstIndent"/>
    <w:autoRedefine/>
    <w:uiPriority w:val="99"/>
    <w:semiHidden/>
    <w:pPr>
      <w:ind w:left="480"/>
    </w:pPr>
  </w:style>
  <w:style w:type="paragraph" w:styleId="TOC4">
    <w:name w:val="toc 4"/>
    <w:basedOn w:val="Normal"/>
    <w:next w:val="BodyTextFirstIndent"/>
    <w:autoRedefine/>
    <w:uiPriority w:val="99"/>
    <w:semiHidden/>
    <w:pPr>
      <w:ind w:left="720"/>
    </w:pPr>
  </w:style>
  <w:style w:type="paragraph" w:styleId="TOC5">
    <w:name w:val="toc 5"/>
    <w:basedOn w:val="Normal"/>
    <w:next w:val="BodyTextFirstIndent"/>
    <w:autoRedefine/>
    <w:uiPriority w:val="99"/>
    <w:semiHidden/>
    <w:pPr>
      <w:ind w:left="960"/>
    </w:pPr>
  </w:style>
  <w:style w:type="paragraph" w:styleId="TOC6">
    <w:name w:val="toc 6"/>
    <w:basedOn w:val="Normal"/>
    <w:next w:val="BodyTextFirstIndent"/>
    <w:autoRedefine/>
    <w:uiPriority w:val="99"/>
    <w:semiHidden/>
    <w:pPr>
      <w:ind w:left="1200"/>
    </w:pPr>
  </w:style>
  <w:style w:type="paragraph" w:styleId="TOC7">
    <w:name w:val="toc 7"/>
    <w:basedOn w:val="Normal"/>
    <w:next w:val="BodyTextFirstIndent"/>
    <w:autoRedefine/>
    <w:uiPriority w:val="99"/>
    <w:semiHidden/>
    <w:pPr>
      <w:ind w:left="1440"/>
    </w:pPr>
  </w:style>
  <w:style w:type="paragraph" w:styleId="TOC8">
    <w:name w:val="toc 8"/>
    <w:basedOn w:val="Normal"/>
    <w:next w:val="BodyTextFirstIndent"/>
    <w:autoRedefine/>
    <w:uiPriority w:val="99"/>
    <w:semiHidden/>
    <w:pPr>
      <w:ind w:left="1680"/>
    </w:pPr>
  </w:style>
  <w:style w:type="paragraph" w:styleId="TOC9">
    <w:name w:val="toc 9"/>
    <w:basedOn w:val="Normal"/>
    <w:next w:val="BodyTextFirstIndent"/>
    <w:autoRedefine/>
    <w:uiPriority w:val="9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2023-01-31T03:47:00Z</dcterms:created>
  <dcterms:modified xsi:type="dcterms:W3CDTF">2023-01-31T03:47:00Z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CambridgeDoc CDocsPublishRtf V0.5</vt:lpwstr>
  </property>
  <property fmtid="{D5CDD505-2E9C-101B-9397-08002B2CF9AE}" pid="3" name="stylesheet">
    <vt:lpwstr>E:\program files\PTC\arbortext pe\custom\doctypes\ico-bill\ico-bill.style</vt:lpwstr>
  </property>
</Properties>
</file>