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6D15" w14:textId="77777777" w:rsidR="00000000" w:rsidRPr="00563A67" w:rsidRDefault="002C7CA1" w:rsidP="00563A67">
      <w:pPr>
        <w:rPr>
          <w:sz w:val="20"/>
        </w:rPr>
      </w:pPr>
      <w:r w:rsidRPr="00563A67">
        <w:rPr>
          <w:sz w:val="28"/>
        </w:rPr>
        <w:t xml:space="preserve">OUTILS CREDITS POUR CAMIONNEURS ET AUTRES EMPLOYÉS DE TRANSPORT </w:t>
      </w:r>
    </w:p>
    <w:p w14:paraId="7EE5BDA1" w14:textId="77777777" w:rsidR="002C7CA1" w:rsidRPr="00563A67" w:rsidRDefault="002C7CA1" w:rsidP="002C7CA1">
      <w:pPr>
        <w:jc w:val="center"/>
        <w:rPr>
          <w:sz w:val="20"/>
        </w:rPr>
      </w:pPr>
    </w:p>
    <w:p w14:paraId="4EA8C51F" w14:textId="77777777" w:rsidR="002C7CA1" w:rsidRPr="00563A67" w:rsidRDefault="002C7CA1" w:rsidP="002C7CA1">
      <w:pPr>
        <w:rPr>
          <w:b/>
        </w:rPr>
      </w:pPr>
      <w:r w:rsidRPr="00563A67">
        <w:rPr>
          <w:b/>
        </w:rPr>
        <w:t xml:space="preserve">A QUI CELA S’ADRESSE ?  </w:t>
      </w:r>
    </w:p>
    <w:p w14:paraId="3B9F0503" w14:textId="77777777" w:rsidR="002C7CA1" w:rsidRDefault="002C7CA1" w:rsidP="002C7CA1">
      <w:r>
        <w:t>Les camionneurs ont droit à des déductions fiscales pour leurs repas.</w:t>
      </w:r>
    </w:p>
    <w:p w14:paraId="5E901A41" w14:textId="77777777" w:rsidR="002C7CA1" w:rsidRDefault="002C7CA1" w:rsidP="002C7CA1">
      <w:r>
        <w:t xml:space="preserve">Il y a deux statuts de camionneurs ou d’employés de transport </w:t>
      </w:r>
    </w:p>
    <w:p w14:paraId="594C2B78" w14:textId="77777777" w:rsidR="002C7CA1" w:rsidRDefault="002C7CA1" w:rsidP="002C7CA1">
      <w:pPr>
        <w:pStyle w:val="Paragraphedeliste"/>
        <w:numPr>
          <w:ilvl w:val="0"/>
          <w:numId w:val="1"/>
        </w:numPr>
      </w:pPr>
      <w:r>
        <w:t>Les grands-routiers</w:t>
      </w:r>
    </w:p>
    <w:p w14:paraId="5A2C7E19" w14:textId="77777777" w:rsidR="002C7CA1" w:rsidRDefault="002C7CA1" w:rsidP="002C7CA1">
      <w:pPr>
        <w:pStyle w:val="Paragraphedeliste"/>
        <w:numPr>
          <w:ilvl w:val="0"/>
          <w:numId w:val="1"/>
        </w:numPr>
      </w:pPr>
      <w:r>
        <w:t xml:space="preserve">Les NON grands-routiers (QUI NE SE QUALIFIE PAS GRANDS ROUTIERS MAIS FAIRE LA COLLECTE ET LIVRAISON DE BIEN, EMPLOYÉ DE CHEMIN DE FER…) </w:t>
      </w:r>
    </w:p>
    <w:p w14:paraId="77EE674F" w14:textId="77777777" w:rsidR="002C7CA1" w:rsidRDefault="002C7CA1" w:rsidP="002C7CA1"/>
    <w:p w14:paraId="0FFE46ED" w14:textId="77777777" w:rsidR="002C7CA1" w:rsidRDefault="002C7CA1" w:rsidP="002C7CA1">
      <w:r w:rsidRPr="00563A67">
        <w:rPr>
          <w:b/>
        </w:rPr>
        <w:t>CE QU’IL FAUT FOURNIR</w:t>
      </w:r>
      <w:r>
        <w:t> </w:t>
      </w:r>
      <w:r w:rsidR="00563A67">
        <w:t>?</w:t>
      </w:r>
      <w:r>
        <w:t xml:space="preserve"> </w:t>
      </w:r>
    </w:p>
    <w:p w14:paraId="28F3A414" w14:textId="77777777" w:rsidR="00351521" w:rsidRDefault="002C7CA1" w:rsidP="002C7CA1">
      <w:r>
        <w:t>Pour recevoir des déductions fiscales, les camionneurs doivent recevoir des documents complétés et signés par l’employeur (Déductions pour les employés des transports TL-2 au Fédéral et TP66 au Québec)</w:t>
      </w:r>
      <w:r w:rsidR="00351521">
        <w:t xml:space="preserve"> </w:t>
      </w:r>
      <w:r w:rsidR="00351521" w:rsidRPr="00351521">
        <w:rPr>
          <w:u w:val="single"/>
        </w:rPr>
        <w:t>ainsi que le calcul des repas</w:t>
      </w:r>
      <w:r w:rsidR="00351521">
        <w:t xml:space="preserve">. </w:t>
      </w:r>
    </w:p>
    <w:p w14:paraId="25EA4CAA" w14:textId="77777777" w:rsidR="00351521" w:rsidRDefault="00351521" w:rsidP="002C7CA1"/>
    <w:p w14:paraId="288BCE7B" w14:textId="77777777" w:rsidR="002C7CA1" w:rsidRDefault="00351521" w:rsidP="002C7CA1">
      <w:r w:rsidRPr="00563A67">
        <w:rPr>
          <w:b/>
          <w:u w:val="single"/>
        </w:rPr>
        <w:t>Nous suggérons la méthode simplifiée</w:t>
      </w:r>
      <w:r>
        <w:t xml:space="preserve"> qui vous accorde une déduction fiscale de 23$ par repas X 50% pour les employés de transport réguliers et 23$ X 80% pour les grands routiers</w:t>
      </w:r>
      <w:r w:rsidRPr="00351521">
        <w:rPr>
          <w:b/>
        </w:rPr>
        <w:t>- moins</w:t>
      </w:r>
      <w:r>
        <w:t xml:space="preserve"> ce que l’employeur vous a remboursé. Vous avez droit à un repas par 4 heures effectuées sur la route maximum 3 repas par 24 heures. Si vous êtes aux USA, la conversion 23$ CND est convertie en dollars USD. Il est donc important de spécifier si en USD. </w:t>
      </w:r>
    </w:p>
    <w:p w14:paraId="167D0B6B" w14:textId="77777777" w:rsidR="00351521" w:rsidRPr="00563A67" w:rsidRDefault="00351521" w:rsidP="002C7CA1">
      <w:pPr>
        <w:rPr>
          <w:b/>
        </w:rPr>
      </w:pPr>
    </w:p>
    <w:p w14:paraId="562BCD54" w14:textId="77777777" w:rsidR="00351521" w:rsidRDefault="00351521" w:rsidP="002C7CA1">
      <w:r w:rsidRPr="00563A67">
        <w:rPr>
          <w:b/>
        </w:rPr>
        <w:t>CALCUL DES REPAS</w:t>
      </w:r>
      <w:r>
        <w:t> :</w:t>
      </w:r>
    </w:p>
    <w:p w14:paraId="6970F7F7" w14:textId="77777777" w:rsidR="00351521" w:rsidRDefault="00351521" w:rsidP="002C7CA1"/>
    <w:p w14:paraId="2DE5A083" w14:textId="77777777" w:rsidR="00351521" w:rsidRDefault="00351521" w:rsidP="00351521">
      <w:pPr>
        <w:pStyle w:val="Paragraphedeliste"/>
        <w:numPr>
          <w:ilvl w:val="0"/>
          <w:numId w:val="2"/>
        </w:numPr>
      </w:pPr>
      <w:r>
        <w:t xml:space="preserve">Vérifier auprès de votre employeur si les calculs sont déjà effectués </w:t>
      </w:r>
    </w:p>
    <w:p w14:paraId="5D4B9D00" w14:textId="77777777" w:rsidR="00351521" w:rsidRDefault="00351521" w:rsidP="00351521">
      <w:pPr>
        <w:pStyle w:val="Paragraphedeliste"/>
        <w:numPr>
          <w:ilvl w:val="0"/>
          <w:numId w:val="2"/>
        </w:numPr>
      </w:pPr>
      <w:r>
        <w:t xml:space="preserve">sinon : </w:t>
      </w:r>
    </w:p>
    <w:p w14:paraId="38D2F9EB" w14:textId="77777777" w:rsidR="00351521" w:rsidRDefault="00351521" w:rsidP="00351521">
      <w:pPr>
        <w:pStyle w:val="Paragraphedeliste"/>
        <w:numPr>
          <w:ilvl w:val="0"/>
          <w:numId w:val="2"/>
        </w:numPr>
      </w:pPr>
      <w:r>
        <w:t xml:space="preserve">Servez-vous de votre log book pour nous fournir les renseignements suivants : </w:t>
      </w:r>
    </w:p>
    <w:p w14:paraId="10CA7BF3" w14:textId="77777777" w:rsidR="00351521" w:rsidRDefault="00351521" w:rsidP="00351521"/>
    <w:p w14:paraId="4301C902" w14:textId="52541F82" w:rsidR="00351521" w:rsidRDefault="00351521" w:rsidP="00351521">
      <w:r>
        <w:t>NB DE JOURS EN 202</w:t>
      </w:r>
      <w:r w:rsidR="00787853">
        <w:t>3</w:t>
      </w:r>
      <w:r>
        <w:t xml:space="preserve"> DE ROUTE DE 4 HEURES À 7 HEURES AU </w:t>
      </w:r>
      <w:proofErr w:type="gramStart"/>
      <w:r>
        <w:t>CANADA  _</w:t>
      </w:r>
      <w:proofErr w:type="gramEnd"/>
      <w:r>
        <w:t xml:space="preserve">____________ </w:t>
      </w:r>
    </w:p>
    <w:p w14:paraId="36892041" w14:textId="216460F9" w:rsidR="00351521" w:rsidRDefault="00351521" w:rsidP="00351521">
      <w:r>
        <w:t xml:space="preserve">NB DE JOURS EN </w:t>
      </w:r>
      <w:r w:rsidR="00787853">
        <w:t>2023</w:t>
      </w:r>
      <w:r>
        <w:t xml:space="preserve"> DE ROUTE DE 8 HEURES À 11 HEURES AU CANADA ____________</w:t>
      </w:r>
    </w:p>
    <w:p w14:paraId="45A71EE0" w14:textId="5CCA98E1" w:rsidR="00351521" w:rsidRDefault="00351521" w:rsidP="00351521">
      <w:r>
        <w:t xml:space="preserve">NB DE JOURS EN </w:t>
      </w:r>
      <w:r w:rsidR="00787853">
        <w:t>2023</w:t>
      </w:r>
      <w:r>
        <w:t xml:space="preserve"> DE ROUTE DE 12 HEURES À 24 HEURES AU CANADA ____________</w:t>
      </w:r>
    </w:p>
    <w:p w14:paraId="3758593B" w14:textId="3C2D29CC" w:rsidR="00351521" w:rsidRDefault="00351521" w:rsidP="00351521">
      <w:r>
        <w:t xml:space="preserve">NB DE JOURS EN </w:t>
      </w:r>
      <w:r w:rsidR="00787853">
        <w:t>2023</w:t>
      </w:r>
      <w:r>
        <w:t xml:space="preserve"> DE ROUTE DE 4 HEURES À 7 HEURES AUX USD ____________</w:t>
      </w:r>
    </w:p>
    <w:p w14:paraId="53640ED0" w14:textId="18C45543" w:rsidR="00351521" w:rsidRDefault="00351521" w:rsidP="00351521">
      <w:r>
        <w:t xml:space="preserve">NB DE JOURS EN </w:t>
      </w:r>
      <w:r w:rsidR="00787853">
        <w:t>2023</w:t>
      </w:r>
      <w:r>
        <w:t xml:space="preserve"> DE ROUTE DE 8 HEURES À 11 HEURES AUX USD ____________</w:t>
      </w:r>
    </w:p>
    <w:p w14:paraId="40992E5C" w14:textId="268C19C0" w:rsidR="00351521" w:rsidRDefault="00351521" w:rsidP="00351521">
      <w:r>
        <w:t xml:space="preserve">NB DE JOURS EN </w:t>
      </w:r>
      <w:r w:rsidR="00787853">
        <w:t>2023</w:t>
      </w:r>
      <w:r>
        <w:t xml:space="preserve"> DE ROUTE DE 12 HEURES À 24 HEURES AUX USD ____________</w:t>
      </w:r>
    </w:p>
    <w:p w14:paraId="4F944F5F" w14:textId="77777777" w:rsidR="00351521" w:rsidRDefault="00351521" w:rsidP="002C7CA1"/>
    <w:p w14:paraId="07B5C216" w14:textId="77777777" w:rsidR="00563A67" w:rsidRDefault="00563A67" w:rsidP="002C7CA1">
      <w:r>
        <w:t>VOUS POUVEZ AUSSI AJOUTER LES MONTANTS POUR VOS HEBERGEMENTS SI VOUS EN AVEZ PAYER ____________________</w:t>
      </w:r>
    </w:p>
    <w:p w14:paraId="62E37FE9" w14:textId="77777777" w:rsidR="00563A67" w:rsidRDefault="00563A67" w:rsidP="002C7CA1"/>
    <w:p w14:paraId="4CAEF725" w14:textId="77777777" w:rsidR="00563A67" w:rsidRDefault="00563A67" w:rsidP="002C7CA1">
      <w:r>
        <w:t>MONTANT POUR LES DOUCHES PAYÉES SI VOUS LES AVEZ PAYÉES (LES DOUCHES AU CANADA SONT MAINTENANT COMPRISES DANS LE 23$) ___________________</w:t>
      </w:r>
    </w:p>
    <w:tbl>
      <w:tblPr>
        <w:tblpPr w:leftFromText="141" w:rightFromText="141" w:vertAnchor="text" w:horzAnchor="margin" w:tblpXSpec="center" w:tblpY="145"/>
        <w:tblW w:w="1172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067"/>
        <w:gridCol w:w="1249"/>
        <w:gridCol w:w="778"/>
        <w:gridCol w:w="1681"/>
        <w:gridCol w:w="2817"/>
        <w:gridCol w:w="1555"/>
        <w:gridCol w:w="1801"/>
      </w:tblGrid>
      <w:tr w:rsidR="00563A67" w:rsidRPr="002C7CA1" w14:paraId="550F4C61" w14:textId="77777777" w:rsidTr="00563A6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14:paraId="6F4C16B0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6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6"/>
                <w:lang w:eastAsia="fr-CA"/>
              </w:rPr>
              <w:t>Frais de repas et de logement - Méthode simplifiée</w:t>
            </w:r>
          </w:p>
        </w:tc>
      </w:tr>
      <w:tr w:rsidR="00563A67" w:rsidRPr="002C7CA1" w14:paraId="7F4E2B2C" w14:textId="77777777" w:rsidTr="00563A67">
        <w:trPr>
          <w:tblHeader/>
        </w:trPr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46F21B8D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Date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5117C2CB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Heure</w:t>
            </w: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br/>
              <w:t>de départ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1798C608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Destination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5AF1E40A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Date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0CC64A3F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Heure d'arrivée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2E1B1AF8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Nombre d'heures d'absence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60E66BE4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Km parcourus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single" w:sz="8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vAlign w:val="bottom"/>
            <w:hideMark/>
          </w:tcPr>
          <w:p w14:paraId="02C5F4D4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fr-CA"/>
              </w:rPr>
              <w:t>Nombre de repas</w:t>
            </w:r>
          </w:p>
        </w:tc>
      </w:tr>
      <w:tr w:rsidR="00563A67" w:rsidRPr="002C7CA1" w14:paraId="1C5347CC" w14:textId="77777777" w:rsidTr="00563A6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74DB4619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15 juin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1B1D1B74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7 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46B2FA0C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Montréal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5B2F6E15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17 juin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459EFFA8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16 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7FC2BCAC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57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6CCD2138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900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14:paraId="14806299" w14:textId="77777777" w:rsidR="00563A67" w:rsidRPr="002C7CA1" w:rsidRDefault="00563A67" w:rsidP="00563A67">
            <w:pPr>
              <w:spacing w:after="23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</w:pPr>
            <w:r w:rsidRPr="002C7CA1">
              <w:rPr>
                <w:rFonts w:ascii="Times New Roman" w:eastAsia="Times New Roman" w:hAnsi="Times New Roman" w:cs="Times New Roman"/>
                <w:sz w:val="16"/>
                <w:szCs w:val="24"/>
                <w:lang w:eastAsia="fr-CA"/>
              </w:rPr>
              <w:t>7</w:t>
            </w:r>
          </w:p>
        </w:tc>
      </w:tr>
    </w:tbl>
    <w:p w14:paraId="41F62A23" w14:textId="77777777" w:rsidR="00351521" w:rsidRDefault="00351521" w:rsidP="00563A67"/>
    <w:sectPr w:rsidR="00351521" w:rsidSect="00CB1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522C"/>
    <w:multiLevelType w:val="hybridMultilevel"/>
    <w:tmpl w:val="34DAF1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A78"/>
    <w:multiLevelType w:val="hybridMultilevel"/>
    <w:tmpl w:val="B51C7D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67717">
    <w:abstractNumId w:val="1"/>
  </w:num>
  <w:num w:numId="2" w16cid:durableId="39636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A1"/>
    <w:rsid w:val="002C7CA1"/>
    <w:rsid w:val="002E047F"/>
    <w:rsid w:val="00351521"/>
    <w:rsid w:val="004204A4"/>
    <w:rsid w:val="00563A67"/>
    <w:rsid w:val="005A71CB"/>
    <w:rsid w:val="00787853"/>
    <w:rsid w:val="00CB1DA1"/>
    <w:rsid w:val="00D50074"/>
    <w:rsid w:val="00D5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3AC"/>
  <w15:docId w15:val="{AFAD3686-9184-4C05-8801-2E755748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A1"/>
  </w:style>
  <w:style w:type="paragraph" w:styleId="Titre1">
    <w:name w:val="heading 1"/>
    <w:basedOn w:val="Normal"/>
    <w:link w:val="Titre1Car"/>
    <w:uiPriority w:val="9"/>
    <w:qFormat/>
    <w:rsid w:val="002C7C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CA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C7CA1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2C7C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Marchand</dc:creator>
  <cp:lastModifiedBy>Nicolas Pelletier</cp:lastModifiedBy>
  <cp:revision>2</cp:revision>
  <dcterms:created xsi:type="dcterms:W3CDTF">2024-02-19T17:54:00Z</dcterms:created>
  <dcterms:modified xsi:type="dcterms:W3CDTF">2024-02-19T17:54:00Z</dcterms:modified>
</cp:coreProperties>
</file>