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84" w:rsidRPr="00767F84" w:rsidRDefault="00767F84" w:rsidP="00767F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>BIO 168</w:t>
      </w:r>
      <w:proofErr w:type="gramStart"/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>  Virtual</w:t>
      </w:r>
      <w:proofErr w:type="gramEnd"/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 L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>ab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               Spring 2021         Dr. K Brilakis</w:t>
      </w:r>
    </w:p>
    <w:p w:rsidR="00767F84" w:rsidRPr="00767F84" w:rsidRDefault="00767F84" w:rsidP="00767F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            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  </w:t>
      </w:r>
      <w:r w:rsidRPr="00767F84">
        <w:rPr>
          <w:rFonts w:ascii="Georgia" w:eastAsia="Times New Roman" w:hAnsi="Georgia" w:cs="Times New Roman"/>
          <w:bCs/>
          <w:color w:val="000000"/>
          <w:kern w:val="36"/>
          <w:sz w:val="24"/>
          <w:szCs w:val="24"/>
        </w:rPr>
        <w:t>I will be available to introduce and discuss our lab topics each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br/>
        <w:t xml:space="preserve">                   Wednesday from 10-11am </w:t>
      </w:r>
      <w:r w:rsidRPr="00767F84">
        <w:rPr>
          <w:rFonts w:ascii="Georgia" w:eastAsia="Times New Roman" w:hAnsi="Georgia" w:cs="Times New Roman"/>
          <w:bCs/>
          <w:color w:val="000000"/>
          <w:kern w:val="36"/>
          <w:sz w:val="24"/>
          <w:szCs w:val="24"/>
        </w:rPr>
        <w:t>following the schedule below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>.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br/>
        <w:t xml:space="preserve">                     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>Access y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our lab activities 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and assessments via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Pearson.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br/>
        <w:t xml:space="preserve">                      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u w:val="single"/>
        </w:rPr>
        <w:t>Date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 xml:space="preserve">        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u w:val="single"/>
        </w:rPr>
        <w:t>Topic</w:t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1/13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Anatomical Language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Intro to Cell Structure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                         Microscopy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1/20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Histology: Epithelial Tissues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1/27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Histology: Connective Tissues</w:t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2/3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Histology: Muscle Tissue and Nervous Tissue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                        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Assessment #1 available 2/4 – 2/9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2/10                 Axial Skeleton: Skull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2/17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Axial Skeleton: Vertebral Column/Ribs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  <w:t>2/24                Appendicular Skeleton: Upper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3/3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Appendicular Skeleton: Lower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            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Assessment #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2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available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3/4 – 3/9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3/10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Muscles of Head &amp; Torso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 xml:space="preserve">3/17            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No Lab (Spring Break) </w:t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3/24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Muscles of Arm &amp; Leg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Assessment #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3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available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3/25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– 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3/30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3/31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Spinal Cord &amp; Nerves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br/>
        <w:t>4/7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Spinal Cord &amp; Nerves</w:t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4/14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Gross Anatomy of Brain &amp; Cranial Nerves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4/21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>Gross Anatomy of Brain &amp; Cranial Nerves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</w:p>
    <w:p w:rsidR="00767F84" w:rsidRPr="00767F84" w:rsidRDefault="00767F84" w:rsidP="00767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>4/28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  <w:t xml:space="preserve">             Reflex Physiology &amp; General Senses</w:t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767F84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ab/>
      </w:r>
    </w:p>
    <w:p w:rsidR="000A7AC2" w:rsidRDefault="00767F84" w:rsidP="00767F84">
      <w:pPr>
        <w:spacing w:after="0" w:line="240" w:lineRule="auto"/>
      </w:pPr>
      <w:r w:rsidRPr="00767F84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                       </w:t>
      </w:r>
      <w:bookmarkStart w:id="0" w:name="_GoBack"/>
      <w:bookmarkEnd w:id="0"/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>Assessment #</w:t>
      </w: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>4</w:t>
      </w:r>
      <w:r w:rsidRPr="00767F84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available </w:t>
      </w: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>4/29 – 5/4</w:t>
      </w:r>
    </w:p>
    <w:sectPr w:rsidR="000A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84"/>
    <w:rsid w:val="000A7AC2"/>
    <w:rsid w:val="007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7737-771D-4AC6-8C04-6CF46B4C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2021-01-08T23:09:00Z</dcterms:created>
  <dcterms:modified xsi:type="dcterms:W3CDTF">2021-01-08T23:17:00Z</dcterms:modified>
</cp:coreProperties>
</file>