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0559" w14:textId="1F3630C7" w:rsidR="00EB0256" w:rsidRDefault="009D752E">
      <w:r>
        <w:rPr>
          <w:b/>
          <w:bCs/>
        </w:rPr>
        <w:t xml:space="preserve">The Council of the City of Liebenthal met in public hearing in the city building at 6:00 p.m. on </w:t>
      </w:r>
      <w:r w:rsidR="00122168">
        <w:rPr>
          <w:b/>
          <w:bCs/>
        </w:rPr>
        <w:t>January</w:t>
      </w:r>
      <w:r>
        <w:rPr>
          <w:b/>
          <w:bCs/>
        </w:rPr>
        <w:t xml:space="preserve"> </w:t>
      </w:r>
      <w:r w:rsidR="00122168">
        <w:rPr>
          <w:b/>
          <w:bCs/>
        </w:rPr>
        <w:t>12</w:t>
      </w:r>
      <w:r>
        <w:rPr>
          <w:b/>
          <w:bCs/>
        </w:rPr>
        <w:t>, 202</w:t>
      </w:r>
      <w:r w:rsidR="00122168">
        <w:rPr>
          <w:b/>
          <w:bCs/>
        </w:rPr>
        <w:t>6</w:t>
      </w:r>
      <w:r>
        <w:rPr>
          <w:b/>
          <w:bCs/>
        </w:rPr>
        <w:t xml:space="preserve">.  </w:t>
      </w:r>
      <w:r>
        <w:t>Presiding was President of the council William Stark, council members present were Barb Matal, Renee Legleiter, Stephanie Schmidt-Koerner, Clerk Beverly Stark, Water/Wastewater and Maintenance Operator Kelly Koerner, and resident Randy Conrad.</w:t>
      </w:r>
    </w:p>
    <w:p w14:paraId="53D35C82" w14:textId="4C8891CF" w:rsidR="00EB0256" w:rsidRDefault="001F0D50">
      <w:r>
        <w:t>C</w:t>
      </w:r>
      <w:r w:rsidR="00435BBE">
        <w:t>ity council member</w:t>
      </w:r>
      <w:r>
        <w:t>s</w:t>
      </w:r>
      <w:r w:rsidR="00435BBE">
        <w:t xml:space="preserve"> </w:t>
      </w:r>
      <w:r w:rsidR="00496B5F">
        <w:t>w</w:t>
      </w:r>
      <w:r>
        <w:t>ere</w:t>
      </w:r>
      <w:r w:rsidR="00496B5F">
        <w:t xml:space="preserve"> sworn in to office and signed their oath of office</w:t>
      </w:r>
      <w:r w:rsidR="00122168">
        <w:t xml:space="preserve"> (William Stark, Barb Matal, Stephanie Schmidt-Koerner, Renee Legleiter signed at the meeting</w:t>
      </w:r>
      <w:r>
        <w:t>,</w:t>
      </w:r>
      <w:r w:rsidR="00122168">
        <w:t xml:space="preserve"> Darrell Warner, mayor</w:t>
      </w:r>
      <w:r>
        <w:t>, was sworn in Jan. 14, 2026).</w:t>
      </w:r>
    </w:p>
    <w:p w14:paraId="35489F87" w14:textId="1621E781" w:rsidR="00D61088" w:rsidRDefault="00D61088">
      <w:r>
        <w:t>The minutes of the meeting held December 8, 2025, were read.  Barb Matal moved to approve the minutes as read, Renee Legleiter seconded, the vote was unanimous, motion passed.</w:t>
      </w:r>
    </w:p>
    <w:p w14:paraId="76CE7104" w14:textId="7084D567" w:rsidR="00D61088" w:rsidRDefault="00D61088">
      <w:r>
        <w:t xml:space="preserve">Randy Conrad brought to the council a complaint that trucks speed through town on Highway 183 and would like the speeding to be addressed.  William Stark explained that the sheriff or highway patrol monitored the highway, the city relied on their presence, but the city does not receive any portion of the fines garnered from speeding tickets.  It was suggested that residents express these concerns to the sheriff department.  </w:t>
      </w:r>
      <w:r w:rsidR="00263604">
        <w:t xml:space="preserve"> He also would like people to be aware that city speed limits are 30 mph on city streets, and all should watch for children and perhaps drive slower.  </w:t>
      </w:r>
      <w:r>
        <w:t>Mr. Conrad also requested the city create a drainage system for 5</w:t>
      </w:r>
      <w:r w:rsidRPr="00D61088">
        <w:rPr>
          <w:vertAlign w:val="superscript"/>
        </w:rPr>
        <w:t>th</w:t>
      </w:r>
      <w:r>
        <w:t xml:space="preserve"> Street.  William Stark </w:t>
      </w:r>
      <w:r w:rsidR="00263604">
        <w:t>noted that the city has plans to improve 5</w:t>
      </w:r>
      <w:r w:rsidR="00263604" w:rsidRPr="00263604">
        <w:rPr>
          <w:vertAlign w:val="superscript"/>
        </w:rPr>
        <w:t>th</w:t>
      </w:r>
      <w:r w:rsidR="00263604">
        <w:t xml:space="preserve"> Street, but due to recent water system repairs such as the water tower improvements and the recent breakdown of Well #2, the city does not have funds available to continue with major 5</w:t>
      </w:r>
      <w:r w:rsidR="00263604" w:rsidRPr="00263604">
        <w:rPr>
          <w:vertAlign w:val="superscript"/>
        </w:rPr>
        <w:t>th</w:t>
      </w:r>
      <w:r w:rsidR="00263604">
        <w:t xml:space="preserve"> Street improvements at this time.  </w:t>
      </w:r>
    </w:p>
    <w:p w14:paraId="517B0C7F" w14:textId="2F218315" w:rsidR="00263604" w:rsidRDefault="00263604">
      <w:r>
        <w:rPr>
          <w:b/>
          <w:bCs/>
        </w:rPr>
        <w:t xml:space="preserve">Clerk’s Announcements:  </w:t>
      </w:r>
      <w:r>
        <w:t>The Clerk was recently contacted by Golden Belt Telephone to announce their plans to install a fiber</w:t>
      </w:r>
      <w:r w:rsidR="00E95511">
        <w:t xml:space="preserve"> optic</w:t>
      </w:r>
      <w:r>
        <w:t xml:space="preserve"> network</w:t>
      </w:r>
      <w:r w:rsidR="00E95511">
        <w:t xml:space="preserve"> infrastructure</w:t>
      </w:r>
      <w:r>
        <w:t xml:space="preserve"> to Liebenthal.  This is planned for this spring</w:t>
      </w:r>
      <w:r w:rsidR="007506D8">
        <w:t xml:space="preserve"> through </w:t>
      </w:r>
      <w:r>
        <w:t xml:space="preserve">fall.  Golden Belt </w:t>
      </w:r>
      <w:r w:rsidR="008D027F">
        <w:t>will attend a public meeting (date to be announced) to address questions and concerns of residents.  Culligan of Hays prices will be increased.  The church is being considered for the Register of Historic Kansas Places.</w:t>
      </w:r>
      <w:r w:rsidR="009B033A">
        <w:t xml:space="preserve"> The clerk reminds all citizens of Liebenthal that the new pricing for water and wastewater charges begins with the February invoice.  </w:t>
      </w:r>
    </w:p>
    <w:p w14:paraId="517929BF" w14:textId="0A19B6C7" w:rsidR="008D027F" w:rsidRDefault="008D027F">
      <w:r>
        <w:rPr>
          <w:b/>
          <w:bCs/>
        </w:rPr>
        <w:t xml:space="preserve">Old Business:  </w:t>
      </w:r>
      <w:r>
        <w:t xml:space="preserve">The council discussed the next steps for implementing the Sales Tax, the clerk has completed all paperwork.  The city is also waiting for the next steps </w:t>
      </w:r>
      <w:r w:rsidR="007F12A1">
        <w:t xml:space="preserve">for the project to replace all water meters, </w:t>
      </w:r>
      <w:r w:rsidR="00E95511">
        <w:t xml:space="preserve">and RO systems, </w:t>
      </w:r>
      <w:r w:rsidR="007F12A1">
        <w:t xml:space="preserve">etc. The paperwork has also been completed for the city’s portion of this project.  </w:t>
      </w:r>
    </w:p>
    <w:p w14:paraId="481C9448" w14:textId="784B2EA1" w:rsidR="007F12A1" w:rsidRDefault="007F12A1">
      <w:r>
        <w:rPr>
          <w:b/>
          <w:bCs/>
        </w:rPr>
        <w:t xml:space="preserve">New Business:  </w:t>
      </w:r>
      <w:r w:rsidR="00724548">
        <w:t>The discussion of goals for 2026 was tabled for the February meeting.</w:t>
      </w:r>
    </w:p>
    <w:p w14:paraId="3C92A1D1" w14:textId="2A7428AC" w:rsidR="00724548" w:rsidRDefault="00724548">
      <w:r>
        <w:rPr>
          <w:b/>
          <w:bCs/>
        </w:rPr>
        <w:t xml:space="preserve">Utilities and Maintenance Updates:  </w:t>
      </w:r>
      <w:r>
        <w:t xml:space="preserve">Kelly Koerner has been addressing the breakdown of Well #2 and has scheduled work on the well for Jan 13, 2025.  Due to the problems with equipment, KDHE has issued a Boil Water Advisory for the city until further notice.  To be clear, the city has not issued the Boil Water Advisory, and will not be able to lift the Advisory. KDHE will lift the Advisory once all repairs have been completed, the water pipes have been flushed, and appropriate chlorine levels are maintained.  The clerk has notified all residents by text or phone call to alert the town of the Advisory, and will deliver a Boil Water Advisory Consumer Information sheet to all residents and businesses January 13.  </w:t>
      </w:r>
      <w:r w:rsidR="005C2459">
        <w:t>Other than obvious emergency water repairs, Kelly has been monitoring and maintaining all water and wastewater procedures.</w:t>
      </w:r>
    </w:p>
    <w:p w14:paraId="29B04CEE" w14:textId="73FACC83" w:rsidR="005C2459" w:rsidRDefault="005C2459">
      <w:r>
        <w:rPr>
          <w:b/>
          <w:bCs/>
        </w:rPr>
        <w:t xml:space="preserve">Calendar / City Events:  </w:t>
      </w:r>
      <w:r>
        <w:t>Renee Legleiter, a member of the Fall Festival committee, reported that the 150</w:t>
      </w:r>
      <w:r w:rsidRPr="005C2459">
        <w:rPr>
          <w:vertAlign w:val="superscript"/>
        </w:rPr>
        <w:t>th</w:t>
      </w:r>
      <w:r>
        <w:t xml:space="preserve"> anniversary of the founding of Liebenthal will have a mass at St. Joseph’s Church on February 21, 2026, at 4:30 p.m. with a soup supper (free will donation) to follow.  There will be other events </w:t>
      </w:r>
      <w:r w:rsidR="007506D8">
        <w:t>later this year</w:t>
      </w:r>
      <w:r>
        <w:t>.</w:t>
      </w:r>
    </w:p>
    <w:p w14:paraId="0D3DC954" w14:textId="77777777" w:rsidR="005C2459" w:rsidRDefault="005C2459">
      <w:r>
        <w:rPr>
          <w:b/>
          <w:bCs/>
        </w:rPr>
        <w:t xml:space="preserve">Approval and Payment of Bills:  </w:t>
      </w:r>
      <w:r>
        <w:t xml:space="preserve">Stephanie Schmidt-Koerner moved to pay the bills as presented, Barb Matal seconded, the vote was unanimous, the motion carried.  The next </w:t>
      </w:r>
      <w:r>
        <w:lastRenderedPageBreak/>
        <w:t>meeting will be held February 9, 2026, at 6 p.m. in the city building.  Renee Legleiter moved to adjourn the meeting, Barb Matal seconded, the vote was unanimous, motion carried.  Meeting adjourned at 6:41 p.m.</w:t>
      </w:r>
      <w:r>
        <w:tab/>
      </w:r>
      <w:r>
        <w:tab/>
      </w:r>
    </w:p>
    <w:p w14:paraId="2EFD8DFD" w14:textId="77777777" w:rsidR="005C2459" w:rsidRDefault="005C2459"/>
    <w:p w14:paraId="009EAF13" w14:textId="77777777" w:rsidR="005C2459" w:rsidRDefault="005C2459">
      <w:r>
        <w:tab/>
      </w:r>
      <w:r>
        <w:tab/>
      </w:r>
      <w:r>
        <w:tab/>
      </w:r>
      <w:r>
        <w:tab/>
      </w:r>
      <w:r>
        <w:tab/>
      </w:r>
      <w:r>
        <w:tab/>
      </w:r>
      <w:r>
        <w:tab/>
        <w:t>____________________________________</w:t>
      </w:r>
    </w:p>
    <w:p w14:paraId="2AB0BD52" w14:textId="77777777" w:rsidR="005C2459" w:rsidRDefault="005C2459">
      <w:r>
        <w:tab/>
      </w:r>
      <w:r>
        <w:tab/>
      </w:r>
      <w:r>
        <w:tab/>
      </w:r>
      <w:r>
        <w:tab/>
      </w:r>
      <w:r>
        <w:tab/>
      </w:r>
      <w:r>
        <w:tab/>
      </w:r>
      <w:r>
        <w:tab/>
        <w:t>Mayor</w:t>
      </w:r>
    </w:p>
    <w:p w14:paraId="309DFB7B" w14:textId="77777777" w:rsidR="005C2459" w:rsidRDefault="005C2459"/>
    <w:p w14:paraId="44895DB0" w14:textId="77777777" w:rsidR="005C2459" w:rsidRDefault="005C2459">
      <w:r>
        <w:tab/>
      </w:r>
      <w:r>
        <w:tab/>
      </w:r>
      <w:r>
        <w:tab/>
      </w:r>
      <w:r>
        <w:tab/>
      </w:r>
      <w:r>
        <w:tab/>
      </w:r>
      <w:r>
        <w:tab/>
      </w:r>
      <w:r>
        <w:tab/>
        <w:t>____________________________________</w:t>
      </w:r>
    </w:p>
    <w:p w14:paraId="1E24BD4C" w14:textId="59A1F1FE" w:rsidR="005C2459" w:rsidRPr="005C2459" w:rsidRDefault="005C2459">
      <w:r>
        <w:tab/>
      </w:r>
      <w:r>
        <w:tab/>
      </w:r>
      <w:r>
        <w:tab/>
      </w:r>
      <w:r>
        <w:tab/>
      </w:r>
      <w:r>
        <w:tab/>
      </w:r>
      <w:r>
        <w:tab/>
      </w:r>
      <w:r>
        <w:tab/>
        <w:t xml:space="preserve">City Clerk  </w:t>
      </w:r>
    </w:p>
    <w:p w14:paraId="422D901C" w14:textId="77777777" w:rsidR="00263604" w:rsidRPr="00263604" w:rsidRDefault="00263604"/>
    <w:p w14:paraId="19AC4749" w14:textId="77777777" w:rsidR="001F0D50" w:rsidRDefault="001F0D50"/>
    <w:p w14:paraId="3532ABE5" w14:textId="7A07922F" w:rsidR="009D752E" w:rsidRPr="009D752E" w:rsidRDefault="009D752E"/>
    <w:sectPr w:rsidR="009D752E" w:rsidRPr="009D752E" w:rsidSect="005C245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2E"/>
    <w:rsid w:val="000B7D3F"/>
    <w:rsid w:val="00122168"/>
    <w:rsid w:val="001F0D50"/>
    <w:rsid w:val="00263604"/>
    <w:rsid w:val="003B12FB"/>
    <w:rsid w:val="00435BBE"/>
    <w:rsid w:val="00496B5F"/>
    <w:rsid w:val="005C2459"/>
    <w:rsid w:val="005E5819"/>
    <w:rsid w:val="00724548"/>
    <w:rsid w:val="0072787F"/>
    <w:rsid w:val="007506D8"/>
    <w:rsid w:val="007E3374"/>
    <w:rsid w:val="007F12A1"/>
    <w:rsid w:val="008D027F"/>
    <w:rsid w:val="009B033A"/>
    <w:rsid w:val="009D752E"/>
    <w:rsid w:val="00A846EE"/>
    <w:rsid w:val="00C250CD"/>
    <w:rsid w:val="00C34AE8"/>
    <w:rsid w:val="00D61088"/>
    <w:rsid w:val="00E95511"/>
    <w:rsid w:val="00EB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45B7"/>
  <w15:chartTrackingRefBased/>
  <w15:docId w15:val="{2BEE2102-2F86-4F00-B2E5-B2B8B951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52E"/>
    <w:rPr>
      <w:rFonts w:eastAsiaTheme="majorEastAsia" w:cstheme="majorBidi"/>
      <w:color w:val="272727" w:themeColor="text1" w:themeTint="D8"/>
    </w:rPr>
  </w:style>
  <w:style w:type="paragraph" w:styleId="Title">
    <w:name w:val="Title"/>
    <w:basedOn w:val="Normal"/>
    <w:next w:val="Normal"/>
    <w:link w:val="TitleChar"/>
    <w:uiPriority w:val="10"/>
    <w:qFormat/>
    <w:rsid w:val="009D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52E"/>
    <w:pPr>
      <w:spacing w:before="160"/>
      <w:jc w:val="center"/>
    </w:pPr>
    <w:rPr>
      <w:i/>
      <w:iCs/>
      <w:color w:val="404040" w:themeColor="text1" w:themeTint="BF"/>
    </w:rPr>
  </w:style>
  <w:style w:type="character" w:customStyle="1" w:styleId="QuoteChar">
    <w:name w:val="Quote Char"/>
    <w:basedOn w:val="DefaultParagraphFont"/>
    <w:link w:val="Quote"/>
    <w:uiPriority w:val="29"/>
    <w:rsid w:val="009D752E"/>
    <w:rPr>
      <w:i/>
      <w:iCs/>
      <w:color w:val="404040" w:themeColor="text1" w:themeTint="BF"/>
    </w:rPr>
  </w:style>
  <w:style w:type="paragraph" w:styleId="ListParagraph">
    <w:name w:val="List Paragraph"/>
    <w:basedOn w:val="Normal"/>
    <w:uiPriority w:val="34"/>
    <w:qFormat/>
    <w:rsid w:val="009D752E"/>
    <w:pPr>
      <w:ind w:left="720"/>
      <w:contextualSpacing/>
    </w:pPr>
  </w:style>
  <w:style w:type="character" w:styleId="IntenseEmphasis">
    <w:name w:val="Intense Emphasis"/>
    <w:basedOn w:val="DefaultParagraphFont"/>
    <w:uiPriority w:val="21"/>
    <w:qFormat/>
    <w:rsid w:val="009D752E"/>
    <w:rPr>
      <w:i/>
      <w:iCs/>
      <w:color w:val="2F5496" w:themeColor="accent1" w:themeShade="BF"/>
    </w:rPr>
  </w:style>
  <w:style w:type="paragraph" w:styleId="IntenseQuote">
    <w:name w:val="Intense Quote"/>
    <w:basedOn w:val="Normal"/>
    <w:next w:val="Normal"/>
    <w:link w:val="IntenseQuoteChar"/>
    <w:uiPriority w:val="30"/>
    <w:qFormat/>
    <w:rsid w:val="009D7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52E"/>
    <w:rPr>
      <w:i/>
      <w:iCs/>
      <w:color w:val="2F5496" w:themeColor="accent1" w:themeShade="BF"/>
    </w:rPr>
  </w:style>
  <w:style w:type="character" w:styleId="IntenseReference">
    <w:name w:val="Intense Reference"/>
    <w:basedOn w:val="DefaultParagraphFont"/>
    <w:uiPriority w:val="32"/>
    <w:qFormat/>
    <w:rsid w:val="009D7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11</cp:revision>
  <cp:lastPrinted>2026-01-20T16:56:00Z</cp:lastPrinted>
  <dcterms:created xsi:type="dcterms:W3CDTF">2026-01-15T19:30:00Z</dcterms:created>
  <dcterms:modified xsi:type="dcterms:W3CDTF">2026-01-20T17:00:00Z</dcterms:modified>
</cp:coreProperties>
</file>