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94" w:rsidRDefault="00543194" w:rsidP="001A3123">
      <w:pPr>
        <w:spacing w:after="0"/>
      </w:pPr>
      <w:r>
        <w:t xml:space="preserve">Kari L. </w:t>
      </w:r>
      <w:proofErr w:type="spellStart"/>
      <w:r>
        <w:t>Edling</w:t>
      </w:r>
      <w:proofErr w:type="spellEnd"/>
      <w:r>
        <w:t xml:space="preserve"> MD</w:t>
      </w:r>
    </w:p>
    <w:p w:rsidR="001A3123" w:rsidRDefault="00803744" w:rsidP="001A3123">
      <w:pPr>
        <w:spacing w:after="0"/>
      </w:pPr>
      <w:r>
        <w:t>Midtown Endocrine Associates, PC</w:t>
      </w:r>
    </w:p>
    <w:p w:rsidR="001A3123" w:rsidRDefault="001A3123" w:rsidP="001A3123">
      <w:pPr>
        <w:spacing w:after="0"/>
      </w:pPr>
      <w:r>
        <w:t>2200 N. 3</w:t>
      </w:r>
      <w:r w:rsidRPr="000B3800">
        <w:rPr>
          <w:vertAlign w:val="superscript"/>
        </w:rPr>
        <w:t>rd</w:t>
      </w:r>
      <w:r>
        <w:t xml:space="preserve"> Street</w:t>
      </w:r>
    </w:p>
    <w:p w:rsidR="001A3123" w:rsidRDefault="001A3123" w:rsidP="001A3123">
      <w:pPr>
        <w:spacing w:after="0"/>
      </w:pPr>
      <w:r>
        <w:t>Phoenix, AZ 85004</w:t>
      </w:r>
    </w:p>
    <w:p w:rsidR="001A3123" w:rsidRDefault="001A3123" w:rsidP="001A3123">
      <w:pPr>
        <w:spacing w:after="0"/>
      </w:pPr>
      <w:r>
        <w:t>Phone (602) 258-9955</w:t>
      </w:r>
    </w:p>
    <w:p w:rsidR="0006679C" w:rsidRDefault="001A3123" w:rsidP="000B3800">
      <w:pPr>
        <w:spacing w:after="0"/>
      </w:pPr>
      <w:r>
        <w:t>Fax (602) 258-9933</w:t>
      </w:r>
    </w:p>
    <w:p w:rsidR="0006679C" w:rsidRDefault="0006679C" w:rsidP="000B3800">
      <w:pPr>
        <w:spacing w:after="0"/>
      </w:pPr>
    </w:p>
    <w:p w:rsidR="000B3800" w:rsidRDefault="00803744" w:rsidP="000B3800">
      <w:pPr>
        <w:spacing w:after="0"/>
      </w:pPr>
      <w:r>
        <w:t>December 7</w:t>
      </w:r>
      <w:r w:rsidR="000B3800">
        <w:t>, 2020</w:t>
      </w:r>
    </w:p>
    <w:p w:rsidR="000B3800" w:rsidRDefault="000B3800" w:rsidP="000B3800">
      <w:pPr>
        <w:spacing w:after="0"/>
      </w:pPr>
    </w:p>
    <w:p w:rsidR="000B3800" w:rsidRDefault="000B3800" w:rsidP="000B3800">
      <w:pPr>
        <w:spacing w:after="0"/>
      </w:pPr>
      <w:r>
        <w:t>Dear Patient:</w:t>
      </w:r>
    </w:p>
    <w:p w:rsidR="000B3800" w:rsidRDefault="000B3800" w:rsidP="000B3800">
      <w:pPr>
        <w:spacing w:after="0"/>
      </w:pPr>
    </w:p>
    <w:p w:rsidR="00E61202" w:rsidRDefault="000B3800" w:rsidP="000B3800">
      <w:pPr>
        <w:spacing w:after="0"/>
      </w:pPr>
      <w:r>
        <w:t xml:space="preserve">I am writing this letter to you </w:t>
      </w:r>
      <w:r w:rsidR="00E61202">
        <w:t xml:space="preserve">with mixed emotions. </w:t>
      </w:r>
      <w:r w:rsidR="00C74CAB">
        <w:t xml:space="preserve">After much deliberation, </w:t>
      </w:r>
      <w:r w:rsidR="00E61202">
        <w:t>I am resigning from my position at Midtown Endocrine Associates to pursue another opportunity</w:t>
      </w:r>
      <w:r w:rsidR="00543194">
        <w:t xml:space="preserve">.  </w:t>
      </w:r>
      <w:r w:rsidR="00E61202">
        <w:t>As a result, I will no lo</w:t>
      </w:r>
      <w:r w:rsidR="00225C0E">
        <w:t>nger be seeing patients</w:t>
      </w:r>
      <w:r w:rsidR="00E61202">
        <w:t xml:space="preserve"> in the Phoenix area. </w:t>
      </w:r>
      <w:r>
        <w:t xml:space="preserve"> </w:t>
      </w:r>
    </w:p>
    <w:p w:rsidR="00E61202" w:rsidRDefault="00E61202" w:rsidP="000B3800">
      <w:pPr>
        <w:spacing w:after="0"/>
      </w:pPr>
    </w:p>
    <w:p w:rsidR="00E61202" w:rsidRDefault="00CD7FFC" w:rsidP="000B3800">
      <w:pPr>
        <w:spacing w:after="0"/>
      </w:pPr>
      <w:r>
        <w:t>I will continue t</w:t>
      </w:r>
      <w:r w:rsidR="00E61202">
        <w:t>o see patients at Midtown Endocrine Associates through January 29, 2021 via telemedicine or traditional in-office visits depending upon office policy amid the COVID19 pande</w:t>
      </w:r>
      <w:r w:rsidR="00543194">
        <w:t xml:space="preserve">mic. I will </w:t>
      </w:r>
      <w:r w:rsidR="00136751">
        <w:t xml:space="preserve">also </w:t>
      </w:r>
      <w:r w:rsidR="00543194">
        <w:t>be available to</w:t>
      </w:r>
      <w:r w:rsidR="00E61202">
        <w:t xml:space="preserve"> assist you with the transition of your medical ca</w:t>
      </w:r>
      <w:r w:rsidR="00543194">
        <w:t xml:space="preserve">re, renew prescriptions, answer messages and follow </w:t>
      </w:r>
      <w:r w:rsidR="00E61202">
        <w:t>up laboratory and imaging results through January 31, 2021. After this date, I will no longer be able to refill prescriptions and t</w:t>
      </w:r>
      <w:r w:rsidR="00136751">
        <w:t>he results of any future</w:t>
      </w:r>
      <w:r w:rsidR="00E61202">
        <w:t xml:space="preserve"> </w:t>
      </w:r>
      <w:r w:rsidR="000B3800">
        <w:t>orders for testi</w:t>
      </w:r>
      <w:r w:rsidR="00E61202">
        <w:t>ng will need to be</w:t>
      </w:r>
      <w:r w:rsidR="000B3800">
        <w:t xml:space="preserve"> followed up by a different medical provider</w:t>
      </w:r>
      <w:r w:rsidR="00986EF1">
        <w:t>,</w:t>
      </w:r>
      <w:r w:rsidR="000B3800">
        <w:t xml:space="preserve"> as I will no longer have access to your </w:t>
      </w:r>
      <w:r w:rsidR="00AF7F96">
        <w:t xml:space="preserve">medical record or </w:t>
      </w:r>
      <w:r w:rsidR="000B3800">
        <w:t xml:space="preserve">testing results. </w:t>
      </w:r>
    </w:p>
    <w:p w:rsidR="00E61202" w:rsidRDefault="00E61202" w:rsidP="000B3800">
      <w:pPr>
        <w:spacing w:after="0"/>
      </w:pPr>
    </w:p>
    <w:p w:rsidR="000B3800" w:rsidRDefault="00543194" w:rsidP="000B3800">
      <w:pPr>
        <w:spacing w:after="0"/>
      </w:pPr>
      <w:r>
        <w:t xml:space="preserve">The remaining providers at Midtown Endocrine Associates will not have sufficient availability to take over the care of </w:t>
      </w:r>
      <w:r w:rsidR="0086261B">
        <w:t>all of my patients. Y</w:t>
      </w:r>
      <w:r w:rsidR="000B3800">
        <w:t xml:space="preserve">ou are free </w:t>
      </w:r>
      <w:r>
        <w:t xml:space="preserve">to seek care anywhere you wish, and </w:t>
      </w:r>
      <w:r w:rsidR="000B3800">
        <w:t>I hope you begin looking for another physician as soon as possible.  I have c</w:t>
      </w:r>
      <w:r w:rsidR="0086261B">
        <w:t>ontacted the</w:t>
      </w:r>
      <w:r>
        <w:t xml:space="preserve"> </w:t>
      </w:r>
      <w:r w:rsidR="0086261B">
        <w:t xml:space="preserve">below </w:t>
      </w:r>
      <w:r>
        <w:t>e</w:t>
      </w:r>
      <w:r w:rsidR="000B3800">
        <w:t>ndocrinologists who are available to acce</w:t>
      </w:r>
      <w:r w:rsidR="0086261B">
        <w:t>pt new patients, but y</w:t>
      </w:r>
      <w:r w:rsidR="00136751">
        <w:t>ou are not limited to these</w:t>
      </w:r>
      <w:r w:rsidR="002A50B2">
        <w:t xml:space="preserve"> providers. </w:t>
      </w:r>
      <w:r w:rsidR="00860260">
        <w:t>You may also contact your i</w:t>
      </w:r>
      <w:r>
        <w:t>nsurance provider to see which e</w:t>
      </w:r>
      <w:r w:rsidR="00860260">
        <w:t>ndocrinologists are contracted with your plan.</w:t>
      </w:r>
    </w:p>
    <w:p w:rsidR="002A50B2" w:rsidRDefault="002A50B2" w:rsidP="000B3800">
      <w:pPr>
        <w:spacing w:after="0"/>
      </w:pPr>
    </w:p>
    <w:p w:rsidR="009E3504" w:rsidRPr="00D07D8D" w:rsidRDefault="00D07D8D" w:rsidP="009E3504">
      <w:pPr>
        <w:spacing w:after="0"/>
        <w:rPr>
          <w:b/>
        </w:rPr>
      </w:pPr>
      <w:proofErr w:type="spellStart"/>
      <w:r w:rsidRPr="00D07D8D">
        <w:rPr>
          <w:b/>
        </w:rPr>
        <w:t>Rashi</w:t>
      </w:r>
      <w:proofErr w:type="spellEnd"/>
      <w:r w:rsidRPr="00D07D8D">
        <w:rPr>
          <w:b/>
        </w:rPr>
        <w:t xml:space="preserve"> </w:t>
      </w:r>
      <w:proofErr w:type="spellStart"/>
      <w:r w:rsidRPr="00D07D8D">
        <w:rPr>
          <w:b/>
        </w:rPr>
        <w:t>Agarwal</w:t>
      </w:r>
      <w:proofErr w:type="spellEnd"/>
      <w:r w:rsidR="009E3504" w:rsidRPr="00D07D8D">
        <w:rPr>
          <w:b/>
        </w:rPr>
        <w:t xml:space="preserve"> MD</w:t>
      </w:r>
      <w:r w:rsidR="00753196">
        <w:rPr>
          <w:b/>
        </w:rPr>
        <w:t xml:space="preserve"> (two locations)</w:t>
      </w:r>
      <w:r w:rsidR="00753196">
        <w:tab/>
      </w:r>
      <w:r w:rsidR="00753196">
        <w:tab/>
      </w:r>
      <w:r>
        <w:tab/>
      </w:r>
      <w:r w:rsidR="00753196">
        <w:rPr>
          <w:b/>
        </w:rPr>
        <w:t>Gina Mathew MD (two locations)</w:t>
      </w:r>
      <w:r>
        <w:tab/>
      </w:r>
    </w:p>
    <w:p w:rsidR="00753196" w:rsidRDefault="0086261B" w:rsidP="00753196">
      <w:pPr>
        <w:spacing w:after="0"/>
      </w:pPr>
      <w:r>
        <w:t xml:space="preserve">Banner Health </w:t>
      </w:r>
      <w:r>
        <w:tab/>
      </w:r>
      <w:r w:rsidR="00D07D8D">
        <w:t xml:space="preserve"> </w:t>
      </w:r>
      <w:r w:rsidR="00753196">
        <w:tab/>
      </w:r>
      <w:r w:rsidR="00753196">
        <w:tab/>
      </w:r>
      <w:r w:rsidR="00753196">
        <w:tab/>
      </w:r>
      <w:r w:rsidR="00753196">
        <w:tab/>
      </w:r>
      <w:r w:rsidR="00753196">
        <w:tab/>
        <w:t>Banner Health</w:t>
      </w:r>
      <w:r w:rsidR="00753196">
        <w:tab/>
      </w:r>
      <w:r w:rsidR="00753196">
        <w:tab/>
      </w:r>
    </w:p>
    <w:p w:rsidR="00753196" w:rsidRDefault="00753196" w:rsidP="00753196">
      <w:pPr>
        <w:spacing w:after="0"/>
      </w:pPr>
      <w:r>
        <w:t xml:space="preserve">4375 E. Irma </w:t>
      </w:r>
      <w:proofErr w:type="spellStart"/>
      <w:r>
        <w:t>Ln</w:t>
      </w:r>
      <w:proofErr w:type="spellEnd"/>
      <w:r w:rsidR="00D07D8D">
        <w:tab/>
      </w:r>
      <w:r w:rsidR="00D07D8D">
        <w:tab/>
      </w:r>
      <w:r w:rsidR="00D07D8D">
        <w:tab/>
      </w:r>
      <w:r w:rsidR="00D07D8D">
        <w:tab/>
      </w:r>
      <w:r>
        <w:tab/>
      </w:r>
      <w:r>
        <w:tab/>
        <w:t xml:space="preserve">4375 E Irma </w:t>
      </w:r>
      <w:proofErr w:type="spellStart"/>
      <w:r>
        <w:t>Ln</w:t>
      </w:r>
      <w:proofErr w:type="spellEnd"/>
    </w:p>
    <w:p w:rsidR="00753196" w:rsidRDefault="00753196" w:rsidP="00753196">
      <w:pPr>
        <w:shd w:val="clear" w:color="auto" w:fill="FFFFFF"/>
        <w:spacing w:line="240" w:lineRule="auto"/>
      </w:pPr>
      <w:r>
        <w:t>Phoenix AZ 85050</w:t>
      </w:r>
      <w:r>
        <w:tab/>
      </w:r>
      <w:r>
        <w:tab/>
      </w:r>
      <w:r>
        <w:tab/>
      </w:r>
      <w:r>
        <w:tab/>
      </w:r>
      <w:r>
        <w:tab/>
        <w:t>Phoenix AZ 85050</w:t>
      </w:r>
    </w:p>
    <w:p w:rsidR="00D07D8D" w:rsidRDefault="00D07D8D" w:rsidP="009E3504">
      <w:pPr>
        <w:spacing w:after="0"/>
      </w:pPr>
      <w:r>
        <w:t>9165 W. Thunderbird Rd, Suite 100</w:t>
      </w:r>
      <w:r w:rsidR="00753196">
        <w:tab/>
      </w:r>
      <w:r w:rsidR="00753196">
        <w:tab/>
      </w:r>
      <w:r w:rsidR="00753196">
        <w:tab/>
        <w:t xml:space="preserve">1917 S. </w:t>
      </w:r>
      <w:proofErr w:type="spellStart"/>
      <w:r w:rsidR="00753196">
        <w:t>Crismon</w:t>
      </w:r>
      <w:proofErr w:type="spellEnd"/>
      <w:r w:rsidR="00753196">
        <w:t xml:space="preserve"> Rd</w:t>
      </w:r>
    </w:p>
    <w:p w:rsidR="00D07D8D" w:rsidRDefault="00D07D8D" w:rsidP="009E3504">
      <w:pPr>
        <w:spacing w:after="0"/>
      </w:pPr>
      <w:r>
        <w:t>Peoria AZ 85381</w:t>
      </w:r>
      <w:r w:rsidR="00753196">
        <w:tab/>
      </w:r>
      <w:r w:rsidR="00753196">
        <w:tab/>
      </w:r>
      <w:r w:rsidR="00753196">
        <w:tab/>
      </w:r>
      <w:r w:rsidR="00753196">
        <w:tab/>
      </w:r>
      <w:r w:rsidR="00753196">
        <w:tab/>
        <w:t>Mesa AZ 85209</w:t>
      </w:r>
    </w:p>
    <w:p w:rsidR="00D07D8D" w:rsidRDefault="00D07D8D" w:rsidP="009E3504">
      <w:pPr>
        <w:spacing w:after="0"/>
      </w:pPr>
      <w:r>
        <w:t>Phone: 623-876-6960</w:t>
      </w:r>
      <w:r w:rsidR="00753196">
        <w:tab/>
      </w:r>
      <w:r w:rsidR="00753196">
        <w:tab/>
      </w:r>
      <w:r w:rsidR="00753196">
        <w:tab/>
      </w:r>
      <w:r w:rsidR="00753196">
        <w:tab/>
      </w:r>
      <w:r w:rsidR="00753196">
        <w:tab/>
        <w:t>Phone: 623-876-6960</w:t>
      </w:r>
    </w:p>
    <w:p w:rsidR="00D07D8D" w:rsidRDefault="00D07D8D" w:rsidP="009E3504">
      <w:pPr>
        <w:spacing w:after="0"/>
      </w:pPr>
      <w:r>
        <w:t>Fax: 623-285-2624</w:t>
      </w:r>
      <w:r w:rsidR="00753196">
        <w:tab/>
      </w:r>
      <w:r w:rsidR="00753196">
        <w:tab/>
      </w:r>
      <w:r w:rsidR="00753196">
        <w:tab/>
      </w:r>
      <w:r w:rsidR="00753196">
        <w:tab/>
      </w:r>
      <w:r w:rsidR="00753196">
        <w:tab/>
        <w:t>Fax: 623-337-9298</w:t>
      </w:r>
    </w:p>
    <w:p w:rsidR="009E3504" w:rsidRDefault="009E3504" w:rsidP="00D07D8D">
      <w:pPr>
        <w:spacing w:after="0"/>
      </w:pPr>
      <w:r>
        <w:tab/>
      </w:r>
      <w:r>
        <w:tab/>
      </w:r>
    </w:p>
    <w:p w:rsidR="00753196" w:rsidRPr="00753196" w:rsidRDefault="00753196" w:rsidP="00D07D8D">
      <w:pPr>
        <w:spacing w:after="0"/>
        <w:rPr>
          <w:b/>
        </w:rPr>
      </w:pPr>
      <w:proofErr w:type="spellStart"/>
      <w:r>
        <w:rPr>
          <w:b/>
        </w:rPr>
        <w:t>Yasmin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Akhunji</w:t>
      </w:r>
      <w:proofErr w:type="spellEnd"/>
      <w:r>
        <w:rPr>
          <w:b/>
        </w:rPr>
        <w:t xml:space="preserve"> MD</w:t>
      </w:r>
      <w:r w:rsidR="000D2DA3">
        <w:rPr>
          <w:b/>
        </w:rPr>
        <w:t xml:space="preserve"> (new location starting 1/</w:t>
      </w:r>
      <w:r>
        <w:rPr>
          <w:b/>
        </w:rPr>
        <w:t>2021)</w:t>
      </w:r>
      <w:r>
        <w:rPr>
          <w:b/>
        </w:rPr>
        <w:tab/>
      </w:r>
      <w:proofErr w:type="spellStart"/>
      <w:r>
        <w:rPr>
          <w:b/>
        </w:rPr>
        <w:t>Nalini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Tirumala</w:t>
      </w:r>
      <w:r w:rsidR="000D2DA3">
        <w:rPr>
          <w:b/>
        </w:rPr>
        <w:t>setty</w:t>
      </w:r>
      <w:proofErr w:type="spellEnd"/>
      <w:r w:rsidR="000D2DA3">
        <w:rPr>
          <w:b/>
        </w:rPr>
        <w:t xml:space="preserve"> MD</w:t>
      </w:r>
    </w:p>
    <w:p w:rsidR="00753196" w:rsidRDefault="00753196" w:rsidP="00753196">
      <w:pPr>
        <w:spacing w:after="0"/>
      </w:pPr>
      <w:r>
        <w:t>Endocrinology, Diabet</w:t>
      </w:r>
      <w:r w:rsidR="000D2DA3">
        <w:t>es &amp; Longevity Center of AZ</w:t>
      </w:r>
      <w:r w:rsidR="000D2DA3">
        <w:tab/>
        <w:t>Healthy Living Diabetes &amp; Endocrinology</w:t>
      </w:r>
    </w:p>
    <w:p w:rsidR="00753196" w:rsidRDefault="00753196" w:rsidP="00753196">
      <w:pPr>
        <w:spacing w:after="0"/>
      </w:pPr>
      <w:r>
        <w:t>7344 E. Deer Valley Rd, Suite 100</w:t>
      </w:r>
      <w:r w:rsidR="000D2DA3">
        <w:tab/>
      </w:r>
      <w:r w:rsidR="000D2DA3">
        <w:tab/>
      </w:r>
      <w:r w:rsidR="000D2DA3">
        <w:tab/>
        <w:t>908 W. Chandler Blvd</w:t>
      </w:r>
    </w:p>
    <w:p w:rsidR="00753196" w:rsidRDefault="00753196" w:rsidP="00753196">
      <w:pPr>
        <w:spacing w:after="0"/>
      </w:pPr>
      <w:r>
        <w:t>Scottsdale AZ 85255</w:t>
      </w:r>
      <w:r w:rsidR="000D2DA3">
        <w:tab/>
      </w:r>
      <w:r w:rsidR="000D2DA3">
        <w:tab/>
      </w:r>
      <w:r w:rsidR="000D2DA3">
        <w:tab/>
      </w:r>
      <w:r w:rsidR="000D2DA3">
        <w:tab/>
      </w:r>
      <w:r w:rsidR="000D2DA3">
        <w:tab/>
        <w:t>Chandler AZ 85225</w:t>
      </w:r>
    </w:p>
    <w:p w:rsidR="00753196" w:rsidRDefault="00753196" w:rsidP="00753196">
      <w:pPr>
        <w:spacing w:after="0"/>
      </w:pPr>
      <w:r>
        <w:t>Phone:  480-513-1042</w:t>
      </w:r>
      <w:r w:rsidR="000D2DA3">
        <w:tab/>
      </w:r>
      <w:r w:rsidR="000D2DA3">
        <w:tab/>
      </w:r>
      <w:r w:rsidR="000D2DA3">
        <w:tab/>
      </w:r>
      <w:r w:rsidR="000D2DA3">
        <w:tab/>
      </w:r>
      <w:r w:rsidR="000D2DA3">
        <w:tab/>
        <w:t>Phone:  480-269-6448</w:t>
      </w:r>
    </w:p>
    <w:p w:rsidR="00753196" w:rsidRDefault="00F4710F" w:rsidP="00753196">
      <w:pPr>
        <w:spacing w:after="0"/>
      </w:pPr>
      <w:r>
        <w:t>Fax</w:t>
      </w:r>
      <w:r w:rsidR="00753196">
        <w:t xml:space="preserve">: </w:t>
      </w:r>
      <w:r w:rsidR="008B7D50">
        <w:t>480-513-1043</w:t>
      </w:r>
      <w:r w:rsidR="008B7D50">
        <w:tab/>
      </w:r>
      <w:r w:rsidR="000D2DA3">
        <w:tab/>
      </w:r>
      <w:r w:rsidR="000D2DA3">
        <w:tab/>
      </w:r>
      <w:r w:rsidR="000D2DA3">
        <w:tab/>
      </w:r>
      <w:r w:rsidR="000D2DA3">
        <w:tab/>
        <w:t>Fax: 779-204-2331</w:t>
      </w:r>
    </w:p>
    <w:p w:rsidR="00E46C97" w:rsidRDefault="0086261B" w:rsidP="000B3800">
      <w:pPr>
        <w:spacing w:after="0"/>
        <w:rPr>
          <w:b/>
        </w:rPr>
      </w:pPr>
      <w:r>
        <w:rPr>
          <w:b/>
        </w:rPr>
        <w:lastRenderedPageBreak/>
        <w:t xml:space="preserve">Allison </w:t>
      </w:r>
      <w:proofErr w:type="spellStart"/>
      <w:r>
        <w:rPr>
          <w:b/>
        </w:rPr>
        <w:t>Peckumn</w:t>
      </w:r>
      <w:proofErr w:type="spellEnd"/>
      <w:r>
        <w:rPr>
          <w:b/>
        </w:rPr>
        <w:t xml:space="preserve"> DO (two locations)</w:t>
      </w:r>
      <w:r w:rsidR="00136751">
        <w:rPr>
          <w:b/>
        </w:rPr>
        <w:tab/>
      </w:r>
      <w:r w:rsidR="00136751">
        <w:rPr>
          <w:b/>
        </w:rPr>
        <w:tab/>
      </w:r>
      <w:r w:rsidR="00136751">
        <w:rPr>
          <w:b/>
        </w:rPr>
        <w:tab/>
      </w:r>
      <w:proofErr w:type="spellStart"/>
      <w:r w:rsidR="00136751">
        <w:rPr>
          <w:b/>
        </w:rPr>
        <w:t>Shabeena</w:t>
      </w:r>
      <w:proofErr w:type="spellEnd"/>
      <w:r w:rsidR="00136751">
        <w:rPr>
          <w:b/>
        </w:rPr>
        <w:t xml:space="preserve"> </w:t>
      </w:r>
      <w:proofErr w:type="spellStart"/>
      <w:r w:rsidR="00136751">
        <w:rPr>
          <w:b/>
        </w:rPr>
        <w:t>Shaik</w:t>
      </w:r>
      <w:proofErr w:type="spellEnd"/>
      <w:r w:rsidR="00136751">
        <w:rPr>
          <w:b/>
        </w:rPr>
        <w:t xml:space="preserve"> MD</w:t>
      </w:r>
    </w:p>
    <w:p w:rsidR="0086261B" w:rsidRDefault="0086261B" w:rsidP="000B3800">
      <w:pPr>
        <w:spacing w:after="0"/>
      </w:pPr>
      <w:r>
        <w:t>Banner Health</w:t>
      </w:r>
      <w:r w:rsidR="00136751">
        <w:tab/>
      </w:r>
      <w:r w:rsidR="00136751">
        <w:tab/>
      </w:r>
      <w:r w:rsidR="00136751">
        <w:tab/>
      </w:r>
      <w:r w:rsidR="00136751">
        <w:tab/>
      </w:r>
      <w:r w:rsidR="00136751">
        <w:tab/>
      </w:r>
      <w:r w:rsidR="00136751">
        <w:tab/>
        <w:t>Arizona Diabetes &amp; Endocrinology</w:t>
      </w:r>
    </w:p>
    <w:p w:rsidR="0086261B" w:rsidRDefault="0086261B" w:rsidP="000B3800">
      <w:pPr>
        <w:spacing w:after="0"/>
      </w:pPr>
      <w:r>
        <w:t>14416 W. Meeker Blvd, Building C, Suite 300</w:t>
      </w:r>
      <w:r w:rsidR="00136751">
        <w:tab/>
      </w:r>
      <w:r w:rsidR="00136751">
        <w:tab/>
        <w:t>3489 S. Mercy Rd, Suite 101</w:t>
      </w:r>
    </w:p>
    <w:p w:rsidR="0086261B" w:rsidRDefault="0086261B" w:rsidP="000B3800">
      <w:pPr>
        <w:spacing w:after="0"/>
      </w:pPr>
      <w:r>
        <w:t>Sun City West AZ 85375</w:t>
      </w:r>
      <w:r w:rsidR="00136751">
        <w:tab/>
      </w:r>
      <w:r w:rsidR="00136751">
        <w:tab/>
      </w:r>
      <w:r w:rsidR="00136751">
        <w:tab/>
      </w:r>
      <w:r w:rsidR="00136751">
        <w:tab/>
      </w:r>
      <w:r w:rsidR="00136751">
        <w:tab/>
        <w:t>Gilbert AZ 85297</w:t>
      </w:r>
    </w:p>
    <w:p w:rsidR="0086261B" w:rsidRDefault="00136751" w:rsidP="000B38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 480-646-8433</w:t>
      </w:r>
    </w:p>
    <w:p w:rsidR="0086261B" w:rsidRDefault="0086261B" w:rsidP="000B3800">
      <w:pPr>
        <w:spacing w:after="0"/>
      </w:pPr>
      <w:r>
        <w:t>9305 W. Thomas Rd, Suite 380</w:t>
      </w:r>
      <w:r w:rsidR="00136751">
        <w:tab/>
      </w:r>
      <w:r w:rsidR="00136751">
        <w:tab/>
      </w:r>
      <w:r w:rsidR="00136751">
        <w:tab/>
      </w:r>
      <w:r w:rsidR="00136751">
        <w:tab/>
        <w:t>Fax: 480-646-8434</w:t>
      </w:r>
    </w:p>
    <w:p w:rsidR="0086261B" w:rsidRDefault="0086261B" w:rsidP="000B3800">
      <w:pPr>
        <w:spacing w:after="0"/>
      </w:pPr>
      <w:r>
        <w:t>Phoenix AZ 85037</w:t>
      </w:r>
    </w:p>
    <w:p w:rsidR="0086261B" w:rsidRDefault="0086261B" w:rsidP="000B3800">
      <w:pPr>
        <w:spacing w:after="0"/>
      </w:pPr>
      <w:r>
        <w:t>Phone: 623-876-6960</w:t>
      </w:r>
    </w:p>
    <w:p w:rsidR="0086261B" w:rsidRPr="0086261B" w:rsidRDefault="0086261B" w:rsidP="000B3800">
      <w:pPr>
        <w:spacing w:after="0"/>
      </w:pPr>
      <w:r>
        <w:t>Fax: 623-285-2704</w:t>
      </w:r>
    </w:p>
    <w:p w:rsidR="0086261B" w:rsidRDefault="0086261B" w:rsidP="000B3800">
      <w:pPr>
        <w:spacing w:after="0"/>
      </w:pPr>
    </w:p>
    <w:p w:rsidR="00763D5F" w:rsidRDefault="00D63316" w:rsidP="000B3800">
      <w:pPr>
        <w:spacing w:after="0"/>
      </w:pPr>
      <w:r>
        <w:t xml:space="preserve">The contents of your medical chart are confidential and can be transferred to another physician only with your permission. </w:t>
      </w:r>
      <w:r w:rsidR="00543194">
        <w:t>To request the transfer of your medical recor</w:t>
      </w:r>
      <w:r w:rsidR="0086261B">
        <w:t>ds</w:t>
      </w:r>
      <w:r w:rsidR="00136751">
        <w:t xml:space="preserve"> (free of charge)</w:t>
      </w:r>
      <w:proofErr w:type="gramStart"/>
      <w:r w:rsidR="0086261B">
        <w:t>,</w:t>
      </w:r>
      <w:proofErr w:type="gramEnd"/>
      <w:r w:rsidR="0086261B">
        <w:t xml:space="preserve"> </w:t>
      </w:r>
      <w:r w:rsidR="00543194">
        <w:t>please fill out the Medical Records Releas</w:t>
      </w:r>
      <w:r w:rsidR="00CB4396">
        <w:t xml:space="preserve">e form that is included with this letter. </w:t>
      </w:r>
    </w:p>
    <w:p w:rsidR="00D63316" w:rsidRDefault="00D63316" w:rsidP="000B3800">
      <w:pPr>
        <w:spacing w:after="0"/>
      </w:pPr>
    </w:p>
    <w:p w:rsidR="00DE6071" w:rsidRDefault="00C74CAB" w:rsidP="000B3800">
      <w:pPr>
        <w:spacing w:after="0"/>
      </w:pPr>
      <w:r>
        <w:t>I am t</w:t>
      </w:r>
      <w:r w:rsidR="00EF226D">
        <w:t>ruly grateful for the trust</w:t>
      </w:r>
      <w:r>
        <w:t xml:space="preserve"> you have placed in me</w:t>
      </w:r>
      <w:r w:rsidR="0086261B">
        <w:t>,</w:t>
      </w:r>
      <w:r>
        <w:t xml:space="preserve"> and I value the relationship that we have formed during our visits. </w:t>
      </w:r>
      <w:r w:rsidR="00D63316">
        <w:t>I</w:t>
      </w:r>
      <w:r w:rsidR="00543194">
        <w:t xml:space="preserve"> wish you health and happiness in the future.</w:t>
      </w:r>
    </w:p>
    <w:p w:rsidR="00CD7FFC" w:rsidRDefault="00CD7FFC" w:rsidP="000B3800">
      <w:pPr>
        <w:spacing w:after="0"/>
      </w:pPr>
    </w:p>
    <w:p w:rsidR="00D63316" w:rsidRDefault="00D63316" w:rsidP="000B3800">
      <w:pPr>
        <w:spacing w:after="0"/>
      </w:pPr>
      <w:r>
        <w:t>Sincerely,</w:t>
      </w:r>
    </w:p>
    <w:p w:rsidR="0013261E" w:rsidRDefault="0013261E" w:rsidP="000B3800">
      <w:pPr>
        <w:spacing w:after="0"/>
      </w:pPr>
    </w:p>
    <w:p w:rsidR="0013261E" w:rsidRDefault="0013261E" w:rsidP="000B3800">
      <w:pPr>
        <w:spacing w:after="0"/>
      </w:pPr>
    </w:p>
    <w:p w:rsidR="00D63316" w:rsidRDefault="00D63316" w:rsidP="000B3800">
      <w:pPr>
        <w:spacing w:after="0"/>
      </w:pPr>
    </w:p>
    <w:p w:rsidR="00020EBC" w:rsidRDefault="00543194" w:rsidP="000B3800">
      <w:pPr>
        <w:spacing w:after="0"/>
      </w:pPr>
      <w:r>
        <w:t xml:space="preserve">Kari L. </w:t>
      </w:r>
      <w:proofErr w:type="spellStart"/>
      <w:r>
        <w:t>Edling</w:t>
      </w:r>
      <w:proofErr w:type="spellEnd"/>
      <w:r>
        <w:t xml:space="preserve"> </w:t>
      </w:r>
      <w:r w:rsidR="00D63316">
        <w:t>MD</w:t>
      </w:r>
    </w:p>
    <w:sectPr w:rsidR="00020EBC" w:rsidSect="009E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0B3800"/>
    <w:rsid w:val="000068BF"/>
    <w:rsid w:val="00011AE0"/>
    <w:rsid w:val="00020EBC"/>
    <w:rsid w:val="0006679C"/>
    <w:rsid w:val="000B3800"/>
    <w:rsid w:val="000D2DA3"/>
    <w:rsid w:val="000D7E66"/>
    <w:rsid w:val="0013261E"/>
    <w:rsid w:val="00136751"/>
    <w:rsid w:val="001563C6"/>
    <w:rsid w:val="00187A23"/>
    <w:rsid w:val="001A3123"/>
    <w:rsid w:val="00225C0E"/>
    <w:rsid w:val="00276F1C"/>
    <w:rsid w:val="002A50B2"/>
    <w:rsid w:val="00497FB7"/>
    <w:rsid w:val="00543194"/>
    <w:rsid w:val="005F258F"/>
    <w:rsid w:val="00692BAD"/>
    <w:rsid w:val="00727377"/>
    <w:rsid w:val="00753196"/>
    <w:rsid w:val="00763D5F"/>
    <w:rsid w:val="00767CB3"/>
    <w:rsid w:val="00803744"/>
    <w:rsid w:val="00826D48"/>
    <w:rsid w:val="00860260"/>
    <w:rsid w:val="0086261B"/>
    <w:rsid w:val="008B7D50"/>
    <w:rsid w:val="00901B3B"/>
    <w:rsid w:val="00986EF1"/>
    <w:rsid w:val="009C54C9"/>
    <w:rsid w:val="009E19A6"/>
    <w:rsid w:val="009E3504"/>
    <w:rsid w:val="00A2006B"/>
    <w:rsid w:val="00A456EB"/>
    <w:rsid w:val="00AF2FE7"/>
    <w:rsid w:val="00AF7F96"/>
    <w:rsid w:val="00B0084F"/>
    <w:rsid w:val="00B17DB3"/>
    <w:rsid w:val="00B234AB"/>
    <w:rsid w:val="00B24CF5"/>
    <w:rsid w:val="00BA04B6"/>
    <w:rsid w:val="00C74CAB"/>
    <w:rsid w:val="00CB4396"/>
    <w:rsid w:val="00CD7FFC"/>
    <w:rsid w:val="00D07D8D"/>
    <w:rsid w:val="00D63316"/>
    <w:rsid w:val="00D76ACB"/>
    <w:rsid w:val="00D76D1C"/>
    <w:rsid w:val="00DE6071"/>
    <w:rsid w:val="00E46C97"/>
    <w:rsid w:val="00E61202"/>
    <w:rsid w:val="00EF226D"/>
    <w:rsid w:val="00F33DD7"/>
    <w:rsid w:val="00F4710F"/>
    <w:rsid w:val="00FB73C0"/>
    <w:rsid w:val="00FE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4C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C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96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5037557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C202-4DF8-4E40-850A-068BB4AD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Knecht</dc:creator>
  <cp:lastModifiedBy>HP</cp:lastModifiedBy>
  <cp:revision>11</cp:revision>
  <cp:lastPrinted>2020-12-07T23:23:00Z</cp:lastPrinted>
  <dcterms:created xsi:type="dcterms:W3CDTF">2020-12-07T02:40:00Z</dcterms:created>
  <dcterms:modified xsi:type="dcterms:W3CDTF">2020-12-07T23:23:00Z</dcterms:modified>
</cp:coreProperties>
</file>