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C062B" w14:textId="37D08B29" w:rsidR="00DB0315" w:rsidRDefault="00DB0315">
      <w:r>
        <w:rPr>
          <w:noProof/>
        </w:rPr>
        <w:drawing>
          <wp:anchor distT="0" distB="0" distL="114300" distR="114300" simplePos="0" relativeHeight="251659264" behindDoc="0" locked="0" layoutInCell="1" allowOverlap="1" wp14:anchorId="08878A3F" wp14:editId="2BC287A2">
            <wp:simplePos x="0" y="0"/>
            <wp:positionH relativeFrom="margin">
              <wp:align>center</wp:align>
            </wp:positionH>
            <wp:positionV relativeFrom="paragraph">
              <wp:posOffset>0</wp:posOffset>
            </wp:positionV>
            <wp:extent cx="2461260" cy="1082040"/>
            <wp:effectExtent l="0" t="0" r="0" b="3810"/>
            <wp:wrapSquare wrapText="bothSides"/>
            <wp:docPr id="1" name="Picture 31">
              <a:extLst xmlns:a="http://schemas.openxmlformats.org/drawingml/2006/main">
                <a:ext uri="{FF2B5EF4-FFF2-40B4-BE49-F238E27FC236}">
                  <a16:creationId xmlns:a16="http://schemas.microsoft.com/office/drawing/2014/main" id="{84DF0EFA-09A7-4C76-8ED9-79936460AB70}"/>
                </a:ext>
              </a:extLst>
            </wp:docPr>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84DF0EFA-09A7-4C76-8ED9-79936460AB70}"/>
                        </a:ext>
                      </a:extLst>
                    </pic:cNvPr>
                    <pic:cNvPicPr/>
                  </pic:nvPicPr>
                  <pic:blipFill rotWithShape="1">
                    <a:blip r:embed="rId7" cstate="print">
                      <a:extLst>
                        <a:ext uri="{28A0092B-C50C-407E-A947-70E740481C1C}">
                          <a14:useLocalDpi xmlns:a14="http://schemas.microsoft.com/office/drawing/2010/main" val="0"/>
                        </a:ext>
                      </a:extLst>
                    </a:blip>
                    <a:srcRect l="9787" t="17487" r="11489" b="30601"/>
                    <a:stretch/>
                  </pic:blipFill>
                  <pic:spPr bwMode="auto">
                    <a:xfrm>
                      <a:off x="0" y="0"/>
                      <a:ext cx="246126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708730" w14:textId="33DF984D" w:rsidR="00DB0315" w:rsidRDefault="00DB0315"/>
    <w:p w14:paraId="73A59169" w14:textId="77777777" w:rsidR="00DB0315" w:rsidRDefault="00DB0315"/>
    <w:p w14:paraId="4627DC4D" w14:textId="77777777" w:rsidR="00DB0315" w:rsidRDefault="00DB0315" w:rsidP="00DB0315">
      <w:pPr>
        <w:pStyle w:val="NoSpacing"/>
        <w:jc w:val="center"/>
        <w:rPr>
          <w:b/>
          <w:sz w:val="24"/>
          <w:szCs w:val="24"/>
          <w:u w:val="single"/>
        </w:rPr>
      </w:pPr>
    </w:p>
    <w:p w14:paraId="3777B27D" w14:textId="77777777" w:rsidR="00DB0315" w:rsidRDefault="00DB0315" w:rsidP="00DB0315">
      <w:pPr>
        <w:pStyle w:val="NoSpacing"/>
        <w:jc w:val="center"/>
        <w:rPr>
          <w:b/>
          <w:sz w:val="24"/>
          <w:szCs w:val="24"/>
          <w:u w:val="single"/>
        </w:rPr>
      </w:pPr>
    </w:p>
    <w:p w14:paraId="56778843" w14:textId="023B494D" w:rsidR="00DB0315" w:rsidRPr="008D6B56" w:rsidRDefault="00DB0315" w:rsidP="00DB0315">
      <w:pPr>
        <w:pStyle w:val="NoSpacing"/>
        <w:jc w:val="center"/>
        <w:rPr>
          <w:b/>
          <w:sz w:val="24"/>
          <w:szCs w:val="24"/>
          <w:u w:val="single"/>
        </w:rPr>
      </w:pPr>
      <w:r w:rsidRPr="008D6B56">
        <w:rPr>
          <w:b/>
          <w:sz w:val="24"/>
          <w:szCs w:val="24"/>
          <w:u w:val="single"/>
        </w:rPr>
        <w:t>Safeguarding Policy</w:t>
      </w:r>
    </w:p>
    <w:p w14:paraId="42B344C3" w14:textId="77777777" w:rsidR="00DB0315" w:rsidRPr="008D6B56" w:rsidRDefault="00DB0315" w:rsidP="00DB0315">
      <w:pPr>
        <w:pStyle w:val="NoSpacing"/>
        <w:jc w:val="center"/>
        <w:rPr>
          <w:b/>
          <w:sz w:val="24"/>
          <w:szCs w:val="24"/>
          <w:u w:val="single"/>
        </w:rPr>
      </w:pPr>
      <w:r w:rsidRPr="008D6B56">
        <w:rPr>
          <w:b/>
          <w:sz w:val="24"/>
          <w:szCs w:val="24"/>
          <w:u w:val="single"/>
        </w:rPr>
        <w:t>In line with Swim England</w:t>
      </w:r>
    </w:p>
    <w:p w14:paraId="7261BF2F" w14:textId="77777777" w:rsidR="00DB0315" w:rsidRPr="00096D11" w:rsidRDefault="00DB0315" w:rsidP="00DB0315">
      <w:pPr>
        <w:jc w:val="both"/>
        <w:rPr>
          <w:b/>
        </w:rPr>
      </w:pPr>
      <w:r>
        <w:t xml:space="preserve">Our Safeguarding Policy ensures that children and young people have the right to be provided with a safe, secure and positive environment in which </w:t>
      </w:r>
      <w:r w:rsidRPr="008D6B56">
        <w:t xml:space="preserve">they </w:t>
      </w:r>
      <w:r>
        <w:t>can learn to swim and develop their full aquatic potential. The responsibility to safeguard children does not belong to any one person but instead belongs to everyone who plays a part in delivering sporting activities. Wavepower is a document produced by Swim England, intended for anyone involved in these activities and offers practical guidance and information on mandatory requirements and good practice.</w:t>
      </w:r>
    </w:p>
    <w:p w14:paraId="2AF05FD1" w14:textId="77777777" w:rsidR="00DB0315" w:rsidRDefault="00DB0315" w:rsidP="00DB0315">
      <w:pPr>
        <w:pStyle w:val="NoSpacing"/>
        <w:jc w:val="both"/>
        <w:rPr>
          <w:b/>
          <w:bCs/>
          <w:lang w:eastAsia="en-GB"/>
        </w:rPr>
      </w:pPr>
      <w:r>
        <w:rPr>
          <w:b/>
          <w:bCs/>
          <w:lang w:eastAsia="en-GB"/>
        </w:rPr>
        <w:t>Statement of principles;</w:t>
      </w:r>
    </w:p>
    <w:p w14:paraId="6298A493" w14:textId="77777777" w:rsidR="00DB0315" w:rsidRPr="0072013F" w:rsidRDefault="00DB0315" w:rsidP="00DB0315">
      <w:pPr>
        <w:pStyle w:val="NoSpacing"/>
        <w:jc w:val="both"/>
        <w:rPr>
          <w:b/>
          <w:bCs/>
          <w:lang w:eastAsia="en-GB"/>
        </w:rPr>
      </w:pPr>
    </w:p>
    <w:p w14:paraId="14EE7877" w14:textId="77777777" w:rsidR="00DB0315" w:rsidRDefault="00DB0315" w:rsidP="00DB0315">
      <w:pPr>
        <w:pStyle w:val="NoSpacing"/>
        <w:numPr>
          <w:ilvl w:val="0"/>
          <w:numId w:val="2"/>
        </w:numPr>
        <w:jc w:val="both"/>
      </w:pPr>
      <w:r>
        <w:t>All of PWSG Swimming Teachers h</w:t>
      </w:r>
      <w:r w:rsidRPr="00360235">
        <w:t xml:space="preserve">ave undertaken the appropriate </w:t>
      </w:r>
      <w:r>
        <w:t xml:space="preserve">safeguarding </w:t>
      </w:r>
      <w:r w:rsidRPr="00360235">
        <w:t>training and have up-to-date DBS checks</w:t>
      </w:r>
      <w:r>
        <w:t xml:space="preserve">. </w:t>
      </w:r>
    </w:p>
    <w:p w14:paraId="1B9037A3" w14:textId="77777777" w:rsidR="00DB0315" w:rsidRPr="00FC5E68" w:rsidRDefault="00DB0315" w:rsidP="00DB0315">
      <w:pPr>
        <w:numPr>
          <w:ilvl w:val="0"/>
          <w:numId w:val="2"/>
        </w:numPr>
        <w:shd w:val="clear" w:color="auto" w:fill="FFFFFF"/>
        <w:spacing w:after="0" w:line="240" w:lineRule="auto"/>
        <w:rPr>
          <w:rFonts w:eastAsia="Times New Roman" w:cstheme="minorHAnsi"/>
          <w:color w:val="222222"/>
          <w:lang w:eastAsia="en-GB"/>
        </w:rPr>
      </w:pPr>
      <w:r w:rsidRPr="00FC5E68">
        <w:rPr>
          <w:rFonts w:eastAsia="Times New Roman" w:cstheme="minorHAnsi"/>
          <w:color w:val="222222"/>
          <w:lang w:eastAsia="en-GB"/>
        </w:rPr>
        <w:t xml:space="preserve">Ensure that all individuals who work with children at </w:t>
      </w:r>
      <w:r>
        <w:rPr>
          <w:rFonts w:eastAsia="Times New Roman" w:cstheme="minorHAnsi"/>
          <w:color w:val="222222"/>
          <w:lang w:eastAsia="en-GB"/>
        </w:rPr>
        <w:t>PWSG</w:t>
      </w:r>
      <w:r w:rsidRPr="00FC5E68">
        <w:rPr>
          <w:rFonts w:eastAsia="Times New Roman" w:cstheme="minorHAnsi"/>
          <w:color w:val="222222"/>
          <w:lang w:eastAsia="en-GB"/>
        </w:rPr>
        <w:t>, whether paid or voluntary, provide a positive, safe and enjoyable experience for children.</w:t>
      </w:r>
    </w:p>
    <w:p w14:paraId="06B329DB" w14:textId="77777777" w:rsidR="00DB0315" w:rsidRPr="008D6B56" w:rsidRDefault="00DB0315" w:rsidP="00DB0315">
      <w:pPr>
        <w:numPr>
          <w:ilvl w:val="0"/>
          <w:numId w:val="1"/>
        </w:num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PWSG r</w:t>
      </w:r>
      <w:r w:rsidRPr="000F1E57">
        <w:rPr>
          <w:rFonts w:eastAsia="Times New Roman" w:cstheme="minorHAnsi"/>
          <w:color w:val="222222"/>
          <w:lang w:eastAsia="en-GB"/>
        </w:rPr>
        <w:t>ecognise that children</w:t>
      </w:r>
      <w:r>
        <w:rPr>
          <w:rFonts w:eastAsia="Times New Roman" w:cstheme="minorHAnsi"/>
          <w:color w:val="222222"/>
          <w:lang w:eastAsia="en-GB"/>
        </w:rPr>
        <w:t xml:space="preserve"> and young people</w:t>
      </w:r>
      <w:r w:rsidRPr="000F1E57">
        <w:rPr>
          <w:rFonts w:eastAsia="Times New Roman" w:cstheme="minorHAnsi"/>
          <w:color w:val="222222"/>
          <w:lang w:eastAsia="en-GB"/>
        </w:rPr>
        <w:t xml:space="preserve"> have a right to enjoy their involvement in aquatics in a safe environment and be protected from harm</w:t>
      </w:r>
      <w:r>
        <w:rPr>
          <w:rFonts w:eastAsia="Times New Roman" w:cstheme="minorHAnsi"/>
          <w:color w:val="222222"/>
          <w:lang w:eastAsia="en-GB"/>
        </w:rPr>
        <w:t>, r</w:t>
      </w:r>
      <w:r w:rsidRPr="008D6B56">
        <w:rPr>
          <w:rFonts w:eastAsia="Times New Roman" w:cstheme="minorHAnsi"/>
          <w:color w:val="222222"/>
          <w:lang w:eastAsia="en-GB"/>
        </w:rPr>
        <w:t>egardless of age, gender, race, religion, sexual orientation, ability or disability</w:t>
      </w:r>
      <w:r>
        <w:rPr>
          <w:rFonts w:eastAsia="Times New Roman" w:cstheme="minorHAnsi"/>
          <w:color w:val="222222"/>
          <w:lang w:eastAsia="en-GB"/>
        </w:rPr>
        <w:t>.</w:t>
      </w:r>
    </w:p>
    <w:p w14:paraId="22596E88" w14:textId="77777777" w:rsidR="00DB0315" w:rsidRPr="002A5FD4" w:rsidRDefault="00DB0315" w:rsidP="00DB0315">
      <w:pPr>
        <w:pStyle w:val="NoSpacing"/>
        <w:numPr>
          <w:ilvl w:val="0"/>
          <w:numId w:val="1"/>
        </w:numPr>
        <w:jc w:val="both"/>
        <w:rPr>
          <w:b/>
          <w:u w:val="single"/>
        </w:rPr>
      </w:pPr>
      <w:r>
        <w:t>PWSG will promote the positive aspects of sport and has a zero-tolerance approach to the use of inappropriate or abusive language, inappropriate relationships, bullying, harassment, discrimination or physical violence.</w:t>
      </w:r>
    </w:p>
    <w:p w14:paraId="5BF2252E" w14:textId="77777777" w:rsidR="00DB0315" w:rsidRPr="008D6B56" w:rsidRDefault="00DB0315" w:rsidP="00DB0315">
      <w:pPr>
        <w:pStyle w:val="NoSpacing"/>
        <w:numPr>
          <w:ilvl w:val="0"/>
          <w:numId w:val="1"/>
        </w:numPr>
        <w:jc w:val="both"/>
        <w:rPr>
          <w:u w:val="single"/>
        </w:rPr>
      </w:pPr>
      <w:r w:rsidRPr="008D6B56">
        <w:t>Any unknown person in the pool area will be asked by staff members to confirm which child they are accompanying.  If this is not forthcoming or is unsatisfactory, they will be asked to leave the premises.</w:t>
      </w:r>
    </w:p>
    <w:p w14:paraId="73894461" w14:textId="77777777" w:rsidR="00DB0315" w:rsidRDefault="00DB0315" w:rsidP="00DB0315">
      <w:pPr>
        <w:numPr>
          <w:ilvl w:val="0"/>
          <w:numId w:val="1"/>
        </w:num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The W</w:t>
      </w:r>
      <w:r w:rsidRPr="00FC5E68">
        <w:rPr>
          <w:rFonts w:eastAsia="Times New Roman" w:cstheme="minorHAnsi"/>
          <w:color w:val="222222"/>
          <w:lang w:eastAsia="en-GB"/>
        </w:rPr>
        <w:t xml:space="preserve">elfare </w:t>
      </w:r>
      <w:r>
        <w:rPr>
          <w:rFonts w:eastAsia="Times New Roman" w:cstheme="minorHAnsi"/>
          <w:color w:val="222222"/>
          <w:lang w:eastAsia="en-GB"/>
        </w:rPr>
        <w:t>O</w:t>
      </w:r>
      <w:r w:rsidRPr="00FC5E68">
        <w:rPr>
          <w:rFonts w:eastAsia="Times New Roman" w:cstheme="minorHAnsi"/>
          <w:color w:val="222222"/>
          <w:lang w:eastAsia="en-GB"/>
        </w:rPr>
        <w:t xml:space="preserve">fficer </w:t>
      </w:r>
      <w:r>
        <w:rPr>
          <w:rFonts w:eastAsia="Times New Roman" w:cstheme="minorHAnsi"/>
          <w:color w:val="222222"/>
          <w:lang w:eastAsia="en-GB"/>
        </w:rPr>
        <w:t xml:space="preserve">is Becky and </w:t>
      </w:r>
      <w:r w:rsidRPr="00FC5E68">
        <w:rPr>
          <w:rFonts w:eastAsia="Times New Roman" w:cstheme="minorHAnsi"/>
          <w:color w:val="222222"/>
          <w:lang w:eastAsia="en-GB"/>
        </w:rPr>
        <w:t>with the necessary skills and training as outlined by SE who will take the lead in dealing with all child safeguarding matters raised within the organisation.</w:t>
      </w:r>
    </w:p>
    <w:p w14:paraId="741121F0" w14:textId="77777777" w:rsidR="00DB0315" w:rsidRPr="00192204" w:rsidRDefault="00DB0315" w:rsidP="00DB0315">
      <w:pPr>
        <w:numPr>
          <w:ilvl w:val="0"/>
          <w:numId w:val="1"/>
        </w:numPr>
        <w:shd w:val="clear" w:color="auto" w:fill="FFFFFF"/>
        <w:spacing w:after="0" w:line="240" w:lineRule="auto"/>
        <w:rPr>
          <w:rFonts w:eastAsia="Times New Roman" w:cstheme="minorHAnsi"/>
          <w:color w:val="222222"/>
          <w:lang w:eastAsia="en-GB"/>
        </w:rPr>
      </w:pPr>
      <w:r w:rsidRPr="00192204">
        <w:rPr>
          <w:rFonts w:eastAsia="Times New Roman" w:cstheme="minorHAnsi"/>
          <w:color w:val="222222"/>
          <w:lang w:eastAsia="en-GB"/>
        </w:rPr>
        <w:t xml:space="preserve">Ensure that all individuals who will be working or will work with children at </w:t>
      </w:r>
      <w:r>
        <w:rPr>
          <w:rFonts w:eastAsia="Times New Roman" w:cstheme="minorHAnsi"/>
          <w:color w:val="222222"/>
          <w:lang w:eastAsia="en-GB"/>
        </w:rPr>
        <w:t>PWSG</w:t>
      </w:r>
      <w:r w:rsidRPr="00192204">
        <w:rPr>
          <w:rFonts w:eastAsia="Times New Roman" w:cstheme="minorHAnsi"/>
          <w:color w:val="222222"/>
          <w:lang w:eastAsia="en-GB"/>
        </w:rPr>
        <w:t xml:space="preserve"> have been recruited in accordance with SE Safe Recruitment Policy.</w:t>
      </w:r>
    </w:p>
    <w:p w14:paraId="504FF92F" w14:textId="77777777" w:rsidR="00DB0315" w:rsidRDefault="00DB0315" w:rsidP="00DB0315">
      <w:pPr>
        <w:numPr>
          <w:ilvl w:val="0"/>
          <w:numId w:val="1"/>
        </w:numPr>
        <w:shd w:val="clear" w:color="auto" w:fill="FFFFFF"/>
        <w:spacing w:after="0" w:line="240" w:lineRule="auto"/>
        <w:rPr>
          <w:rFonts w:eastAsia="Times New Roman" w:cstheme="minorHAnsi"/>
          <w:color w:val="222222"/>
          <w:lang w:eastAsia="en-GB"/>
        </w:rPr>
      </w:pPr>
      <w:r w:rsidRPr="00192204">
        <w:rPr>
          <w:rFonts w:eastAsia="Times New Roman" w:cstheme="minorHAnsi"/>
          <w:color w:val="222222"/>
          <w:lang w:eastAsia="en-GB"/>
        </w:rPr>
        <w:t>Ensure that all individuals</w:t>
      </w:r>
      <w:r>
        <w:rPr>
          <w:rFonts w:eastAsia="Times New Roman" w:cstheme="minorHAnsi"/>
          <w:color w:val="222222"/>
          <w:lang w:eastAsia="en-GB"/>
        </w:rPr>
        <w:t xml:space="preserve"> at PWSG</w:t>
      </w:r>
      <w:r w:rsidRPr="00192204">
        <w:rPr>
          <w:rFonts w:eastAsia="Times New Roman" w:cstheme="minorHAnsi"/>
          <w:color w:val="222222"/>
          <w:lang w:eastAsia="en-GB"/>
        </w:rPr>
        <w:t xml:space="preserve"> who work with children have the appropriate training, </w:t>
      </w:r>
      <w:r>
        <w:rPr>
          <w:rFonts w:eastAsia="Times New Roman" w:cstheme="minorHAnsi"/>
          <w:color w:val="7030A0"/>
          <w:lang w:eastAsia="en-GB"/>
        </w:rPr>
        <w:t xml:space="preserve">follow the </w:t>
      </w:r>
      <w:r w:rsidRPr="00192204">
        <w:rPr>
          <w:rFonts w:eastAsia="Times New Roman" w:cstheme="minorHAnsi"/>
          <w:color w:val="222222"/>
          <w:lang w:eastAsia="en-GB"/>
        </w:rPr>
        <w:t>code of conduct</w:t>
      </w:r>
      <w:r>
        <w:rPr>
          <w:rFonts w:eastAsia="Times New Roman" w:cstheme="minorHAnsi"/>
          <w:color w:val="7030A0"/>
          <w:lang w:eastAsia="en-GB"/>
        </w:rPr>
        <w:t xml:space="preserve"> </w:t>
      </w:r>
      <w:r w:rsidRPr="00192204">
        <w:rPr>
          <w:rFonts w:eastAsia="Times New Roman" w:cstheme="minorHAnsi"/>
          <w:color w:val="222222"/>
          <w:lang w:eastAsia="en-GB"/>
        </w:rPr>
        <w:t>and good practice in line with the guidance in Wavepower.</w:t>
      </w:r>
    </w:p>
    <w:p w14:paraId="271769CD" w14:textId="77777777" w:rsidR="00DB0315" w:rsidRPr="00FC5E68" w:rsidRDefault="00DB0315" w:rsidP="00DB0315">
      <w:pPr>
        <w:numPr>
          <w:ilvl w:val="0"/>
          <w:numId w:val="1"/>
        </w:num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Parents/Carers can discuss with a member of staff any concerns they may have about a child’s welfare in a safe and</w:t>
      </w:r>
      <w:r w:rsidRPr="00096D11">
        <w:rPr>
          <w:rFonts w:eastAsia="Times New Roman" w:cstheme="minorHAnsi"/>
          <w:color w:val="222222"/>
          <w:lang w:eastAsia="en-GB"/>
        </w:rPr>
        <w:t xml:space="preserve"> confidential manner</w:t>
      </w:r>
      <w:r>
        <w:rPr>
          <w:rFonts w:eastAsia="Times New Roman" w:cstheme="minorHAnsi"/>
          <w:color w:val="222222"/>
          <w:lang w:eastAsia="en-GB"/>
        </w:rPr>
        <w:t>.</w:t>
      </w:r>
    </w:p>
    <w:p w14:paraId="48429C43" w14:textId="77777777" w:rsidR="00DB0315" w:rsidRDefault="00DB0315" w:rsidP="00DB0315">
      <w:pPr>
        <w:pStyle w:val="NoSpacing"/>
        <w:numPr>
          <w:ilvl w:val="0"/>
          <w:numId w:val="1"/>
        </w:numPr>
        <w:jc w:val="both"/>
        <w:rPr>
          <w:b/>
          <w:u w:val="single"/>
        </w:rPr>
      </w:pPr>
      <w:r>
        <w:rPr>
          <w:rFonts w:cstheme="minorHAnsi"/>
          <w:bCs/>
        </w:rPr>
        <w:t>Becky</w:t>
      </w:r>
      <w:r w:rsidRPr="00FC5E68">
        <w:rPr>
          <w:rFonts w:cstheme="minorHAnsi"/>
          <w:bCs/>
        </w:rPr>
        <w:t xml:space="preserve"> will take the lead in dealing with all child safeguarding matters raised within the </w:t>
      </w:r>
      <w:r>
        <w:rPr>
          <w:rFonts w:cstheme="minorHAnsi"/>
          <w:bCs/>
        </w:rPr>
        <w:t>swim school</w:t>
      </w:r>
      <w:r w:rsidRPr="00FC5E68">
        <w:rPr>
          <w:rFonts w:cstheme="minorHAnsi"/>
          <w:bCs/>
        </w:rPr>
        <w:t>.</w:t>
      </w:r>
      <w:r>
        <w:rPr>
          <w:rFonts w:cstheme="minorHAnsi"/>
          <w:bCs/>
        </w:rPr>
        <w:t xml:space="preserve"> </w:t>
      </w:r>
      <w:r w:rsidRPr="002F18BC">
        <w:t xml:space="preserve">Please contact Becky the manager on </w:t>
      </w:r>
      <w:r w:rsidRPr="002F18BC">
        <w:rPr>
          <w:b/>
          <w:bCs/>
          <w:u w:val="single"/>
        </w:rPr>
        <w:t>07554 373607</w:t>
      </w:r>
      <w:r w:rsidRPr="002F18BC">
        <w:t xml:space="preserve"> or via email </w:t>
      </w:r>
      <w:hyperlink r:id="rId8" w:history="1">
        <w:r w:rsidRPr="002F18BC">
          <w:rPr>
            <w:b/>
            <w:bCs/>
            <w:u w:val="single"/>
          </w:rPr>
          <w:t>rebeccapwsg@yahoo.com</w:t>
        </w:r>
      </w:hyperlink>
      <w:r w:rsidRPr="002F18BC">
        <w:t xml:space="preserve"> </w:t>
      </w:r>
      <w:r>
        <w:t>if</w:t>
      </w:r>
      <w:r w:rsidRPr="002F18BC">
        <w:t xml:space="preserve"> you have any questions or you are concerned about a child’s welfare. Any issues reported will be dealt with appropriately, ensuring all documents</w:t>
      </w:r>
      <w:r w:rsidRPr="00FC5E68">
        <w:rPr>
          <w:rFonts w:cstheme="minorHAnsi"/>
          <w:bCs/>
        </w:rPr>
        <w:t xml:space="preserve"> relating to the matter are recorded and held in a safe and secure manner.</w:t>
      </w:r>
    </w:p>
    <w:p w14:paraId="3E71986C" w14:textId="77777777" w:rsidR="00DB0315" w:rsidRPr="00646303" w:rsidRDefault="00DB0315" w:rsidP="00DB0315">
      <w:pPr>
        <w:pStyle w:val="NoSpacing"/>
        <w:ind w:left="720"/>
        <w:jc w:val="both"/>
        <w:rPr>
          <w:b/>
          <w:u w:val="single"/>
        </w:rPr>
      </w:pPr>
    </w:p>
    <w:p w14:paraId="26F13829" w14:textId="77777777" w:rsidR="00DB0315" w:rsidRDefault="00DB0315" w:rsidP="00DB0315">
      <w:pPr>
        <w:jc w:val="both"/>
        <w:rPr>
          <w:rFonts w:cstheme="minorHAnsi"/>
          <w:bCs/>
        </w:rPr>
      </w:pPr>
      <w:r>
        <w:t xml:space="preserve">Or you can contact SWIMLINE in confidence on </w:t>
      </w:r>
      <w:r w:rsidRPr="00646303">
        <w:rPr>
          <w:b/>
          <w:bCs/>
        </w:rPr>
        <w:t>0808 100 4001.</w:t>
      </w:r>
      <w:r>
        <w:t xml:space="preserve"> Swimline is a confidential free-phone number provided for anyone involved in aquatics, adults or children, who believe that the welfare of someone under the age of 18 is at risk.</w:t>
      </w:r>
    </w:p>
    <w:p w14:paraId="1574764C" w14:textId="2BCECE64" w:rsidR="00B34F21" w:rsidRDefault="00B34F21"/>
    <w:sectPr w:rsidR="00B34F2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A8362" w14:textId="77777777" w:rsidR="00DB0315" w:rsidRDefault="00DB0315" w:rsidP="00DB0315">
      <w:pPr>
        <w:spacing w:after="0" w:line="240" w:lineRule="auto"/>
      </w:pPr>
      <w:r>
        <w:separator/>
      </w:r>
    </w:p>
  </w:endnote>
  <w:endnote w:type="continuationSeparator" w:id="0">
    <w:p w14:paraId="18670FD0" w14:textId="77777777" w:rsidR="00DB0315" w:rsidRDefault="00DB0315" w:rsidP="00DB0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29221" w14:textId="0024CF1C" w:rsidR="00DB0315" w:rsidRPr="00DB0315" w:rsidRDefault="00DB0315" w:rsidP="00DB0315">
    <w:pPr>
      <w:pStyle w:val="Footer"/>
      <w:jc w:val="right"/>
      <w:rPr>
        <w:sz w:val="24"/>
        <w:szCs w:val="24"/>
      </w:rPr>
    </w:pPr>
    <w:r w:rsidRPr="00DB0315">
      <w:rPr>
        <w:sz w:val="24"/>
        <w:szCs w:val="24"/>
      </w:rPr>
      <w:t>Patcham Water Survival Group</w:t>
    </w:r>
  </w:p>
  <w:p w14:paraId="66F04B89" w14:textId="77777777" w:rsidR="00DB0315" w:rsidRDefault="00DB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4EAB8" w14:textId="77777777" w:rsidR="00DB0315" w:rsidRDefault="00DB0315" w:rsidP="00DB0315">
      <w:pPr>
        <w:spacing w:after="0" w:line="240" w:lineRule="auto"/>
      </w:pPr>
      <w:r>
        <w:separator/>
      </w:r>
    </w:p>
  </w:footnote>
  <w:footnote w:type="continuationSeparator" w:id="0">
    <w:p w14:paraId="6C35B7D6" w14:textId="77777777" w:rsidR="00DB0315" w:rsidRDefault="00DB0315" w:rsidP="00DB0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5C276" w14:textId="4D34E139" w:rsidR="00DB0315" w:rsidRDefault="00DB0315">
    <w:pPr>
      <w:pStyle w:val="Header"/>
    </w:pPr>
  </w:p>
  <w:p w14:paraId="11ABA362" w14:textId="740522D2" w:rsidR="00DB0315" w:rsidRDefault="00DB0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D01A4"/>
    <w:multiLevelType w:val="hybridMultilevel"/>
    <w:tmpl w:val="04C8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B837F8"/>
    <w:multiLevelType w:val="hybridMultilevel"/>
    <w:tmpl w:val="ABBA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15"/>
    <w:rsid w:val="00B34F21"/>
    <w:rsid w:val="00DB0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9D2B"/>
  <w15:chartTrackingRefBased/>
  <w15:docId w15:val="{3E6C0688-71EA-4468-9A41-E7285DD3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315"/>
  </w:style>
  <w:style w:type="paragraph" w:styleId="Footer">
    <w:name w:val="footer"/>
    <w:basedOn w:val="Normal"/>
    <w:link w:val="FooterChar"/>
    <w:uiPriority w:val="99"/>
    <w:unhideWhenUsed/>
    <w:rsid w:val="00DB0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315"/>
  </w:style>
  <w:style w:type="paragraph" w:styleId="NoSpacing">
    <w:name w:val="No Spacing"/>
    <w:link w:val="NoSpacingChar"/>
    <w:uiPriority w:val="1"/>
    <w:qFormat/>
    <w:rsid w:val="00DB0315"/>
    <w:pPr>
      <w:spacing w:after="0" w:line="240" w:lineRule="auto"/>
    </w:pPr>
  </w:style>
  <w:style w:type="character" w:customStyle="1" w:styleId="NoSpacingChar">
    <w:name w:val="No Spacing Char"/>
    <w:basedOn w:val="DefaultParagraphFont"/>
    <w:link w:val="NoSpacing"/>
    <w:uiPriority w:val="1"/>
    <w:rsid w:val="00DB0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pwsg@yaho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Constable</dc:creator>
  <cp:keywords/>
  <dc:description/>
  <cp:lastModifiedBy>Rebecca Constable</cp:lastModifiedBy>
  <cp:revision>1</cp:revision>
  <dcterms:created xsi:type="dcterms:W3CDTF">2021-01-29T14:12:00Z</dcterms:created>
  <dcterms:modified xsi:type="dcterms:W3CDTF">2021-01-29T14:17:00Z</dcterms:modified>
</cp:coreProperties>
</file>