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sidRPr="00264317">
        <w:rPr>
          <w:b/>
          <w:sz w:val="48"/>
          <w:szCs w:val="48"/>
        </w:rPr>
        <w:t>CALL TO ACTION</w:t>
      </w:r>
      <w:r w:rsidR="00F628B1">
        <w:rPr>
          <w:b/>
          <w:sz w:val="48"/>
          <w:szCs w:val="48"/>
        </w:rPr>
        <w:t xml:space="preserve"> UDATE</w:t>
      </w:r>
      <w:bookmarkStart w:id="0" w:name="_GoBack"/>
      <w:bookmarkEnd w:id="0"/>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Charter Schools </w:t>
      </w:r>
      <w:r>
        <w:rPr>
          <w:b/>
          <w:sz w:val="28"/>
        </w:rPr>
        <w:t>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826FC7"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March</w:t>
      </w:r>
      <w:r w:rsidR="001D38BD">
        <w:rPr>
          <w:b/>
          <w:sz w:val="24"/>
          <w:szCs w:val="24"/>
        </w:rPr>
        <w:t xml:space="preserve"> 5</w:t>
      </w:r>
      <w:r w:rsidR="00264317" w:rsidRPr="00264317">
        <w:rPr>
          <w:b/>
          <w:sz w:val="24"/>
          <w:szCs w:val="24"/>
        </w:rPr>
        <w:t>, 2021</w:t>
      </w:r>
    </w:p>
    <w:p w:rsidR="0037355F" w:rsidRPr="00722FB5" w:rsidRDefault="00826FC7" w:rsidP="0037355F">
      <w:pPr>
        <w:spacing w:before="120" w:after="240" w:line="240" w:lineRule="auto"/>
        <w:rPr>
          <w:b/>
          <w:sz w:val="24"/>
        </w:rPr>
      </w:pPr>
      <w:r>
        <w:rPr>
          <w:b/>
          <w:sz w:val="24"/>
        </w:rPr>
        <w:t xml:space="preserve">The House’s Charter School Bill, HSB 242 awaiting a new bill number, was approved by the House Education Committee March 3 on party lines, placing it on the House Debate Calendar. </w:t>
      </w:r>
    </w:p>
    <w:p w:rsidR="00826FC7" w:rsidRDefault="00826FC7" w:rsidP="001D38BD">
      <w:pPr>
        <w:spacing w:before="120" w:after="240" w:line="240" w:lineRule="auto"/>
      </w:pPr>
      <w:r>
        <w:t xml:space="preserve">The bill contains two kinds of charter schools; 1) chartered by the local school board and approved by the state board of education and 2) chartered by an outside entity known as a founding group model and approved by the state board. </w:t>
      </w:r>
      <w:r w:rsidR="00B51F52">
        <w:t>Details of the bill regarding the “founding group model.”</w:t>
      </w:r>
    </w:p>
    <w:p w:rsidR="00684AA8" w:rsidRPr="00B51F52" w:rsidRDefault="00352899" w:rsidP="00B51F52">
      <w:pPr>
        <w:numPr>
          <w:ilvl w:val="0"/>
          <w:numId w:val="35"/>
        </w:numPr>
        <w:spacing w:before="120" w:after="240" w:line="240" w:lineRule="auto"/>
      </w:pPr>
      <w:r w:rsidRPr="00B51F52">
        <w:t>Establishes a Founding Group-state board model (new attendance center, not authorized by the school district). This provision includes the same requirements for application but no vote of parents or teachers is required</w:t>
      </w:r>
    </w:p>
    <w:p w:rsidR="00684AA8" w:rsidRDefault="00352899" w:rsidP="00B51F52">
      <w:pPr>
        <w:numPr>
          <w:ilvl w:val="0"/>
          <w:numId w:val="35"/>
        </w:numPr>
        <w:spacing w:before="120" w:after="240" w:line="240" w:lineRule="auto"/>
      </w:pPr>
      <w:r w:rsidRPr="00B51F52">
        <w:t>Provides for a Charter school contract; requires DE to enter into a contract with approved charter school within 30 days, allows the initial contract for ten school budget years, allows delay of start up by one year, with the ability to request an extension if need more time.</w:t>
      </w:r>
    </w:p>
    <w:p w:rsidR="00B51F52" w:rsidRDefault="00B51F52" w:rsidP="00B51F52">
      <w:pPr>
        <w:numPr>
          <w:ilvl w:val="0"/>
          <w:numId w:val="35"/>
        </w:numPr>
        <w:spacing w:before="120" w:after="240" w:line="240" w:lineRule="auto"/>
      </w:pPr>
      <w:r>
        <w:t xml:space="preserve">The bill defines “founding group” as a person, group of persons, or education service provider that develops and submits an application for a charter school to the state board. </w:t>
      </w:r>
    </w:p>
    <w:p w:rsidR="00B51F52" w:rsidRPr="00B51F52" w:rsidRDefault="00B51F52" w:rsidP="00B51F52">
      <w:pPr>
        <w:numPr>
          <w:ilvl w:val="0"/>
          <w:numId w:val="35"/>
        </w:numPr>
        <w:spacing w:before="120" w:after="240"/>
      </w:pPr>
      <w:r w:rsidRPr="00B51F52">
        <w:rPr>
          <w:bCs/>
        </w:rPr>
        <w:t>Possible chartering founding groups:</w:t>
      </w:r>
      <w:r w:rsidR="00905968">
        <w:rPr>
          <w:b/>
          <w:bCs/>
        </w:rPr>
        <w:t xml:space="preserve"> </w:t>
      </w:r>
      <w:r w:rsidRPr="00B51F52">
        <w:t xml:space="preserve">university or college, private corporation related to the community, disgruntled parent group over a boundary or school closure, nonprofit, education management organization (EMO), former teachers or administrator, former school board members, community college, city </w:t>
      </w:r>
      <w:r>
        <w:t>or county, maybe even the state.</w:t>
      </w:r>
      <w:r w:rsidRPr="00B51F52">
        <w:t xml:space="preserve"> </w:t>
      </w:r>
    </w:p>
    <w:p w:rsidR="00B51F52" w:rsidRPr="00B51F52" w:rsidRDefault="00B51F52" w:rsidP="00B51F52">
      <w:pPr>
        <w:numPr>
          <w:ilvl w:val="0"/>
          <w:numId w:val="35"/>
        </w:numPr>
        <w:spacing w:before="120" w:after="240"/>
      </w:pPr>
      <w:r w:rsidRPr="00B51F52">
        <w:rPr>
          <w:bCs/>
        </w:rPr>
        <w:t>Governance:</w:t>
      </w:r>
      <w:r w:rsidRPr="00B51F52">
        <w:rPr>
          <w:b/>
          <w:bCs/>
        </w:rPr>
        <w:t xml:space="preserve"> </w:t>
      </w:r>
      <w:r>
        <w:t>the bill defines the</w:t>
      </w:r>
      <w:r w:rsidRPr="00B51F52">
        <w:t xml:space="preserve"> “Governing Board” </w:t>
      </w:r>
      <w:r>
        <w:t xml:space="preserve">to </w:t>
      </w:r>
      <w:r w:rsidRPr="00B51F52">
        <w:t>mean the independent board of a charter school whose members are elected or selected pursuant to the charter school contract.</w:t>
      </w:r>
      <w:r w:rsidR="00905968">
        <w:t xml:space="preserve"> </w:t>
      </w:r>
    </w:p>
    <w:p w:rsidR="001D38BD" w:rsidRPr="0092139C" w:rsidRDefault="00826FC7" w:rsidP="001D38BD">
      <w:pPr>
        <w:spacing w:before="120" w:after="240" w:line="240" w:lineRule="auto"/>
      </w:pPr>
      <w:r>
        <w:t xml:space="preserve">RSAI opposes </w:t>
      </w:r>
      <w:r w:rsidR="001D38BD" w:rsidRPr="0092139C">
        <w:t xml:space="preserve">Charter Schools charters by an outside entity: </w:t>
      </w:r>
    </w:p>
    <w:p w:rsidR="001D38BD" w:rsidRDefault="001D38BD" w:rsidP="001D38BD">
      <w:pPr>
        <w:numPr>
          <w:ilvl w:val="0"/>
          <w:numId w:val="32"/>
        </w:numPr>
        <w:spacing w:line="240" w:lineRule="auto"/>
        <w:rPr>
          <w:bCs/>
        </w:rPr>
      </w:pPr>
      <w:r w:rsidRPr="0092139C">
        <w:rPr>
          <w:b/>
          <w:bCs/>
        </w:rPr>
        <w:t xml:space="preserve">Rural School Flexibility: </w:t>
      </w:r>
      <w:r w:rsidRPr="0092139C">
        <w:rPr>
          <w:bCs/>
        </w:rPr>
        <w:t>Rural school boards should be in charge of any charter schools in their communities.</w:t>
      </w:r>
      <w:r w:rsidR="00905968">
        <w:rPr>
          <w:bCs/>
        </w:rPr>
        <w:t xml:space="preserve"> </w:t>
      </w:r>
      <w:r w:rsidRPr="0092139C">
        <w:rPr>
          <w:bCs/>
        </w:rPr>
        <w:t xml:space="preserve">Provisions of </w:t>
      </w:r>
      <w:r w:rsidR="00826FC7">
        <w:rPr>
          <w:bCs/>
        </w:rPr>
        <w:t>HSB 242</w:t>
      </w:r>
      <w:r w:rsidRPr="0092139C">
        <w:rPr>
          <w:bCs/>
        </w:rPr>
        <w:t xml:space="preserve"> expanding flexibility for Public Charter schools are only good if those flexibilities, oversight and authority to charter remain with the locally elected school board.</w:t>
      </w:r>
      <w:r w:rsidR="00905968">
        <w:rPr>
          <w:bCs/>
        </w:rPr>
        <w:t xml:space="preserve"> </w:t>
      </w:r>
      <w:r w:rsidRPr="0092139C">
        <w:rPr>
          <w:bCs/>
        </w:rPr>
        <w:t>We should expand Iowa’s existing charter school law to give that flexibility to school boards.</w:t>
      </w:r>
      <w:r w:rsidR="00905968">
        <w:rPr>
          <w:bCs/>
        </w:rPr>
        <w:t xml:space="preserve"> </w:t>
      </w:r>
      <w:r w:rsidRPr="0092139C">
        <w:rPr>
          <w:bCs/>
        </w:rPr>
        <w:t xml:space="preserve">The second chartering method, to allow outside entities to create charter schools without the school board’s authority or consent is not good for Iowa. </w:t>
      </w:r>
    </w:p>
    <w:p w:rsidR="00826FC7" w:rsidRDefault="00826FC7" w:rsidP="001D38BD">
      <w:pPr>
        <w:numPr>
          <w:ilvl w:val="0"/>
          <w:numId w:val="32"/>
        </w:numPr>
        <w:spacing w:line="240" w:lineRule="auto"/>
        <w:rPr>
          <w:bCs/>
        </w:rPr>
      </w:pPr>
      <w:r w:rsidRPr="00826FC7">
        <w:rPr>
          <w:b/>
          <w:bCs/>
        </w:rPr>
        <w:t>Public Oversight:</w:t>
      </w:r>
      <w:r>
        <w:rPr>
          <w:bCs/>
        </w:rPr>
        <w:t xml:space="preserve"> </w:t>
      </w:r>
      <w:r w:rsidRPr="00826FC7">
        <w:rPr>
          <w:bCs/>
        </w:rPr>
        <w:t>taxpayer dollars should be overseen by locally elected public officials like school boards</w:t>
      </w:r>
      <w:r>
        <w:rPr>
          <w:bCs/>
        </w:rPr>
        <w:t xml:space="preserve">. </w:t>
      </w:r>
      <w:r w:rsidRPr="00826FC7">
        <w:rPr>
          <w:bCs/>
        </w:rPr>
        <w:t>We don’t need an “education management organization” with no Iowa connections telling Iowans what’s best for our students.</w:t>
      </w:r>
    </w:p>
    <w:p w:rsidR="000162DC" w:rsidRDefault="00826FC7" w:rsidP="001D38BD">
      <w:pPr>
        <w:numPr>
          <w:ilvl w:val="0"/>
          <w:numId w:val="32"/>
        </w:numPr>
        <w:spacing w:line="240" w:lineRule="auto"/>
        <w:rPr>
          <w:bCs/>
        </w:rPr>
        <w:sectPr w:rsidR="000162DC" w:rsidSect="00DE1031">
          <w:headerReference w:type="default" r:id="rId7"/>
          <w:footerReference w:type="default" r:id="rId8"/>
          <w:type w:val="continuous"/>
          <w:pgSz w:w="12240" w:h="15840"/>
          <w:pgMar w:top="1440" w:right="1080" w:bottom="1080" w:left="1080" w:header="720" w:footer="432" w:gutter="0"/>
          <w:cols w:space="720"/>
          <w:docGrid w:linePitch="360"/>
        </w:sectPr>
      </w:pPr>
      <w:r w:rsidRPr="00826FC7">
        <w:rPr>
          <w:bCs/>
        </w:rPr>
        <w:t>We already have a publ</w:t>
      </w:r>
      <w:r w:rsidR="000162DC">
        <w:rPr>
          <w:bCs/>
        </w:rPr>
        <w:t>ic school charter law in Iowa. </w:t>
      </w:r>
    </w:p>
    <w:p w:rsidR="00826FC7" w:rsidRDefault="00826FC7" w:rsidP="000162DC">
      <w:pPr>
        <w:spacing w:line="240" w:lineRule="auto"/>
        <w:rPr>
          <w:bCs/>
        </w:rPr>
      </w:pPr>
    </w:p>
    <w:p w:rsidR="00826FC7" w:rsidRDefault="00826FC7" w:rsidP="001D38BD">
      <w:pPr>
        <w:numPr>
          <w:ilvl w:val="0"/>
          <w:numId w:val="32"/>
        </w:numPr>
        <w:spacing w:line="240" w:lineRule="auto"/>
        <w:rPr>
          <w:bCs/>
        </w:rPr>
      </w:pPr>
      <w:r>
        <w:rPr>
          <w:bCs/>
        </w:rPr>
        <w:lastRenderedPageBreak/>
        <w:t>D</w:t>
      </w:r>
      <w:r w:rsidRPr="00826FC7">
        <w:rPr>
          <w:bCs/>
        </w:rPr>
        <w:t>istricts are already providing innovative, personalized instructional opportunities to help our students be successful in the 21st century and beyond</w:t>
      </w:r>
      <w:r>
        <w:rPr>
          <w:bCs/>
        </w:rPr>
        <w:t>.</w:t>
      </w:r>
    </w:p>
    <w:p w:rsidR="00B14B54" w:rsidRDefault="00826FC7" w:rsidP="00B14B54">
      <w:pPr>
        <w:pStyle w:val="ListParagraph"/>
        <w:numPr>
          <w:ilvl w:val="0"/>
          <w:numId w:val="32"/>
        </w:numPr>
        <w:spacing w:line="240" w:lineRule="auto"/>
        <w:rPr>
          <w:bCs/>
        </w:rPr>
      </w:pPr>
      <w:r w:rsidRPr="00B14B54">
        <w:rPr>
          <w:bCs/>
        </w:rPr>
        <w:t>Share what your district does that helps your students prepare for the future such as:</w:t>
      </w:r>
    </w:p>
    <w:p w:rsidR="00B14B54" w:rsidRDefault="00826FC7" w:rsidP="00B14B54">
      <w:pPr>
        <w:pStyle w:val="ListParagraph"/>
        <w:numPr>
          <w:ilvl w:val="1"/>
          <w:numId w:val="32"/>
        </w:numPr>
        <w:spacing w:line="240" w:lineRule="auto"/>
        <w:rPr>
          <w:bCs/>
        </w:rPr>
      </w:pPr>
      <w:r w:rsidRPr="00B14B54">
        <w:rPr>
          <w:bCs/>
        </w:rPr>
        <w:t>Innovative program offerings</w:t>
      </w:r>
    </w:p>
    <w:p w:rsidR="00B14B54" w:rsidRDefault="00826FC7" w:rsidP="00B14B54">
      <w:pPr>
        <w:pStyle w:val="ListParagraph"/>
        <w:numPr>
          <w:ilvl w:val="1"/>
          <w:numId w:val="32"/>
        </w:numPr>
        <w:spacing w:line="240" w:lineRule="auto"/>
        <w:rPr>
          <w:bCs/>
        </w:rPr>
      </w:pPr>
      <w:r w:rsidRPr="00B14B54">
        <w:rPr>
          <w:bCs/>
        </w:rPr>
        <w:t>Personalized instruction opportunities</w:t>
      </w:r>
    </w:p>
    <w:p w:rsidR="00B14B54" w:rsidRDefault="00826FC7" w:rsidP="00B14B54">
      <w:pPr>
        <w:pStyle w:val="ListParagraph"/>
        <w:numPr>
          <w:ilvl w:val="1"/>
          <w:numId w:val="32"/>
        </w:numPr>
        <w:spacing w:line="240" w:lineRule="auto"/>
        <w:rPr>
          <w:bCs/>
        </w:rPr>
      </w:pPr>
      <w:r w:rsidRPr="00B14B54">
        <w:rPr>
          <w:bCs/>
        </w:rPr>
        <w:t>Concurrent enrollment opportunities</w:t>
      </w:r>
    </w:p>
    <w:p w:rsidR="00B14B54" w:rsidRDefault="00826FC7" w:rsidP="00B14B54">
      <w:pPr>
        <w:pStyle w:val="ListParagraph"/>
        <w:numPr>
          <w:ilvl w:val="1"/>
          <w:numId w:val="32"/>
        </w:numPr>
        <w:spacing w:line="240" w:lineRule="auto"/>
        <w:rPr>
          <w:bCs/>
        </w:rPr>
      </w:pPr>
      <w:r w:rsidRPr="00B14B54">
        <w:rPr>
          <w:bCs/>
        </w:rPr>
        <w:t>Career or technical academies</w:t>
      </w:r>
    </w:p>
    <w:p w:rsidR="00826FC7" w:rsidRPr="00B14B54" w:rsidRDefault="00826FC7" w:rsidP="00B14B54">
      <w:pPr>
        <w:pStyle w:val="ListParagraph"/>
        <w:numPr>
          <w:ilvl w:val="1"/>
          <w:numId w:val="32"/>
        </w:numPr>
        <w:spacing w:line="240" w:lineRule="auto"/>
        <w:rPr>
          <w:bCs/>
        </w:rPr>
      </w:pPr>
      <w:r w:rsidRPr="00B14B54">
        <w:rPr>
          <w:bCs/>
        </w:rPr>
        <w:t>Collaborations with local businesses or apprenticeship programs</w:t>
      </w:r>
    </w:p>
    <w:p w:rsidR="001D38BD" w:rsidRPr="0092139C" w:rsidRDefault="001D38BD" w:rsidP="001D38BD">
      <w:pPr>
        <w:numPr>
          <w:ilvl w:val="0"/>
          <w:numId w:val="32"/>
        </w:numPr>
        <w:spacing w:before="120" w:after="240"/>
      </w:pPr>
      <w:r w:rsidRPr="0092139C">
        <w:rPr>
          <w:b/>
          <w:bCs/>
        </w:rPr>
        <w:t>Four Reasons Charter School Don’t Fit Rural Communities and One Reason They Do</w:t>
      </w:r>
      <w:r w:rsidRPr="0092139C">
        <w:t xml:space="preserve"> </w:t>
      </w:r>
      <w:r w:rsidRPr="0092139C">
        <w:rPr>
          <w:bCs/>
        </w:rPr>
        <w:t>Forbes, Dec. 2017:</w:t>
      </w:r>
      <w:r w:rsidRPr="0092139C">
        <w:rPr>
          <w:b/>
          <w:bCs/>
        </w:rPr>
        <w:t xml:space="preserve"> </w:t>
      </w:r>
      <w:hyperlink r:id="rId9" w:history="1">
        <w:r w:rsidRPr="0092139C">
          <w:rPr>
            <w:rStyle w:val="Hyperlink"/>
          </w:rPr>
          <w:t>https://www.forbes.com/sites/petergreene/2018/12/17/four-reasons-charter-schools-dont-fit-rural-communities-and-one-reason-they-do/?sh=166bf495386e</w:t>
        </w:r>
      </w:hyperlink>
    </w:p>
    <w:p w:rsidR="00D7368C" w:rsidRPr="0092139C" w:rsidRDefault="001D38BD" w:rsidP="001D38BD">
      <w:pPr>
        <w:numPr>
          <w:ilvl w:val="1"/>
          <w:numId w:val="32"/>
        </w:numPr>
        <w:spacing w:before="120" w:after="240" w:line="240" w:lineRule="auto"/>
      </w:pPr>
      <w:r w:rsidRPr="0092139C">
        <w:rPr>
          <w:b/>
          <w:bCs/>
        </w:rPr>
        <w:t xml:space="preserve">Rural Schools Run On Tight Budgets: </w:t>
      </w:r>
      <w:r w:rsidR="00CB118F" w:rsidRPr="0092139C">
        <w:t>“One does not remove a few hundred thousand dollars from a rural school budget without really feeling it. Most rural districts are lean operations already, without fifteen jobs like Assistant Vice-Superintendent in charge of Paper that can be easily absorbed. Transportation may be a huge chunk of the budget, and there really isn't any way to tighten that particular belt. The minute a charter starts "redirecting" tax dollars away from a rural district, that district will feel the hurt.”</w:t>
      </w:r>
    </w:p>
    <w:p w:rsidR="00D7368C" w:rsidRPr="0092139C" w:rsidRDefault="00CB118F" w:rsidP="001D38BD">
      <w:pPr>
        <w:numPr>
          <w:ilvl w:val="1"/>
          <w:numId w:val="32"/>
        </w:numPr>
        <w:spacing w:before="120" w:after="240" w:line="240" w:lineRule="auto"/>
      </w:pPr>
      <w:r w:rsidRPr="0092139C">
        <w:rPr>
          <w:b/>
          <w:bCs/>
        </w:rPr>
        <w:t>Rural Communities Are Limited Markets</w:t>
      </w:r>
      <w:r w:rsidR="001D38BD" w:rsidRPr="0092139C">
        <w:rPr>
          <w:b/>
          <w:bCs/>
        </w:rPr>
        <w:t xml:space="preserve">: </w:t>
      </w:r>
      <w:r w:rsidRPr="0092139C">
        <w:t>“Charters are launched with primary attention to business concerns, not educational ones. . . If you are hoping, directly or indirectly, to make some money running your charter, there are riper markets to approach than rural ones. Even if you hope to do good, but want to be sure you have a solid financial basis, there are better places to launch than in a rural area.”</w:t>
      </w:r>
    </w:p>
    <w:p w:rsidR="001D38BD" w:rsidRPr="0092139C" w:rsidRDefault="00CB118F" w:rsidP="001D38BD">
      <w:pPr>
        <w:numPr>
          <w:ilvl w:val="1"/>
          <w:numId w:val="32"/>
        </w:numPr>
        <w:spacing w:before="120" w:after="240" w:line="240" w:lineRule="auto"/>
      </w:pPr>
      <w:r w:rsidRPr="0092139C">
        <w:rPr>
          <w:b/>
          <w:bCs/>
        </w:rPr>
        <w:t xml:space="preserve">When Do Rural Charters Make Good </w:t>
      </w:r>
      <w:r w:rsidR="001D38BD" w:rsidRPr="0092139C">
        <w:rPr>
          <w:b/>
          <w:bCs/>
        </w:rPr>
        <w:t>Sense:</w:t>
      </w:r>
      <w:r w:rsidR="001D38BD" w:rsidRPr="0092139C">
        <w:t xml:space="preserve"> “The</w:t>
      </w:r>
      <w:r w:rsidRPr="0092139C">
        <w:t xml:space="preserve"> small community of Tidioute, Pennsylvania, lost its public school due to budget cuts in the larger district of which they were a part. So to keep the heart of their community intact and their children's education local, they re-</w:t>
      </w:r>
      <w:hyperlink r:id="rId10" w:history="1">
        <w:r w:rsidRPr="0092139C">
          <w:rPr>
            <w:rStyle w:val="Hyperlink"/>
          </w:rPr>
          <w:t>opened their local school as a charter school,</w:t>
        </w:r>
      </w:hyperlink>
      <w:r w:rsidRPr="0092139C">
        <w:t> operated and controlled by local folks.</w:t>
      </w:r>
    </w:p>
    <w:p w:rsidR="00D7368C" w:rsidRPr="0092139C" w:rsidRDefault="00CB118F" w:rsidP="001D38BD">
      <w:pPr>
        <w:numPr>
          <w:ilvl w:val="1"/>
          <w:numId w:val="32"/>
        </w:numPr>
        <w:spacing w:before="120" w:after="240" w:line="240" w:lineRule="auto"/>
      </w:pPr>
      <w:r w:rsidRPr="0092139C">
        <w:t>It is the one approach to rural chartering that makes sense--</w:t>
      </w:r>
      <w:r w:rsidRPr="0092139C">
        <w:rPr>
          <w:b/>
          <w:bCs/>
          <w:i/>
          <w:iCs/>
        </w:rPr>
        <w:t>a local school under local control created to meet a local need. That's a good charter fit.”</w:t>
      </w:r>
      <w:r w:rsidR="00905968">
        <w:rPr>
          <w:b/>
          <w:bCs/>
          <w:i/>
          <w:iCs/>
        </w:rPr>
        <w:t xml:space="preserve"> </w:t>
      </w:r>
      <w:r w:rsidRPr="0092139C">
        <w:rPr>
          <w:b/>
          <w:bCs/>
          <w:i/>
          <w:iCs/>
        </w:rPr>
        <w:t>(See Option 1 in the Governor’s Proposal)</w:t>
      </w:r>
    </w:p>
    <w:p w:rsidR="001D38BD" w:rsidRPr="0092139C" w:rsidRDefault="001D38BD" w:rsidP="001D38BD">
      <w:pPr>
        <w:numPr>
          <w:ilvl w:val="0"/>
          <w:numId w:val="32"/>
        </w:numPr>
        <w:spacing w:before="120" w:after="240" w:line="240" w:lineRule="auto"/>
      </w:pPr>
      <w:r w:rsidRPr="0092139C">
        <w:rPr>
          <w:b/>
          <w:bCs/>
        </w:rPr>
        <w:t>Charter Schools Increase Property Taxes:</w:t>
      </w:r>
      <w:r w:rsidR="00905968">
        <w:t xml:space="preserve"> </w:t>
      </w:r>
      <w:r w:rsidRPr="0092139C">
        <w:t>Charter schools have a mixed bag of results and many close.</w:t>
      </w:r>
      <w:r w:rsidR="00905968">
        <w:t xml:space="preserve"> </w:t>
      </w:r>
      <w:r w:rsidR="00B51F52">
        <w:t>HSB 242</w:t>
      </w:r>
      <w:r w:rsidRPr="0092139C">
        <w:t xml:space="preserve"> allows school boards to request spending authority from the SBRC for the opening/closing of a charter school.</w:t>
      </w:r>
      <w:r w:rsidR="00905968">
        <w:t xml:space="preserve"> </w:t>
      </w:r>
      <w:r w:rsidRPr="0092139C">
        <w:t>Spending authority is funded by Property Taxes.</w:t>
      </w:r>
      <w:r w:rsidR="00905968">
        <w:t xml:space="preserve"> </w:t>
      </w:r>
      <w:r w:rsidRPr="0092139C">
        <w:t>Also, the potential to double count students would increase property taxes. The fiscal note states:</w:t>
      </w:r>
      <w:r w:rsidR="00905968">
        <w:t xml:space="preserve"> </w:t>
      </w:r>
      <w:r w:rsidRPr="0092139C">
        <w:t xml:space="preserve"> </w:t>
      </w:r>
    </w:p>
    <w:p w:rsidR="001D38BD" w:rsidRPr="0092139C" w:rsidRDefault="001D38BD" w:rsidP="001D38BD">
      <w:pPr>
        <w:spacing w:before="120" w:after="240" w:line="240" w:lineRule="auto"/>
        <w:ind w:left="1080"/>
      </w:pPr>
      <w:r w:rsidRPr="0092139C">
        <w:rPr>
          <w:b/>
          <w:bCs/>
        </w:rPr>
        <w:t>“</w:t>
      </w:r>
      <w:r w:rsidRPr="0092139C">
        <w:t>There is a potential for double counting of students for State funding. For the initial year of funding for a charter school, State funding is based on an estimate of enrolled students. The potential students included in the charter school estimate may not actually attend the charter school and would in turn be funded at the school where the student is actually enrolled.”</w:t>
      </w:r>
    </w:p>
    <w:p w:rsidR="001D38BD" w:rsidRPr="0092139C" w:rsidRDefault="001D38BD" w:rsidP="001D38BD">
      <w:pPr>
        <w:spacing w:before="120" w:after="240" w:line="240" w:lineRule="auto"/>
        <w:ind w:left="1080"/>
      </w:pPr>
      <w:r w:rsidRPr="0092139C">
        <w:t xml:space="preserve">Charters close or never open due to low enrollment: As reported in </w:t>
      </w:r>
      <w:hyperlink r:id="rId11" w:history="1">
        <w:r w:rsidRPr="0092139C">
          <w:rPr>
            <w:rStyle w:val="Hyperlink"/>
          </w:rPr>
          <w:t>Forbes Sept. 2018</w:t>
        </w:r>
      </w:hyperlink>
      <w:r w:rsidRPr="0092139C">
        <w:t>: The Center for Media and Democracy found that (nationally)</w:t>
      </w:r>
      <w:hyperlink r:id="rId12" w:history="1">
        <w:r w:rsidRPr="0092139C">
          <w:rPr>
            <w:rStyle w:val="Hyperlink"/>
          </w:rPr>
          <w:t> about 2,500 charter schools closed between 2000 and 2013</w:t>
        </w:r>
      </w:hyperlink>
      <w:r w:rsidRPr="0092139C">
        <w:t xml:space="preserve">. Some of them closed at the end of the school year, some never opened in the first place, </w:t>
      </w:r>
      <w:r w:rsidRPr="0092139C">
        <w:lastRenderedPageBreak/>
        <w:t xml:space="preserve">and some closed abruptly in the middle of the year. Charters can close for a variety reasons; this week's closings appear to be due to financial problems because of low enrollment. </w:t>
      </w:r>
    </w:p>
    <w:p w:rsidR="001D38BD" w:rsidRDefault="001D38BD" w:rsidP="001D38BD">
      <w:pPr>
        <w:spacing w:line="240" w:lineRule="auto"/>
        <w:rPr>
          <w:rFonts w:ascii="Calibri" w:hAnsi="Calibri" w:cs="Calibri"/>
          <w:b/>
        </w:rPr>
      </w:pPr>
      <w:r>
        <w:rPr>
          <w:noProof/>
        </w:rPr>
        <mc:AlternateContent>
          <mc:Choice Requires="wps">
            <w:drawing>
              <wp:anchor distT="0" distB="0" distL="114300" distR="114300" simplePos="0" relativeHeight="251663360" behindDoc="1" locked="0" layoutInCell="1" allowOverlap="1" wp14:anchorId="79340A35" wp14:editId="5C789CF9">
                <wp:simplePos x="0" y="0"/>
                <wp:positionH relativeFrom="column">
                  <wp:posOffset>3848100</wp:posOffset>
                </wp:positionH>
                <wp:positionV relativeFrom="paragraph">
                  <wp:posOffset>262890</wp:posOffset>
                </wp:positionV>
                <wp:extent cx="2724150" cy="133350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24150" cy="1333500"/>
                        </a:xfrm>
                        <a:prstGeom prst="rect">
                          <a:avLst/>
                        </a:prstGeom>
                        <a:solidFill>
                          <a:schemeClr val="bg2"/>
                        </a:solidFill>
                        <a:ln w="6350">
                          <a:solidFill>
                            <a:prstClr val="black"/>
                          </a:solidFill>
                        </a:ln>
                      </wps:spPr>
                      <wps:txbx>
                        <w:txbxContent>
                          <w:p w:rsidR="001D38BD" w:rsidRPr="004C2590" w:rsidRDefault="001D38BD" w:rsidP="001D38BD">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 xml:space="preserve">ession, the House switchboard operator number is 515.281.3221.  You can ask if they are available, leave a message for them to call you back, or leave a short message to “oppose </w:t>
                            </w:r>
                            <w:r>
                              <w:rPr>
                                <w:rFonts w:ascii="Calibri" w:hAnsi="Calibri" w:cs="Calibri"/>
                                <w:sz w:val="20"/>
                              </w:rPr>
                              <w:t>any school voucher proposal</w:t>
                            </w:r>
                            <w:r w:rsidRPr="004C2590">
                              <w:rPr>
                                <w:rFonts w:ascii="Calibri" w:hAnsi="Calibri" w:cs="Calibri"/>
                                <w:sz w:val="20"/>
                              </w:rPr>
                              <w:t>.”</w:t>
                            </w:r>
                            <w:r>
                              <w:rPr>
                                <w:rFonts w:ascii="Calibri" w:hAnsi="Calibri" w:cs="Calibri"/>
                                <w:sz w:val="20"/>
                              </w:rPr>
                              <w:t xml:space="preserve"> Legislators are typically back home over the weekend. </w:t>
                            </w:r>
                          </w:p>
                          <w:p w:rsidR="001D38BD" w:rsidRPr="004C2590" w:rsidRDefault="001D38BD" w:rsidP="001D38B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40A35" id="_x0000_t202" coordsize="21600,21600" o:spt="202" path="m,l,21600r21600,l21600,xe">
                <v:stroke joinstyle="miter"/>
                <v:path gradientshapeok="t" o:connecttype="rect"/>
              </v:shapetype>
              <v:shape id="Text Box 1" o:spid="_x0000_s1026" type="#_x0000_t202" style="position:absolute;margin-left:303pt;margin-top:20.7pt;width:214.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" fillcolor="#e7e6e6 [3214]" strokeweight=".5pt">
                <v:textbox>
                  <w:txbxContent>
                    <w:p w:rsidR="001D38BD" w:rsidRPr="004C2590" w:rsidRDefault="001D38BD" w:rsidP="001D38BD">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 xml:space="preserve">ession, the House switchboard operator number is 515.281.3221.  You can ask if they are available, leave a message for them to call you back, or leave a short message to “oppose </w:t>
                      </w:r>
                      <w:r>
                        <w:rPr>
                          <w:rFonts w:ascii="Calibri" w:hAnsi="Calibri" w:cs="Calibri"/>
                          <w:sz w:val="20"/>
                        </w:rPr>
                        <w:t>any school voucher proposal</w:t>
                      </w:r>
                      <w:r w:rsidRPr="004C2590">
                        <w:rPr>
                          <w:rFonts w:ascii="Calibri" w:hAnsi="Calibri" w:cs="Calibri"/>
                          <w:sz w:val="20"/>
                        </w:rPr>
                        <w:t>.”</w:t>
                      </w:r>
                      <w:r>
                        <w:rPr>
                          <w:rFonts w:ascii="Calibri" w:hAnsi="Calibri" w:cs="Calibri"/>
                          <w:sz w:val="20"/>
                        </w:rPr>
                        <w:t xml:space="preserve"> Legislators are typically back home over the weekend. </w:t>
                      </w:r>
                    </w:p>
                    <w:p w:rsidR="001D38BD" w:rsidRPr="004C2590" w:rsidRDefault="001D38BD" w:rsidP="001D38BD">
                      <w:pPr>
                        <w:rPr>
                          <w:sz w:val="20"/>
                        </w:rPr>
                      </w:pPr>
                    </w:p>
                  </w:txbxContent>
                </v:textbox>
                <w10:wrap type="tight"/>
              </v:shape>
            </w:pict>
          </mc:Fallback>
        </mc:AlternateContent>
      </w:r>
      <w:r>
        <w:rPr>
          <w:rFonts w:ascii="Calibri" w:hAnsi="Calibri" w:cs="Calibri"/>
          <w:b/>
        </w:rPr>
        <w:t>House Members</w:t>
      </w:r>
    </w:p>
    <w:p w:rsidR="001D38BD" w:rsidRDefault="001D38BD" w:rsidP="001D38BD">
      <w:pPr>
        <w:spacing w:line="240" w:lineRule="auto"/>
        <w:rPr>
          <w:rFonts w:ascii="Calibri" w:hAnsi="Calibri" w:cs="Calibri"/>
        </w:rPr>
      </w:pPr>
      <w:r w:rsidRPr="00A8287C">
        <w:rPr>
          <w:rFonts w:ascii="Calibri" w:hAnsi="Calibri" w:cs="Calibri"/>
        </w:rPr>
        <w:t xml:space="preserve">The following links will take you to each </w:t>
      </w:r>
      <w:r>
        <w:rPr>
          <w:rFonts w:ascii="Calibri" w:hAnsi="Calibri" w:cs="Calibri"/>
        </w:rPr>
        <w:t>Representative’s</w:t>
      </w:r>
      <w:r w:rsidRPr="00A8287C">
        <w:rPr>
          <w:rFonts w:ascii="Calibri" w:hAnsi="Calibri" w:cs="Calibri"/>
        </w:rPr>
        <w:t xml:space="preserve"> legislative page, with email address and often home or cell phone number so you can easily connect with them. </w:t>
      </w:r>
      <w:r>
        <w:rPr>
          <w:rFonts w:ascii="Calibri" w:hAnsi="Calibri" w:cs="Calibri"/>
        </w:rPr>
        <w:t xml:space="preserve">Continue to contact House members, especially House Republicans, asking for a NO vote on </w:t>
      </w:r>
      <w:r w:rsidR="00B51F52">
        <w:rPr>
          <w:rFonts w:ascii="Calibri" w:hAnsi="Calibri" w:cs="Calibri"/>
        </w:rPr>
        <w:t>the Founding Group Charter Model</w:t>
      </w:r>
      <w:r>
        <w:rPr>
          <w:rFonts w:ascii="Calibri" w:hAnsi="Calibri" w:cs="Calibri"/>
        </w:rPr>
        <w:t>.</w:t>
      </w:r>
      <w:r w:rsidR="00905968">
        <w:rPr>
          <w:rFonts w:ascii="Calibri" w:hAnsi="Calibri" w:cs="Calibri"/>
        </w:rPr>
        <w:t xml:space="preserve"> </w:t>
      </w:r>
      <w:r>
        <w:rPr>
          <w:rFonts w:ascii="Calibri" w:hAnsi="Calibri" w:cs="Calibri"/>
        </w:rPr>
        <w:t>Let us know what responses you get back.</w:t>
      </w:r>
      <w:r w:rsidR="00905968">
        <w:rPr>
          <w:rFonts w:ascii="Calibri" w:hAnsi="Calibri" w:cs="Calibri"/>
        </w:rPr>
        <w:t xml:space="preserve"> </w:t>
      </w:r>
      <w:r>
        <w:rPr>
          <w:rFonts w:ascii="Calibri" w:hAnsi="Calibri" w:cs="Calibri"/>
        </w:rPr>
        <w:t>Remember to be respectful and explain the impact these provisions would have on your school and education for your students.</w:t>
      </w:r>
      <w:r w:rsidR="00905968">
        <w:rPr>
          <w:rFonts w:ascii="Calibri" w:hAnsi="Calibri" w:cs="Calibri"/>
        </w:rPr>
        <w:t xml:space="preserve"> </w:t>
      </w:r>
    </w:p>
    <w:p w:rsidR="001D38BD" w:rsidRPr="00A8287C" w:rsidRDefault="001D38BD" w:rsidP="001D38BD">
      <w:pPr>
        <w:spacing w:line="240" w:lineRule="auto"/>
        <w:rPr>
          <w:rFonts w:ascii="Calibri" w:hAnsi="Calibri" w:cs="Calibri"/>
        </w:rPr>
      </w:pPr>
    </w:p>
    <w:tbl>
      <w:tblPr>
        <w:tblW w:w="8800" w:type="dxa"/>
        <w:tblLook w:val="04A0" w:firstRow="1" w:lastRow="0" w:firstColumn="1" w:lastColumn="0" w:noHBand="0" w:noVBand="1"/>
      </w:tblPr>
      <w:tblGrid>
        <w:gridCol w:w="2340"/>
        <w:gridCol w:w="2460"/>
        <w:gridCol w:w="4000"/>
      </w:tblGrid>
      <w:tr w:rsidR="001D38BD" w:rsidRPr="002070EB" w:rsidTr="00800CF6">
        <w:trPr>
          <w:trHeight w:val="576"/>
        </w:trPr>
        <w:tc>
          <w:tcPr>
            <w:tcW w:w="2340" w:type="dxa"/>
            <w:tcBorders>
              <w:top w:val="nil"/>
              <w:left w:val="nil"/>
              <w:bottom w:val="nil"/>
              <w:right w:val="nil"/>
            </w:tcBorders>
            <w:shd w:val="clear" w:color="auto" w:fill="auto"/>
            <w:vAlign w:val="bottom"/>
            <w:hideMark/>
          </w:tcPr>
          <w:p w:rsidR="001D38BD" w:rsidRPr="002070EB" w:rsidRDefault="001D38BD" w:rsidP="00800CF6">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House Republican Name and Link to Info</w:t>
            </w:r>
          </w:p>
        </w:tc>
        <w:tc>
          <w:tcPr>
            <w:tcW w:w="2460" w:type="dxa"/>
            <w:tcBorders>
              <w:top w:val="nil"/>
              <w:left w:val="nil"/>
              <w:bottom w:val="nil"/>
              <w:right w:val="nil"/>
            </w:tcBorders>
            <w:shd w:val="clear" w:color="auto" w:fill="auto"/>
            <w:vAlign w:val="bottom"/>
            <w:hideMark/>
          </w:tcPr>
          <w:p w:rsidR="001D38BD" w:rsidRPr="002070EB" w:rsidRDefault="001D38BD" w:rsidP="00800CF6">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County of Residence</w:t>
            </w:r>
          </w:p>
        </w:tc>
        <w:tc>
          <w:tcPr>
            <w:tcW w:w="4000" w:type="dxa"/>
            <w:tcBorders>
              <w:top w:val="nil"/>
              <w:left w:val="nil"/>
              <w:bottom w:val="nil"/>
              <w:right w:val="nil"/>
            </w:tcBorders>
            <w:shd w:val="clear" w:color="auto" w:fill="auto"/>
            <w:vAlign w:val="bottom"/>
            <w:hideMark/>
          </w:tcPr>
          <w:p w:rsidR="001D38BD" w:rsidRPr="002070EB" w:rsidRDefault="001D38BD" w:rsidP="00800CF6">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Email address</w:t>
            </w:r>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3" w:history="1">
              <w:r w:rsidR="001D38BD" w:rsidRPr="002070EB">
                <w:rPr>
                  <w:rFonts w:ascii="Calibri" w:eastAsia="Times New Roman" w:hAnsi="Calibri" w:cs="Calibri"/>
                  <w:color w:val="0563C1"/>
                  <w:u w:val="single"/>
                </w:rPr>
                <w:t>Eddie Andrews</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4" w:history="1">
              <w:r w:rsidR="001D38BD" w:rsidRPr="002070EB">
                <w:rPr>
                  <w:rFonts w:ascii="Calibri" w:eastAsia="Times New Roman" w:hAnsi="Calibri" w:cs="Calibri"/>
                  <w:color w:val="0563C1"/>
                  <w:u w:val="single"/>
                </w:rPr>
                <w:t>eddie.andrews@legis.iowa.gov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5" w:history="1">
              <w:r w:rsidR="001D38BD" w:rsidRPr="002070EB">
                <w:rPr>
                  <w:rFonts w:ascii="Calibri" w:eastAsia="Times New Roman" w:hAnsi="Calibri" w:cs="Calibri"/>
                  <w:color w:val="0563C1"/>
                  <w:u w:val="single"/>
                </w:rPr>
                <w:t>Robert P. Bacon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Story</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6" w:history="1">
              <w:r w:rsidR="001D38BD" w:rsidRPr="002070EB">
                <w:rPr>
                  <w:rFonts w:ascii="Calibri" w:eastAsia="Times New Roman" w:hAnsi="Calibri" w:cs="Calibri"/>
                  <w:color w:val="0563C1"/>
                  <w:u w:val="single"/>
                </w:rPr>
                <w:t>rob.bacon@legis.iowa.gov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7" w:history="1">
              <w:r w:rsidR="001D38BD" w:rsidRPr="002070EB">
                <w:rPr>
                  <w:rFonts w:ascii="Calibri" w:eastAsia="Times New Roman" w:hAnsi="Calibri" w:cs="Calibri"/>
                  <w:color w:val="0563C1"/>
                  <w:u w:val="single"/>
                </w:rPr>
                <w:t>Terry C. Baxter</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Hancock</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8" w:history="1">
              <w:r w:rsidR="001D38BD" w:rsidRPr="002070EB">
                <w:rPr>
                  <w:rFonts w:ascii="Calibri" w:eastAsia="Times New Roman" w:hAnsi="Calibri" w:cs="Calibri"/>
                  <w:color w:val="0563C1"/>
                  <w:u w:val="single"/>
                </w:rPr>
                <w:t>terry.baxter@legis.iowa.gov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9" w:history="1">
              <w:r w:rsidR="001D38BD" w:rsidRPr="002070EB">
                <w:rPr>
                  <w:rFonts w:ascii="Calibri" w:eastAsia="Times New Roman" w:hAnsi="Calibri" w:cs="Calibri"/>
                  <w:color w:val="0563C1"/>
                  <w:u w:val="single"/>
                </w:rPr>
                <w:t>Michael R. Bergan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Winneshiek</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20" w:history="1">
              <w:r w:rsidR="001D38BD" w:rsidRPr="002070EB">
                <w:rPr>
                  <w:rFonts w:ascii="Calibri" w:eastAsia="Times New Roman" w:hAnsi="Calibri" w:cs="Calibri"/>
                  <w:color w:val="0563C1"/>
                  <w:u w:val="single"/>
                </w:rPr>
                <w:t>michael.bergan@legis.iowa.gov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21" w:history="1">
              <w:r w:rsidR="001D38BD" w:rsidRPr="002070EB">
                <w:rPr>
                  <w:rFonts w:ascii="Calibri" w:eastAsia="Times New Roman" w:hAnsi="Calibri" w:cs="Calibri"/>
                  <w:color w:val="0563C1"/>
                  <w:u w:val="single"/>
                </w:rPr>
                <w:t>Brian Best</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Carroll</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22" w:history="1">
              <w:r w:rsidR="001D38BD" w:rsidRPr="002070EB">
                <w:rPr>
                  <w:rFonts w:ascii="Calibri" w:eastAsia="Times New Roman" w:hAnsi="Calibri" w:cs="Calibri"/>
                  <w:color w:val="0563C1"/>
                  <w:u w:val="single"/>
                </w:rPr>
                <w:t>brian.best@legis.iowa.gov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23" w:history="1">
              <w:r w:rsidR="001D38BD" w:rsidRPr="002070EB">
                <w:rPr>
                  <w:rFonts w:ascii="Calibri" w:eastAsia="Times New Roman" w:hAnsi="Calibri" w:cs="Calibri"/>
                  <w:color w:val="0563C1"/>
                  <w:u w:val="single"/>
                </w:rPr>
                <w:t>Jane Bloomingdale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Worth</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24" w:history="1">
              <w:r w:rsidR="001D38BD" w:rsidRPr="002070EB">
                <w:rPr>
                  <w:rFonts w:ascii="Calibri" w:eastAsia="Times New Roman" w:hAnsi="Calibri" w:cs="Calibri"/>
                  <w:color w:val="0563C1"/>
                  <w:u w:val="single"/>
                </w:rPr>
                <w:t>jane.bloomingdale@legis.iowa.gov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25" w:history="1">
              <w:r w:rsidR="001D38BD" w:rsidRPr="002070EB">
                <w:rPr>
                  <w:rFonts w:ascii="Calibri" w:eastAsia="Times New Roman" w:hAnsi="Calibri" w:cs="Calibri"/>
                  <w:color w:val="0563C1"/>
                  <w:u w:val="single"/>
                </w:rPr>
                <w:t>Brooke Boden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Warren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26" w:history="1">
              <w:r w:rsidR="001D38BD" w:rsidRPr="002070EB">
                <w:rPr>
                  <w:rFonts w:ascii="Calibri" w:eastAsia="Times New Roman" w:hAnsi="Calibri" w:cs="Calibri"/>
                  <w:color w:val="0563C1"/>
                  <w:u w:val="single"/>
                </w:rPr>
                <w:t>brooke.boden@legis.iowa.gov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27" w:history="1">
              <w:r w:rsidR="001D38BD" w:rsidRPr="002070EB">
                <w:rPr>
                  <w:rFonts w:ascii="Calibri" w:eastAsia="Times New Roman" w:hAnsi="Calibri" w:cs="Calibri"/>
                  <w:color w:val="0563C1"/>
                  <w:u w:val="single"/>
                </w:rPr>
                <w:t xml:space="preserve">Jacob </w:t>
              </w:r>
              <w:proofErr w:type="spellStart"/>
              <w:r w:rsidR="001D38BD" w:rsidRPr="002070EB">
                <w:rPr>
                  <w:rFonts w:ascii="Calibri" w:eastAsia="Times New Roman" w:hAnsi="Calibri" w:cs="Calibri"/>
                  <w:color w:val="0563C1"/>
                  <w:u w:val="single"/>
                </w:rPr>
                <w:t>Bossman</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Woodbury</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28" w:history="1">
              <w:r w:rsidR="001D38BD" w:rsidRPr="002070EB">
                <w:rPr>
                  <w:rFonts w:ascii="Calibri" w:eastAsia="Times New Roman" w:hAnsi="Calibri" w:cs="Calibri"/>
                  <w:color w:val="0563C1"/>
                  <w:u w:val="single"/>
                </w:rPr>
                <w:t>jacob.bossman@legis.iowa.gov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29" w:history="1">
              <w:r w:rsidR="001D38BD" w:rsidRPr="002070EB">
                <w:rPr>
                  <w:rFonts w:ascii="Calibri" w:eastAsia="Times New Roman" w:hAnsi="Calibri" w:cs="Calibri"/>
                  <w:color w:val="0563C1"/>
                  <w:u w:val="single"/>
                </w:rPr>
                <w:t>Steven P. Bradley</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Jones</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30" w:history="1">
              <w:r w:rsidR="001D38BD" w:rsidRPr="002070EB">
                <w:rPr>
                  <w:rFonts w:ascii="Calibri" w:eastAsia="Times New Roman" w:hAnsi="Calibri" w:cs="Calibri"/>
                  <w:color w:val="0563C1"/>
                  <w:u w:val="single"/>
                </w:rPr>
                <w:t>steven.bradley@legis.iowa.gov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31" w:history="1">
              <w:r w:rsidR="001D38BD" w:rsidRPr="002070EB">
                <w:rPr>
                  <w:rFonts w:ascii="Calibri" w:eastAsia="Times New Roman" w:hAnsi="Calibri" w:cs="Calibri"/>
                  <w:color w:val="0563C1"/>
                  <w:u w:val="single"/>
                </w:rPr>
                <w:t>Holly Brink</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Mahaska</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32" w:history="1">
              <w:r w:rsidR="001D38BD" w:rsidRPr="002070EB">
                <w:rPr>
                  <w:rFonts w:ascii="Calibri" w:eastAsia="Times New Roman" w:hAnsi="Calibri" w:cs="Calibri"/>
                  <w:color w:val="0563C1"/>
                  <w:u w:val="single"/>
                </w:rPr>
                <w:t>holly.brink@legis.iowa.gov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33" w:history="1">
              <w:r w:rsidR="001D38BD" w:rsidRPr="002070EB">
                <w:rPr>
                  <w:rFonts w:ascii="Calibri" w:eastAsia="Times New Roman" w:hAnsi="Calibri" w:cs="Calibri"/>
                  <w:color w:val="0563C1"/>
                  <w:u w:val="single"/>
                </w:rPr>
                <w:t>Dennis Bush</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Cherokee</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34" w:history="1">
              <w:r w:rsidR="001D38BD" w:rsidRPr="002070EB">
                <w:rPr>
                  <w:rFonts w:ascii="Calibri" w:eastAsia="Times New Roman" w:hAnsi="Calibri" w:cs="Calibri"/>
                  <w:color w:val="0563C1"/>
                  <w:u w:val="single"/>
                </w:rPr>
                <w:t>dennis.bush@legis.iowa.gov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35" w:history="1">
              <w:r w:rsidR="001D38BD" w:rsidRPr="002070EB">
                <w:rPr>
                  <w:rFonts w:ascii="Calibri" w:eastAsia="Times New Roman" w:hAnsi="Calibri" w:cs="Calibri"/>
                  <w:color w:val="0563C1"/>
                  <w:u w:val="single"/>
                </w:rPr>
                <w:t>Mark Cisneros</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Muscatine</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36" w:history="1">
              <w:r w:rsidR="001D38BD" w:rsidRPr="002070EB">
                <w:rPr>
                  <w:rFonts w:ascii="Calibri" w:eastAsia="Times New Roman" w:hAnsi="Calibri" w:cs="Calibri"/>
                  <w:color w:val="0563C1"/>
                  <w:u w:val="single"/>
                </w:rPr>
                <w:t>mark.cisneros@legis.iowa.gov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37" w:history="1">
              <w:r w:rsidR="001D38BD" w:rsidRPr="002070EB">
                <w:rPr>
                  <w:rFonts w:ascii="Calibri" w:eastAsia="Times New Roman" w:hAnsi="Calibri" w:cs="Calibri"/>
                  <w:color w:val="0563C1"/>
                  <w:u w:val="single"/>
                </w:rPr>
                <w:t xml:space="preserve">Dave </w:t>
              </w:r>
              <w:proofErr w:type="spellStart"/>
              <w:r w:rsidR="001D38BD" w:rsidRPr="002070EB">
                <w:rPr>
                  <w:rFonts w:ascii="Calibri" w:eastAsia="Times New Roman" w:hAnsi="Calibri" w:cs="Calibri"/>
                  <w:color w:val="0563C1"/>
                  <w:u w:val="single"/>
                </w:rPr>
                <w:t>Deyoe</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Story</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38" w:history="1">
              <w:r w:rsidR="001D38BD" w:rsidRPr="002070EB">
                <w:rPr>
                  <w:rFonts w:ascii="Calibri" w:eastAsia="Times New Roman" w:hAnsi="Calibri" w:cs="Calibri"/>
                  <w:color w:val="0563C1"/>
                  <w:u w:val="single"/>
                </w:rPr>
                <w:t>dave.deyoe@legis.iowa.gov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39" w:history="1">
              <w:r w:rsidR="001D38BD" w:rsidRPr="002070EB">
                <w:rPr>
                  <w:rFonts w:ascii="Calibri" w:eastAsia="Times New Roman" w:hAnsi="Calibri" w:cs="Calibri"/>
                  <w:color w:val="0563C1"/>
                  <w:u w:val="single"/>
                </w:rPr>
                <w:t xml:space="preserve">Cecil </w:t>
              </w:r>
              <w:proofErr w:type="spellStart"/>
              <w:r w:rsidR="001D38BD" w:rsidRPr="002070EB">
                <w:rPr>
                  <w:rFonts w:ascii="Calibri" w:eastAsia="Times New Roman" w:hAnsi="Calibri" w:cs="Calibri"/>
                  <w:color w:val="0563C1"/>
                  <w:u w:val="single"/>
                </w:rPr>
                <w:t>Dolecheck</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Ringgold</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40" w:history="1">
              <w:r w:rsidR="001D38BD" w:rsidRPr="002070EB">
                <w:rPr>
                  <w:rFonts w:ascii="Calibri" w:eastAsia="Times New Roman" w:hAnsi="Calibri" w:cs="Calibri"/>
                  <w:color w:val="0563C1"/>
                  <w:u w:val="single"/>
                </w:rPr>
                <w:t>cecil.dolecheck@legis.iowa.gov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41" w:history="1">
              <w:r w:rsidR="001D38BD" w:rsidRPr="002070EB">
                <w:rPr>
                  <w:rFonts w:ascii="Calibri" w:eastAsia="Times New Roman" w:hAnsi="Calibri" w:cs="Calibri"/>
                  <w:color w:val="0563C1"/>
                  <w:u w:val="single"/>
                </w:rPr>
                <w:t>Dean Fisher</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Tama</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42" w:history="1">
              <w:r w:rsidR="001D38BD" w:rsidRPr="002070EB">
                <w:rPr>
                  <w:rFonts w:ascii="Calibri" w:eastAsia="Times New Roman" w:hAnsi="Calibri" w:cs="Calibri"/>
                  <w:color w:val="0563C1"/>
                  <w:u w:val="single"/>
                </w:rPr>
                <w:t>dean.fisher@legis.iowa.gov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43" w:history="1">
              <w:r w:rsidR="001D38BD" w:rsidRPr="002070EB">
                <w:rPr>
                  <w:rFonts w:ascii="Calibri" w:eastAsia="Times New Roman" w:hAnsi="Calibri" w:cs="Calibri"/>
                  <w:color w:val="0563C1"/>
                  <w:u w:val="single"/>
                </w:rPr>
                <w:t>Joel Fry</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Clarke</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44" w:history="1">
              <w:r w:rsidR="001D38BD" w:rsidRPr="002070EB">
                <w:rPr>
                  <w:rFonts w:ascii="Calibri" w:eastAsia="Times New Roman" w:hAnsi="Calibri" w:cs="Calibri"/>
                  <w:color w:val="0563C1"/>
                  <w:u w:val="single"/>
                </w:rPr>
                <w:t>joel.fry@legis.iowa.gov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45" w:history="1">
              <w:r w:rsidR="001D38BD" w:rsidRPr="002070EB">
                <w:rPr>
                  <w:rFonts w:ascii="Calibri" w:eastAsia="Times New Roman" w:hAnsi="Calibri" w:cs="Calibri"/>
                  <w:color w:val="0563C1"/>
                  <w:u w:val="single"/>
                </w:rPr>
                <w:t xml:space="preserve">Thomas D. </w:t>
              </w:r>
              <w:proofErr w:type="spellStart"/>
              <w:r w:rsidR="001D38BD" w:rsidRPr="002070EB">
                <w:rPr>
                  <w:rFonts w:ascii="Calibri" w:eastAsia="Times New Roman" w:hAnsi="Calibri" w:cs="Calibri"/>
                  <w:color w:val="0563C1"/>
                  <w:u w:val="single"/>
                </w:rPr>
                <w:t>Gerhold</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Benton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46" w:history="1">
              <w:r w:rsidR="001D38BD" w:rsidRPr="002070EB">
                <w:rPr>
                  <w:rFonts w:ascii="Calibri" w:eastAsia="Times New Roman" w:hAnsi="Calibri" w:cs="Calibri"/>
                  <w:color w:val="0563C1"/>
                  <w:u w:val="single"/>
                </w:rPr>
                <w:t>thomas.gerhold@legis.iowa.gov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47" w:history="1">
              <w:r w:rsidR="001D38BD" w:rsidRPr="002070EB">
                <w:rPr>
                  <w:rFonts w:ascii="Calibri" w:eastAsia="Times New Roman" w:hAnsi="Calibri" w:cs="Calibri"/>
                  <w:color w:val="0563C1"/>
                  <w:u w:val="single"/>
                </w:rPr>
                <w:t>Garrett Gobble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48" w:history="1">
              <w:r w:rsidR="001D38BD" w:rsidRPr="002070EB">
                <w:rPr>
                  <w:rFonts w:ascii="Calibri" w:eastAsia="Times New Roman" w:hAnsi="Calibri" w:cs="Calibri"/>
                  <w:color w:val="0563C1"/>
                  <w:u w:val="single"/>
                </w:rPr>
                <w:t>garrett.gobble@legis.iowa.gov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49" w:history="1">
              <w:r w:rsidR="001D38BD" w:rsidRPr="002070EB">
                <w:rPr>
                  <w:rFonts w:ascii="Calibri" w:eastAsia="Times New Roman" w:hAnsi="Calibri" w:cs="Calibri"/>
                  <w:color w:val="0563C1"/>
                  <w:u w:val="single"/>
                </w:rPr>
                <w:t>Martin L. Graber</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Lee</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50" w:history="1">
              <w:r w:rsidR="001D38BD" w:rsidRPr="002070EB">
                <w:rPr>
                  <w:rFonts w:ascii="Calibri" w:eastAsia="Times New Roman" w:hAnsi="Calibri" w:cs="Calibri"/>
                  <w:color w:val="0563C1"/>
                  <w:u w:val="single"/>
                </w:rPr>
                <w:t>martin.graber@legis.iowa.gov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51" w:history="1">
              <w:r w:rsidR="001D38BD" w:rsidRPr="002070EB">
                <w:rPr>
                  <w:rFonts w:ascii="Calibri" w:eastAsia="Times New Roman" w:hAnsi="Calibri" w:cs="Calibri"/>
                  <w:color w:val="0563C1"/>
                  <w:u w:val="single"/>
                </w:rPr>
                <w:t>Pat Grassley</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Butler</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52" w:history="1">
              <w:r w:rsidR="001D38BD" w:rsidRPr="002070EB">
                <w:rPr>
                  <w:rFonts w:ascii="Calibri" w:eastAsia="Times New Roman" w:hAnsi="Calibri" w:cs="Calibri"/>
                  <w:color w:val="0563C1"/>
                  <w:u w:val="single"/>
                </w:rPr>
                <w:t>pat.grassley@legis.iowa.gov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53" w:history="1">
              <w:r w:rsidR="001D38BD" w:rsidRPr="002070EB">
                <w:rPr>
                  <w:rFonts w:ascii="Calibri" w:eastAsia="Times New Roman" w:hAnsi="Calibri" w:cs="Calibri"/>
                  <w:color w:val="0563C1"/>
                  <w:u w:val="single"/>
                </w:rPr>
                <w:t>Stan Gustafson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Madison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54" w:history="1">
              <w:r w:rsidR="001D38BD" w:rsidRPr="002070EB">
                <w:rPr>
                  <w:rFonts w:ascii="Calibri" w:eastAsia="Times New Roman" w:hAnsi="Calibri" w:cs="Calibri"/>
                  <w:color w:val="0563C1"/>
                  <w:u w:val="single"/>
                </w:rPr>
                <w:t>stan.gustafson@legis.iowa.gov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55" w:history="1">
              <w:r w:rsidR="001D38BD" w:rsidRPr="002070EB">
                <w:rPr>
                  <w:rFonts w:ascii="Calibri" w:eastAsia="Times New Roman" w:hAnsi="Calibri" w:cs="Calibri"/>
                  <w:color w:val="0563C1"/>
                  <w:u w:val="single"/>
                </w:rPr>
                <w:t>Lee Hein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Jones</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56" w:history="1">
              <w:r w:rsidR="001D38BD" w:rsidRPr="002070EB">
                <w:rPr>
                  <w:rFonts w:ascii="Calibri" w:eastAsia="Times New Roman" w:hAnsi="Calibri" w:cs="Calibri"/>
                  <w:color w:val="0563C1"/>
                  <w:u w:val="single"/>
                </w:rPr>
                <w:t>lee.hein@legis.iowa.gov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57" w:history="1">
              <w:r w:rsidR="001D38BD" w:rsidRPr="002070EB">
                <w:rPr>
                  <w:rFonts w:ascii="Calibri" w:eastAsia="Times New Roman" w:hAnsi="Calibri" w:cs="Calibri"/>
                  <w:color w:val="0563C1"/>
                  <w:u w:val="single"/>
                </w:rPr>
                <w:t>Dustin D. Hite</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Mahaska</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58" w:history="1">
              <w:r w:rsidR="001D38BD" w:rsidRPr="002070EB">
                <w:rPr>
                  <w:rFonts w:ascii="Calibri" w:eastAsia="Times New Roman" w:hAnsi="Calibri" w:cs="Calibri"/>
                  <w:color w:val="0563C1"/>
                  <w:u w:val="single"/>
                </w:rPr>
                <w:t>dustin.hite@legis.iowa.gov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59" w:history="1">
              <w:r w:rsidR="001D38BD" w:rsidRPr="002070EB">
                <w:rPr>
                  <w:rFonts w:ascii="Calibri" w:eastAsia="Times New Roman" w:hAnsi="Calibri" w:cs="Calibri"/>
                  <w:color w:val="0563C1"/>
                  <w:u w:val="single"/>
                </w:rPr>
                <w:t>Steven Holt</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Crawford</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60" w:history="1">
              <w:r w:rsidR="001D38BD" w:rsidRPr="002070EB">
                <w:rPr>
                  <w:rFonts w:ascii="Calibri" w:eastAsia="Times New Roman" w:hAnsi="Calibri" w:cs="Calibri"/>
                  <w:color w:val="0563C1"/>
                  <w:u w:val="single"/>
                </w:rPr>
                <w:t>steven.holt@legis.iowa.gov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61" w:history="1">
              <w:r w:rsidR="001D38BD" w:rsidRPr="002070EB">
                <w:rPr>
                  <w:rFonts w:ascii="Calibri" w:eastAsia="Times New Roman" w:hAnsi="Calibri" w:cs="Calibri"/>
                  <w:color w:val="0563C1"/>
                  <w:u w:val="single"/>
                </w:rPr>
                <w:t xml:space="preserve">Chad </w:t>
              </w:r>
              <w:proofErr w:type="spellStart"/>
              <w:r w:rsidR="001D38BD" w:rsidRPr="002070EB">
                <w:rPr>
                  <w:rFonts w:ascii="Calibri" w:eastAsia="Times New Roman" w:hAnsi="Calibri" w:cs="Calibri"/>
                  <w:color w:val="0563C1"/>
                  <w:u w:val="single"/>
                </w:rPr>
                <w:t>Ingels</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Fayette</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62" w:history="1">
              <w:r w:rsidR="001D38BD" w:rsidRPr="002070EB">
                <w:rPr>
                  <w:rFonts w:ascii="Calibri" w:eastAsia="Times New Roman" w:hAnsi="Calibri" w:cs="Calibri"/>
                  <w:color w:val="0563C1"/>
                  <w:u w:val="single"/>
                </w:rPr>
                <w:t>chad.ingels@legis.iowa.gov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63" w:history="1">
              <w:r w:rsidR="001D38BD" w:rsidRPr="002070EB">
                <w:rPr>
                  <w:rFonts w:ascii="Calibri" w:eastAsia="Times New Roman" w:hAnsi="Calibri" w:cs="Calibri"/>
                  <w:color w:val="0563C1"/>
                  <w:u w:val="single"/>
                </w:rPr>
                <w:t>Jon Jacobsen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Pottawattamie</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64" w:history="1">
              <w:r w:rsidR="001D38BD" w:rsidRPr="002070EB">
                <w:rPr>
                  <w:rFonts w:ascii="Calibri" w:eastAsia="Times New Roman" w:hAnsi="Calibri" w:cs="Calibri"/>
                  <w:color w:val="0563C1"/>
                  <w:u w:val="single"/>
                </w:rPr>
                <w:t>jon.jacobsen@legis.iowa.gov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65" w:history="1">
              <w:r w:rsidR="001D38BD" w:rsidRPr="002070EB">
                <w:rPr>
                  <w:rFonts w:ascii="Calibri" w:eastAsia="Times New Roman" w:hAnsi="Calibri" w:cs="Calibri"/>
                  <w:color w:val="0563C1"/>
                  <w:u w:val="single"/>
                </w:rPr>
                <w:t xml:space="preserve">Tom </w:t>
              </w:r>
              <w:proofErr w:type="spellStart"/>
              <w:r w:rsidR="001D38BD" w:rsidRPr="002070EB">
                <w:rPr>
                  <w:rFonts w:ascii="Calibri" w:eastAsia="Times New Roman" w:hAnsi="Calibri" w:cs="Calibri"/>
                  <w:color w:val="0563C1"/>
                  <w:u w:val="single"/>
                </w:rPr>
                <w:t>Jeneary</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Plymouth</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66" w:history="1">
              <w:r w:rsidR="001D38BD" w:rsidRPr="002070EB">
                <w:rPr>
                  <w:rFonts w:ascii="Calibri" w:eastAsia="Times New Roman" w:hAnsi="Calibri" w:cs="Calibri"/>
                  <w:color w:val="0563C1"/>
                  <w:u w:val="single"/>
                </w:rPr>
                <w:t>tom.jeneary@legis.iowa.gov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67" w:history="1">
              <w:r w:rsidR="001D38BD" w:rsidRPr="002070EB">
                <w:rPr>
                  <w:rFonts w:ascii="Calibri" w:eastAsia="Times New Roman" w:hAnsi="Calibri" w:cs="Calibri"/>
                  <w:color w:val="0563C1"/>
                  <w:u w:val="single"/>
                </w:rPr>
                <w:t>Megan Jones</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Clay</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68" w:history="1">
              <w:r w:rsidR="001D38BD" w:rsidRPr="002070EB">
                <w:rPr>
                  <w:rFonts w:ascii="Calibri" w:eastAsia="Times New Roman" w:hAnsi="Calibri" w:cs="Calibri"/>
                  <w:color w:val="0563C1"/>
                  <w:u w:val="single"/>
                </w:rPr>
                <w:t>megan.jones@legis.iowa.gov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69" w:history="1">
              <w:r w:rsidR="001D38BD" w:rsidRPr="002070EB">
                <w:rPr>
                  <w:rFonts w:ascii="Calibri" w:eastAsia="Times New Roman" w:hAnsi="Calibri" w:cs="Calibri"/>
                  <w:color w:val="0563C1"/>
                  <w:u w:val="single"/>
                </w:rPr>
                <w:t>Bobby Kaufmann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Cedar</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70" w:history="1">
              <w:r w:rsidR="001D38BD" w:rsidRPr="002070EB">
                <w:rPr>
                  <w:rFonts w:ascii="Calibri" w:eastAsia="Times New Roman" w:hAnsi="Calibri" w:cs="Calibri"/>
                  <w:color w:val="0563C1"/>
                  <w:u w:val="single"/>
                </w:rPr>
                <w:t>bobby.kaufmann@legis.iowa.gov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71" w:history="1">
              <w:r w:rsidR="001D38BD" w:rsidRPr="002070EB">
                <w:rPr>
                  <w:rFonts w:ascii="Calibri" w:eastAsia="Times New Roman" w:hAnsi="Calibri" w:cs="Calibri"/>
                  <w:color w:val="0563C1"/>
                  <w:u w:val="single"/>
                </w:rPr>
                <w:t>David Kerr</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Louisa</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72" w:history="1">
              <w:r w:rsidR="001D38BD" w:rsidRPr="002070EB">
                <w:rPr>
                  <w:rFonts w:ascii="Calibri" w:eastAsia="Times New Roman" w:hAnsi="Calibri" w:cs="Calibri"/>
                  <w:color w:val="0563C1"/>
                  <w:u w:val="single"/>
                </w:rPr>
                <w:t>david.kerr@legis.iowa.gov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73" w:history="1">
              <w:proofErr w:type="spellStart"/>
              <w:r w:rsidR="001D38BD" w:rsidRPr="002070EB">
                <w:rPr>
                  <w:rFonts w:ascii="Calibri" w:eastAsia="Times New Roman" w:hAnsi="Calibri" w:cs="Calibri"/>
                  <w:color w:val="0563C1"/>
                  <w:u w:val="single"/>
                </w:rPr>
                <w:t>Jarad</w:t>
              </w:r>
              <w:proofErr w:type="spellEnd"/>
              <w:r w:rsidR="001D38BD" w:rsidRPr="002070EB">
                <w:rPr>
                  <w:rFonts w:ascii="Calibri" w:eastAsia="Times New Roman" w:hAnsi="Calibri" w:cs="Calibri"/>
                  <w:color w:val="0563C1"/>
                  <w:u w:val="single"/>
                </w:rPr>
                <w:t xml:space="preserve"> J. Klein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Washington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74" w:history="1">
              <w:r w:rsidR="001D38BD" w:rsidRPr="002070EB">
                <w:rPr>
                  <w:rFonts w:ascii="Calibri" w:eastAsia="Times New Roman" w:hAnsi="Calibri" w:cs="Calibri"/>
                  <w:color w:val="0563C1"/>
                  <w:u w:val="single"/>
                </w:rPr>
                <w:t>jarad.klein@legis.iowa.gov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75" w:history="1">
              <w:r w:rsidR="001D38BD" w:rsidRPr="002070EB">
                <w:rPr>
                  <w:rFonts w:ascii="Calibri" w:eastAsia="Times New Roman" w:hAnsi="Calibri" w:cs="Calibri"/>
                  <w:color w:val="0563C1"/>
                  <w:u w:val="single"/>
                </w:rPr>
                <w:t>John R. Landon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76" w:history="1">
              <w:r w:rsidR="001D38BD" w:rsidRPr="002070EB">
                <w:rPr>
                  <w:rFonts w:ascii="Calibri" w:eastAsia="Times New Roman" w:hAnsi="Calibri" w:cs="Calibri"/>
                  <w:color w:val="0563C1"/>
                  <w:u w:val="single"/>
                </w:rPr>
                <w:t>john.landon@legis.iowa.gov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77" w:history="1">
              <w:r w:rsidR="001D38BD" w:rsidRPr="002070EB">
                <w:rPr>
                  <w:rFonts w:ascii="Calibri" w:eastAsia="Times New Roman" w:hAnsi="Calibri" w:cs="Calibri"/>
                  <w:color w:val="0563C1"/>
                  <w:u w:val="single"/>
                </w:rPr>
                <w:t>Shannon Latham</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Franklin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78" w:history="1">
              <w:r w:rsidR="001D38BD" w:rsidRPr="002070EB">
                <w:rPr>
                  <w:rFonts w:ascii="Calibri" w:eastAsia="Times New Roman" w:hAnsi="Calibri" w:cs="Calibri"/>
                  <w:color w:val="0563C1"/>
                  <w:u w:val="single"/>
                </w:rPr>
                <w:t>shannon.latham@legis.iowa.gov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79" w:history="1">
              <w:r w:rsidR="001D38BD" w:rsidRPr="002070EB">
                <w:rPr>
                  <w:rFonts w:ascii="Calibri" w:eastAsia="Times New Roman" w:hAnsi="Calibri" w:cs="Calibri"/>
                  <w:color w:val="0563C1"/>
                  <w:u w:val="single"/>
                </w:rPr>
                <w:t>Brian K. Lohse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80" w:history="1">
              <w:r w:rsidR="001D38BD" w:rsidRPr="002070EB">
                <w:rPr>
                  <w:rFonts w:ascii="Calibri" w:eastAsia="Times New Roman" w:hAnsi="Calibri" w:cs="Calibri"/>
                  <w:color w:val="0563C1"/>
                  <w:u w:val="single"/>
                </w:rPr>
                <w:t>brian.lohse@legis.iowa.gov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81" w:history="1">
              <w:r w:rsidR="001D38BD" w:rsidRPr="002070EB">
                <w:rPr>
                  <w:rFonts w:ascii="Calibri" w:eastAsia="Times New Roman" w:hAnsi="Calibri" w:cs="Calibri"/>
                  <w:color w:val="0563C1"/>
                  <w:u w:val="single"/>
                </w:rPr>
                <w:t>Shannon Lundgren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Dubuque</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82" w:history="1">
              <w:r w:rsidR="001D38BD" w:rsidRPr="002070EB">
                <w:rPr>
                  <w:rFonts w:ascii="Calibri" w:eastAsia="Times New Roman" w:hAnsi="Calibri" w:cs="Calibri"/>
                  <w:color w:val="0563C1"/>
                  <w:u w:val="single"/>
                </w:rPr>
                <w:t>shannon.lundgren@legis.iowa.gov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83" w:history="1">
              <w:r w:rsidR="001D38BD" w:rsidRPr="002070EB">
                <w:rPr>
                  <w:rFonts w:ascii="Calibri" w:eastAsia="Times New Roman" w:hAnsi="Calibri" w:cs="Calibri"/>
                  <w:color w:val="0563C1"/>
                  <w:u w:val="single"/>
                </w:rPr>
                <w:t>David E. Maxwell</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Poweshiek</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84" w:history="1">
              <w:r w:rsidR="001D38BD" w:rsidRPr="002070EB">
                <w:rPr>
                  <w:rFonts w:ascii="Calibri" w:eastAsia="Times New Roman" w:hAnsi="Calibri" w:cs="Calibri"/>
                  <w:color w:val="0563C1"/>
                  <w:u w:val="single"/>
                </w:rPr>
                <w:t>dave.maxwell@legis.iowa.gov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85" w:history="1">
              <w:r w:rsidR="001D38BD" w:rsidRPr="002070EB">
                <w:rPr>
                  <w:rFonts w:ascii="Calibri" w:eastAsia="Times New Roman" w:hAnsi="Calibri" w:cs="Calibri"/>
                  <w:color w:val="0563C1"/>
                  <w:u w:val="single"/>
                </w:rPr>
                <w:t>Charlie McClintock</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Linn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86" w:history="1">
              <w:r w:rsidR="001D38BD" w:rsidRPr="002070EB">
                <w:rPr>
                  <w:rFonts w:ascii="Calibri" w:eastAsia="Times New Roman" w:hAnsi="Calibri" w:cs="Calibri"/>
                  <w:color w:val="0563C1"/>
                  <w:u w:val="single"/>
                </w:rPr>
                <w:t>charlie.mcclintock@legis.iowa.gov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87" w:history="1">
              <w:r w:rsidR="001D38BD" w:rsidRPr="002070EB">
                <w:rPr>
                  <w:rFonts w:ascii="Calibri" w:eastAsia="Times New Roman" w:hAnsi="Calibri" w:cs="Calibri"/>
                  <w:color w:val="0563C1"/>
                  <w:u w:val="single"/>
                </w:rPr>
                <w:t>Ann Meyer</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Webster</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88" w:history="1">
              <w:r w:rsidR="001D38BD" w:rsidRPr="002070EB">
                <w:rPr>
                  <w:rFonts w:ascii="Calibri" w:eastAsia="Times New Roman" w:hAnsi="Calibri" w:cs="Calibri"/>
                  <w:color w:val="0563C1"/>
                  <w:u w:val="single"/>
                </w:rPr>
                <w:t>ann.meyer@legis.iowa.gov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89" w:history="1">
              <w:r w:rsidR="001D38BD" w:rsidRPr="002070EB">
                <w:rPr>
                  <w:rFonts w:ascii="Calibri" w:eastAsia="Times New Roman" w:hAnsi="Calibri" w:cs="Calibri"/>
                  <w:color w:val="0563C1"/>
                  <w:u w:val="single"/>
                </w:rPr>
                <w:t>Joe Mitchell</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Henry</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90" w:history="1">
              <w:r w:rsidR="001D38BD" w:rsidRPr="002070EB">
                <w:rPr>
                  <w:rFonts w:ascii="Calibri" w:eastAsia="Times New Roman" w:hAnsi="Calibri" w:cs="Calibri"/>
                  <w:color w:val="0563C1"/>
                  <w:u w:val="single"/>
                </w:rPr>
                <w:t>joe.mitchell@legis.iowa.gov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91" w:history="1">
              <w:r w:rsidR="001D38BD" w:rsidRPr="002070EB">
                <w:rPr>
                  <w:rFonts w:ascii="Calibri" w:eastAsia="Times New Roman" w:hAnsi="Calibri" w:cs="Calibri"/>
                  <w:color w:val="0563C1"/>
                  <w:u w:val="single"/>
                </w:rPr>
                <w:t>Gary M. Mohr</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Scott</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92" w:history="1">
              <w:r w:rsidR="001D38BD" w:rsidRPr="002070EB">
                <w:rPr>
                  <w:rFonts w:ascii="Calibri" w:eastAsia="Times New Roman" w:hAnsi="Calibri" w:cs="Calibri"/>
                  <w:color w:val="0563C1"/>
                  <w:u w:val="single"/>
                </w:rPr>
                <w:t>gary.mohr@legis.iowa.gov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93" w:history="1">
              <w:proofErr w:type="spellStart"/>
              <w:r w:rsidR="001D38BD" w:rsidRPr="002070EB">
                <w:rPr>
                  <w:rFonts w:ascii="Calibri" w:eastAsia="Times New Roman" w:hAnsi="Calibri" w:cs="Calibri"/>
                  <w:color w:val="0563C1"/>
                  <w:u w:val="single"/>
                </w:rPr>
                <w:t>Norlin</w:t>
              </w:r>
              <w:proofErr w:type="spellEnd"/>
              <w:r w:rsidR="001D38BD" w:rsidRPr="002070EB">
                <w:rPr>
                  <w:rFonts w:ascii="Calibri" w:eastAsia="Times New Roman" w:hAnsi="Calibri" w:cs="Calibri"/>
                  <w:color w:val="0563C1"/>
                  <w:u w:val="single"/>
                </w:rPr>
                <w:t xml:space="preserve"> Mommsen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Clinton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94" w:history="1">
              <w:r w:rsidR="001D38BD" w:rsidRPr="002070EB">
                <w:rPr>
                  <w:rFonts w:ascii="Calibri" w:eastAsia="Times New Roman" w:hAnsi="Calibri" w:cs="Calibri"/>
                  <w:color w:val="0563C1"/>
                  <w:u w:val="single"/>
                </w:rPr>
                <w:t>norlin.mommsen@legis.iowa.gov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95" w:history="1">
              <w:r w:rsidR="001D38BD" w:rsidRPr="002070EB">
                <w:rPr>
                  <w:rFonts w:ascii="Calibri" w:eastAsia="Times New Roman" w:hAnsi="Calibri" w:cs="Calibri"/>
                  <w:color w:val="0563C1"/>
                  <w:u w:val="single"/>
                </w:rPr>
                <w:t>Thomas Jay Moore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Cass</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96" w:history="1">
              <w:r w:rsidR="001D38BD" w:rsidRPr="002070EB">
                <w:rPr>
                  <w:rFonts w:ascii="Calibri" w:eastAsia="Times New Roman" w:hAnsi="Calibri" w:cs="Calibri"/>
                  <w:color w:val="0563C1"/>
                  <w:u w:val="single"/>
                </w:rPr>
                <w:t>tom.moore@legis.iowa.gov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97" w:history="1">
              <w:r w:rsidR="001D38BD" w:rsidRPr="002070EB">
                <w:rPr>
                  <w:rFonts w:ascii="Calibri" w:eastAsia="Times New Roman" w:hAnsi="Calibri" w:cs="Calibri"/>
                  <w:color w:val="0563C1"/>
                  <w:u w:val="single"/>
                </w:rPr>
                <w:t xml:space="preserve">Carter F. </w:t>
              </w:r>
              <w:proofErr w:type="spellStart"/>
              <w:r w:rsidR="001D38BD" w:rsidRPr="002070EB">
                <w:rPr>
                  <w:rFonts w:ascii="Calibri" w:eastAsia="Times New Roman" w:hAnsi="Calibri" w:cs="Calibri"/>
                  <w:color w:val="0563C1"/>
                  <w:u w:val="single"/>
                </w:rPr>
                <w:t>Nordman</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Dallas</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98" w:history="1">
              <w:r w:rsidR="001D38BD" w:rsidRPr="002070EB">
                <w:rPr>
                  <w:rFonts w:ascii="Calibri" w:eastAsia="Times New Roman" w:hAnsi="Calibri" w:cs="Calibri"/>
                  <w:color w:val="0563C1"/>
                  <w:u w:val="single"/>
                </w:rPr>
                <w:t>carter.nordman@legis.iowa.gov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99" w:history="1">
              <w:r w:rsidR="001D38BD" w:rsidRPr="002070EB">
                <w:rPr>
                  <w:rFonts w:ascii="Calibri" w:eastAsia="Times New Roman" w:hAnsi="Calibri" w:cs="Calibri"/>
                  <w:color w:val="0563C1"/>
                  <w:u w:val="single"/>
                </w:rPr>
                <w:t xml:space="preserve">Anne </w:t>
              </w:r>
              <w:proofErr w:type="spellStart"/>
              <w:r w:rsidR="001D38BD" w:rsidRPr="002070EB">
                <w:rPr>
                  <w:rFonts w:ascii="Calibri" w:eastAsia="Times New Roman" w:hAnsi="Calibri" w:cs="Calibri"/>
                  <w:color w:val="0563C1"/>
                  <w:u w:val="single"/>
                </w:rPr>
                <w:t>Osmundson</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Clayton</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00" w:history="1">
              <w:r w:rsidR="001D38BD" w:rsidRPr="002070EB">
                <w:rPr>
                  <w:rFonts w:ascii="Calibri" w:eastAsia="Times New Roman" w:hAnsi="Calibri" w:cs="Calibri"/>
                  <w:color w:val="0563C1"/>
                  <w:u w:val="single"/>
                </w:rPr>
                <w:t>anne.osmundson@legis.iowa.gov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01" w:history="1">
              <w:r w:rsidR="001D38BD" w:rsidRPr="002070EB">
                <w:rPr>
                  <w:rFonts w:ascii="Calibri" w:eastAsia="Times New Roman" w:hAnsi="Calibri" w:cs="Calibri"/>
                  <w:color w:val="0563C1"/>
                  <w:u w:val="single"/>
                </w:rPr>
                <w:t xml:space="preserve">Ross C. </w:t>
              </w:r>
              <w:proofErr w:type="spellStart"/>
              <w:r w:rsidR="001D38BD" w:rsidRPr="002070EB">
                <w:rPr>
                  <w:rFonts w:ascii="Calibri" w:eastAsia="Times New Roman" w:hAnsi="Calibri" w:cs="Calibri"/>
                  <w:color w:val="0563C1"/>
                  <w:u w:val="single"/>
                </w:rPr>
                <w:t>Paustian</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Scott</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02" w:history="1">
              <w:r w:rsidR="001D38BD" w:rsidRPr="002070EB">
                <w:rPr>
                  <w:rFonts w:ascii="Calibri" w:eastAsia="Times New Roman" w:hAnsi="Calibri" w:cs="Calibri"/>
                  <w:color w:val="0563C1"/>
                  <w:u w:val="single"/>
                </w:rPr>
                <w:t>ross.paustian@legis.iowa.gov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03" w:history="1">
              <w:r w:rsidR="001D38BD" w:rsidRPr="002070EB">
                <w:rPr>
                  <w:rFonts w:ascii="Calibri" w:eastAsia="Times New Roman" w:hAnsi="Calibri" w:cs="Calibri"/>
                  <w:color w:val="0563C1"/>
                  <w:u w:val="single"/>
                </w:rPr>
                <w:t>Sandy Salmon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Black Hawk</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04" w:history="1">
              <w:r w:rsidR="001D38BD" w:rsidRPr="002070EB">
                <w:rPr>
                  <w:rFonts w:ascii="Calibri" w:eastAsia="Times New Roman" w:hAnsi="Calibri" w:cs="Calibri"/>
                  <w:color w:val="0563C1"/>
                  <w:u w:val="single"/>
                </w:rPr>
                <w:t>sandy.salmon@legis.iowa.gov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05" w:history="1">
              <w:r w:rsidR="001D38BD" w:rsidRPr="002070EB">
                <w:rPr>
                  <w:rFonts w:ascii="Calibri" w:eastAsia="Times New Roman" w:hAnsi="Calibri" w:cs="Calibri"/>
                  <w:color w:val="0563C1"/>
                  <w:u w:val="single"/>
                </w:rPr>
                <w:t>Mike Sexton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Calhoun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06" w:history="1">
              <w:r w:rsidR="001D38BD" w:rsidRPr="002070EB">
                <w:rPr>
                  <w:rFonts w:ascii="Calibri" w:eastAsia="Times New Roman" w:hAnsi="Calibri" w:cs="Calibri"/>
                  <w:color w:val="0563C1"/>
                  <w:u w:val="single"/>
                </w:rPr>
                <w:t>mike.sexton@legis.iowa.gov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07" w:history="1">
              <w:r w:rsidR="001D38BD" w:rsidRPr="002070EB">
                <w:rPr>
                  <w:rFonts w:ascii="Calibri" w:eastAsia="Times New Roman" w:hAnsi="Calibri" w:cs="Calibri"/>
                  <w:color w:val="0563C1"/>
                  <w:u w:val="single"/>
                </w:rPr>
                <w:t>Jeff Shipley</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Van Buren</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08" w:history="1">
              <w:r w:rsidR="001D38BD" w:rsidRPr="002070EB">
                <w:rPr>
                  <w:rFonts w:ascii="Calibri" w:eastAsia="Times New Roman" w:hAnsi="Calibri" w:cs="Calibri"/>
                  <w:color w:val="0563C1"/>
                  <w:u w:val="single"/>
                </w:rPr>
                <w:t>jeff.shipley@legis.iowa.gov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09" w:history="1">
              <w:r w:rsidR="001D38BD" w:rsidRPr="002070EB">
                <w:rPr>
                  <w:rFonts w:ascii="Calibri" w:eastAsia="Times New Roman" w:hAnsi="Calibri" w:cs="Calibri"/>
                  <w:color w:val="0563C1"/>
                  <w:u w:val="single"/>
                </w:rPr>
                <w:t xml:space="preserve">David </w:t>
              </w:r>
              <w:proofErr w:type="spellStart"/>
              <w:r w:rsidR="001D38BD" w:rsidRPr="002070EB">
                <w:rPr>
                  <w:rFonts w:ascii="Calibri" w:eastAsia="Times New Roman" w:hAnsi="Calibri" w:cs="Calibri"/>
                  <w:color w:val="0563C1"/>
                  <w:u w:val="single"/>
                </w:rPr>
                <w:t>Sieck</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Mills</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10" w:history="1">
              <w:r w:rsidR="001D38BD" w:rsidRPr="002070EB">
                <w:rPr>
                  <w:rFonts w:ascii="Calibri" w:eastAsia="Times New Roman" w:hAnsi="Calibri" w:cs="Calibri"/>
                  <w:color w:val="0563C1"/>
                  <w:u w:val="single"/>
                </w:rPr>
                <w:t>david.sieck@legis.iowa.gov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11" w:history="1">
              <w:r w:rsidR="001D38BD" w:rsidRPr="002070EB">
                <w:rPr>
                  <w:rFonts w:ascii="Calibri" w:eastAsia="Times New Roman" w:hAnsi="Calibri" w:cs="Calibri"/>
                  <w:color w:val="0563C1"/>
                  <w:u w:val="single"/>
                </w:rPr>
                <w:t xml:space="preserve">Brent </w:t>
              </w:r>
              <w:proofErr w:type="spellStart"/>
              <w:r w:rsidR="001D38BD" w:rsidRPr="002070EB">
                <w:rPr>
                  <w:rFonts w:ascii="Calibri" w:eastAsia="Times New Roman" w:hAnsi="Calibri" w:cs="Calibri"/>
                  <w:color w:val="0563C1"/>
                  <w:u w:val="single"/>
                </w:rPr>
                <w:t>Siegrist</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Pottawattamie</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12" w:history="1">
              <w:r w:rsidR="001D38BD" w:rsidRPr="002070EB">
                <w:rPr>
                  <w:rFonts w:ascii="Calibri" w:eastAsia="Times New Roman" w:hAnsi="Calibri" w:cs="Calibri"/>
                  <w:color w:val="0563C1"/>
                  <w:u w:val="single"/>
                </w:rPr>
                <w:t>brent.siegrist@legis.iowa.gov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13" w:history="1">
              <w:r w:rsidR="001D38BD" w:rsidRPr="002070EB">
                <w:rPr>
                  <w:rFonts w:ascii="Calibri" w:eastAsia="Times New Roman" w:hAnsi="Calibri" w:cs="Calibri"/>
                  <w:color w:val="0563C1"/>
                  <w:u w:val="single"/>
                </w:rPr>
                <w:t>Ray Sorensen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Adair</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14" w:history="1">
              <w:r w:rsidR="001D38BD" w:rsidRPr="002070EB">
                <w:rPr>
                  <w:rFonts w:ascii="Calibri" w:eastAsia="Times New Roman" w:hAnsi="Calibri" w:cs="Calibri"/>
                  <w:color w:val="0563C1"/>
                  <w:u w:val="single"/>
                </w:rPr>
                <w:t>ray.sorensen@legis.iowa.gov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15" w:history="1">
              <w:r w:rsidR="001D38BD" w:rsidRPr="002070EB">
                <w:rPr>
                  <w:rFonts w:ascii="Calibri" w:eastAsia="Times New Roman" w:hAnsi="Calibri" w:cs="Calibri"/>
                  <w:color w:val="0563C1"/>
                  <w:u w:val="single"/>
                </w:rPr>
                <w:t>Henry Stone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Winnebago</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16" w:history="1">
              <w:r w:rsidR="001D38BD" w:rsidRPr="002070EB">
                <w:rPr>
                  <w:rFonts w:ascii="Calibri" w:eastAsia="Times New Roman" w:hAnsi="Calibri" w:cs="Calibri"/>
                  <w:color w:val="0563C1"/>
                  <w:u w:val="single"/>
                </w:rPr>
                <w:t>henry.stone@legis.iowa.gov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17" w:history="1">
              <w:r w:rsidR="001D38BD" w:rsidRPr="002070EB">
                <w:rPr>
                  <w:rFonts w:ascii="Calibri" w:eastAsia="Times New Roman" w:hAnsi="Calibri" w:cs="Calibri"/>
                  <w:color w:val="0563C1"/>
                  <w:u w:val="single"/>
                </w:rPr>
                <w:t>Phil Thompson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Greene</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18" w:history="1">
              <w:r w:rsidR="001D38BD" w:rsidRPr="002070EB">
                <w:rPr>
                  <w:rFonts w:ascii="Calibri" w:eastAsia="Times New Roman" w:hAnsi="Calibri" w:cs="Calibri"/>
                  <w:color w:val="0563C1"/>
                  <w:u w:val="single"/>
                </w:rPr>
                <w:t>phil.thompson@legis.iowa.gov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19" w:history="1">
              <w:r w:rsidR="001D38BD" w:rsidRPr="002070EB">
                <w:rPr>
                  <w:rFonts w:ascii="Calibri" w:eastAsia="Times New Roman" w:hAnsi="Calibri" w:cs="Calibri"/>
                  <w:color w:val="0563C1"/>
                  <w:u w:val="single"/>
                </w:rPr>
                <w:t xml:space="preserve">Jon </w:t>
              </w:r>
              <w:proofErr w:type="spellStart"/>
              <w:r w:rsidR="001D38BD" w:rsidRPr="002070EB">
                <w:rPr>
                  <w:rFonts w:ascii="Calibri" w:eastAsia="Times New Roman" w:hAnsi="Calibri" w:cs="Calibri"/>
                  <w:color w:val="0563C1"/>
                  <w:u w:val="single"/>
                </w:rPr>
                <w:t>Thorup</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Marion</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20" w:history="1">
              <w:r w:rsidR="001D38BD" w:rsidRPr="002070EB">
                <w:rPr>
                  <w:rFonts w:ascii="Calibri" w:eastAsia="Times New Roman" w:hAnsi="Calibri" w:cs="Calibri"/>
                  <w:color w:val="0563C1"/>
                  <w:u w:val="single"/>
                </w:rPr>
                <w:t>jon.thorup@legis.iowa.gov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21" w:history="1">
              <w:proofErr w:type="spellStart"/>
              <w:r w:rsidR="001D38BD" w:rsidRPr="002070EB">
                <w:rPr>
                  <w:rFonts w:ascii="Calibri" w:eastAsia="Times New Roman" w:hAnsi="Calibri" w:cs="Calibri"/>
                  <w:color w:val="0563C1"/>
                  <w:u w:val="single"/>
                </w:rPr>
                <w:t>Cherielynn</w:t>
              </w:r>
              <w:proofErr w:type="spellEnd"/>
              <w:r w:rsidR="001D38BD" w:rsidRPr="002070EB">
                <w:rPr>
                  <w:rFonts w:ascii="Calibri" w:eastAsia="Times New Roman" w:hAnsi="Calibri" w:cs="Calibri"/>
                  <w:color w:val="0563C1"/>
                  <w:u w:val="single"/>
                </w:rPr>
                <w:t xml:space="preserve"> </w:t>
              </w:r>
              <w:proofErr w:type="spellStart"/>
              <w:r w:rsidR="001D38BD" w:rsidRPr="002070EB">
                <w:rPr>
                  <w:rFonts w:ascii="Calibri" w:eastAsia="Times New Roman" w:hAnsi="Calibri" w:cs="Calibri"/>
                  <w:color w:val="0563C1"/>
                  <w:u w:val="single"/>
                </w:rPr>
                <w:t>Westrich</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Wapello</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22" w:history="1">
              <w:r w:rsidR="001D38BD" w:rsidRPr="002070EB">
                <w:rPr>
                  <w:rFonts w:ascii="Calibri" w:eastAsia="Times New Roman" w:hAnsi="Calibri" w:cs="Calibri"/>
                  <w:color w:val="0563C1"/>
                  <w:u w:val="single"/>
                </w:rPr>
                <w:t>cherielynn.westrich@legis.iowa.gov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23" w:history="1">
              <w:r w:rsidR="001D38BD" w:rsidRPr="002070EB">
                <w:rPr>
                  <w:rFonts w:ascii="Calibri" w:eastAsia="Times New Roman" w:hAnsi="Calibri" w:cs="Calibri"/>
                  <w:color w:val="0563C1"/>
                  <w:u w:val="single"/>
                </w:rPr>
                <w:t>Skyler Wheeler</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Sioux</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24" w:history="1">
              <w:r w:rsidR="001D38BD" w:rsidRPr="002070EB">
                <w:rPr>
                  <w:rFonts w:ascii="Calibri" w:eastAsia="Times New Roman" w:hAnsi="Calibri" w:cs="Calibri"/>
                  <w:color w:val="0563C1"/>
                  <w:u w:val="single"/>
                </w:rPr>
                <w:t>skyler.wheeler@legis.iowa.gov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25" w:history="1">
              <w:r w:rsidR="001D38BD" w:rsidRPr="002070EB">
                <w:rPr>
                  <w:rFonts w:ascii="Calibri" w:eastAsia="Times New Roman" w:hAnsi="Calibri" w:cs="Calibri"/>
                  <w:color w:val="0563C1"/>
                  <w:u w:val="single"/>
                </w:rPr>
                <w:t>John H. Wills</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Dickinson</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26" w:history="1">
              <w:r w:rsidR="001D38BD" w:rsidRPr="002070EB">
                <w:rPr>
                  <w:rFonts w:ascii="Calibri" w:eastAsia="Times New Roman" w:hAnsi="Calibri" w:cs="Calibri"/>
                  <w:color w:val="0563C1"/>
                  <w:u w:val="single"/>
                </w:rPr>
                <w:t>john.wills@legis.iowa.gov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27" w:history="1">
              <w:r w:rsidR="001D38BD" w:rsidRPr="002070EB">
                <w:rPr>
                  <w:rFonts w:ascii="Calibri" w:eastAsia="Times New Roman" w:hAnsi="Calibri" w:cs="Calibri"/>
                  <w:color w:val="0563C1"/>
                  <w:u w:val="single"/>
                </w:rPr>
                <w:t xml:space="preserve">Matt W. </w:t>
              </w:r>
              <w:proofErr w:type="spellStart"/>
              <w:r w:rsidR="001D38BD" w:rsidRPr="002070EB">
                <w:rPr>
                  <w:rFonts w:ascii="Calibri" w:eastAsia="Times New Roman" w:hAnsi="Calibri" w:cs="Calibri"/>
                  <w:color w:val="0563C1"/>
                  <w:u w:val="single"/>
                </w:rPr>
                <w:t>Windschitl</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Harrison</w:t>
            </w:r>
          </w:p>
        </w:tc>
        <w:tc>
          <w:tcPr>
            <w:tcW w:w="4000" w:type="dxa"/>
            <w:tcBorders>
              <w:top w:val="nil"/>
              <w:left w:val="nil"/>
              <w:bottom w:val="nil"/>
              <w:right w:val="nil"/>
            </w:tcBorders>
            <w:shd w:val="clear" w:color="000000" w:fill="FFFFF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28" w:history="1">
              <w:r w:rsidR="001D38BD" w:rsidRPr="002070EB">
                <w:rPr>
                  <w:rFonts w:ascii="Calibri" w:eastAsia="Times New Roman" w:hAnsi="Calibri" w:cs="Calibri"/>
                  <w:color w:val="0563C1"/>
                  <w:u w:val="single"/>
                </w:rPr>
                <w:t>matt.windschitl@legis.iowa.gov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rPr>
                <w:rFonts w:ascii="Calibri" w:eastAsia="Times New Roman" w:hAnsi="Calibri" w:cs="Calibri"/>
                <w:color w:val="0563C1"/>
                <w:u w:val="single"/>
              </w:rPr>
            </w:pPr>
            <w:hyperlink r:id="rId129" w:history="1">
              <w:r w:rsidR="001D38BD" w:rsidRPr="002070EB">
                <w:rPr>
                  <w:rFonts w:ascii="Calibri" w:eastAsia="Times New Roman" w:hAnsi="Calibri" w:cs="Calibri"/>
                  <w:color w:val="0563C1"/>
                  <w:u w:val="single"/>
                </w:rPr>
                <w:t xml:space="preserve">Gary </w:t>
              </w:r>
              <w:proofErr w:type="spellStart"/>
              <w:r w:rsidR="001D38BD" w:rsidRPr="002070EB">
                <w:rPr>
                  <w:rFonts w:ascii="Calibri" w:eastAsia="Times New Roman" w:hAnsi="Calibri" w:cs="Calibri"/>
                  <w:color w:val="0563C1"/>
                  <w:u w:val="single"/>
                </w:rPr>
                <w:t>Worthan</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Buena Vista</w:t>
            </w:r>
          </w:p>
        </w:tc>
        <w:tc>
          <w:tcPr>
            <w:tcW w:w="4000" w:type="dxa"/>
            <w:tcBorders>
              <w:top w:val="nil"/>
              <w:left w:val="nil"/>
              <w:bottom w:val="nil"/>
              <w:right w:val="nil"/>
            </w:tcBorders>
            <w:shd w:val="clear" w:color="000000" w:fill="EEEEEF"/>
            <w:vAlign w:val="center"/>
            <w:hideMark/>
          </w:tcPr>
          <w:p w:rsidR="001D38BD" w:rsidRPr="002070EB" w:rsidRDefault="00F444CE" w:rsidP="00800CF6">
            <w:pPr>
              <w:spacing w:after="0" w:line="240" w:lineRule="auto"/>
              <w:jc w:val="center"/>
              <w:rPr>
                <w:rFonts w:ascii="Calibri" w:eastAsia="Times New Roman" w:hAnsi="Calibri" w:cs="Calibri"/>
                <w:color w:val="0563C1"/>
                <w:u w:val="single"/>
              </w:rPr>
            </w:pPr>
            <w:hyperlink r:id="rId130" w:history="1">
              <w:r w:rsidR="001D38BD" w:rsidRPr="002070EB">
                <w:rPr>
                  <w:rFonts w:ascii="Calibri" w:eastAsia="Times New Roman" w:hAnsi="Calibri" w:cs="Calibri"/>
                  <w:color w:val="0563C1"/>
                  <w:u w:val="single"/>
                </w:rPr>
                <w:t>gary.worthan@legis.iowa.gov</w:t>
              </w:r>
            </w:hyperlink>
          </w:p>
        </w:tc>
      </w:tr>
    </w:tbl>
    <w:p w:rsidR="00253D49" w:rsidRDefault="00253D49" w:rsidP="001D38BD">
      <w:pPr>
        <w:spacing w:line="240" w:lineRule="auto"/>
        <w:rPr>
          <w:rFonts w:ascii="Calibri" w:hAnsi="Calibri" w:cs="Calibri"/>
        </w:rPr>
      </w:pPr>
    </w:p>
    <w:sectPr w:rsidR="00253D49" w:rsidSect="00DE1031">
      <w:headerReference w:type="default" r:id="rId131"/>
      <w:type w:val="continuous"/>
      <w:pgSz w:w="12240" w:h="15840"/>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4CE" w:rsidRDefault="00F444CE" w:rsidP="00D84F6F">
      <w:pPr>
        <w:spacing w:after="0" w:line="240" w:lineRule="auto"/>
      </w:pPr>
      <w:r>
        <w:separator/>
      </w:r>
    </w:p>
  </w:endnote>
  <w:endnote w:type="continuationSeparator" w:id="0">
    <w:p w:rsidR="00F444CE" w:rsidRDefault="00F444CE"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473571"/>
      <w:docPartObj>
        <w:docPartGallery w:val="Page Numbers (Bottom of Page)"/>
        <w:docPartUnique/>
      </w:docPartObj>
    </w:sdtPr>
    <w:sdtEndPr>
      <w:rPr>
        <w:noProof/>
      </w:rPr>
    </w:sdtEndPr>
    <w:sdtContent>
      <w:sdt>
        <w:sdtPr>
          <w:rPr>
            <w:sz w:val="20"/>
            <w:szCs w:val="20"/>
          </w:rPr>
          <w:id w:val="2085328633"/>
          <w:docPartObj>
            <w:docPartGallery w:val="Page Numbers (Bottom of Page)"/>
            <w:docPartUnique/>
          </w:docPartObj>
        </w:sdtPr>
        <w:sdtEndPr>
          <w:rPr>
            <w:noProof/>
          </w:rPr>
        </w:sdtEndPr>
        <w:sdtContent>
          <w:p w:rsidR="000162DC" w:rsidRPr="000162DC" w:rsidRDefault="000162DC" w:rsidP="000162DC">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1B4488">
                <w:rPr>
                  <w:rStyle w:val="Hyperlink"/>
                  <w:sz w:val="20"/>
                  <w:szCs w:val="20"/>
                </w:rPr>
                <w:t>www.rsaia.org</w:t>
              </w:r>
            </w:hyperlink>
            <w:r w:rsidRPr="00414BD6">
              <w:rPr>
                <w:sz w:val="20"/>
                <w:szCs w:val="20"/>
              </w:rPr>
              <w:br/>
              <w:t xml:space="preserve">Margaret Buckton, </w:t>
            </w:r>
            <w:r>
              <w:rPr>
                <w:sz w:val="20"/>
                <w:szCs w:val="20"/>
              </w:rPr>
              <w:t>Professional Advocate</w:t>
            </w:r>
            <w:r w:rsidRPr="00414BD6">
              <w:rPr>
                <w:sz w:val="20"/>
                <w:szCs w:val="20"/>
              </w:rPr>
              <w:t xml:space="preserve">, </w:t>
            </w:r>
            <w:hyperlink r:id="rId2" w:history="1">
              <w:r w:rsidRPr="00185817">
                <w:rPr>
                  <w:rStyle w:val="Hyperlink"/>
                  <w:sz w:val="20"/>
                  <w:szCs w:val="20"/>
                </w:rPr>
                <w:t>margaret@iowaschoolfinance.com</w:t>
              </w:r>
            </w:hyperlink>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4CE" w:rsidRDefault="00F444CE" w:rsidP="00D84F6F">
      <w:pPr>
        <w:spacing w:after="0" w:line="240" w:lineRule="auto"/>
      </w:pPr>
      <w:r>
        <w:separator/>
      </w:r>
    </w:p>
  </w:footnote>
  <w:footnote w:type="continuationSeparator" w:id="0">
    <w:p w:rsidR="00F444CE" w:rsidRDefault="00F444CE"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0162DC" w:rsidRDefault="000162DC" w:rsidP="000162DC">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2FC3E92" wp14:editId="61F93736">
              <wp:simplePos x="0" y="0"/>
              <wp:positionH relativeFrom="margin">
                <wp:align>center</wp:align>
              </wp:positionH>
              <wp:positionV relativeFrom="paragraph">
                <wp:posOffset>-325120</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162DC" w:rsidRDefault="000162DC" w:rsidP="000162D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162DC" w:rsidRDefault="000162DC" w:rsidP="000162D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FC3E92" id="Group 14" o:spid="_x0000_s1027" style="position:absolute;margin-left:0;margin-top:-25.6pt;width:462.8pt;height:83pt;z-index:251659264;mso-position-horizontal:center;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D74mJy6gQAAHEVAAAO&#10;AAAAAAAAAAAAAAAAADoCAABkcnMvZTJvRG9jLnhtbFBLAQItABQABgAIAAAAIQCqJg6+vAAAACEB&#10;AAAZAAAAAAAAAAAAAAAAAFAHAABkcnMvX3JlbHMvZTJvRG9jLnhtbC5yZWxzUEsBAi0AFAAGAAgA&#10;AAAhABJHrWDfAAAACAEAAA8AAAAAAAAAAAAAAAAAQw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0162DC" w:rsidRDefault="000162DC" w:rsidP="000162DC">
                      <w:pPr>
                        <w:jc w:val="cente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0162DC" w:rsidRDefault="000162DC" w:rsidP="000162DC">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DC" w:rsidRPr="00DE1031" w:rsidRDefault="000162DC" w:rsidP="00DE1031">
    <w:pPr>
      <w:pStyle w:val="Header"/>
      <w:rPr>
        <w:sz w:val="16"/>
        <w:szCs w:val="16"/>
      </w:rPr>
    </w:pPr>
    <w:r>
      <w:rPr>
        <w:sz w:val="16"/>
        <w:szCs w:val="16"/>
      </w:rPr>
      <w:t>RSAI Call to Action</w:t>
    </w:r>
    <w:r>
      <w:rPr>
        <w:sz w:val="16"/>
        <w:szCs w:val="16"/>
      </w:rPr>
      <w:tab/>
    </w:r>
    <w:r>
      <w:rPr>
        <w:sz w:val="16"/>
        <w:szCs w:val="16"/>
      </w:rPr>
      <w:tab/>
    </w:r>
    <w:r w:rsidRPr="00DE1031">
      <w:rPr>
        <w:sz w:val="16"/>
        <w:szCs w:val="16"/>
      </w:rPr>
      <w:t xml:space="preserve">Page </w:t>
    </w:r>
    <w:sdt>
      <w:sdtPr>
        <w:rPr>
          <w:sz w:val="16"/>
          <w:szCs w:val="16"/>
        </w:rPr>
        <w:id w:val="-1282865831"/>
        <w:docPartObj>
          <w:docPartGallery w:val="Page Numbers (Top of Page)"/>
          <w:docPartUnique/>
        </w:docPartObj>
      </w:sdtPr>
      <w:sdtEndPr>
        <w:rPr>
          <w:noProof/>
        </w:rPr>
      </w:sdtEndPr>
      <w:sdtContent>
        <w:r w:rsidRPr="00DE1031">
          <w:rPr>
            <w:sz w:val="16"/>
            <w:szCs w:val="16"/>
          </w:rPr>
          <w:fldChar w:fldCharType="begin"/>
        </w:r>
        <w:r w:rsidRPr="00DE1031">
          <w:rPr>
            <w:sz w:val="16"/>
            <w:szCs w:val="16"/>
          </w:rPr>
          <w:instrText xml:space="preserve"> PAGE   \* MERGEFORMAT </w:instrText>
        </w:r>
        <w:r w:rsidRPr="00DE1031">
          <w:rPr>
            <w:sz w:val="16"/>
            <w:szCs w:val="16"/>
          </w:rPr>
          <w:fldChar w:fldCharType="separate"/>
        </w:r>
        <w:r w:rsidR="00B14B54">
          <w:rPr>
            <w:noProof/>
            <w:sz w:val="16"/>
            <w:szCs w:val="16"/>
          </w:rPr>
          <w:t>4</w:t>
        </w:r>
        <w:r w:rsidRPr="00DE1031">
          <w:rPr>
            <w:noProof/>
            <w:sz w:val="16"/>
            <w:szCs w:val="16"/>
          </w:rPr>
          <w:fldChar w:fldCharType="end"/>
        </w:r>
      </w:sdtContent>
    </w:sdt>
  </w:p>
  <w:p w:rsidR="000162DC" w:rsidRPr="00DE1031" w:rsidRDefault="000162DC" w:rsidP="00DE1031">
    <w:pPr>
      <w:pStyle w:val="Header"/>
      <w:rPr>
        <w:sz w:val="16"/>
        <w:szCs w:val="16"/>
      </w:rPr>
    </w:pPr>
    <w:r>
      <w:rPr>
        <w:sz w:val="16"/>
        <w:szCs w:val="16"/>
      </w:rPr>
      <w:t>03/05/2021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3DAD"/>
    <w:multiLevelType w:val="hybridMultilevel"/>
    <w:tmpl w:val="9146CF8E"/>
    <w:lvl w:ilvl="0" w:tplc="2320F5A2">
      <w:start w:val="1"/>
      <w:numFmt w:val="bullet"/>
      <w:lvlText w:val="•"/>
      <w:lvlJc w:val="left"/>
      <w:pPr>
        <w:tabs>
          <w:tab w:val="num" w:pos="720"/>
        </w:tabs>
        <w:ind w:left="720" w:hanging="360"/>
      </w:pPr>
      <w:rPr>
        <w:rFonts w:ascii="Arial" w:hAnsi="Arial" w:hint="default"/>
      </w:rPr>
    </w:lvl>
    <w:lvl w:ilvl="1" w:tplc="0CE61624" w:tentative="1">
      <w:start w:val="1"/>
      <w:numFmt w:val="bullet"/>
      <w:lvlText w:val="•"/>
      <w:lvlJc w:val="left"/>
      <w:pPr>
        <w:tabs>
          <w:tab w:val="num" w:pos="1440"/>
        </w:tabs>
        <w:ind w:left="1440" w:hanging="360"/>
      </w:pPr>
      <w:rPr>
        <w:rFonts w:ascii="Arial" w:hAnsi="Arial" w:hint="default"/>
      </w:rPr>
    </w:lvl>
    <w:lvl w:ilvl="2" w:tplc="C310AEC2" w:tentative="1">
      <w:start w:val="1"/>
      <w:numFmt w:val="bullet"/>
      <w:lvlText w:val="•"/>
      <w:lvlJc w:val="left"/>
      <w:pPr>
        <w:tabs>
          <w:tab w:val="num" w:pos="2160"/>
        </w:tabs>
        <w:ind w:left="2160" w:hanging="360"/>
      </w:pPr>
      <w:rPr>
        <w:rFonts w:ascii="Arial" w:hAnsi="Arial" w:hint="default"/>
      </w:rPr>
    </w:lvl>
    <w:lvl w:ilvl="3" w:tplc="D17AE7FC" w:tentative="1">
      <w:start w:val="1"/>
      <w:numFmt w:val="bullet"/>
      <w:lvlText w:val="•"/>
      <w:lvlJc w:val="left"/>
      <w:pPr>
        <w:tabs>
          <w:tab w:val="num" w:pos="2880"/>
        </w:tabs>
        <w:ind w:left="2880" w:hanging="360"/>
      </w:pPr>
      <w:rPr>
        <w:rFonts w:ascii="Arial" w:hAnsi="Arial" w:hint="default"/>
      </w:rPr>
    </w:lvl>
    <w:lvl w:ilvl="4" w:tplc="765C1C18" w:tentative="1">
      <w:start w:val="1"/>
      <w:numFmt w:val="bullet"/>
      <w:lvlText w:val="•"/>
      <w:lvlJc w:val="left"/>
      <w:pPr>
        <w:tabs>
          <w:tab w:val="num" w:pos="3600"/>
        </w:tabs>
        <w:ind w:left="3600" w:hanging="360"/>
      </w:pPr>
      <w:rPr>
        <w:rFonts w:ascii="Arial" w:hAnsi="Arial" w:hint="default"/>
      </w:rPr>
    </w:lvl>
    <w:lvl w:ilvl="5" w:tplc="4ABA367C" w:tentative="1">
      <w:start w:val="1"/>
      <w:numFmt w:val="bullet"/>
      <w:lvlText w:val="•"/>
      <w:lvlJc w:val="left"/>
      <w:pPr>
        <w:tabs>
          <w:tab w:val="num" w:pos="4320"/>
        </w:tabs>
        <w:ind w:left="4320" w:hanging="360"/>
      </w:pPr>
      <w:rPr>
        <w:rFonts w:ascii="Arial" w:hAnsi="Arial" w:hint="default"/>
      </w:rPr>
    </w:lvl>
    <w:lvl w:ilvl="6" w:tplc="A9F24AA2" w:tentative="1">
      <w:start w:val="1"/>
      <w:numFmt w:val="bullet"/>
      <w:lvlText w:val="•"/>
      <w:lvlJc w:val="left"/>
      <w:pPr>
        <w:tabs>
          <w:tab w:val="num" w:pos="5040"/>
        </w:tabs>
        <w:ind w:left="5040" w:hanging="360"/>
      </w:pPr>
      <w:rPr>
        <w:rFonts w:ascii="Arial" w:hAnsi="Arial" w:hint="default"/>
      </w:rPr>
    </w:lvl>
    <w:lvl w:ilvl="7" w:tplc="91B8B9DC" w:tentative="1">
      <w:start w:val="1"/>
      <w:numFmt w:val="bullet"/>
      <w:lvlText w:val="•"/>
      <w:lvlJc w:val="left"/>
      <w:pPr>
        <w:tabs>
          <w:tab w:val="num" w:pos="5760"/>
        </w:tabs>
        <w:ind w:left="5760" w:hanging="360"/>
      </w:pPr>
      <w:rPr>
        <w:rFonts w:ascii="Arial" w:hAnsi="Arial" w:hint="default"/>
      </w:rPr>
    </w:lvl>
    <w:lvl w:ilvl="8" w:tplc="BE80C8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3DF"/>
    <w:multiLevelType w:val="hybridMultilevel"/>
    <w:tmpl w:val="654A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15459"/>
    <w:multiLevelType w:val="hybridMultilevel"/>
    <w:tmpl w:val="37762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76583C"/>
    <w:multiLevelType w:val="hybridMultilevel"/>
    <w:tmpl w:val="57CA53F0"/>
    <w:lvl w:ilvl="0" w:tplc="A5E6DFB0">
      <w:start w:val="1"/>
      <w:numFmt w:val="bullet"/>
      <w:lvlText w:val="•"/>
      <w:lvlJc w:val="left"/>
      <w:pPr>
        <w:tabs>
          <w:tab w:val="num" w:pos="720"/>
        </w:tabs>
        <w:ind w:left="720" w:hanging="360"/>
      </w:pPr>
      <w:rPr>
        <w:rFonts w:ascii="Arial" w:hAnsi="Arial" w:hint="default"/>
      </w:rPr>
    </w:lvl>
    <w:lvl w:ilvl="1" w:tplc="216CA44A" w:tentative="1">
      <w:start w:val="1"/>
      <w:numFmt w:val="bullet"/>
      <w:lvlText w:val="•"/>
      <w:lvlJc w:val="left"/>
      <w:pPr>
        <w:tabs>
          <w:tab w:val="num" w:pos="1440"/>
        </w:tabs>
        <w:ind w:left="1440" w:hanging="360"/>
      </w:pPr>
      <w:rPr>
        <w:rFonts w:ascii="Arial" w:hAnsi="Arial" w:hint="default"/>
      </w:rPr>
    </w:lvl>
    <w:lvl w:ilvl="2" w:tplc="583C7E94" w:tentative="1">
      <w:start w:val="1"/>
      <w:numFmt w:val="bullet"/>
      <w:lvlText w:val="•"/>
      <w:lvlJc w:val="left"/>
      <w:pPr>
        <w:tabs>
          <w:tab w:val="num" w:pos="2160"/>
        </w:tabs>
        <w:ind w:left="2160" w:hanging="360"/>
      </w:pPr>
      <w:rPr>
        <w:rFonts w:ascii="Arial" w:hAnsi="Arial" w:hint="default"/>
      </w:rPr>
    </w:lvl>
    <w:lvl w:ilvl="3" w:tplc="661E004C" w:tentative="1">
      <w:start w:val="1"/>
      <w:numFmt w:val="bullet"/>
      <w:lvlText w:val="•"/>
      <w:lvlJc w:val="left"/>
      <w:pPr>
        <w:tabs>
          <w:tab w:val="num" w:pos="2880"/>
        </w:tabs>
        <w:ind w:left="2880" w:hanging="360"/>
      </w:pPr>
      <w:rPr>
        <w:rFonts w:ascii="Arial" w:hAnsi="Arial" w:hint="default"/>
      </w:rPr>
    </w:lvl>
    <w:lvl w:ilvl="4" w:tplc="D1F09BD6" w:tentative="1">
      <w:start w:val="1"/>
      <w:numFmt w:val="bullet"/>
      <w:lvlText w:val="•"/>
      <w:lvlJc w:val="left"/>
      <w:pPr>
        <w:tabs>
          <w:tab w:val="num" w:pos="3600"/>
        </w:tabs>
        <w:ind w:left="3600" w:hanging="360"/>
      </w:pPr>
      <w:rPr>
        <w:rFonts w:ascii="Arial" w:hAnsi="Arial" w:hint="default"/>
      </w:rPr>
    </w:lvl>
    <w:lvl w:ilvl="5" w:tplc="D6ECA054" w:tentative="1">
      <w:start w:val="1"/>
      <w:numFmt w:val="bullet"/>
      <w:lvlText w:val="•"/>
      <w:lvlJc w:val="left"/>
      <w:pPr>
        <w:tabs>
          <w:tab w:val="num" w:pos="4320"/>
        </w:tabs>
        <w:ind w:left="4320" w:hanging="360"/>
      </w:pPr>
      <w:rPr>
        <w:rFonts w:ascii="Arial" w:hAnsi="Arial" w:hint="default"/>
      </w:rPr>
    </w:lvl>
    <w:lvl w:ilvl="6" w:tplc="41A83018" w:tentative="1">
      <w:start w:val="1"/>
      <w:numFmt w:val="bullet"/>
      <w:lvlText w:val="•"/>
      <w:lvlJc w:val="left"/>
      <w:pPr>
        <w:tabs>
          <w:tab w:val="num" w:pos="5040"/>
        </w:tabs>
        <w:ind w:left="5040" w:hanging="360"/>
      </w:pPr>
      <w:rPr>
        <w:rFonts w:ascii="Arial" w:hAnsi="Arial" w:hint="default"/>
      </w:rPr>
    </w:lvl>
    <w:lvl w:ilvl="7" w:tplc="6AEC57D8" w:tentative="1">
      <w:start w:val="1"/>
      <w:numFmt w:val="bullet"/>
      <w:lvlText w:val="•"/>
      <w:lvlJc w:val="left"/>
      <w:pPr>
        <w:tabs>
          <w:tab w:val="num" w:pos="5760"/>
        </w:tabs>
        <w:ind w:left="5760" w:hanging="360"/>
      </w:pPr>
      <w:rPr>
        <w:rFonts w:ascii="Arial" w:hAnsi="Arial" w:hint="default"/>
      </w:rPr>
    </w:lvl>
    <w:lvl w:ilvl="8" w:tplc="8698D9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1282E"/>
    <w:multiLevelType w:val="multilevel"/>
    <w:tmpl w:val="2AEE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C64A4"/>
    <w:multiLevelType w:val="hybridMultilevel"/>
    <w:tmpl w:val="1BE216C8"/>
    <w:lvl w:ilvl="0" w:tplc="CA48C5C8">
      <w:start w:val="1"/>
      <w:numFmt w:val="bullet"/>
      <w:lvlText w:val="•"/>
      <w:lvlJc w:val="left"/>
      <w:pPr>
        <w:tabs>
          <w:tab w:val="num" w:pos="720"/>
        </w:tabs>
        <w:ind w:left="720" w:hanging="360"/>
      </w:pPr>
      <w:rPr>
        <w:rFonts w:ascii="Arial" w:hAnsi="Arial" w:hint="default"/>
      </w:rPr>
    </w:lvl>
    <w:lvl w:ilvl="1" w:tplc="070EDE60">
      <w:start w:val="1"/>
      <w:numFmt w:val="bullet"/>
      <w:lvlText w:val="•"/>
      <w:lvlJc w:val="left"/>
      <w:pPr>
        <w:tabs>
          <w:tab w:val="num" w:pos="1440"/>
        </w:tabs>
        <w:ind w:left="1440" w:hanging="360"/>
      </w:pPr>
      <w:rPr>
        <w:rFonts w:ascii="Arial" w:hAnsi="Arial" w:hint="default"/>
      </w:rPr>
    </w:lvl>
    <w:lvl w:ilvl="2" w:tplc="9BD47B42" w:tentative="1">
      <w:start w:val="1"/>
      <w:numFmt w:val="bullet"/>
      <w:lvlText w:val="•"/>
      <w:lvlJc w:val="left"/>
      <w:pPr>
        <w:tabs>
          <w:tab w:val="num" w:pos="2160"/>
        </w:tabs>
        <w:ind w:left="2160" w:hanging="360"/>
      </w:pPr>
      <w:rPr>
        <w:rFonts w:ascii="Arial" w:hAnsi="Arial" w:hint="default"/>
      </w:rPr>
    </w:lvl>
    <w:lvl w:ilvl="3" w:tplc="1046A9F0" w:tentative="1">
      <w:start w:val="1"/>
      <w:numFmt w:val="bullet"/>
      <w:lvlText w:val="•"/>
      <w:lvlJc w:val="left"/>
      <w:pPr>
        <w:tabs>
          <w:tab w:val="num" w:pos="2880"/>
        </w:tabs>
        <w:ind w:left="2880" w:hanging="360"/>
      </w:pPr>
      <w:rPr>
        <w:rFonts w:ascii="Arial" w:hAnsi="Arial" w:hint="default"/>
      </w:rPr>
    </w:lvl>
    <w:lvl w:ilvl="4" w:tplc="FC0A8DC0" w:tentative="1">
      <w:start w:val="1"/>
      <w:numFmt w:val="bullet"/>
      <w:lvlText w:val="•"/>
      <w:lvlJc w:val="left"/>
      <w:pPr>
        <w:tabs>
          <w:tab w:val="num" w:pos="3600"/>
        </w:tabs>
        <w:ind w:left="3600" w:hanging="360"/>
      </w:pPr>
      <w:rPr>
        <w:rFonts w:ascii="Arial" w:hAnsi="Arial" w:hint="default"/>
      </w:rPr>
    </w:lvl>
    <w:lvl w:ilvl="5" w:tplc="914EE7BC" w:tentative="1">
      <w:start w:val="1"/>
      <w:numFmt w:val="bullet"/>
      <w:lvlText w:val="•"/>
      <w:lvlJc w:val="left"/>
      <w:pPr>
        <w:tabs>
          <w:tab w:val="num" w:pos="4320"/>
        </w:tabs>
        <w:ind w:left="4320" w:hanging="360"/>
      </w:pPr>
      <w:rPr>
        <w:rFonts w:ascii="Arial" w:hAnsi="Arial" w:hint="default"/>
      </w:rPr>
    </w:lvl>
    <w:lvl w:ilvl="6" w:tplc="B0321952" w:tentative="1">
      <w:start w:val="1"/>
      <w:numFmt w:val="bullet"/>
      <w:lvlText w:val="•"/>
      <w:lvlJc w:val="left"/>
      <w:pPr>
        <w:tabs>
          <w:tab w:val="num" w:pos="5040"/>
        </w:tabs>
        <w:ind w:left="5040" w:hanging="360"/>
      </w:pPr>
      <w:rPr>
        <w:rFonts w:ascii="Arial" w:hAnsi="Arial" w:hint="default"/>
      </w:rPr>
    </w:lvl>
    <w:lvl w:ilvl="7" w:tplc="D1BC94EC" w:tentative="1">
      <w:start w:val="1"/>
      <w:numFmt w:val="bullet"/>
      <w:lvlText w:val="•"/>
      <w:lvlJc w:val="left"/>
      <w:pPr>
        <w:tabs>
          <w:tab w:val="num" w:pos="5760"/>
        </w:tabs>
        <w:ind w:left="5760" w:hanging="360"/>
      </w:pPr>
      <w:rPr>
        <w:rFonts w:ascii="Arial" w:hAnsi="Arial" w:hint="default"/>
      </w:rPr>
    </w:lvl>
    <w:lvl w:ilvl="8" w:tplc="9AC05F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A0004C"/>
    <w:multiLevelType w:val="hybridMultilevel"/>
    <w:tmpl w:val="2350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F5DE9"/>
    <w:multiLevelType w:val="hybridMultilevel"/>
    <w:tmpl w:val="1D7C8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F63F1"/>
    <w:multiLevelType w:val="hybridMultilevel"/>
    <w:tmpl w:val="B7108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B2750C"/>
    <w:multiLevelType w:val="hybridMultilevel"/>
    <w:tmpl w:val="53BCBF9E"/>
    <w:lvl w:ilvl="0" w:tplc="8AC41108">
      <w:start w:val="1"/>
      <w:numFmt w:val="bullet"/>
      <w:lvlText w:val="–"/>
      <w:lvlJc w:val="left"/>
      <w:pPr>
        <w:tabs>
          <w:tab w:val="num" w:pos="720"/>
        </w:tabs>
        <w:ind w:left="720" w:hanging="360"/>
      </w:pPr>
      <w:rPr>
        <w:rFonts w:ascii="Arial" w:hAnsi="Arial" w:hint="default"/>
      </w:rPr>
    </w:lvl>
    <w:lvl w:ilvl="1" w:tplc="E098B3E8">
      <w:start w:val="1"/>
      <w:numFmt w:val="bullet"/>
      <w:lvlText w:val="–"/>
      <w:lvlJc w:val="left"/>
      <w:pPr>
        <w:tabs>
          <w:tab w:val="num" w:pos="1440"/>
        </w:tabs>
        <w:ind w:left="1440" w:hanging="360"/>
      </w:pPr>
      <w:rPr>
        <w:rFonts w:ascii="Arial" w:hAnsi="Arial" w:hint="default"/>
      </w:rPr>
    </w:lvl>
    <w:lvl w:ilvl="2" w:tplc="71984E0A" w:tentative="1">
      <w:start w:val="1"/>
      <w:numFmt w:val="bullet"/>
      <w:lvlText w:val="–"/>
      <w:lvlJc w:val="left"/>
      <w:pPr>
        <w:tabs>
          <w:tab w:val="num" w:pos="2160"/>
        </w:tabs>
        <w:ind w:left="2160" w:hanging="360"/>
      </w:pPr>
      <w:rPr>
        <w:rFonts w:ascii="Arial" w:hAnsi="Arial" w:hint="default"/>
      </w:rPr>
    </w:lvl>
    <w:lvl w:ilvl="3" w:tplc="618EFE2E" w:tentative="1">
      <w:start w:val="1"/>
      <w:numFmt w:val="bullet"/>
      <w:lvlText w:val="–"/>
      <w:lvlJc w:val="left"/>
      <w:pPr>
        <w:tabs>
          <w:tab w:val="num" w:pos="2880"/>
        </w:tabs>
        <w:ind w:left="2880" w:hanging="360"/>
      </w:pPr>
      <w:rPr>
        <w:rFonts w:ascii="Arial" w:hAnsi="Arial" w:hint="default"/>
      </w:rPr>
    </w:lvl>
    <w:lvl w:ilvl="4" w:tplc="C37626FE" w:tentative="1">
      <w:start w:val="1"/>
      <w:numFmt w:val="bullet"/>
      <w:lvlText w:val="–"/>
      <w:lvlJc w:val="left"/>
      <w:pPr>
        <w:tabs>
          <w:tab w:val="num" w:pos="3600"/>
        </w:tabs>
        <w:ind w:left="3600" w:hanging="360"/>
      </w:pPr>
      <w:rPr>
        <w:rFonts w:ascii="Arial" w:hAnsi="Arial" w:hint="default"/>
      </w:rPr>
    </w:lvl>
    <w:lvl w:ilvl="5" w:tplc="65E6A152" w:tentative="1">
      <w:start w:val="1"/>
      <w:numFmt w:val="bullet"/>
      <w:lvlText w:val="–"/>
      <w:lvlJc w:val="left"/>
      <w:pPr>
        <w:tabs>
          <w:tab w:val="num" w:pos="4320"/>
        </w:tabs>
        <w:ind w:left="4320" w:hanging="360"/>
      </w:pPr>
      <w:rPr>
        <w:rFonts w:ascii="Arial" w:hAnsi="Arial" w:hint="default"/>
      </w:rPr>
    </w:lvl>
    <w:lvl w:ilvl="6" w:tplc="6E32155A" w:tentative="1">
      <w:start w:val="1"/>
      <w:numFmt w:val="bullet"/>
      <w:lvlText w:val="–"/>
      <w:lvlJc w:val="left"/>
      <w:pPr>
        <w:tabs>
          <w:tab w:val="num" w:pos="5040"/>
        </w:tabs>
        <w:ind w:left="5040" w:hanging="360"/>
      </w:pPr>
      <w:rPr>
        <w:rFonts w:ascii="Arial" w:hAnsi="Arial" w:hint="default"/>
      </w:rPr>
    </w:lvl>
    <w:lvl w:ilvl="7" w:tplc="9E1E527A" w:tentative="1">
      <w:start w:val="1"/>
      <w:numFmt w:val="bullet"/>
      <w:lvlText w:val="–"/>
      <w:lvlJc w:val="left"/>
      <w:pPr>
        <w:tabs>
          <w:tab w:val="num" w:pos="5760"/>
        </w:tabs>
        <w:ind w:left="5760" w:hanging="360"/>
      </w:pPr>
      <w:rPr>
        <w:rFonts w:ascii="Arial" w:hAnsi="Arial" w:hint="default"/>
      </w:rPr>
    </w:lvl>
    <w:lvl w:ilvl="8" w:tplc="762CFBE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5"/>
  </w:num>
  <w:num w:numId="3">
    <w:abstractNumId w:val="0"/>
  </w:num>
  <w:num w:numId="4">
    <w:abstractNumId w:val="28"/>
  </w:num>
  <w:num w:numId="5">
    <w:abstractNumId w:val="26"/>
  </w:num>
  <w:num w:numId="6">
    <w:abstractNumId w:val="8"/>
  </w:num>
  <w:num w:numId="7">
    <w:abstractNumId w:val="16"/>
  </w:num>
  <w:num w:numId="8">
    <w:abstractNumId w:val="7"/>
  </w:num>
  <w:num w:numId="9">
    <w:abstractNumId w:val="14"/>
  </w:num>
  <w:num w:numId="10">
    <w:abstractNumId w:val="24"/>
  </w:num>
  <w:num w:numId="11">
    <w:abstractNumId w:val="19"/>
  </w:num>
  <w:num w:numId="12">
    <w:abstractNumId w:val="3"/>
  </w:num>
  <w:num w:numId="13">
    <w:abstractNumId w:val="17"/>
  </w:num>
  <w:num w:numId="14">
    <w:abstractNumId w:val="2"/>
  </w:num>
  <w:num w:numId="15">
    <w:abstractNumId w:val="29"/>
  </w:num>
  <w:num w:numId="16">
    <w:abstractNumId w:val="18"/>
  </w:num>
  <w:num w:numId="17">
    <w:abstractNumId w:val="13"/>
  </w:num>
  <w:num w:numId="18">
    <w:abstractNumId w:val="30"/>
  </w:num>
  <w:num w:numId="19">
    <w:abstractNumId w:val="32"/>
  </w:num>
  <w:num w:numId="20">
    <w:abstractNumId w:val="4"/>
  </w:num>
  <w:num w:numId="21">
    <w:abstractNumId w:val="27"/>
  </w:num>
  <w:num w:numId="22">
    <w:abstractNumId w:val="6"/>
  </w:num>
  <w:num w:numId="23">
    <w:abstractNumId w:val="10"/>
  </w:num>
  <w:num w:numId="24">
    <w:abstractNumId w:val="9"/>
  </w:num>
  <w:num w:numId="25">
    <w:abstractNumId w:val="33"/>
  </w:num>
  <w:num w:numId="26">
    <w:abstractNumId w:val="31"/>
  </w:num>
  <w:num w:numId="27">
    <w:abstractNumId w:val="15"/>
  </w:num>
  <w:num w:numId="28">
    <w:abstractNumId w:val="21"/>
  </w:num>
  <w:num w:numId="29">
    <w:abstractNumId w:val="22"/>
  </w:num>
  <w:num w:numId="30">
    <w:abstractNumId w:val="20"/>
  </w:num>
  <w:num w:numId="31">
    <w:abstractNumId w:val="11"/>
  </w:num>
  <w:num w:numId="32">
    <w:abstractNumId w:val="23"/>
  </w:num>
  <w:num w:numId="33">
    <w:abstractNumId w:val="12"/>
  </w:num>
  <w:num w:numId="34">
    <w:abstractNumId w:val="34"/>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rwUA6T70UCwAAAA="/>
  </w:docVars>
  <w:rsids>
    <w:rsidRoot w:val="009D5120"/>
    <w:rsid w:val="00003CFD"/>
    <w:rsid w:val="0001390D"/>
    <w:rsid w:val="000162DC"/>
    <w:rsid w:val="000246E1"/>
    <w:rsid w:val="00080613"/>
    <w:rsid w:val="00080E05"/>
    <w:rsid w:val="000C164C"/>
    <w:rsid w:val="000E4724"/>
    <w:rsid w:val="00105514"/>
    <w:rsid w:val="00125C43"/>
    <w:rsid w:val="001326D8"/>
    <w:rsid w:val="00136E10"/>
    <w:rsid w:val="0016336F"/>
    <w:rsid w:val="0017028B"/>
    <w:rsid w:val="001711FC"/>
    <w:rsid w:val="001816F3"/>
    <w:rsid w:val="001B64E4"/>
    <w:rsid w:val="001D38BD"/>
    <w:rsid w:val="001F0A9F"/>
    <w:rsid w:val="002002E5"/>
    <w:rsid w:val="002079BA"/>
    <w:rsid w:val="002353B8"/>
    <w:rsid w:val="00244484"/>
    <w:rsid w:val="00246445"/>
    <w:rsid w:val="00253D49"/>
    <w:rsid w:val="00264317"/>
    <w:rsid w:val="00267CB0"/>
    <w:rsid w:val="002743E8"/>
    <w:rsid w:val="00283920"/>
    <w:rsid w:val="002A4836"/>
    <w:rsid w:val="002A53FD"/>
    <w:rsid w:val="002B01A4"/>
    <w:rsid w:val="002C5EE1"/>
    <w:rsid w:val="002D6AD5"/>
    <w:rsid w:val="002E4B0A"/>
    <w:rsid w:val="00301F50"/>
    <w:rsid w:val="00303E56"/>
    <w:rsid w:val="00310027"/>
    <w:rsid w:val="00312BDA"/>
    <w:rsid w:val="00322522"/>
    <w:rsid w:val="00335F50"/>
    <w:rsid w:val="00352899"/>
    <w:rsid w:val="00356166"/>
    <w:rsid w:val="00366A66"/>
    <w:rsid w:val="00366CA5"/>
    <w:rsid w:val="0037355F"/>
    <w:rsid w:val="00373CF4"/>
    <w:rsid w:val="00392742"/>
    <w:rsid w:val="003B14AE"/>
    <w:rsid w:val="003C074D"/>
    <w:rsid w:val="003D5A3C"/>
    <w:rsid w:val="00450027"/>
    <w:rsid w:val="00487A8C"/>
    <w:rsid w:val="004C2590"/>
    <w:rsid w:val="004C4E58"/>
    <w:rsid w:val="004C5439"/>
    <w:rsid w:val="004E328A"/>
    <w:rsid w:val="004F1E97"/>
    <w:rsid w:val="00506A2A"/>
    <w:rsid w:val="00523E7C"/>
    <w:rsid w:val="00534AE1"/>
    <w:rsid w:val="00546EEE"/>
    <w:rsid w:val="00562D16"/>
    <w:rsid w:val="00571A7F"/>
    <w:rsid w:val="005B5828"/>
    <w:rsid w:val="005C189D"/>
    <w:rsid w:val="005F35C3"/>
    <w:rsid w:val="0061167B"/>
    <w:rsid w:val="00617005"/>
    <w:rsid w:val="0063527A"/>
    <w:rsid w:val="00684AA8"/>
    <w:rsid w:val="00695B69"/>
    <w:rsid w:val="00697E5E"/>
    <w:rsid w:val="006A2A74"/>
    <w:rsid w:val="006E7138"/>
    <w:rsid w:val="006F2698"/>
    <w:rsid w:val="00722736"/>
    <w:rsid w:val="00722FB5"/>
    <w:rsid w:val="00737E02"/>
    <w:rsid w:val="00741903"/>
    <w:rsid w:val="00743DC6"/>
    <w:rsid w:val="00745F66"/>
    <w:rsid w:val="007475CF"/>
    <w:rsid w:val="00766D78"/>
    <w:rsid w:val="00791A55"/>
    <w:rsid w:val="007C6DB4"/>
    <w:rsid w:val="007E518C"/>
    <w:rsid w:val="007F6268"/>
    <w:rsid w:val="00805F94"/>
    <w:rsid w:val="0082138A"/>
    <w:rsid w:val="00826FC7"/>
    <w:rsid w:val="0083607D"/>
    <w:rsid w:val="00836566"/>
    <w:rsid w:val="00846AF0"/>
    <w:rsid w:val="008677DD"/>
    <w:rsid w:val="00874B40"/>
    <w:rsid w:val="008A08FC"/>
    <w:rsid w:val="008A3819"/>
    <w:rsid w:val="008B4EE1"/>
    <w:rsid w:val="008B5DE7"/>
    <w:rsid w:val="00905968"/>
    <w:rsid w:val="0092139C"/>
    <w:rsid w:val="00934D4D"/>
    <w:rsid w:val="009354BB"/>
    <w:rsid w:val="00947643"/>
    <w:rsid w:val="00957136"/>
    <w:rsid w:val="00965DD6"/>
    <w:rsid w:val="009713A1"/>
    <w:rsid w:val="00972FAC"/>
    <w:rsid w:val="009B092A"/>
    <w:rsid w:val="009B6B68"/>
    <w:rsid w:val="009D5120"/>
    <w:rsid w:val="009D603F"/>
    <w:rsid w:val="00A00B1C"/>
    <w:rsid w:val="00A05020"/>
    <w:rsid w:val="00A31B35"/>
    <w:rsid w:val="00A32470"/>
    <w:rsid w:val="00A41A3E"/>
    <w:rsid w:val="00A50D95"/>
    <w:rsid w:val="00A53BAE"/>
    <w:rsid w:val="00A56EFE"/>
    <w:rsid w:val="00A660AB"/>
    <w:rsid w:val="00A750F8"/>
    <w:rsid w:val="00A9231A"/>
    <w:rsid w:val="00AA03F1"/>
    <w:rsid w:val="00AA50DC"/>
    <w:rsid w:val="00AC3F1E"/>
    <w:rsid w:val="00AF798B"/>
    <w:rsid w:val="00B005F7"/>
    <w:rsid w:val="00B133D1"/>
    <w:rsid w:val="00B14B54"/>
    <w:rsid w:val="00B332FA"/>
    <w:rsid w:val="00B50089"/>
    <w:rsid w:val="00B51F52"/>
    <w:rsid w:val="00B5449A"/>
    <w:rsid w:val="00B563E2"/>
    <w:rsid w:val="00B57430"/>
    <w:rsid w:val="00B6589D"/>
    <w:rsid w:val="00B712B7"/>
    <w:rsid w:val="00B7624F"/>
    <w:rsid w:val="00B81F18"/>
    <w:rsid w:val="00BB57D6"/>
    <w:rsid w:val="00C346FE"/>
    <w:rsid w:val="00C46D14"/>
    <w:rsid w:val="00C536CF"/>
    <w:rsid w:val="00C550C3"/>
    <w:rsid w:val="00C80040"/>
    <w:rsid w:val="00C812B1"/>
    <w:rsid w:val="00C85068"/>
    <w:rsid w:val="00CB118F"/>
    <w:rsid w:val="00CC24BC"/>
    <w:rsid w:val="00CD1795"/>
    <w:rsid w:val="00CD6ABF"/>
    <w:rsid w:val="00CE4ADC"/>
    <w:rsid w:val="00D05545"/>
    <w:rsid w:val="00D26B93"/>
    <w:rsid w:val="00D428F2"/>
    <w:rsid w:val="00D51658"/>
    <w:rsid w:val="00D6244A"/>
    <w:rsid w:val="00D7368C"/>
    <w:rsid w:val="00D81FA7"/>
    <w:rsid w:val="00D84F1C"/>
    <w:rsid w:val="00D84F6F"/>
    <w:rsid w:val="00D93874"/>
    <w:rsid w:val="00DD2551"/>
    <w:rsid w:val="00DE0E97"/>
    <w:rsid w:val="00DE1031"/>
    <w:rsid w:val="00DE131F"/>
    <w:rsid w:val="00E0521F"/>
    <w:rsid w:val="00E05C60"/>
    <w:rsid w:val="00E1403F"/>
    <w:rsid w:val="00E50B29"/>
    <w:rsid w:val="00E51F0F"/>
    <w:rsid w:val="00E67FFA"/>
    <w:rsid w:val="00EB62B1"/>
    <w:rsid w:val="00EC1ADA"/>
    <w:rsid w:val="00EC64F3"/>
    <w:rsid w:val="00ED21DF"/>
    <w:rsid w:val="00F044B5"/>
    <w:rsid w:val="00F11788"/>
    <w:rsid w:val="00F24447"/>
    <w:rsid w:val="00F419C1"/>
    <w:rsid w:val="00F444CE"/>
    <w:rsid w:val="00F628B1"/>
    <w:rsid w:val="00F71F5A"/>
    <w:rsid w:val="00F761C9"/>
    <w:rsid w:val="00F77CAF"/>
    <w:rsid w:val="00F86E18"/>
    <w:rsid w:val="00FA6381"/>
    <w:rsid w:val="00FB5ECF"/>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D971B"/>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D38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04460745">
      <w:bodyDiv w:val="1"/>
      <w:marLeft w:val="0"/>
      <w:marRight w:val="0"/>
      <w:marTop w:val="0"/>
      <w:marBottom w:val="0"/>
      <w:divBdr>
        <w:top w:val="none" w:sz="0" w:space="0" w:color="auto"/>
        <w:left w:val="none" w:sz="0" w:space="0" w:color="auto"/>
        <w:bottom w:val="none" w:sz="0" w:space="0" w:color="auto"/>
        <w:right w:val="none" w:sz="0" w:space="0" w:color="auto"/>
      </w:divBdr>
      <w:divsChild>
        <w:div w:id="345836662">
          <w:marLeft w:val="547"/>
          <w:marRight w:val="0"/>
          <w:marTop w:val="144"/>
          <w:marBottom w:val="0"/>
          <w:divBdr>
            <w:top w:val="none" w:sz="0" w:space="0" w:color="auto"/>
            <w:left w:val="none" w:sz="0" w:space="0" w:color="auto"/>
            <w:bottom w:val="none" w:sz="0" w:space="0" w:color="auto"/>
            <w:right w:val="none" w:sz="0" w:space="0" w:color="auto"/>
          </w:divBdr>
        </w:div>
        <w:div w:id="1539464573">
          <w:marLeft w:val="547"/>
          <w:marRight w:val="0"/>
          <w:marTop w:val="144"/>
          <w:marBottom w:val="0"/>
          <w:divBdr>
            <w:top w:val="none" w:sz="0" w:space="0" w:color="auto"/>
            <w:left w:val="none" w:sz="0" w:space="0" w:color="auto"/>
            <w:bottom w:val="none" w:sz="0" w:space="0" w:color="auto"/>
            <w:right w:val="none" w:sz="0" w:space="0" w:color="auto"/>
          </w:divBdr>
        </w:div>
      </w:divsChild>
    </w:div>
    <w:div w:id="641497308">
      <w:bodyDiv w:val="1"/>
      <w:marLeft w:val="0"/>
      <w:marRight w:val="0"/>
      <w:marTop w:val="0"/>
      <w:marBottom w:val="0"/>
      <w:divBdr>
        <w:top w:val="none" w:sz="0" w:space="0" w:color="auto"/>
        <w:left w:val="none" w:sz="0" w:space="0" w:color="auto"/>
        <w:bottom w:val="none" w:sz="0" w:space="0" w:color="auto"/>
        <w:right w:val="none" w:sz="0" w:space="0" w:color="auto"/>
      </w:divBdr>
      <w:divsChild>
        <w:div w:id="59913155">
          <w:marLeft w:val="1166"/>
          <w:marRight w:val="0"/>
          <w:marTop w:val="53"/>
          <w:marBottom w:val="0"/>
          <w:divBdr>
            <w:top w:val="none" w:sz="0" w:space="0" w:color="auto"/>
            <w:left w:val="none" w:sz="0" w:space="0" w:color="auto"/>
            <w:bottom w:val="none" w:sz="0" w:space="0" w:color="auto"/>
            <w:right w:val="none" w:sz="0" w:space="0" w:color="auto"/>
          </w:divBdr>
        </w:div>
        <w:div w:id="367995334">
          <w:marLeft w:val="1166"/>
          <w:marRight w:val="0"/>
          <w:marTop w:val="53"/>
          <w:marBottom w:val="0"/>
          <w:divBdr>
            <w:top w:val="none" w:sz="0" w:space="0" w:color="auto"/>
            <w:left w:val="none" w:sz="0" w:space="0" w:color="auto"/>
            <w:bottom w:val="none" w:sz="0" w:space="0" w:color="auto"/>
            <w:right w:val="none" w:sz="0" w:space="0" w:color="auto"/>
          </w:divBdr>
        </w:div>
        <w:div w:id="2134596337">
          <w:marLeft w:val="1166"/>
          <w:marRight w:val="0"/>
          <w:marTop w:val="53"/>
          <w:marBottom w:val="0"/>
          <w:divBdr>
            <w:top w:val="none" w:sz="0" w:space="0" w:color="auto"/>
            <w:left w:val="none" w:sz="0" w:space="0" w:color="auto"/>
            <w:bottom w:val="none" w:sz="0" w:space="0" w:color="auto"/>
            <w:right w:val="none" w:sz="0" w:space="0" w:color="auto"/>
          </w:divBdr>
        </w:div>
        <w:div w:id="1332610905">
          <w:marLeft w:val="1166"/>
          <w:marRight w:val="0"/>
          <w:marTop w:val="53"/>
          <w:marBottom w:val="0"/>
          <w:divBdr>
            <w:top w:val="none" w:sz="0" w:space="0" w:color="auto"/>
            <w:left w:val="none" w:sz="0" w:space="0" w:color="auto"/>
            <w:bottom w:val="none" w:sz="0" w:space="0" w:color="auto"/>
            <w:right w:val="none" w:sz="0" w:space="0" w:color="auto"/>
          </w:divBdr>
        </w:div>
        <w:div w:id="982151094">
          <w:marLeft w:val="1166"/>
          <w:marRight w:val="0"/>
          <w:marTop w:val="53"/>
          <w:marBottom w:val="0"/>
          <w:divBdr>
            <w:top w:val="none" w:sz="0" w:space="0" w:color="auto"/>
            <w:left w:val="none" w:sz="0" w:space="0" w:color="auto"/>
            <w:bottom w:val="none" w:sz="0" w:space="0" w:color="auto"/>
            <w:right w:val="none" w:sz="0" w:space="0" w:color="auto"/>
          </w:divBdr>
        </w:div>
        <w:div w:id="472536">
          <w:marLeft w:val="1166"/>
          <w:marRight w:val="0"/>
          <w:marTop w:val="53"/>
          <w:marBottom w:val="0"/>
          <w:divBdr>
            <w:top w:val="none" w:sz="0" w:space="0" w:color="auto"/>
            <w:left w:val="none" w:sz="0" w:space="0" w:color="auto"/>
            <w:bottom w:val="none" w:sz="0" w:space="0" w:color="auto"/>
            <w:right w:val="none" w:sz="0" w:space="0" w:color="auto"/>
          </w:divBdr>
        </w:div>
      </w:divsChild>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77373">
      <w:bodyDiv w:val="1"/>
      <w:marLeft w:val="0"/>
      <w:marRight w:val="0"/>
      <w:marTop w:val="0"/>
      <w:marBottom w:val="0"/>
      <w:divBdr>
        <w:top w:val="none" w:sz="0" w:space="0" w:color="auto"/>
        <w:left w:val="none" w:sz="0" w:space="0" w:color="auto"/>
        <w:bottom w:val="none" w:sz="0" w:space="0" w:color="auto"/>
        <w:right w:val="none" w:sz="0" w:space="0" w:color="auto"/>
      </w:divBdr>
    </w:div>
    <w:div w:id="1012072475">
      <w:bodyDiv w:val="1"/>
      <w:marLeft w:val="0"/>
      <w:marRight w:val="0"/>
      <w:marTop w:val="0"/>
      <w:marBottom w:val="0"/>
      <w:divBdr>
        <w:top w:val="none" w:sz="0" w:space="0" w:color="auto"/>
        <w:left w:val="none" w:sz="0" w:space="0" w:color="auto"/>
        <w:bottom w:val="none" w:sz="0" w:space="0" w:color="auto"/>
        <w:right w:val="none" w:sz="0" w:space="0" w:color="auto"/>
      </w:divBdr>
      <w:divsChild>
        <w:div w:id="154150676">
          <w:marLeft w:val="547"/>
          <w:marRight w:val="0"/>
          <w:marTop w:val="62"/>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54832486">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rooke.Boden@legis.iowa.gov" TargetMode="External"/><Relationship Id="rId117" Type="http://schemas.openxmlformats.org/officeDocument/2006/relationships/hyperlink" Target="https://www.legis.iowa.gov/legislators/legislator?ga=89&amp;personID=27028" TargetMode="External"/><Relationship Id="rId21" Type="http://schemas.openxmlformats.org/officeDocument/2006/relationships/hyperlink" Target="https://www.legis.iowa.gov/legislators/legislator?ga=89&amp;personID=14800" TargetMode="External"/><Relationship Id="rId42" Type="http://schemas.openxmlformats.org/officeDocument/2006/relationships/hyperlink" Target="mailto:dean.fisher@legis.iowa.gov" TargetMode="External"/><Relationship Id="rId47" Type="http://schemas.openxmlformats.org/officeDocument/2006/relationships/hyperlink" Target="https://www.legis.iowa.gov/legislators/legislator?ga=89&amp;personID=30649" TargetMode="External"/><Relationship Id="rId63" Type="http://schemas.openxmlformats.org/officeDocument/2006/relationships/hyperlink" Target="https://www.legis.iowa.gov/legislators/legislator?ga=89&amp;personID=22321" TargetMode="External"/><Relationship Id="rId68" Type="http://schemas.openxmlformats.org/officeDocument/2006/relationships/hyperlink" Target="mailto:megan.jones@legis.iowa.gov" TargetMode="External"/><Relationship Id="rId84" Type="http://schemas.openxmlformats.org/officeDocument/2006/relationships/hyperlink" Target="mailto:dave.maxwell@legis.iowa.gov" TargetMode="External"/><Relationship Id="rId89" Type="http://schemas.openxmlformats.org/officeDocument/2006/relationships/hyperlink" Target="https://www.legis.iowa.gov/legislators/legislator?ga=89&amp;personID=27038" TargetMode="External"/><Relationship Id="rId112" Type="http://schemas.openxmlformats.org/officeDocument/2006/relationships/hyperlink" Target="mailto:Brent.Siegrist@legis.iowa.gov" TargetMode="External"/><Relationship Id="rId133" Type="http://schemas.openxmlformats.org/officeDocument/2006/relationships/theme" Target="theme/theme1.xml"/><Relationship Id="rId16" Type="http://schemas.openxmlformats.org/officeDocument/2006/relationships/hyperlink" Target="mailto:rob.bacon@legis.iowa.gov" TargetMode="External"/><Relationship Id="rId107" Type="http://schemas.openxmlformats.org/officeDocument/2006/relationships/hyperlink" Target="https://www.legis.iowa.gov/legislators/legislator?ga=89&amp;personID=27036" TargetMode="External"/><Relationship Id="rId11" Type="http://schemas.openxmlformats.org/officeDocument/2006/relationships/hyperlink" Target="https://www.forbes.com/sites/petergreene/2018/09/28/the-promises-charter-schools-dont-make/?sh=697bbc1a67ad" TargetMode="External"/><Relationship Id="rId32" Type="http://schemas.openxmlformats.org/officeDocument/2006/relationships/hyperlink" Target="mailto:Holly.Brink@legis.iowa.gov" TargetMode="External"/><Relationship Id="rId37" Type="http://schemas.openxmlformats.org/officeDocument/2006/relationships/hyperlink" Target="https://www.legis.iowa.gov/legislators/legislator?ga=89&amp;personID=6289" TargetMode="External"/><Relationship Id="rId53" Type="http://schemas.openxmlformats.org/officeDocument/2006/relationships/hyperlink" Target="https://www.legis.iowa.gov/legislators/legislator?ga=89&amp;personID=12712" TargetMode="External"/><Relationship Id="rId58" Type="http://schemas.openxmlformats.org/officeDocument/2006/relationships/hyperlink" Target="mailto:Dustin.Hite@legis.iowa.gov" TargetMode="External"/><Relationship Id="rId74" Type="http://schemas.openxmlformats.org/officeDocument/2006/relationships/hyperlink" Target="mailto:jarad.klein@legis.iowa.gov" TargetMode="External"/><Relationship Id="rId79" Type="http://schemas.openxmlformats.org/officeDocument/2006/relationships/hyperlink" Target="https://www.legis.iowa.gov/legislators/legislator?ga=89&amp;personID=27022" TargetMode="External"/><Relationship Id="rId102" Type="http://schemas.openxmlformats.org/officeDocument/2006/relationships/hyperlink" Target="mailto:Ross.Paustian@legis.iowa.gov" TargetMode="External"/><Relationship Id="rId123" Type="http://schemas.openxmlformats.org/officeDocument/2006/relationships/hyperlink" Target="https://www.legis.iowa.gov/legislators/legislator?ga=89&amp;personID=18040" TargetMode="External"/><Relationship Id="rId128" Type="http://schemas.openxmlformats.org/officeDocument/2006/relationships/hyperlink" Target="mailto:matt.windschitl@legis.iowa.gov" TargetMode="External"/><Relationship Id="rId5" Type="http://schemas.openxmlformats.org/officeDocument/2006/relationships/footnotes" Target="footnotes.xml"/><Relationship Id="rId90" Type="http://schemas.openxmlformats.org/officeDocument/2006/relationships/hyperlink" Target="mailto:Joe.Mitchell@legis.iowa.gov" TargetMode="External"/><Relationship Id="rId95" Type="http://schemas.openxmlformats.org/officeDocument/2006/relationships/hyperlink" Target="https://www.legis.iowa.gov/legislators/legislator?ga=89&amp;personID=17112" TargetMode="External"/><Relationship Id="rId14" Type="http://schemas.openxmlformats.org/officeDocument/2006/relationships/hyperlink" Target="mailto:Eddie.Andrews@legis.iowa.gov" TargetMode="External"/><Relationship Id="rId22" Type="http://schemas.openxmlformats.org/officeDocument/2006/relationships/hyperlink" Target="mailto:Brian.Best@legis.iowa.gov" TargetMode="External"/><Relationship Id="rId27" Type="http://schemas.openxmlformats.org/officeDocument/2006/relationships/hyperlink" Target="https://www.legis.iowa.gov/legislators/legislator?ga=89&amp;personID=25497" TargetMode="External"/><Relationship Id="rId30" Type="http://schemas.openxmlformats.org/officeDocument/2006/relationships/hyperlink" Target="mailto:Steven.Bradley@legis.iowa.gov" TargetMode="External"/><Relationship Id="rId35" Type="http://schemas.openxmlformats.org/officeDocument/2006/relationships/hyperlink" Target="https://www.legis.iowa.gov/legislators/legislator?ga=89&amp;personID=30656" TargetMode="External"/><Relationship Id="rId43" Type="http://schemas.openxmlformats.org/officeDocument/2006/relationships/hyperlink" Target="https://www.legis.iowa.gov/legislators/legislator?ga=89&amp;personID=9409" TargetMode="External"/><Relationship Id="rId48" Type="http://schemas.openxmlformats.org/officeDocument/2006/relationships/hyperlink" Target="mailto:Garrett.Gobble@legis.iowa.gov" TargetMode="External"/><Relationship Id="rId56" Type="http://schemas.openxmlformats.org/officeDocument/2006/relationships/hyperlink" Target="mailto:lee.hein@legis.iowa.gov" TargetMode="External"/><Relationship Id="rId64" Type="http://schemas.openxmlformats.org/officeDocument/2006/relationships/hyperlink" Target="mailto:Jon.Jacobsen@legis.iowa.gov" TargetMode="External"/><Relationship Id="rId69" Type="http://schemas.openxmlformats.org/officeDocument/2006/relationships/hyperlink" Target="https://www.legis.iowa.gov/legislators/legislator?ga=89&amp;personID=10756" TargetMode="External"/><Relationship Id="rId77" Type="http://schemas.openxmlformats.org/officeDocument/2006/relationships/hyperlink" Target="https://www.legis.iowa.gov/legislators/legislator?ga=89&amp;personID=30651" TargetMode="External"/><Relationship Id="rId100" Type="http://schemas.openxmlformats.org/officeDocument/2006/relationships/hyperlink" Target="mailto:Anne.Osmundson@legis.iowa.gov" TargetMode="External"/><Relationship Id="rId105" Type="http://schemas.openxmlformats.org/officeDocument/2006/relationships/hyperlink" Target="https://www.legis.iowa.gov/legislators/legislator?ga=89&amp;personID=1153" TargetMode="External"/><Relationship Id="rId113" Type="http://schemas.openxmlformats.org/officeDocument/2006/relationships/hyperlink" Target="https://www.legis.iowa.gov/legislators/legislator?ga=89&amp;personID=27020" TargetMode="External"/><Relationship Id="rId118" Type="http://schemas.openxmlformats.org/officeDocument/2006/relationships/hyperlink" Target="mailto:Phil.Thompson@legis.iowa.gov" TargetMode="External"/><Relationship Id="rId126" Type="http://schemas.openxmlformats.org/officeDocument/2006/relationships/hyperlink" Target="mailto:John.Wills@legis.iowa.gov" TargetMode="External"/><Relationship Id="rId8" Type="http://schemas.openxmlformats.org/officeDocument/2006/relationships/footer" Target="footer1.xml"/><Relationship Id="rId51" Type="http://schemas.openxmlformats.org/officeDocument/2006/relationships/hyperlink" Target="https://www.legis.iowa.gov/legislators/legislator?ga=89&amp;personID=6277" TargetMode="External"/><Relationship Id="rId72" Type="http://schemas.openxmlformats.org/officeDocument/2006/relationships/hyperlink" Target="mailto:David.Kerr@legis.iowa.gov" TargetMode="External"/><Relationship Id="rId80" Type="http://schemas.openxmlformats.org/officeDocument/2006/relationships/hyperlink" Target="mailto:Brian.Lohse@legis.iowa.gov" TargetMode="External"/><Relationship Id="rId85" Type="http://schemas.openxmlformats.org/officeDocument/2006/relationships/hyperlink" Target="https://www.legis.iowa.gov/legislators/legislator?ga=89&amp;personID=30657" TargetMode="External"/><Relationship Id="rId93" Type="http://schemas.openxmlformats.org/officeDocument/2006/relationships/hyperlink" Target="https://www.legis.iowa.gov/legislators/legislator?ga=89&amp;personID=14810" TargetMode="External"/><Relationship Id="rId98" Type="http://schemas.openxmlformats.org/officeDocument/2006/relationships/hyperlink" Target="mailto:Carter.Nordman@legis.iowa.gov" TargetMode="External"/><Relationship Id="rId121" Type="http://schemas.openxmlformats.org/officeDocument/2006/relationships/hyperlink" Target="https://www.legis.iowa.gov/legislators/legislator?ga=89&amp;personID=30654" TargetMode="External"/><Relationship Id="rId3" Type="http://schemas.openxmlformats.org/officeDocument/2006/relationships/settings" Target="settings.xml"/><Relationship Id="rId12" Type="http://schemas.openxmlformats.org/officeDocument/2006/relationships/hyperlink" Target="https://www.prwatch.org/node/12936" TargetMode="External"/><Relationship Id="rId17" Type="http://schemas.openxmlformats.org/officeDocument/2006/relationships/hyperlink" Target="https://www.legis.iowa.gov/legislators/legislator?ga=89&amp;personID=13796" TargetMode="External"/><Relationship Id="rId25" Type="http://schemas.openxmlformats.org/officeDocument/2006/relationships/hyperlink" Target="https://www.legis.iowa.gov/legislators/legislator?ga=89&amp;personID=30648" TargetMode="External"/><Relationship Id="rId33" Type="http://schemas.openxmlformats.org/officeDocument/2006/relationships/hyperlink" Target="https://www.legis.iowa.gov/legislators/legislator?ga=89&amp;personID=30644" TargetMode="External"/><Relationship Id="rId38" Type="http://schemas.openxmlformats.org/officeDocument/2006/relationships/hyperlink" Target="mailto:dave.deyoe@legis.iowa.gov" TargetMode="External"/><Relationship Id="rId46" Type="http://schemas.openxmlformats.org/officeDocument/2006/relationships/hyperlink" Target="mailto:Thomas.Gerhold@legis.iowa.gov" TargetMode="External"/><Relationship Id="rId59" Type="http://schemas.openxmlformats.org/officeDocument/2006/relationships/hyperlink" Target="https://www.legis.iowa.gov/legislators/legislator?ga=89&amp;personID=14802" TargetMode="External"/><Relationship Id="rId67" Type="http://schemas.openxmlformats.org/officeDocument/2006/relationships/hyperlink" Target="https://www.legis.iowa.gov/legislators/legislator?ga=89&amp;personID=10747" TargetMode="External"/><Relationship Id="rId103" Type="http://schemas.openxmlformats.org/officeDocument/2006/relationships/hyperlink" Target="https://www.legis.iowa.gov/legislators/legislator?ga=89&amp;personID=10754" TargetMode="External"/><Relationship Id="rId108" Type="http://schemas.openxmlformats.org/officeDocument/2006/relationships/hyperlink" Target="mailto:Jeff.Shipley@legis.iowa.gov" TargetMode="External"/><Relationship Id="rId116" Type="http://schemas.openxmlformats.org/officeDocument/2006/relationships/hyperlink" Target="mailto:Henry.Stone@legis.iowa.gov" TargetMode="External"/><Relationship Id="rId124" Type="http://schemas.openxmlformats.org/officeDocument/2006/relationships/hyperlink" Target="mailto:Skyler.Wheeler@legis.iowa.gov" TargetMode="External"/><Relationship Id="rId129" Type="http://schemas.openxmlformats.org/officeDocument/2006/relationships/hyperlink" Target="https://www.legis.iowa.gov/legislators/legislator?ga=89&amp;personID=6324" TargetMode="External"/><Relationship Id="rId20" Type="http://schemas.openxmlformats.org/officeDocument/2006/relationships/hyperlink" Target="mailto:Michael.Bergan@legis.iowa.gov" TargetMode="External"/><Relationship Id="rId41" Type="http://schemas.openxmlformats.org/officeDocument/2006/relationships/hyperlink" Target="https://www.legis.iowa.gov/legislators/legislator?ga=89&amp;personID=10755" TargetMode="External"/><Relationship Id="rId54" Type="http://schemas.openxmlformats.org/officeDocument/2006/relationships/hyperlink" Target="mailto:stan.gustafson@legis.iowa.gov" TargetMode="External"/><Relationship Id="rId62" Type="http://schemas.openxmlformats.org/officeDocument/2006/relationships/hyperlink" Target="mailto:Chad.Ingels@legis.iowa.gov" TargetMode="External"/><Relationship Id="rId70" Type="http://schemas.openxmlformats.org/officeDocument/2006/relationships/hyperlink" Target="mailto:bobby.kaufmann@legis.iowa.gov" TargetMode="External"/><Relationship Id="rId75" Type="http://schemas.openxmlformats.org/officeDocument/2006/relationships/hyperlink" Target="https://www.legis.iowa.gov/legislators/legislator?ga=89&amp;personID=10751" TargetMode="External"/><Relationship Id="rId83" Type="http://schemas.openxmlformats.org/officeDocument/2006/relationships/hyperlink" Target="https://www.legis.iowa.gov/legislators/legislator?ga=89&amp;personID=10757" TargetMode="External"/><Relationship Id="rId88" Type="http://schemas.openxmlformats.org/officeDocument/2006/relationships/hyperlink" Target="mailto:Ann.Meyer@legis.iowa.gov" TargetMode="External"/><Relationship Id="rId91" Type="http://schemas.openxmlformats.org/officeDocument/2006/relationships/hyperlink" Target="https://www.legis.iowa.gov/legislators/legislator?ga=89&amp;personID=18038" TargetMode="External"/><Relationship Id="rId96" Type="http://schemas.openxmlformats.org/officeDocument/2006/relationships/hyperlink" Target="mailto:Tom.Moore@legis.iowa.gov" TargetMode="External"/><Relationship Id="rId111" Type="http://schemas.openxmlformats.org/officeDocument/2006/relationships/hyperlink" Target="https://www.legis.iowa.gov/legislators/legislator?ga=89&amp;personID=30646"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legislators/legislator?ga=89&amp;personID=9384" TargetMode="External"/><Relationship Id="rId23" Type="http://schemas.openxmlformats.org/officeDocument/2006/relationships/hyperlink" Target="https://www.legis.iowa.gov/legislators/legislator?ga=89&amp;personID=18043" TargetMode="External"/><Relationship Id="rId28" Type="http://schemas.openxmlformats.org/officeDocument/2006/relationships/hyperlink" Target="mailto:Jacob.Bossman@legis.iowa.gov" TargetMode="External"/><Relationship Id="rId36" Type="http://schemas.openxmlformats.org/officeDocument/2006/relationships/hyperlink" Target="mailto:Mark.Cisneros@legis.iowa.gov" TargetMode="External"/><Relationship Id="rId49" Type="http://schemas.openxmlformats.org/officeDocument/2006/relationships/hyperlink" Target="https://www.legis.iowa.gov/legislators/legislator?ga=89&amp;personID=30655" TargetMode="External"/><Relationship Id="rId57" Type="http://schemas.openxmlformats.org/officeDocument/2006/relationships/hyperlink" Target="https://www.legis.iowa.gov/legislators/legislator?ga=89&amp;personID=27034" TargetMode="External"/><Relationship Id="rId106" Type="http://schemas.openxmlformats.org/officeDocument/2006/relationships/hyperlink" Target="mailto:Mike.Sexton@legis.iowa.gov" TargetMode="External"/><Relationship Id="rId114" Type="http://schemas.openxmlformats.org/officeDocument/2006/relationships/hyperlink" Target="mailto:Ray.Sorensen@legis.iowa.gov" TargetMode="External"/><Relationship Id="rId119" Type="http://schemas.openxmlformats.org/officeDocument/2006/relationships/hyperlink" Target="https://www.legis.iowa.gov/legislators/legislator?ga=89&amp;personID=27021" TargetMode="External"/><Relationship Id="rId127" Type="http://schemas.openxmlformats.org/officeDocument/2006/relationships/hyperlink" Target="https://www.legis.iowa.gov/legislators/legislator?ga=89&amp;personID=6282" TargetMode="External"/><Relationship Id="rId10" Type="http://schemas.openxmlformats.org/officeDocument/2006/relationships/hyperlink" Target="http://tidioutecharter.com/index.html" TargetMode="External"/><Relationship Id="rId31" Type="http://schemas.openxmlformats.org/officeDocument/2006/relationships/hyperlink" Target="https://www.legis.iowa.gov/legislators/legislator?ga=89&amp;personID=27035" TargetMode="External"/><Relationship Id="rId44" Type="http://schemas.openxmlformats.org/officeDocument/2006/relationships/hyperlink" Target="mailto:joel.fry@legis.iowa.gov" TargetMode="External"/><Relationship Id="rId52" Type="http://schemas.openxmlformats.org/officeDocument/2006/relationships/hyperlink" Target="mailto:pat.grassley@legis.iowa.gov" TargetMode="External"/><Relationship Id="rId60" Type="http://schemas.openxmlformats.org/officeDocument/2006/relationships/hyperlink" Target="mailto:Steven.Holt@legis.iowa.gov" TargetMode="External"/><Relationship Id="rId65" Type="http://schemas.openxmlformats.org/officeDocument/2006/relationships/hyperlink" Target="https://www.legis.iowa.gov/legislators/legislator?ga=89&amp;personID=27018" TargetMode="External"/><Relationship Id="rId73" Type="http://schemas.openxmlformats.org/officeDocument/2006/relationships/hyperlink" Target="https://www.legis.iowa.gov/legislators/legislator?ga=89&amp;personID=9408" TargetMode="External"/><Relationship Id="rId78" Type="http://schemas.openxmlformats.org/officeDocument/2006/relationships/hyperlink" Target="mailto:Shannon.Latham@legis.iowa.gov" TargetMode="External"/><Relationship Id="rId81" Type="http://schemas.openxmlformats.org/officeDocument/2006/relationships/hyperlink" Target="https://www.legis.iowa.gov/legislators/legislator?ga=89&amp;personID=18046" TargetMode="External"/><Relationship Id="rId86" Type="http://schemas.openxmlformats.org/officeDocument/2006/relationships/hyperlink" Target="mailto:Charlie.McClintock@legis.iowa.gov" TargetMode="External"/><Relationship Id="rId94" Type="http://schemas.openxmlformats.org/officeDocument/2006/relationships/hyperlink" Target="mailto:Norlin.Mommsen@legis.iowa.gov" TargetMode="External"/><Relationship Id="rId99" Type="http://schemas.openxmlformats.org/officeDocument/2006/relationships/hyperlink" Target="https://www.legis.iowa.gov/legislators/legislator?ga=89&amp;personID=27029" TargetMode="External"/><Relationship Id="rId101" Type="http://schemas.openxmlformats.org/officeDocument/2006/relationships/hyperlink" Target="https://www.legis.iowa.gov/legislators/legislator?ga=89&amp;personID=9407" TargetMode="External"/><Relationship Id="rId122" Type="http://schemas.openxmlformats.org/officeDocument/2006/relationships/hyperlink" Target="mailto:Cherielynn.Westrich@legis.iowa.gov" TargetMode="External"/><Relationship Id="rId130" Type="http://schemas.openxmlformats.org/officeDocument/2006/relationships/hyperlink" Target="mailto:gary.worthan@legis.iowa.gov" TargetMode="External"/><Relationship Id="rId4" Type="http://schemas.openxmlformats.org/officeDocument/2006/relationships/webSettings" Target="webSettings.xml"/><Relationship Id="rId9" Type="http://schemas.openxmlformats.org/officeDocument/2006/relationships/hyperlink" Target="https://www.forbes.com/sites/petergreene/2018/12/17/four-reasons-charter-schools-dont-fit-rural-communities-and-one-reason-they-do/?sh=166bf495386e" TargetMode="External"/><Relationship Id="rId13" Type="http://schemas.openxmlformats.org/officeDocument/2006/relationships/hyperlink" Target="https://www.legis.iowa.gov/legislators/legislator?ga=89&amp;personID=30650" TargetMode="External"/><Relationship Id="rId18" Type="http://schemas.openxmlformats.org/officeDocument/2006/relationships/hyperlink" Target="mailto:Terry.Baxter@legis.iowa.gov" TargetMode="External"/><Relationship Id="rId39" Type="http://schemas.openxmlformats.org/officeDocument/2006/relationships/hyperlink" Target="https://www.legis.iowa.gov/legislators/legislator?ga=89&amp;personID=88" TargetMode="External"/><Relationship Id="rId109" Type="http://schemas.openxmlformats.org/officeDocument/2006/relationships/hyperlink" Target="https://www.legis.iowa.gov/legislators/legislator?ga=89&amp;personID=15920" TargetMode="External"/><Relationship Id="rId34" Type="http://schemas.openxmlformats.org/officeDocument/2006/relationships/hyperlink" Target="mailto:Dennis.Bush@legis.iowa.gov" TargetMode="External"/><Relationship Id="rId50" Type="http://schemas.openxmlformats.org/officeDocument/2006/relationships/hyperlink" Target="mailto:Martin.Graber@legis.iowa.gov" TargetMode="External"/><Relationship Id="rId55" Type="http://schemas.openxmlformats.org/officeDocument/2006/relationships/hyperlink" Target="https://www.legis.iowa.gov/legislators/legislator?ga=89&amp;personID=9398" TargetMode="External"/><Relationship Id="rId76" Type="http://schemas.openxmlformats.org/officeDocument/2006/relationships/hyperlink" Target="mailto:john.landon@legis.iowa.gov" TargetMode="External"/><Relationship Id="rId97" Type="http://schemas.openxmlformats.org/officeDocument/2006/relationships/hyperlink" Target="https://www.legis.iowa.gov/legislators/legislator?ga=89&amp;personID=30647" TargetMode="External"/><Relationship Id="rId104" Type="http://schemas.openxmlformats.org/officeDocument/2006/relationships/hyperlink" Target="mailto:sandy.salmon@legis.iowa.gov" TargetMode="External"/><Relationship Id="rId120" Type="http://schemas.openxmlformats.org/officeDocument/2006/relationships/hyperlink" Target="mailto:Jon.Thorup@legis.iowa.gov" TargetMode="External"/><Relationship Id="rId125" Type="http://schemas.openxmlformats.org/officeDocument/2006/relationships/hyperlink" Target="https://www.legis.iowa.gov/legislators/legislator?ga=89&amp;personID=13794" TargetMode="External"/><Relationship Id="rId7" Type="http://schemas.openxmlformats.org/officeDocument/2006/relationships/header" Target="header1.xml"/><Relationship Id="rId71" Type="http://schemas.openxmlformats.org/officeDocument/2006/relationships/hyperlink" Target="https://www.legis.iowa.gov/legislators/legislator?ga=89&amp;personID=18051" TargetMode="External"/><Relationship Id="rId92" Type="http://schemas.openxmlformats.org/officeDocument/2006/relationships/hyperlink" Target="mailto:Gary.Mohr@legis.iowa.gov" TargetMode="External"/><Relationship Id="rId2" Type="http://schemas.openxmlformats.org/officeDocument/2006/relationships/styles" Target="styles.xml"/><Relationship Id="rId29" Type="http://schemas.openxmlformats.org/officeDocument/2006/relationships/hyperlink" Target="https://www.legis.iowa.gov/legislators/legislator?ga=89&amp;personID=30652" TargetMode="External"/><Relationship Id="rId24" Type="http://schemas.openxmlformats.org/officeDocument/2006/relationships/hyperlink" Target="mailto:Jane.Bloomingdale@legis.iowa.gov" TargetMode="External"/><Relationship Id="rId40" Type="http://schemas.openxmlformats.org/officeDocument/2006/relationships/hyperlink" Target="mailto:cecil.dolecheck@legis.iowa.gov" TargetMode="External"/><Relationship Id="rId45" Type="http://schemas.openxmlformats.org/officeDocument/2006/relationships/hyperlink" Target="https://www.legis.iowa.gov/legislators/legislator?ga=89&amp;personID=27033" TargetMode="External"/><Relationship Id="rId66" Type="http://schemas.openxmlformats.org/officeDocument/2006/relationships/hyperlink" Target="mailto:Tom.Jeneary@legis.iowa.gov" TargetMode="External"/><Relationship Id="rId87" Type="http://schemas.openxmlformats.org/officeDocument/2006/relationships/hyperlink" Target="https://www.legis.iowa.gov/legislators/legislator?ga=89&amp;personID=27019" TargetMode="External"/><Relationship Id="rId110" Type="http://schemas.openxmlformats.org/officeDocument/2006/relationships/hyperlink" Target="mailto:David.Sieck@legis.iowa.gov" TargetMode="External"/><Relationship Id="rId115" Type="http://schemas.openxmlformats.org/officeDocument/2006/relationships/hyperlink" Target="https://www.legis.iowa.gov/legislators/legislator?ga=89&amp;personID=30645" TargetMode="External"/><Relationship Id="rId131" Type="http://schemas.openxmlformats.org/officeDocument/2006/relationships/header" Target="header2.xml"/><Relationship Id="rId61" Type="http://schemas.openxmlformats.org/officeDocument/2006/relationships/hyperlink" Target="https://www.legis.iowa.gov/legislators/legislator?ga=89&amp;personID=30653" TargetMode="External"/><Relationship Id="rId82" Type="http://schemas.openxmlformats.org/officeDocument/2006/relationships/hyperlink" Target="mailto:Shannon.Lundgren@legis.iowa.gov" TargetMode="External"/><Relationship Id="rId19" Type="http://schemas.openxmlformats.org/officeDocument/2006/relationships/hyperlink" Target="https://www.legis.iowa.gov/legislators/legislator?ga=89&amp;personID=1804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2021-03-05T14:14:00Z</dcterms:created>
  <dcterms:modified xsi:type="dcterms:W3CDTF">2021-03-05T14:16:00Z</dcterms:modified>
</cp:coreProperties>
</file>