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91" w:rsidRDefault="004D7C91" w:rsidP="00A03D6F">
      <w:pPr>
        <w:jc w:val="center"/>
        <w:rPr>
          <w:b/>
          <w:bCs/>
          <w:iCs/>
          <w:caps/>
          <w:sz w:val="22"/>
          <w:szCs w:val="22"/>
          <w:u w:val="single"/>
          <w:lang w:val="en-GB"/>
        </w:rPr>
      </w:pPr>
    </w:p>
    <w:p w:rsidR="007F6700" w:rsidRDefault="005327B0" w:rsidP="00A03D6F">
      <w:pPr>
        <w:jc w:val="center"/>
        <w:rPr>
          <w:b/>
          <w:bCs/>
          <w:iCs/>
          <w:caps/>
          <w:sz w:val="22"/>
          <w:szCs w:val="22"/>
          <w:u w:val="single"/>
          <w:lang w:val="en-GB"/>
        </w:rPr>
      </w:pPr>
      <w:r>
        <w:rPr>
          <w:b/>
          <w:bCs/>
          <w:iCs/>
          <w:caps/>
          <w:sz w:val="22"/>
          <w:szCs w:val="22"/>
          <w:u w:val="single"/>
          <w:lang w:val="en-GB"/>
        </w:rPr>
        <w:t>THIRT</w:t>
      </w:r>
      <w:r w:rsidR="007F6700">
        <w:rPr>
          <w:b/>
          <w:bCs/>
          <w:iCs/>
          <w:caps/>
          <w:sz w:val="22"/>
          <w:szCs w:val="22"/>
          <w:u w:val="single"/>
          <w:lang w:val="en-GB"/>
        </w:rPr>
        <w:t xml:space="preserve">y </w:t>
      </w:r>
      <w:r w:rsidR="00A04509">
        <w:rPr>
          <w:b/>
          <w:bCs/>
          <w:iCs/>
          <w:caps/>
          <w:sz w:val="22"/>
          <w:szCs w:val="22"/>
          <w:u w:val="single"/>
          <w:lang w:val="en-GB"/>
        </w:rPr>
        <w:t xml:space="preserve">FOURTH </w:t>
      </w:r>
      <w:r w:rsidR="00E517EA">
        <w:rPr>
          <w:b/>
          <w:bCs/>
          <w:iCs/>
          <w:caps/>
          <w:sz w:val="22"/>
          <w:szCs w:val="22"/>
          <w:u w:val="single"/>
          <w:lang w:val="en-GB"/>
        </w:rPr>
        <w:t xml:space="preserve">MEETING OF THE MIRFIELD NEIGHBOURHOOD PLAN GROUP </w:t>
      </w:r>
    </w:p>
    <w:p w:rsidR="00DA0F92" w:rsidRDefault="00A04509" w:rsidP="00A03D6F">
      <w:pPr>
        <w:jc w:val="center"/>
        <w:rPr>
          <w:b/>
          <w:bCs/>
          <w:iCs/>
          <w:caps/>
          <w:sz w:val="22"/>
          <w:szCs w:val="22"/>
          <w:u w:val="single"/>
          <w:lang w:val="en-GB"/>
        </w:rPr>
      </w:pPr>
      <w:r>
        <w:rPr>
          <w:b/>
          <w:bCs/>
          <w:iCs/>
          <w:caps/>
          <w:sz w:val="22"/>
          <w:szCs w:val="22"/>
          <w:u w:val="single"/>
          <w:lang w:val="en-GB"/>
        </w:rPr>
        <w:t>ON</w:t>
      </w:r>
      <w:r w:rsidR="00E517EA">
        <w:rPr>
          <w:b/>
          <w:bCs/>
          <w:iCs/>
          <w:caps/>
          <w:sz w:val="22"/>
          <w:szCs w:val="22"/>
          <w:u w:val="single"/>
          <w:lang w:val="en-GB"/>
        </w:rPr>
        <w:t xml:space="preserve"> </w:t>
      </w:r>
      <w:r w:rsidR="00543A60">
        <w:rPr>
          <w:b/>
          <w:bCs/>
          <w:iCs/>
          <w:caps/>
          <w:sz w:val="22"/>
          <w:szCs w:val="22"/>
          <w:u w:val="single"/>
          <w:lang w:val="en-GB"/>
        </w:rPr>
        <w:t>ZOOM</w:t>
      </w:r>
      <w:r w:rsidR="00E517EA">
        <w:rPr>
          <w:b/>
          <w:bCs/>
          <w:iCs/>
          <w:caps/>
          <w:sz w:val="22"/>
          <w:szCs w:val="22"/>
          <w:u w:val="single"/>
          <w:lang w:val="en-GB"/>
        </w:rPr>
        <w:t xml:space="preserve"> </w:t>
      </w:r>
    </w:p>
    <w:p w:rsidR="00A03D6F" w:rsidRDefault="00A04509" w:rsidP="00A03D6F">
      <w:pPr>
        <w:jc w:val="center"/>
        <w:rPr>
          <w:b/>
          <w:bCs/>
          <w:iCs/>
          <w:caps/>
          <w:sz w:val="22"/>
          <w:szCs w:val="22"/>
          <w:u w:val="single"/>
          <w:lang w:val="en-GB"/>
        </w:rPr>
      </w:pPr>
      <w:r>
        <w:rPr>
          <w:b/>
          <w:bCs/>
          <w:iCs/>
          <w:caps/>
          <w:sz w:val="22"/>
          <w:szCs w:val="22"/>
          <w:u w:val="single"/>
          <w:lang w:val="en-GB"/>
        </w:rPr>
        <w:t>21</w:t>
      </w:r>
      <w:r w:rsidRPr="00A04509">
        <w:rPr>
          <w:b/>
          <w:bCs/>
          <w:iCs/>
          <w:caps/>
          <w:sz w:val="22"/>
          <w:szCs w:val="22"/>
          <w:u w:val="single"/>
          <w:vertAlign w:val="superscript"/>
          <w:lang w:val="en-GB"/>
        </w:rPr>
        <w:t>ST</w:t>
      </w:r>
      <w:r>
        <w:rPr>
          <w:b/>
          <w:bCs/>
          <w:iCs/>
          <w:caps/>
          <w:sz w:val="22"/>
          <w:szCs w:val="22"/>
          <w:u w:val="single"/>
          <w:lang w:val="en-GB"/>
        </w:rPr>
        <w:t xml:space="preserve"> APRIL 2021</w:t>
      </w:r>
    </w:p>
    <w:p w:rsidR="00FD4F46" w:rsidRDefault="00FD4F46" w:rsidP="009D189A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</w:p>
    <w:p w:rsidR="00DB78A3" w:rsidRDefault="00DB78A3" w:rsidP="002F784F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>
        <w:rPr>
          <w:b/>
          <w:bCs/>
          <w:iCs/>
          <w:sz w:val="22"/>
          <w:szCs w:val="22"/>
          <w:lang w:val="en-GB"/>
        </w:rPr>
        <w:t>PRESENT</w:t>
      </w:r>
    </w:p>
    <w:p w:rsidR="00A04509" w:rsidRDefault="00E37A19" w:rsidP="002F784F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 w:rsidRPr="0084549E">
        <w:rPr>
          <w:bCs/>
          <w:iCs/>
          <w:sz w:val="22"/>
          <w:szCs w:val="22"/>
          <w:lang w:val="en-GB"/>
        </w:rPr>
        <w:t>David Gluck (Consultant)</w:t>
      </w:r>
      <w:r w:rsidR="00A04509">
        <w:rPr>
          <w:bCs/>
          <w:iCs/>
          <w:sz w:val="22"/>
          <w:szCs w:val="22"/>
          <w:lang w:val="en-GB"/>
        </w:rPr>
        <w:t>, John Roberts,</w:t>
      </w:r>
      <w:r w:rsidR="005B0DF9">
        <w:rPr>
          <w:bCs/>
          <w:iCs/>
          <w:sz w:val="22"/>
          <w:szCs w:val="22"/>
          <w:lang w:val="en-GB"/>
        </w:rPr>
        <w:t xml:space="preserve"> </w:t>
      </w:r>
      <w:r w:rsidR="00404FEB" w:rsidRPr="0084549E">
        <w:rPr>
          <w:bCs/>
          <w:iCs/>
          <w:sz w:val="22"/>
          <w:szCs w:val="22"/>
          <w:lang w:val="en-GB"/>
        </w:rPr>
        <w:t>Christine Sykes</w:t>
      </w:r>
      <w:r w:rsidR="005B0DF9">
        <w:rPr>
          <w:bCs/>
          <w:iCs/>
          <w:sz w:val="22"/>
          <w:szCs w:val="22"/>
          <w:lang w:val="en-GB"/>
        </w:rPr>
        <w:t xml:space="preserve"> and </w:t>
      </w:r>
      <w:r w:rsidR="00A04509">
        <w:rPr>
          <w:bCs/>
          <w:iCs/>
          <w:sz w:val="22"/>
          <w:szCs w:val="22"/>
          <w:lang w:val="en-GB"/>
        </w:rPr>
        <w:t xml:space="preserve">Philip </w:t>
      </w:r>
      <w:proofErr w:type="spellStart"/>
      <w:r w:rsidR="00A04509">
        <w:rPr>
          <w:bCs/>
          <w:iCs/>
          <w:sz w:val="22"/>
          <w:szCs w:val="22"/>
          <w:lang w:val="en-GB"/>
        </w:rPr>
        <w:t>Tolson</w:t>
      </w:r>
      <w:proofErr w:type="spellEnd"/>
    </w:p>
    <w:p w:rsidR="005327B0" w:rsidRDefault="00543A60" w:rsidP="00543A60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 xml:space="preserve">The meeting was </w:t>
      </w:r>
      <w:r w:rsidR="005327B0">
        <w:rPr>
          <w:bCs/>
          <w:iCs/>
          <w:sz w:val="22"/>
          <w:szCs w:val="22"/>
          <w:lang w:val="en-GB"/>
        </w:rPr>
        <w:t>hosted by David Gluck</w:t>
      </w:r>
    </w:p>
    <w:p w:rsidR="005327B0" w:rsidRDefault="005327B0" w:rsidP="005327B0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</w:p>
    <w:p w:rsidR="005327B0" w:rsidRDefault="005327B0" w:rsidP="005327B0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>
        <w:rPr>
          <w:b/>
          <w:bCs/>
          <w:iCs/>
          <w:sz w:val="22"/>
          <w:szCs w:val="22"/>
          <w:lang w:val="en-GB"/>
        </w:rPr>
        <w:t>APOLOGIES</w:t>
      </w:r>
    </w:p>
    <w:p w:rsidR="00A04509" w:rsidRDefault="00A04509" w:rsidP="00A04509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>Cheryl Tyler</w:t>
      </w:r>
      <w:r w:rsidRPr="0084549E">
        <w:rPr>
          <w:bCs/>
          <w:iCs/>
          <w:sz w:val="22"/>
          <w:szCs w:val="22"/>
          <w:lang w:val="en-GB"/>
        </w:rPr>
        <w:t xml:space="preserve"> </w:t>
      </w:r>
    </w:p>
    <w:p w:rsidR="005B0DF9" w:rsidRDefault="005B0DF9" w:rsidP="005327B0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</w:p>
    <w:p w:rsidR="00A04509" w:rsidRDefault="00A04509" w:rsidP="00CB08B4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>
        <w:rPr>
          <w:b/>
          <w:bCs/>
          <w:iCs/>
          <w:sz w:val="22"/>
          <w:szCs w:val="22"/>
          <w:lang w:val="en-GB"/>
        </w:rPr>
        <w:t>NOTES FROM LAST MEETING &amp; ACTIONS ARISING</w:t>
      </w:r>
    </w:p>
    <w:p w:rsidR="00A04509" w:rsidRDefault="00A04509" w:rsidP="00CB08B4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 w:rsidRPr="00A04509">
        <w:rPr>
          <w:bCs/>
          <w:iCs/>
          <w:sz w:val="22"/>
          <w:szCs w:val="22"/>
          <w:lang w:val="en-GB"/>
        </w:rPr>
        <w:t xml:space="preserve">David has fed back positive comments on Nick </w:t>
      </w:r>
      <w:proofErr w:type="spellStart"/>
      <w:r w:rsidRPr="00A04509">
        <w:rPr>
          <w:bCs/>
          <w:iCs/>
          <w:sz w:val="22"/>
          <w:szCs w:val="22"/>
          <w:lang w:val="en-GB"/>
        </w:rPr>
        <w:t>Beedie’s</w:t>
      </w:r>
      <w:proofErr w:type="spellEnd"/>
      <w:r w:rsidRPr="00A04509">
        <w:rPr>
          <w:bCs/>
          <w:iCs/>
          <w:sz w:val="22"/>
          <w:szCs w:val="22"/>
          <w:lang w:val="en-GB"/>
        </w:rPr>
        <w:t xml:space="preserve"> work to Locality</w:t>
      </w:r>
      <w:r w:rsidR="000D0806">
        <w:rPr>
          <w:bCs/>
          <w:iCs/>
          <w:sz w:val="22"/>
          <w:szCs w:val="22"/>
          <w:lang w:val="en-GB"/>
        </w:rPr>
        <w:t>.</w:t>
      </w:r>
    </w:p>
    <w:p w:rsidR="000D0806" w:rsidRPr="00A04509" w:rsidRDefault="000D0806" w:rsidP="00CB08B4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</w:p>
    <w:p w:rsidR="00CB08B4" w:rsidRDefault="00A04509" w:rsidP="00CB08B4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>
        <w:rPr>
          <w:b/>
          <w:bCs/>
          <w:iCs/>
          <w:sz w:val="22"/>
          <w:szCs w:val="22"/>
          <w:lang w:val="en-GB"/>
        </w:rPr>
        <w:t>REVIEW OF AECOM DESIGN GUIDE REPORTS &amp; NEXT STEPS</w:t>
      </w:r>
    </w:p>
    <w:p w:rsidR="00A04509" w:rsidRDefault="000D0806" w:rsidP="00CB08B4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 xml:space="preserve">It was confirmed that </w:t>
      </w:r>
      <w:r w:rsidR="00A04509" w:rsidRPr="00A04509">
        <w:rPr>
          <w:bCs/>
          <w:iCs/>
          <w:sz w:val="22"/>
          <w:szCs w:val="22"/>
          <w:lang w:val="en-GB"/>
        </w:rPr>
        <w:t>MTC</w:t>
      </w:r>
      <w:r>
        <w:rPr>
          <w:bCs/>
          <w:iCs/>
          <w:sz w:val="22"/>
          <w:szCs w:val="22"/>
          <w:lang w:val="en-GB"/>
        </w:rPr>
        <w:t xml:space="preserve"> had approved it.  Their</w:t>
      </w:r>
      <w:r w:rsidR="00A04509" w:rsidRPr="00A04509">
        <w:rPr>
          <w:bCs/>
          <w:iCs/>
          <w:sz w:val="22"/>
          <w:szCs w:val="22"/>
          <w:lang w:val="en-GB"/>
        </w:rPr>
        <w:t xml:space="preserve"> role </w:t>
      </w:r>
      <w:r w:rsidR="00A04509">
        <w:rPr>
          <w:bCs/>
          <w:iCs/>
          <w:sz w:val="22"/>
          <w:szCs w:val="22"/>
          <w:lang w:val="en-GB"/>
        </w:rPr>
        <w:t xml:space="preserve">related to </w:t>
      </w:r>
      <w:r w:rsidR="00A04509" w:rsidRPr="00A04509">
        <w:rPr>
          <w:bCs/>
          <w:iCs/>
          <w:sz w:val="22"/>
          <w:szCs w:val="22"/>
          <w:lang w:val="en-GB"/>
        </w:rPr>
        <w:t xml:space="preserve">the final report was discussed.  </w:t>
      </w:r>
    </w:p>
    <w:p w:rsidR="000D0806" w:rsidRPr="00A04509" w:rsidRDefault="000D0806" w:rsidP="00CB08B4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</w:p>
    <w:p w:rsidR="00CB08B4" w:rsidRPr="00554239" w:rsidRDefault="00554239" w:rsidP="00543A60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 w:rsidRPr="00554239">
        <w:rPr>
          <w:b/>
          <w:bCs/>
          <w:iCs/>
          <w:sz w:val="22"/>
          <w:szCs w:val="22"/>
          <w:lang w:val="en-GB"/>
        </w:rPr>
        <w:t>CONSULTANT’S UPDATE</w:t>
      </w:r>
      <w:r w:rsidR="00A04509">
        <w:rPr>
          <w:b/>
          <w:bCs/>
          <w:iCs/>
          <w:sz w:val="22"/>
          <w:szCs w:val="22"/>
          <w:lang w:val="en-GB"/>
        </w:rPr>
        <w:t xml:space="preserve"> ON DRAFT NDP</w:t>
      </w:r>
    </w:p>
    <w:p w:rsidR="00554239" w:rsidRDefault="00CB08B4" w:rsidP="00543A60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 xml:space="preserve">David Gluck </w:t>
      </w:r>
      <w:r w:rsidR="00A04509">
        <w:rPr>
          <w:bCs/>
          <w:iCs/>
          <w:sz w:val="22"/>
          <w:szCs w:val="22"/>
          <w:lang w:val="en-GB"/>
        </w:rPr>
        <w:t xml:space="preserve">is now in a position to finish the draft of the pre-submission plan &amp; </w:t>
      </w:r>
      <w:r w:rsidR="00C23ACD">
        <w:rPr>
          <w:bCs/>
          <w:iCs/>
          <w:sz w:val="22"/>
          <w:szCs w:val="22"/>
          <w:lang w:val="en-GB"/>
        </w:rPr>
        <w:t>w</w:t>
      </w:r>
      <w:r w:rsidR="00A04509">
        <w:rPr>
          <w:bCs/>
          <w:iCs/>
          <w:sz w:val="22"/>
          <w:szCs w:val="22"/>
          <w:lang w:val="en-GB"/>
        </w:rPr>
        <w:t>ill lia</w:t>
      </w:r>
      <w:r w:rsidR="00C23ACD">
        <w:rPr>
          <w:bCs/>
          <w:iCs/>
          <w:sz w:val="22"/>
          <w:szCs w:val="22"/>
          <w:lang w:val="en-GB"/>
        </w:rPr>
        <w:t>i</w:t>
      </w:r>
      <w:r w:rsidR="00A04509">
        <w:rPr>
          <w:bCs/>
          <w:iCs/>
          <w:sz w:val="22"/>
          <w:szCs w:val="22"/>
          <w:lang w:val="en-GB"/>
        </w:rPr>
        <w:t xml:space="preserve">se with </w:t>
      </w:r>
      <w:r w:rsidR="001B75D6">
        <w:rPr>
          <w:bCs/>
          <w:iCs/>
          <w:sz w:val="22"/>
          <w:szCs w:val="22"/>
          <w:lang w:val="en-GB"/>
        </w:rPr>
        <w:t>Team</w:t>
      </w:r>
      <w:r w:rsidR="00A04509">
        <w:rPr>
          <w:bCs/>
          <w:iCs/>
          <w:sz w:val="22"/>
          <w:szCs w:val="22"/>
          <w:lang w:val="en-GB"/>
        </w:rPr>
        <w:t xml:space="preserve"> regarding details requiring clarification.  </w:t>
      </w:r>
      <w:r w:rsidR="00C23ACD">
        <w:rPr>
          <w:bCs/>
          <w:iCs/>
          <w:sz w:val="22"/>
          <w:szCs w:val="22"/>
          <w:lang w:val="en-GB"/>
        </w:rPr>
        <w:t>The Design Guide will be the core.  Once this has been approved by the team it can be submitted to MTC for their approval by 15</w:t>
      </w:r>
      <w:r w:rsidR="00C23ACD" w:rsidRPr="00C23ACD">
        <w:rPr>
          <w:bCs/>
          <w:iCs/>
          <w:sz w:val="22"/>
          <w:szCs w:val="22"/>
          <w:vertAlign w:val="superscript"/>
          <w:lang w:val="en-GB"/>
        </w:rPr>
        <w:t>th</w:t>
      </w:r>
      <w:r w:rsidR="00C23ACD">
        <w:rPr>
          <w:bCs/>
          <w:iCs/>
          <w:sz w:val="22"/>
          <w:szCs w:val="22"/>
          <w:lang w:val="en-GB"/>
        </w:rPr>
        <w:t xml:space="preserve"> June  </w:t>
      </w:r>
      <w:r>
        <w:rPr>
          <w:bCs/>
          <w:iCs/>
          <w:sz w:val="22"/>
          <w:szCs w:val="22"/>
          <w:lang w:val="en-GB"/>
        </w:rPr>
        <w:t xml:space="preserve"> </w:t>
      </w:r>
    </w:p>
    <w:p w:rsidR="00034A12" w:rsidRPr="005327B0" w:rsidRDefault="00034A12" w:rsidP="00034A12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5327B0">
        <w:rPr>
          <w:bCs/>
          <w:i/>
          <w:iCs/>
          <w:sz w:val="22"/>
          <w:szCs w:val="22"/>
          <w:u w:val="single"/>
          <w:lang w:val="en-GB"/>
        </w:rPr>
        <w:t>Action Points</w:t>
      </w:r>
    </w:p>
    <w:p w:rsidR="00034A12" w:rsidRPr="005327B0" w:rsidRDefault="007F6700" w:rsidP="00034A12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DG</w:t>
      </w:r>
      <w:r w:rsidR="00034A12" w:rsidRPr="005327B0">
        <w:rPr>
          <w:bCs/>
          <w:i/>
          <w:iCs/>
          <w:sz w:val="22"/>
          <w:szCs w:val="22"/>
          <w:lang w:val="en-GB"/>
        </w:rPr>
        <w:t xml:space="preserve"> to send </w:t>
      </w:r>
      <w:r w:rsidR="00C23ACD">
        <w:rPr>
          <w:bCs/>
          <w:i/>
          <w:iCs/>
          <w:sz w:val="22"/>
          <w:szCs w:val="22"/>
          <w:lang w:val="en-GB"/>
        </w:rPr>
        <w:t xml:space="preserve">draft to </w:t>
      </w:r>
      <w:r w:rsidR="001B75D6">
        <w:rPr>
          <w:bCs/>
          <w:i/>
          <w:iCs/>
          <w:sz w:val="22"/>
          <w:szCs w:val="22"/>
          <w:lang w:val="en-GB"/>
        </w:rPr>
        <w:t>Team</w:t>
      </w:r>
      <w:r w:rsidR="00C23ACD">
        <w:rPr>
          <w:bCs/>
          <w:i/>
          <w:iCs/>
          <w:sz w:val="22"/>
          <w:szCs w:val="22"/>
          <w:lang w:val="en-GB"/>
        </w:rPr>
        <w:t xml:space="preserve"> pending a next meeting for the team to approve it</w:t>
      </w:r>
    </w:p>
    <w:p w:rsidR="00C23ACD" w:rsidRPr="005327B0" w:rsidRDefault="00C23ACD" w:rsidP="00034A12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 xml:space="preserve">CS to contact Clerk to the Council to ask about the preferred procedure to be adopted regarding issue to Councillors before the item appears on the agenda. </w:t>
      </w:r>
    </w:p>
    <w:p w:rsidR="00034A12" w:rsidRDefault="00034A12" w:rsidP="00543A60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</w:p>
    <w:p w:rsidR="00034A12" w:rsidRPr="00554239" w:rsidRDefault="00C23ACD" w:rsidP="00034A12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>
        <w:rPr>
          <w:b/>
          <w:bCs/>
          <w:iCs/>
          <w:sz w:val="22"/>
          <w:szCs w:val="22"/>
          <w:lang w:val="en-GB"/>
        </w:rPr>
        <w:t>FINANCIAL POSITION &amp; GRANT</w:t>
      </w:r>
    </w:p>
    <w:p w:rsidR="00C56B1D" w:rsidRDefault="00C23ACD" w:rsidP="00C23ACD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 xml:space="preserve">Unspent grant monies </w:t>
      </w:r>
      <w:r w:rsidR="001B75D6">
        <w:rPr>
          <w:bCs/>
          <w:iCs/>
          <w:sz w:val="22"/>
          <w:szCs w:val="22"/>
          <w:lang w:val="en-GB"/>
        </w:rPr>
        <w:t>have</w:t>
      </w:r>
      <w:r>
        <w:rPr>
          <w:bCs/>
          <w:iCs/>
          <w:sz w:val="22"/>
          <w:szCs w:val="22"/>
          <w:lang w:val="en-GB"/>
        </w:rPr>
        <w:t xml:space="preserve"> be</w:t>
      </w:r>
      <w:r w:rsidR="001B75D6">
        <w:rPr>
          <w:bCs/>
          <w:iCs/>
          <w:sz w:val="22"/>
          <w:szCs w:val="22"/>
          <w:lang w:val="en-GB"/>
        </w:rPr>
        <w:t>en</w:t>
      </w:r>
      <w:r>
        <w:rPr>
          <w:bCs/>
          <w:iCs/>
          <w:sz w:val="22"/>
          <w:szCs w:val="22"/>
          <w:lang w:val="en-GB"/>
        </w:rPr>
        <w:t xml:space="preserve"> returned to Locality &amp; a</w:t>
      </w:r>
      <w:r w:rsidR="001B75D6">
        <w:rPr>
          <w:bCs/>
          <w:iCs/>
          <w:sz w:val="22"/>
          <w:szCs w:val="22"/>
          <w:lang w:val="en-GB"/>
        </w:rPr>
        <w:t>nother</w:t>
      </w:r>
      <w:r>
        <w:rPr>
          <w:bCs/>
          <w:iCs/>
          <w:sz w:val="22"/>
          <w:szCs w:val="22"/>
          <w:lang w:val="en-GB"/>
        </w:rPr>
        <w:t xml:space="preserve"> claim </w:t>
      </w:r>
      <w:r w:rsidR="001B75D6">
        <w:rPr>
          <w:bCs/>
          <w:iCs/>
          <w:sz w:val="22"/>
          <w:szCs w:val="22"/>
          <w:lang w:val="en-GB"/>
        </w:rPr>
        <w:t xml:space="preserve">is to be </w:t>
      </w:r>
      <w:r>
        <w:rPr>
          <w:bCs/>
          <w:iCs/>
          <w:sz w:val="22"/>
          <w:szCs w:val="22"/>
          <w:lang w:val="en-GB"/>
        </w:rPr>
        <w:t xml:space="preserve">submitted for the balance due.  This will be about £4.5k to cover consultancy, design etc. </w:t>
      </w:r>
    </w:p>
    <w:p w:rsidR="00C23ACD" w:rsidRPr="005327B0" w:rsidRDefault="000D0806" w:rsidP="00C23ACD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>
        <w:rPr>
          <w:bCs/>
          <w:i/>
          <w:iCs/>
          <w:sz w:val="22"/>
          <w:szCs w:val="22"/>
          <w:u w:val="single"/>
          <w:lang w:val="en-GB"/>
        </w:rPr>
        <w:t>Action Point</w:t>
      </w:r>
    </w:p>
    <w:p w:rsidR="00034A12" w:rsidRDefault="00C23ACD" w:rsidP="00C23ACD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DG to liaise with MTC Clerk</w:t>
      </w:r>
      <w:r w:rsidR="000D0806">
        <w:rPr>
          <w:bCs/>
          <w:i/>
          <w:iCs/>
          <w:sz w:val="22"/>
          <w:szCs w:val="22"/>
          <w:lang w:val="en-GB"/>
        </w:rPr>
        <w:t xml:space="preserve"> re submission of the claim.</w:t>
      </w:r>
    </w:p>
    <w:p w:rsidR="000D0806" w:rsidRDefault="000D0806" w:rsidP="00C23ACD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</w:p>
    <w:p w:rsidR="00C23ACD" w:rsidRDefault="00C23ACD" w:rsidP="00A96A58">
      <w:pPr>
        <w:tabs>
          <w:tab w:val="left" w:pos="1636"/>
          <w:tab w:val="left" w:pos="2176"/>
        </w:tabs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PROJECT PLAN &amp; NEXT STEPS</w:t>
      </w:r>
    </w:p>
    <w:p w:rsidR="00C23ACD" w:rsidRDefault="00C23ACD" w:rsidP="00A96A58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>
        <w:rPr>
          <w:bCs/>
          <w:iCs/>
          <w:sz w:val="22"/>
          <w:szCs w:val="22"/>
          <w:lang w:val="en-GB"/>
        </w:rPr>
        <w:t>DG said that the Youth Survey was not an essential part of the plan;</w:t>
      </w:r>
      <w:r w:rsidR="000D0806">
        <w:rPr>
          <w:bCs/>
          <w:iCs/>
          <w:sz w:val="22"/>
          <w:szCs w:val="22"/>
          <w:lang w:val="en-GB"/>
        </w:rPr>
        <w:t xml:space="preserve"> </w:t>
      </w:r>
      <w:r>
        <w:rPr>
          <w:bCs/>
          <w:iCs/>
          <w:sz w:val="22"/>
          <w:szCs w:val="22"/>
          <w:lang w:val="en-GB"/>
        </w:rPr>
        <w:t>but they should be encouraged to have input into the consultation.</w:t>
      </w:r>
      <w:r w:rsidR="000D0806">
        <w:rPr>
          <w:bCs/>
          <w:iCs/>
          <w:sz w:val="22"/>
          <w:szCs w:val="22"/>
          <w:lang w:val="en-GB"/>
        </w:rPr>
        <w:t xml:space="preserve">  The </w:t>
      </w:r>
      <w:proofErr w:type="spellStart"/>
      <w:r w:rsidR="000D0806">
        <w:rPr>
          <w:bCs/>
          <w:iCs/>
          <w:sz w:val="22"/>
          <w:szCs w:val="22"/>
          <w:lang w:val="en-GB"/>
        </w:rPr>
        <w:t>Reg</w:t>
      </w:r>
      <w:proofErr w:type="spellEnd"/>
      <w:r w:rsidR="000D0806">
        <w:rPr>
          <w:bCs/>
          <w:iCs/>
          <w:sz w:val="22"/>
          <w:szCs w:val="22"/>
          <w:lang w:val="en-GB"/>
        </w:rPr>
        <w:t xml:space="preserve"> 14 Consultation should be ready early autumn pending submission to Kirklees by December.  We need to appoint an Examiner approved by the Planners, who will pay for the Examination </w:t>
      </w:r>
      <w:r w:rsidR="001B75D6">
        <w:rPr>
          <w:bCs/>
          <w:iCs/>
          <w:sz w:val="22"/>
          <w:szCs w:val="22"/>
          <w:lang w:val="en-GB"/>
        </w:rPr>
        <w:t xml:space="preserve">taking place </w:t>
      </w:r>
      <w:bookmarkStart w:id="0" w:name="_GoBack"/>
      <w:bookmarkEnd w:id="0"/>
      <w:r w:rsidR="000D0806">
        <w:rPr>
          <w:bCs/>
          <w:iCs/>
          <w:sz w:val="22"/>
          <w:szCs w:val="22"/>
          <w:lang w:val="en-GB"/>
        </w:rPr>
        <w:t>summer 2022.</w:t>
      </w:r>
    </w:p>
    <w:p w:rsidR="000D0806" w:rsidRPr="005327B0" w:rsidRDefault="000D0806" w:rsidP="000D0806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5327B0">
        <w:rPr>
          <w:bCs/>
          <w:i/>
          <w:iCs/>
          <w:sz w:val="22"/>
          <w:szCs w:val="22"/>
          <w:u w:val="single"/>
          <w:lang w:val="en-GB"/>
        </w:rPr>
        <w:t>Action Point</w:t>
      </w:r>
    </w:p>
    <w:p w:rsidR="000D0806" w:rsidRDefault="000D0806" w:rsidP="000D0806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CS to provide email addres</w:t>
      </w:r>
      <w:r w:rsidR="001978D0">
        <w:rPr>
          <w:bCs/>
          <w:i/>
          <w:iCs/>
          <w:sz w:val="22"/>
          <w:szCs w:val="22"/>
          <w:lang w:val="en-GB"/>
        </w:rPr>
        <w:t>ses of our</w:t>
      </w:r>
      <w:r>
        <w:rPr>
          <w:bCs/>
          <w:i/>
          <w:iCs/>
          <w:sz w:val="22"/>
          <w:szCs w:val="22"/>
          <w:lang w:val="en-GB"/>
        </w:rPr>
        <w:t xml:space="preserve"> contacts at Kirklees.</w:t>
      </w:r>
    </w:p>
    <w:p w:rsidR="000D0806" w:rsidRDefault="000D0806" w:rsidP="000D0806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</w:p>
    <w:p w:rsidR="000D0806" w:rsidRDefault="000D0806" w:rsidP="000D0806">
      <w:pPr>
        <w:tabs>
          <w:tab w:val="left" w:pos="1636"/>
          <w:tab w:val="left" w:pos="2176"/>
        </w:tabs>
        <w:jc w:val="both"/>
        <w:rPr>
          <w:b/>
          <w:bCs/>
          <w:iCs/>
          <w:sz w:val="22"/>
          <w:szCs w:val="22"/>
          <w:lang w:val="en-GB"/>
        </w:rPr>
      </w:pPr>
      <w:r w:rsidRPr="000D0806">
        <w:rPr>
          <w:b/>
          <w:bCs/>
          <w:iCs/>
          <w:sz w:val="22"/>
          <w:szCs w:val="22"/>
          <w:lang w:val="en-GB"/>
        </w:rPr>
        <w:t>AOB</w:t>
      </w:r>
    </w:p>
    <w:p w:rsidR="000D0806" w:rsidRPr="000D0806" w:rsidRDefault="000D0806" w:rsidP="000D0806">
      <w:pPr>
        <w:tabs>
          <w:tab w:val="left" w:pos="1636"/>
          <w:tab w:val="left" w:pos="2176"/>
        </w:tabs>
        <w:jc w:val="both"/>
        <w:rPr>
          <w:bCs/>
          <w:iCs/>
          <w:sz w:val="22"/>
          <w:szCs w:val="22"/>
          <w:lang w:val="en-GB"/>
        </w:rPr>
      </w:pPr>
      <w:r w:rsidRPr="000D0806">
        <w:rPr>
          <w:bCs/>
          <w:iCs/>
          <w:sz w:val="22"/>
          <w:szCs w:val="22"/>
          <w:lang w:val="en-GB"/>
        </w:rPr>
        <w:t>DG would like to have another walk-round accompanied by one or two team members</w:t>
      </w:r>
      <w:r>
        <w:rPr>
          <w:bCs/>
          <w:iCs/>
          <w:sz w:val="22"/>
          <w:szCs w:val="22"/>
          <w:lang w:val="en-GB"/>
        </w:rPr>
        <w:t>.</w:t>
      </w:r>
    </w:p>
    <w:p w:rsidR="000D0806" w:rsidRPr="005327B0" w:rsidRDefault="000D0806" w:rsidP="000D0806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u w:val="single"/>
          <w:lang w:val="en-GB"/>
        </w:rPr>
      </w:pPr>
      <w:r w:rsidRPr="005327B0">
        <w:rPr>
          <w:bCs/>
          <w:i/>
          <w:iCs/>
          <w:sz w:val="22"/>
          <w:szCs w:val="22"/>
          <w:u w:val="single"/>
          <w:lang w:val="en-GB"/>
        </w:rPr>
        <w:t>Action Points</w:t>
      </w:r>
    </w:p>
    <w:p w:rsidR="000D0806" w:rsidRDefault="000D0806" w:rsidP="000D0806">
      <w:pPr>
        <w:tabs>
          <w:tab w:val="left" w:pos="1636"/>
          <w:tab w:val="left" w:pos="2176"/>
        </w:tabs>
        <w:jc w:val="both"/>
        <w:rPr>
          <w:bCs/>
          <w:i/>
          <w:iCs/>
          <w:sz w:val="22"/>
          <w:szCs w:val="22"/>
          <w:lang w:val="en-GB"/>
        </w:rPr>
      </w:pPr>
      <w:r>
        <w:rPr>
          <w:bCs/>
          <w:i/>
          <w:iCs/>
          <w:sz w:val="22"/>
          <w:szCs w:val="22"/>
          <w:lang w:val="en-GB"/>
        </w:rPr>
        <w:t>DG to propose a date early in May.</w:t>
      </w:r>
    </w:p>
    <w:p w:rsidR="000D0806" w:rsidRPr="000D0806" w:rsidRDefault="000D0806" w:rsidP="000D0806">
      <w:pPr>
        <w:tabs>
          <w:tab w:val="left" w:pos="1636"/>
          <w:tab w:val="left" w:pos="2176"/>
        </w:tabs>
        <w:jc w:val="both"/>
        <w:rPr>
          <w:b/>
          <w:sz w:val="22"/>
          <w:szCs w:val="22"/>
          <w:lang w:val="en-GB"/>
        </w:rPr>
      </w:pPr>
    </w:p>
    <w:p w:rsidR="00A96A58" w:rsidRDefault="00BC35BD" w:rsidP="00A96A58">
      <w:pPr>
        <w:tabs>
          <w:tab w:val="left" w:pos="1636"/>
          <w:tab w:val="left" w:pos="2176"/>
        </w:tabs>
        <w:jc w:val="both"/>
        <w:rPr>
          <w:b/>
          <w:sz w:val="22"/>
          <w:szCs w:val="22"/>
          <w:lang w:val="en-GB"/>
        </w:rPr>
      </w:pPr>
      <w:r w:rsidRPr="00CF771D">
        <w:rPr>
          <w:b/>
          <w:sz w:val="22"/>
          <w:szCs w:val="22"/>
          <w:lang w:val="en-GB"/>
        </w:rPr>
        <w:t>N</w:t>
      </w:r>
      <w:r w:rsidR="00392EA6">
        <w:rPr>
          <w:b/>
          <w:sz w:val="22"/>
          <w:szCs w:val="22"/>
          <w:lang w:val="en-GB"/>
        </w:rPr>
        <w:t>EXT MEETING</w:t>
      </w:r>
      <w:r w:rsidRPr="00CF771D">
        <w:rPr>
          <w:b/>
          <w:sz w:val="22"/>
          <w:szCs w:val="22"/>
          <w:lang w:val="en-GB"/>
        </w:rPr>
        <w:t>:</w:t>
      </w:r>
      <w:r w:rsidR="00A96A58">
        <w:rPr>
          <w:b/>
          <w:sz w:val="22"/>
          <w:szCs w:val="22"/>
          <w:lang w:val="en-GB"/>
        </w:rPr>
        <w:t xml:space="preserve"> </w:t>
      </w:r>
      <w:r w:rsidR="007F6700">
        <w:rPr>
          <w:b/>
          <w:sz w:val="22"/>
          <w:szCs w:val="22"/>
          <w:lang w:val="en-GB"/>
        </w:rPr>
        <w:t>TBA</w:t>
      </w:r>
      <w:r w:rsidR="00C23ACD">
        <w:rPr>
          <w:b/>
          <w:sz w:val="22"/>
          <w:szCs w:val="22"/>
          <w:lang w:val="en-GB"/>
        </w:rPr>
        <w:t xml:space="preserve"> ONE WEEK AFTER RECEIPT OF THE DRAFT PLAN</w:t>
      </w:r>
    </w:p>
    <w:sectPr w:rsidR="00A96A58" w:rsidSect="0089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1E2"/>
    <w:multiLevelType w:val="hybridMultilevel"/>
    <w:tmpl w:val="0B36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1B6"/>
    <w:multiLevelType w:val="hybridMultilevel"/>
    <w:tmpl w:val="101A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E68"/>
    <w:multiLevelType w:val="hybridMultilevel"/>
    <w:tmpl w:val="F0F6D5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04882"/>
    <w:multiLevelType w:val="hybridMultilevel"/>
    <w:tmpl w:val="D2AC962C"/>
    <w:lvl w:ilvl="0" w:tplc="92DC92A8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CD5159"/>
    <w:multiLevelType w:val="hybridMultilevel"/>
    <w:tmpl w:val="8C2E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4813"/>
    <w:multiLevelType w:val="hybridMultilevel"/>
    <w:tmpl w:val="9D80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5A1"/>
    <w:multiLevelType w:val="hybridMultilevel"/>
    <w:tmpl w:val="948E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1ECA"/>
    <w:multiLevelType w:val="hybridMultilevel"/>
    <w:tmpl w:val="01C09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958C6"/>
    <w:multiLevelType w:val="hybridMultilevel"/>
    <w:tmpl w:val="D42C21B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49CF5449"/>
    <w:multiLevelType w:val="hybridMultilevel"/>
    <w:tmpl w:val="73B6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6467"/>
    <w:multiLevelType w:val="hybridMultilevel"/>
    <w:tmpl w:val="46189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472D"/>
    <w:multiLevelType w:val="hybridMultilevel"/>
    <w:tmpl w:val="91501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D3196"/>
    <w:multiLevelType w:val="hybridMultilevel"/>
    <w:tmpl w:val="785CF0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90F89"/>
    <w:multiLevelType w:val="hybridMultilevel"/>
    <w:tmpl w:val="754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628BC"/>
    <w:multiLevelType w:val="hybridMultilevel"/>
    <w:tmpl w:val="BF34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2FDB"/>
    <w:multiLevelType w:val="hybridMultilevel"/>
    <w:tmpl w:val="C02E4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4676B"/>
    <w:multiLevelType w:val="hybridMultilevel"/>
    <w:tmpl w:val="A758851C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63004924"/>
    <w:multiLevelType w:val="hybridMultilevel"/>
    <w:tmpl w:val="8C2E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75D2B"/>
    <w:multiLevelType w:val="hybridMultilevel"/>
    <w:tmpl w:val="27C62B5E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73595CB4"/>
    <w:multiLevelType w:val="hybridMultilevel"/>
    <w:tmpl w:val="1CEE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316E"/>
    <w:multiLevelType w:val="hybridMultilevel"/>
    <w:tmpl w:val="023C3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27B59"/>
    <w:multiLevelType w:val="hybridMultilevel"/>
    <w:tmpl w:val="8A8A3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17126"/>
    <w:multiLevelType w:val="hybridMultilevel"/>
    <w:tmpl w:val="8C2E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A655E"/>
    <w:multiLevelType w:val="hybridMultilevel"/>
    <w:tmpl w:val="021C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0"/>
  </w:num>
  <w:num w:numId="5">
    <w:abstractNumId w:val="17"/>
  </w:num>
  <w:num w:numId="6">
    <w:abstractNumId w:val="21"/>
  </w:num>
  <w:num w:numId="7">
    <w:abstractNumId w:val="4"/>
  </w:num>
  <w:num w:numId="8">
    <w:abstractNumId w:val="22"/>
  </w:num>
  <w:num w:numId="9">
    <w:abstractNumId w:val="7"/>
  </w:num>
  <w:num w:numId="10">
    <w:abstractNumId w:val="23"/>
  </w:num>
  <w:num w:numId="11">
    <w:abstractNumId w:val="15"/>
  </w:num>
  <w:num w:numId="12">
    <w:abstractNumId w:val="2"/>
  </w:num>
  <w:num w:numId="13">
    <w:abstractNumId w:val="11"/>
  </w:num>
  <w:num w:numId="14">
    <w:abstractNumId w:val="16"/>
  </w:num>
  <w:num w:numId="15">
    <w:abstractNumId w:val="8"/>
  </w:num>
  <w:num w:numId="16">
    <w:abstractNumId w:val="18"/>
  </w:num>
  <w:num w:numId="17">
    <w:abstractNumId w:val="10"/>
  </w:num>
  <w:num w:numId="18">
    <w:abstractNumId w:val="14"/>
  </w:num>
  <w:num w:numId="19">
    <w:abstractNumId w:val="9"/>
  </w:num>
  <w:num w:numId="20">
    <w:abstractNumId w:val="19"/>
  </w:num>
  <w:num w:numId="21">
    <w:abstractNumId w:val="1"/>
  </w:num>
  <w:num w:numId="22">
    <w:abstractNumId w:val="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6F"/>
    <w:rsid w:val="00002A7C"/>
    <w:rsid w:val="00005E2E"/>
    <w:rsid w:val="0000627E"/>
    <w:rsid w:val="00007905"/>
    <w:rsid w:val="000202D2"/>
    <w:rsid w:val="00034A12"/>
    <w:rsid w:val="00040602"/>
    <w:rsid w:val="0006350D"/>
    <w:rsid w:val="000A1D92"/>
    <w:rsid w:val="000B212A"/>
    <w:rsid w:val="000B6701"/>
    <w:rsid w:val="000C115C"/>
    <w:rsid w:val="000C3A05"/>
    <w:rsid w:val="000C7A5F"/>
    <w:rsid w:val="000D0806"/>
    <w:rsid w:val="000D5C28"/>
    <w:rsid w:val="000F5CB0"/>
    <w:rsid w:val="001019F9"/>
    <w:rsid w:val="00115979"/>
    <w:rsid w:val="001424D3"/>
    <w:rsid w:val="00145145"/>
    <w:rsid w:val="0015258B"/>
    <w:rsid w:val="00170504"/>
    <w:rsid w:val="00177464"/>
    <w:rsid w:val="00177690"/>
    <w:rsid w:val="00186EBB"/>
    <w:rsid w:val="001909DF"/>
    <w:rsid w:val="00192877"/>
    <w:rsid w:val="00197127"/>
    <w:rsid w:val="001978D0"/>
    <w:rsid w:val="001A027E"/>
    <w:rsid w:val="001A53FB"/>
    <w:rsid w:val="001B27E0"/>
    <w:rsid w:val="001B75D6"/>
    <w:rsid w:val="001C4B36"/>
    <w:rsid w:val="001D3AE3"/>
    <w:rsid w:val="002009D1"/>
    <w:rsid w:val="002022C1"/>
    <w:rsid w:val="00210979"/>
    <w:rsid w:val="002121C4"/>
    <w:rsid w:val="00215FDC"/>
    <w:rsid w:val="00220A3F"/>
    <w:rsid w:val="00223445"/>
    <w:rsid w:val="0022402D"/>
    <w:rsid w:val="002243F5"/>
    <w:rsid w:val="00242018"/>
    <w:rsid w:val="00246104"/>
    <w:rsid w:val="002467D8"/>
    <w:rsid w:val="00247052"/>
    <w:rsid w:val="00254139"/>
    <w:rsid w:val="002543AB"/>
    <w:rsid w:val="002607B3"/>
    <w:rsid w:val="002631BA"/>
    <w:rsid w:val="00275E4C"/>
    <w:rsid w:val="002B07ED"/>
    <w:rsid w:val="002B55CC"/>
    <w:rsid w:val="002C0B04"/>
    <w:rsid w:val="002C1D76"/>
    <w:rsid w:val="002C5434"/>
    <w:rsid w:val="002E15E7"/>
    <w:rsid w:val="002E5B3D"/>
    <w:rsid w:val="002E7AE0"/>
    <w:rsid w:val="002F448F"/>
    <w:rsid w:val="002F784F"/>
    <w:rsid w:val="0030084E"/>
    <w:rsid w:val="00313092"/>
    <w:rsid w:val="00336C1C"/>
    <w:rsid w:val="00343CDB"/>
    <w:rsid w:val="0035055E"/>
    <w:rsid w:val="00362395"/>
    <w:rsid w:val="00367D11"/>
    <w:rsid w:val="00372E6D"/>
    <w:rsid w:val="00377B23"/>
    <w:rsid w:val="00377FDE"/>
    <w:rsid w:val="003854D0"/>
    <w:rsid w:val="003865D0"/>
    <w:rsid w:val="00392EA6"/>
    <w:rsid w:val="003973AD"/>
    <w:rsid w:val="003A0078"/>
    <w:rsid w:val="003A181B"/>
    <w:rsid w:val="003A5D65"/>
    <w:rsid w:val="003C7EF5"/>
    <w:rsid w:val="003D29A3"/>
    <w:rsid w:val="003E2E2E"/>
    <w:rsid w:val="003F1671"/>
    <w:rsid w:val="003F289D"/>
    <w:rsid w:val="00401772"/>
    <w:rsid w:val="00404FEB"/>
    <w:rsid w:val="004054AC"/>
    <w:rsid w:val="00412662"/>
    <w:rsid w:val="0041422B"/>
    <w:rsid w:val="004215B0"/>
    <w:rsid w:val="004222C5"/>
    <w:rsid w:val="00436826"/>
    <w:rsid w:val="00455D10"/>
    <w:rsid w:val="00466813"/>
    <w:rsid w:val="004960DF"/>
    <w:rsid w:val="004A09BF"/>
    <w:rsid w:val="004B3C1E"/>
    <w:rsid w:val="004B5DF3"/>
    <w:rsid w:val="004C1919"/>
    <w:rsid w:val="004D7C91"/>
    <w:rsid w:val="004F12B9"/>
    <w:rsid w:val="004F5778"/>
    <w:rsid w:val="004F7627"/>
    <w:rsid w:val="004F7D9F"/>
    <w:rsid w:val="00502B35"/>
    <w:rsid w:val="005327B0"/>
    <w:rsid w:val="00543A60"/>
    <w:rsid w:val="00546512"/>
    <w:rsid w:val="00552292"/>
    <w:rsid w:val="00554239"/>
    <w:rsid w:val="00554B20"/>
    <w:rsid w:val="00560F45"/>
    <w:rsid w:val="00561738"/>
    <w:rsid w:val="00572E38"/>
    <w:rsid w:val="00597442"/>
    <w:rsid w:val="005A1CF8"/>
    <w:rsid w:val="005A3236"/>
    <w:rsid w:val="005B0DF9"/>
    <w:rsid w:val="005B0FF6"/>
    <w:rsid w:val="005B12D0"/>
    <w:rsid w:val="005D3B91"/>
    <w:rsid w:val="005D6FB9"/>
    <w:rsid w:val="005E4594"/>
    <w:rsid w:val="005F10CA"/>
    <w:rsid w:val="005F300F"/>
    <w:rsid w:val="0060504B"/>
    <w:rsid w:val="006120D3"/>
    <w:rsid w:val="00616929"/>
    <w:rsid w:val="00632C2D"/>
    <w:rsid w:val="00635E72"/>
    <w:rsid w:val="006363A9"/>
    <w:rsid w:val="006417B2"/>
    <w:rsid w:val="00653A34"/>
    <w:rsid w:val="00660A1C"/>
    <w:rsid w:val="00672537"/>
    <w:rsid w:val="00683A02"/>
    <w:rsid w:val="006878DB"/>
    <w:rsid w:val="006A259F"/>
    <w:rsid w:val="006B56EE"/>
    <w:rsid w:val="006C32D3"/>
    <w:rsid w:val="006C5A83"/>
    <w:rsid w:val="006C5D24"/>
    <w:rsid w:val="006D40D6"/>
    <w:rsid w:val="006F1D0D"/>
    <w:rsid w:val="00707501"/>
    <w:rsid w:val="00707CCA"/>
    <w:rsid w:val="0072491C"/>
    <w:rsid w:val="0073428F"/>
    <w:rsid w:val="00736EA8"/>
    <w:rsid w:val="00737119"/>
    <w:rsid w:val="00747F05"/>
    <w:rsid w:val="00761CEC"/>
    <w:rsid w:val="00772A57"/>
    <w:rsid w:val="00781B0D"/>
    <w:rsid w:val="007A0519"/>
    <w:rsid w:val="007C670D"/>
    <w:rsid w:val="007D75BB"/>
    <w:rsid w:val="007E1B9E"/>
    <w:rsid w:val="007E42E7"/>
    <w:rsid w:val="007F5151"/>
    <w:rsid w:val="007F5BA8"/>
    <w:rsid w:val="007F5C61"/>
    <w:rsid w:val="007F6366"/>
    <w:rsid w:val="007F6700"/>
    <w:rsid w:val="008000C4"/>
    <w:rsid w:val="00801444"/>
    <w:rsid w:val="008074A3"/>
    <w:rsid w:val="008117A9"/>
    <w:rsid w:val="00816F71"/>
    <w:rsid w:val="0083282F"/>
    <w:rsid w:val="0084549E"/>
    <w:rsid w:val="00866913"/>
    <w:rsid w:val="0089171F"/>
    <w:rsid w:val="008969DC"/>
    <w:rsid w:val="008B51E7"/>
    <w:rsid w:val="008B5EEE"/>
    <w:rsid w:val="008C47B4"/>
    <w:rsid w:val="008C5950"/>
    <w:rsid w:val="008D3290"/>
    <w:rsid w:val="008D6B94"/>
    <w:rsid w:val="008F0A02"/>
    <w:rsid w:val="009102FE"/>
    <w:rsid w:val="009108FF"/>
    <w:rsid w:val="00911F53"/>
    <w:rsid w:val="009300E7"/>
    <w:rsid w:val="0093285D"/>
    <w:rsid w:val="00935FF6"/>
    <w:rsid w:val="00944C0B"/>
    <w:rsid w:val="00953134"/>
    <w:rsid w:val="00960D34"/>
    <w:rsid w:val="00994CC0"/>
    <w:rsid w:val="009B2EBB"/>
    <w:rsid w:val="009C1359"/>
    <w:rsid w:val="009C363C"/>
    <w:rsid w:val="009D189A"/>
    <w:rsid w:val="009E30EC"/>
    <w:rsid w:val="009F10B6"/>
    <w:rsid w:val="009F7A8F"/>
    <w:rsid w:val="00A03D6F"/>
    <w:rsid w:val="00A04509"/>
    <w:rsid w:val="00A151F5"/>
    <w:rsid w:val="00A16F69"/>
    <w:rsid w:val="00A1756D"/>
    <w:rsid w:val="00A23E12"/>
    <w:rsid w:val="00A25BB4"/>
    <w:rsid w:val="00A4096E"/>
    <w:rsid w:val="00A44D0B"/>
    <w:rsid w:val="00A7314A"/>
    <w:rsid w:val="00A80704"/>
    <w:rsid w:val="00A81095"/>
    <w:rsid w:val="00A96A58"/>
    <w:rsid w:val="00AA4E09"/>
    <w:rsid w:val="00AA4EC0"/>
    <w:rsid w:val="00AA71E2"/>
    <w:rsid w:val="00AC0A69"/>
    <w:rsid w:val="00AE589B"/>
    <w:rsid w:val="00AF6026"/>
    <w:rsid w:val="00B03705"/>
    <w:rsid w:val="00B037DD"/>
    <w:rsid w:val="00B1376F"/>
    <w:rsid w:val="00B16AE0"/>
    <w:rsid w:val="00B22E65"/>
    <w:rsid w:val="00B22EEA"/>
    <w:rsid w:val="00B26C78"/>
    <w:rsid w:val="00B56EF4"/>
    <w:rsid w:val="00B572E1"/>
    <w:rsid w:val="00B6048F"/>
    <w:rsid w:val="00B62C39"/>
    <w:rsid w:val="00B92E12"/>
    <w:rsid w:val="00BA1884"/>
    <w:rsid w:val="00BA46A5"/>
    <w:rsid w:val="00BA541C"/>
    <w:rsid w:val="00BB65C6"/>
    <w:rsid w:val="00BB70D8"/>
    <w:rsid w:val="00BC35BD"/>
    <w:rsid w:val="00BD7E6A"/>
    <w:rsid w:val="00BF00FD"/>
    <w:rsid w:val="00BF2142"/>
    <w:rsid w:val="00BF4A90"/>
    <w:rsid w:val="00C05983"/>
    <w:rsid w:val="00C07403"/>
    <w:rsid w:val="00C07F42"/>
    <w:rsid w:val="00C106FA"/>
    <w:rsid w:val="00C1103B"/>
    <w:rsid w:val="00C23ACD"/>
    <w:rsid w:val="00C25D7A"/>
    <w:rsid w:val="00C27929"/>
    <w:rsid w:val="00C30700"/>
    <w:rsid w:val="00C37B45"/>
    <w:rsid w:val="00C56B1D"/>
    <w:rsid w:val="00C624CD"/>
    <w:rsid w:val="00C66777"/>
    <w:rsid w:val="00C77F0C"/>
    <w:rsid w:val="00C919EB"/>
    <w:rsid w:val="00CA3F1E"/>
    <w:rsid w:val="00CA5ADD"/>
    <w:rsid w:val="00CB08B4"/>
    <w:rsid w:val="00CC577B"/>
    <w:rsid w:val="00CD0582"/>
    <w:rsid w:val="00CD221B"/>
    <w:rsid w:val="00CE4F02"/>
    <w:rsid w:val="00CF7201"/>
    <w:rsid w:val="00CF771D"/>
    <w:rsid w:val="00CF79F9"/>
    <w:rsid w:val="00D03410"/>
    <w:rsid w:val="00D23FB5"/>
    <w:rsid w:val="00D24911"/>
    <w:rsid w:val="00D24A4B"/>
    <w:rsid w:val="00D3143D"/>
    <w:rsid w:val="00D65DC2"/>
    <w:rsid w:val="00D8356D"/>
    <w:rsid w:val="00D84523"/>
    <w:rsid w:val="00D97DB0"/>
    <w:rsid w:val="00DA0F92"/>
    <w:rsid w:val="00DA4B1D"/>
    <w:rsid w:val="00DB338F"/>
    <w:rsid w:val="00DB78A3"/>
    <w:rsid w:val="00DC18BA"/>
    <w:rsid w:val="00DD3176"/>
    <w:rsid w:val="00DD3203"/>
    <w:rsid w:val="00DE6B8E"/>
    <w:rsid w:val="00DF5AA8"/>
    <w:rsid w:val="00E14E61"/>
    <w:rsid w:val="00E15823"/>
    <w:rsid w:val="00E25531"/>
    <w:rsid w:val="00E37A19"/>
    <w:rsid w:val="00E517EA"/>
    <w:rsid w:val="00E66BD2"/>
    <w:rsid w:val="00E73CAA"/>
    <w:rsid w:val="00E87A36"/>
    <w:rsid w:val="00EA4DDF"/>
    <w:rsid w:val="00EC4E38"/>
    <w:rsid w:val="00EF2853"/>
    <w:rsid w:val="00F00778"/>
    <w:rsid w:val="00F12436"/>
    <w:rsid w:val="00F2458D"/>
    <w:rsid w:val="00F40D72"/>
    <w:rsid w:val="00F95BC0"/>
    <w:rsid w:val="00FA1F2E"/>
    <w:rsid w:val="00FA2D6C"/>
    <w:rsid w:val="00FA7BDC"/>
    <w:rsid w:val="00FB7A45"/>
    <w:rsid w:val="00FC7F97"/>
    <w:rsid w:val="00FD01EE"/>
    <w:rsid w:val="00FD4F46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6BA2"/>
  <w15:docId w15:val="{D66ED39E-5DE1-40BD-9EC3-B922EEAF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5C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51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E15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0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8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13"/>
    <w:rPr>
      <w:rFonts w:ascii="Segoe UI" w:eastAsia="Times New Roman" w:hAnsi="Segoe UI" w:cs="Segoe UI"/>
      <w:sz w:val="18"/>
      <w:szCs w:val="18"/>
    </w:rPr>
  </w:style>
  <w:style w:type="paragraph" w:customStyle="1" w:styleId="xecxecxecxmsonormal">
    <w:name w:val="x_ecxecxecxmsonormal"/>
    <w:basedOn w:val="Normal"/>
    <w:rsid w:val="00EA4DDF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uiPriority w:val="59"/>
    <w:rsid w:val="002C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B55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B55CC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B55CC"/>
    <w:rPr>
      <w:rFonts w:ascii="Times New Roman" w:eastAsia="Times New Roman" w:hAnsi="Times New Roman" w:cs="Times New Roman"/>
      <w:sz w:val="23"/>
      <w:szCs w:val="23"/>
    </w:rPr>
  </w:style>
  <w:style w:type="paragraph" w:customStyle="1" w:styleId="ecxecxecxmsonormal">
    <w:name w:val="ecxecxecxmsonormal"/>
    <w:basedOn w:val="Normal"/>
    <w:rsid w:val="003E2E2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\Application%20Data\Microsoft\Templates\AA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4176C-3147-4770-903D-461E809D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Template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Christine Sykes</cp:lastModifiedBy>
  <cp:revision>3</cp:revision>
  <cp:lastPrinted>2021-04-22T19:43:00Z</cp:lastPrinted>
  <dcterms:created xsi:type="dcterms:W3CDTF">2021-04-21T19:39:00Z</dcterms:created>
  <dcterms:modified xsi:type="dcterms:W3CDTF">2021-04-22T19:44:00Z</dcterms:modified>
</cp:coreProperties>
</file>