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46B8" w14:textId="77777777" w:rsidR="00F135D9" w:rsidRPr="00F135D9" w:rsidRDefault="00F135D9" w:rsidP="00F135D9">
      <w:pPr>
        <w:spacing w:line="240" w:lineRule="auto"/>
        <w:jc w:val="center"/>
        <w:rPr>
          <w:rFonts w:ascii="Times New Roman" w:eastAsia="Times New Roman" w:hAnsi="Times New Roman" w:cs="Times New Roman"/>
          <w:kern w:val="0"/>
          <w:sz w:val="24"/>
          <w:szCs w:val="24"/>
          <w14:ligatures w14:val="none"/>
        </w:rPr>
      </w:pPr>
      <w:r w:rsidRPr="00F135D9">
        <w:rPr>
          <w:rFonts w:ascii="Calibri" w:eastAsia="Times New Roman" w:hAnsi="Calibri" w:cs="Calibri"/>
          <w:b/>
          <w:bCs/>
          <w:color w:val="000000"/>
          <w:kern w:val="0"/>
          <w:sz w:val="44"/>
          <w:szCs w:val="44"/>
          <w14:ligatures w14:val="none"/>
        </w:rPr>
        <w:t>HOVIS ARTS AWARD</w:t>
      </w:r>
    </w:p>
    <w:p w14:paraId="2E88E879" w14:textId="77777777" w:rsidR="00F135D9" w:rsidRPr="00F135D9" w:rsidRDefault="00F135D9" w:rsidP="00F135D9">
      <w:pPr>
        <w:spacing w:line="240" w:lineRule="auto"/>
        <w:rPr>
          <w:rFonts w:ascii="Times New Roman" w:eastAsia="Times New Roman" w:hAnsi="Times New Roman" w:cs="Times New Roman"/>
          <w:kern w:val="0"/>
          <w:sz w:val="24"/>
          <w:szCs w:val="24"/>
          <w14:ligatures w14:val="none"/>
        </w:rPr>
      </w:pPr>
      <w:r w:rsidRPr="00F135D9">
        <w:rPr>
          <w:rFonts w:ascii="Calibri" w:eastAsia="Times New Roman" w:hAnsi="Calibri" w:cs="Calibri"/>
          <w:color w:val="000000"/>
          <w:kern w:val="0"/>
          <w:sz w:val="28"/>
          <w:szCs w:val="28"/>
          <w14:ligatures w14:val="none"/>
        </w:rPr>
        <w:tab/>
      </w:r>
      <w:r w:rsidRPr="00F135D9">
        <w:rPr>
          <w:rFonts w:ascii="Calibri" w:eastAsia="Times New Roman" w:hAnsi="Calibri" w:cs="Calibri"/>
          <w:color w:val="000000"/>
          <w:kern w:val="0"/>
          <w:sz w:val="24"/>
          <w:szCs w:val="24"/>
          <w14:ligatures w14:val="none"/>
        </w:rPr>
        <w:t xml:space="preserve">The </w:t>
      </w:r>
      <w:proofErr w:type="spellStart"/>
      <w:r w:rsidRPr="00F135D9">
        <w:rPr>
          <w:rFonts w:ascii="Calibri" w:eastAsia="Times New Roman" w:hAnsi="Calibri" w:cs="Calibri"/>
          <w:color w:val="000000"/>
          <w:kern w:val="0"/>
          <w:sz w:val="24"/>
          <w:szCs w:val="24"/>
          <w14:ligatures w14:val="none"/>
        </w:rPr>
        <w:t>Hovis</w:t>
      </w:r>
      <w:proofErr w:type="spellEnd"/>
      <w:r w:rsidRPr="00F135D9">
        <w:rPr>
          <w:rFonts w:ascii="Calibri" w:eastAsia="Times New Roman" w:hAnsi="Calibri" w:cs="Calibri"/>
          <w:color w:val="000000"/>
          <w:kern w:val="0"/>
          <w:sz w:val="24"/>
          <w:szCs w:val="24"/>
          <w14:ligatures w14:val="none"/>
        </w:rPr>
        <w:t xml:space="preserve"> Arts Award is a fine arts award provided by Goshen Community Theatre, Inc. to Goshen County high school seniors who have been active in the fine arts during high school. Two awards are given each year. The awards are intended to help students fund further education. </w:t>
      </w:r>
    </w:p>
    <w:p w14:paraId="554B2586" w14:textId="77777777" w:rsidR="00F135D9" w:rsidRPr="00F135D9" w:rsidRDefault="00F135D9" w:rsidP="00F135D9">
      <w:pPr>
        <w:spacing w:line="240" w:lineRule="auto"/>
        <w:rPr>
          <w:rFonts w:ascii="Times New Roman" w:eastAsia="Times New Roman" w:hAnsi="Times New Roman" w:cs="Times New Roman"/>
          <w:kern w:val="0"/>
          <w:sz w:val="24"/>
          <w:szCs w:val="24"/>
          <w14:ligatures w14:val="none"/>
        </w:rPr>
      </w:pPr>
      <w:r w:rsidRPr="00F135D9">
        <w:rPr>
          <w:rFonts w:ascii="Calibri" w:eastAsia="Times New Roman" w:hAnsi="Calibri" w:cs="Calibri"/>
          <w:color w:val="000000"/>
          <w:kern w:val="0"/>
          <w:sz w:val="24"/>
          <w:szCs w:val="24"/>
          <w14:ligatures w14:val="none"/>
        </w:rPr>
        <w:t>AWARD DESCRIPTION AND REQUIREMENTS</w:t>
      </w:r>
    </w:p>
    <w:p w14:paraId="3EEB6F07" w14:textId="77777777" w:rsidR="00F135D9" w:rsidRPr="00F135D9" w:rsidRDefault="00F135D9" w:rsidP="00F135D9">
      <w:pPr>
        <w:numPr>
          <w:ilvl w:val="0"/>
          <w:numId w:val="1"/>
        </w:numPr>
        <w:spacing w:after="0" w:line="240" w:lineRule="auto"/>
        <w:textAlignment w:val="baseline"/>
        <w:rPr>
          <w:rFonts w:ascii="Calibri" w:eastAsia="Times New Roman" w:hAnsi="Calibri" w:cs="Calibri"/>
          <w:color w:val="000000"/>
          <w:kern w:val="0"/>
          <w:sz w:val="24"/>
          <w:szCs w:val="24"/>
          <w14:ligatures w14:val="none"/>
        </w:rPr>
      </w:pPr>
      <w:r w:rsidRPr="00F135D9">
        <w:rPr>
          <w:rFonts w:ascii="Calibri" w:eastAsia="Times New Roman" w:hAnsi="Calibri" w:cs="Calibri"/>
          <w:color w:val="000000"/>
          <w:kern w:val="0"/>
          <w:sz w:val="24"/>
          <w:szCs w:val="24"/>
          <w14:ligatures w14:val="none"/>
        </w:rPr>
        <w:t>Two $500 awards will be given each year to qualified applicants.</w:t>
      </w:r>
    </w:p>
    <w:p w14:paraId="690F4837" w14:textId="77777777" w:rsidR="00F135D9" w:rsidRPr="00F135D9" w:rsidRDefault="00F135D9" w:rsidP="00F135D9">
      <w:pPr>
        <w:numPr>
          <w:ilvl w:val="0"/>
          <w:numId w:val="1"/>
        </w:numPr>
        <w:spacing w:after="0" w:line="240" w:lineRule="auto"/>
        <w:textAlignment w:val="baseline"/>
        <w:rPr>
          <w:rFonts w:ascii="Calibri" w:eastAsia="Times New Roman" w:hAnsi="Calibri" w:cs="Calibri"/>
          <w:color w:val="000000"/>
          <w:kern w:val="0"/>
          <w:sz w:val="24"/>
          <w:szCs w:val="24"/>
          <w14:ligatures w14:val="none"/>
        </w:rPr>
      </w:pPr>
      <w:r w:rsidRPr="00F135D9">
        <w:rPr>
          <w:rFonts w:ascii="Calibri" w:eastAsia="Times New Roman" w:hAnsi="Calibri" w:cs="Calibri"/>
          <w:color w:val="000000"/>
          <w:kern w:val="0"/>
          <w:sz w:val="24"/>
          <w:szCs w:val="24"/>
          <w14:ligatures w14:val="none"/>
        </w:rPr>
        <w:t>Only Goshen County high school seniors are eligible for the award.</w:t>
      </w:r>
    </w:p>
    <w:p w14:paraId="0A525CAC" w14:textId="77777777" w:rsidR="00F135D9" w:rsidRPr="00F135D9" w:rsidRDefault="00F135D9" w:rsidP="00F135D9">
      <w:pPr>
        <w:numPr>
          <w:ilvl w:val="0"/>
          <w:numId w:val="1"/>
        </w:numPr>
        <w:spacing w:after="0" w:line="240" w:lineRule="auto"/>
        <w:textAlignment w:val="baseline"/>
        <w:rPr>
          <w:rFonts w:ascii="Calibri" w:eastAsia="Times New Roman" w:hAnsi="Calibri" w:cs="Calibri"/>
          <w:color w:val="000000"/>
          <w:kern w:val="0"/>
          <w:sz w:val="24"/>
          <w:szCs w:val="24"/>
          <w14:ligatures w14:val="none"/>
        </w:rPr>
      </w:pPr>
      <w:r w:rsidRPr="00F135D9">
        <w:rPr>
          <w:rFonts w:ascii="Calibri" w:eastAsia="Times New Roman" w:hAnsi="Calibri" w:cs="Calibri"/>
          <w:color w:val="000000"/>
          <w:kern w:val="0"/>
          <w:sz w:val="24"/>
          <w:szCs w:val="24"/>
          <w14:ligatures w14:val="none"/>
        </w:rPr>
        <w:t>Applicants must be in good academic standing and demonstrate outstanding performance in some area or areas of the fine arts. There must also be a clear plan to pursue higher education through college or vocational training.</w:t>
      </w:r>
    </w:p>
    <w:p w14:paraId="14B9DB2C" w14:textId="77777777" w:rsidR="00F135D9" w:rsidRPr="00F135D9" w:rsidRDefault="00F135D9" w:rsidP="00F135D9">
      <w:pPr>
        <w:numPr>
          <w:ilvl w:val="0"/>
          <w:numId w:val="1"/>
        </w:numPr>
        <w:spacing w:after="0" w:line="240" w:lineRule="auto"/>
        <w:textAlignment w:val="baseline"/>
        <w:rPr>
          <w:rFonts w:ascii="Calibri" w:eastAsia="Times New Roman" w:hAnsi="Calibri" w:cs="Calibri"/>
          <w:color w:val="000000"/>
          <w:kern w:val="0"/>
          <w:sz w:val="24"/>
          <w:szCs w:val="24"/>
          <w14:ligatures w14:val="none"/>
        </w:rPr>
      </w:pPr>
      <w:r w:rsidRPr="00F135D9">
        <w:rPr>
          <w:rFonts w:ascii="Calibri" w:eastAsia="Times New Roman" w:hAnsi="Calibri" w:cs="Calibri"/>
          <w:color w:val="000000"/>
          <w:kern w:val="0"/>
          <w:sz w:val="24"/>
          <w:szCs w:val="24"/>
          <w14:ligatures w14:val="none"/>
        </w:rPr>
        <w:t>The areas considered fine arts include art, dance, instrumental music, vocal music, and theatre.</w:t>
      </w:r>
    </w:p>
    <w:p w14:paraId="3919F2AA" w14:textId="77777777" w:rsidR="00F135D9" w:rsidRPr="00F135D9" w:rsidRDefault="00F135D9" w:rsidP="00F135D9">
      <w:pPr>
        <w:numPr>
          <w:ilvl w:val="0"/>
          <w:numId w:val="1"/>
        </w:numPr>
        <w:spacing w:after="0" w:line="240" w:lineRule="auto"/>
        <w:textAlignment w:val="baseline"/>
        <w:rPr>
          <w:rFonts w:ascii="Calibri" w:eastAsia="Times New Roman" w:hAnsi="Calibri" w:cs="Calibri"/>
          <w:color w:val="000000"/>
          <w:kern w:val="0"/>
          <w:sz w:val="24"/>
          <w:szCs w:val="24"/>
          <w14:ligatures w14:val="none"/>
        </w:rPr>
      </w:pPr>
      <w:r w:rsidRPr="00F135D9">
        <w:rPr>
          <w:rFonts w:ascii="Calibri" w:eastAsia="Times New Roman" w:hAnsi="Calibri" w:cs="Calibri"/>
          <w:color w:val="000000"/>
          <w:kern w:val="0"/>
          <w:sz w:val="24"/>
          <w:szCs w:val="24"/>
          <w14:ligatures w14:val="none"/>
        </w:rPr>
        <w:t>To apply, students must complete an application form, provide a current academic transcript, resume, and submit three samples of their work in one or more of the arts. (The three samples may be all from one fine arts area or from a combination of different areas.) The samples of fine arts work may include a portfolio or an uploaded video recording (up to 5 minutes in length).</w:t>
      </w:r>
    </w:p>
    <w:p w14:paraId="337F28C5" w14:textId="77777777" w:rsidR="00F135D9" w:rsidRPr="00F135D9" w:rsidRDefault="00F135D9" w:rsidP="00F135D9">
      <w:pPr>
        <w:numPr>
          <w:ilvl w:val="0"/>
          <w:numId w:val="1"/>
        </w:numPr>
        <w:spacing w:after="0" w:line="240" w:lineRule="auto"/>
        <w:textAlignment w:val="baseline"/>
        <w:rPr>
          <w:rFonts w:ascii="Calibri" w:eastAsia="Times New Roman" w:hAnsi="Calibri" w:cs="Calibri"/>
          <w:color w:val="000000"/>
          <w:kern w:val="0"/>
          <w:sz w:val="24"/>
          <w:szCs w:val="24"/>
          <w14:ligatures w14:val="none"/>
        </w:rPr>
      </w:pPr>
      <w:r w:rsidRPr="00F135D9">
        <w:rPr>
          <w:rFonts w:ascii="Calibri" w:eastAsia="Times New Roman" w:hAnsi="Calibri" w:cs="Calibri"/>
          <w:color w:val="000000"/>
          <w:kern w:val="0"/>
          <w:sz w:val="24"/>
          <w:szCs w:val="24"/>
          <w14:ligatures w14:val="none"/>
        </w:rPr>
        <w:t xml:space="preserve">The materials provided as samples </w:t>
      </w:r>
      <w:r w:rsidRPr="00F135D9">
        <w:rPr>
          <w:rFonts w:ascii="Calibri" w:eastAsia="Times New Roman" w:hAnsi="Calibri" w:cs="Calibri"/>
          <w:color w:val="000000"/>
          <w:kern w:val="0"/>
          <w:sz w:val="24"/>
          <w:szCs w:val="24"/>
          <w:u w:val="single"/>
          <w14:ligatures w14:val="none"/>
        </w:rPr>
        <w:t>may come from any year of their high school experience,</w:t>
      </w:r>
      <w:r w:rsidRPr="00F135D9">
        <w:rPr>
          <w:rFonts w:ascii="Calibri" w:eastAsia="Times New Roman" w:hAnsi="Calibri" w:cs="Calibri"/>
          <w:color w:val="000000"/>
          <w:kern w:val="0"/>
          <w:sz w:val="24"/>
          <w:szCs w:val="24"/>
          <w14:ligatures w14:val="none"/>
        </w:rPr>
        <w:t xml:space="preserve"> but one sample </w:t>
      </w:r>
      <w:r w:rsidRPr="00F135D9">
        <w:rPr>
          <w:rFonts w:ascii="Calibri" w:eastAsia="Times New Roman" w:hAnsi="Calibri" w:cs="Calibri"/>
          <w:color w:val="000000"/>
          <w:kern w:val="0"/>
          <w:sz w:val="24"/>
          <w:szCs w:val="24"/>
          <w:u w:val="single"/>
          <w14:ligatures w14:val="none"/>
        </w:rPr>
        <w:t>must be from the applicant’s senior year.</w:t>
      </w:r>
      <w:r w:rsidRPr="00F135D9">
        <w:rPr>
          <w:rFonts w:ascii="Calibri" w:eastAsia="Times New Roman" w:hAnsi="Calibri" w:cs="Calibri"/>
          <w:color w:val="000000"/>
          <w:kern w:val="0"/>
          <w:sz w:val="24"/>
          <w:szCs w:val="24"/>
          <w14:ligatures w14:val="none"/>
        </w:rPr>
        <w:t xml:space="preserve"> Students may submit anything from previous high school years which would show their excellence in some area of the arts, such as printed programs, artwork, DVDs, or videos.</w:t>
      </w:r>
    </w:p>
    <w:p w14:paraId="304BCC35" w14:textId="77777777" w:rsidR="00F135D9" w:rsidRPr="00F135D9" w:rsidRDefault="00F135D9" w:rsidP="00F135D9">
      <w:pPr>
        <w:numPr>
          <w:ilvl w:val="0"/>
          <w:numId w:val="1"/>
        </w:numPr>
        <w:spacing w:after="0" w:line="240" w:lineRule="auto"/>
        <w:textAlignment w:val="baseline"/>
        <w:rPr>
          <w:rFonts w:ascii="Calibri" w:eastAsia="Times New Roman" w:hAnsi="Calibri" w:cs="Calibri"/>
          <w:color w:val="000000"/>
          <w:kern w:val="0"/>
          <w:sz w:val="24"/>
          <w:szCs w:val="24"/>
          <w14:ligatures w14:val="none"/>
        </w:rPr>
      </w:pPr>
      <w:r w:rsidRPr="00F135D9">
        <w:rPr>
          <w:rFonts w:ascii="Calibri" w:eastAsia="Times New Roman" w:hAnsi="Calibri" w:cs="Calibri"/>
          <w:color w:val="000000"/>
          <w:kern w:val="0"/>
          <w:sz w:val="24"/>
          <w:szCs w:val="24"/>
          <w14:ligatures w14:val="none"/>
        </w:rPr>
        <w:t xml:space="preserve">The GCT Board will determine the two award winners, and they will be notified </w:t>
      </w:r>
      <w:proofErr w:type="spellStart"/>
      <w:r w:rsidRPr="00F135D9">
        <w:rPr>
          <w:rFonts w:ascii="Calibri" w:eastAsia="Times New Roman" w:hAnsi="Calibri" w:cs="Calibri"/>
          <w:color w:val="000000"/>
          <w:kern w:val="0"/>
          <w:sz w:val="24"/>
          <w:szCs w:val="24"/>
          <w14:ligatures w14:val="none"/>
        </w:rPr>
        <w:t>some time</w:t>
      </w:r>
      <w:proofErr w:type="spellEnd"/>
      <w:r w:rsidRPr="00F135D9">
        <w:rPr>
          <w:rFonts w:ascii="Calibri" w:eastAsia="Times New Roman" w:hAnsi="Calibri" w:cs="Calibri"/>
          <w:color w:val="000000"/>
          <w:kern w:val="0"/>
          <w:sz w:val="24"/>
          <w:szCs w:val="24"/>
          <w14:ligatures w14:val="none"/>
        </w:rPr>
        <w:t xml:space="preserve"> in May or early June. The deadline for application forms and transcripts is </w:t>
      </w:r>
      <w:r w:rsidRPr="00F135D9">
        <w:rPr>
          <w:rFonts w:ascii="Calibri" w:eastAsia="Times New Roman" w:hAnsi="Calibri" w:cs="Calibri"/>
          <w:b/>
          <w:bCs/>
          <w:color w:val="000000"/>
          <w:kern w:val="0"/>
          <w:sz w:val="24"/>
          <w:szCs w:val="24"/>
          <w14:ligatures w14:val="none"/>
        </w:rPr>
        <w:t>MARCH 1</w:t>
      </w:r>
      <w:r w:rsidRPr="00F135D9">
        <w:rPr>
          <w:rFonts w:ascii="Calibri" w:eastAsia="Times New Roman" w:hAnsi="Calibri" w:cs="Calibri"/>
          <w:color w:val="000000"/>
          <w:kern w:val="0"/>
          <w:sz w:val="24"/>
          <w:szCs w:val="24"/>
          <w14:ligatures w14:val="none"/>
        </w:rPr>
        <w:t>. Send to:</w:t>
      </w:r>
    </w:p>
    <w:p w14:paraId="66E5E165" w14:textId="77777777" w:rsidR="00F135D9" w:rsidRPr="00F135D9" w:rsidRDefault="00F135D9" w:rsidP="00F135D9">
      <w:pPr>
        <w:spacing w:after="0" w:line="240" w:lineRule="auto"/>
        <w:ind w:left="720"/>
        <w:rPr>
          <w:rFonts w:ascii="Times New Roman" w:eastAsia="Times New Roman" w:hAnsi="Times New Roman" w:cs="Times New Roman"/>
          <w:kern w:val="0"/>
          <w:sz w:val="24"/>
          <w:szCs w:val="24"/>
          <w14:ligatures w14:val="none"/>
        </w:rPr>
      </w:pPr>
      <w:r w:rsidRPr="00F135D9">
        <w:rPr>
          <w:rFonts w:ascii="Calibri" w:eastAsia="Times New Roman" w:hAnsi="Calibri" w:cs="Calibri"/>
          <w:b/>
          <w:bCs/>
          <w:color w:val="000000"/>
          <w:kern w:val="0"/>
          <w:sz w:val="24"/>
          <w:szCs w:val="24"/>
          <w14:ligatures w14:val="none"/>
        </w:rPr>
        <w:t>Goshen Community Theatre, Inc. </w:t>
      </w:r>
    </w:p>
    <w:p w14:paraId="1C04DF39" w14:textId="77777777" w:rsidR="00F135D9" w:rsidRPr="00F135D9" w:rsidRDefault="00F135D9" w:rsidP="00F135D9">
      <w:pPr>
        <w:spacing w:after="0" w:line="240" w:lineRule="auto"/>
        <w:ind w:left="720"/>
        <w:rPr>
          <w:rFonts w:ascii="Times New Roman" w:eastAsia="Times New Roman" w:hAnsi="Times New Roman" w:cs="Times New Roman"/>
          <w:kern w:val="0"/>
          <w:sz w:val="24"/>
          <w:szCs w:val="24"/>
          <w14:ligatures w14:val="none"/>
        </w:rPr>
      </w:pPr>
      <w:r w:rsidRPr="00F135D9">
        <w:rPr>
          <w:rFonts w:ascii="Calibri" w:eastAsia="Times New Roman" w:hAnsi="Calibri" w:cs="Calibri"/>
          <w:b/>
          <w:bCs/>
          <w:color w:val="000000"/>
          <w:kern w:val="0"/>
          <w:sz w:val="24"/>
          <w:szCs w:val="24"/>
          <w14:ligatures w14:val="none"/>
        </w:rPr>
        <w:t>P.O. Box 721</w:t>
      </w:r>
    </w:p>
    <w:p w14:paraId="01F44708" w14:textId="77777777" w:rsidR="00F135D9" w:rsidRPr="00F135D9" w:rsidRDefault="00F135D9" w:rsidP="00F135D9">
      <w:pPr>
        <w:spacing w:after="0" w:line="240" w:lineRule="auto"/>
        <w:ind w:left="720"/>
        <w:rPr>
          <w:rFonts w:ascii="Times New Roman" w:eastAsia="Times New Roman" w:hAnsi="Times New Roman" w:cs="Times New Roman"/>
          <w:kern w:val="0"/>
          <w:sz w:val="24"/>
          <w:szCs w:val="24"/>
          <w14:ligatures w14:val="none"/>
        </w:rPr>
      </w:pPr>
      <w:r w:rsidRPr="00F135D9">
        <w:rPr>
          <w:rFonts w:ascii="Calibri" w:eastAsia="Times New Roman" w:hAnsi="Calibri" w:cs="Calibri"/>
          <w:b/>
          <w:bCs/>
          <w:color w:val="000000"/>
          <w:kern w:val="0"/>
          <w:sz w:val="24"/>
          <w:szCs w:val="24"/>
          <w14:ligatures w14:val="none"/>
        </w:rPr>
        <w:t>Torrington, WY. 82240</w:t>
      </w:r>
    </w:p>
    <w:p w14:paraId="1355AFA9" w14:textId="77777777" w:rsidR="00F135D9" w:rsidRPr="00F135D9" w:rsidRDefault="00F135D9" w:rsidP="00F135D9">
      <w:pPr>
        <w:spacing w:after="0" w:line="240" w:lineRule="auto"/>
        <w:ind w:left="720"/>
        <w:rPr>
          <w:rFonts w:ascii="Times New Roman" w:eastAsia="Times New Roman" w:hAnsi="Times New Roman" w:cs="Times New Roman"/>
          <w:kern w:val="0"/>
          <w:sz w:val="24"/>
          <w:szCs w:val="24"/>
          <w14:ligatures w14:val="none"/>
        </w:rPr>
      </w:pPr>
      <w:r w:rsidRPr="00F135D9">
        <w:rPr>
          <w:rFonts w:ascii="Calibri" w:eastAsia="Times New Roman" w:hAnsi="Calibri" w:cs="Calibri"/>
          <w:b/>
          <w:bCs/>
          <w:color w:val="000000"/>
          <w:kern w:val="0"/>
          <w:sz w:val="24"/>
          <w:szCs w:val="24"/>
          <w14:ligatures w14:val="none"/>
        </w:rPr>
        <w:t xml:space="preserve">Attention: </w:t>
      </w:r>
      <w:proofErr w:type="spellStart"/>
      <w:r w:rsidRPr="00F135D9">
        <w:rPr>
          <w:rFonts w:ascii="Calibri" w:eastAsia="Times New Roman" w:hAnsi="Calibri" w:cs="Calibri"/>
          <w:b/>
          <w:bCs/>
          <w:color w:val="000000"/>
          <w:kern w:val="0"/>
          <w:sz w:val="24"/>
          <w:szCs w:val="24"/>
          <w14:ligatures w14:val="none"/>
        </w:rPr>
        <w:t>Hovis</w:t>
      </w:r>
      <w:proofErr w:type="spellEnd"/>
      <w:r w:rsidRPr="00F135D9">
        <w:rPr>
          <w:rFonts w:ascii="Calibri" w:eastAsia="Times New Roman" w:hAnsi="Calibri" w:cs="Calibri"/>
          <w:b/>
          <w:bCs/>
          <w:color w:val="000000"/>
          <w:kern w:val="0"/>
          <w:sz w:val="24"/>
          <w:szCs w:val="24"/>
          <w14:ligatures w14:val="none"/>
        </w:rPr>
        <w:t xml:space="preserve"> Arts Award</w:t>
      </w:r>
    </w:p>
    <w:p w14:paraId="5940B140" w14:textId="77777777" w:rsidR="00F135D9" w:rsidRPr="00F135D9" w:rsidRDefault="00F135D9" w:rsidP="00F135D9">
      <w:pPr>
        <w:numPr>
          <w:ilvl w:val="0"/>
          <w:numId w:val="2"/>
        </w:numPr>
        <w:spacing w:after="0" w:line="240" w:lineRule="auto"/>
        <w:textAlignment w:val="baseline"/>
        <w:rPr>
          <w:rFonts w:ascii="Calibri" w:eastAsia="Times New Roman" w:hAnsi="Calibri" w:cs="Calibri"/>
          <w:color w:val="000000"/>
          <w:kern w:val="0"/>
          <w:sz w:val="24"/>
          <w:szCs w:val="24"/>
          <w14:ligatures w14:val="none"/>
        </w:rPr>
      </w:pPr>
      <w:r w:rsidRPr="00F135D9">
        <w:rPr>
          <w:rFonts w:ascii="Calibri" w:eastAsia="Times New Roman" w:hAnsi="Calibri" w:cs="Calibri"/>
          <w:color w:val="000000"/>
          <w:kern w:val="0"/>
          <w:sz w:val="24"/>
          <w:szCs w:val="24"/>
          <w14:ligatures w14:val="none"/>
        </w:rPr>
        <w:t xml:space="preserve">The three samples of work must be turned in by </w:t>
      </w:r>
      <w:r w:rsidRPr="00F135D9">
        <w:rPr>
          <w:rFonts w:ascii="Calibri" w:eastAsia="Times New Roman" w:hAnsi="Calibri" w:cs="Calibri"/>
          <w:b/>
          <w:bCs/>
          <w:color w:val="000000"/>
          <w:kern w:val="0"/>
          <w:sz w:val="24"/>
          <w:szCs w:val="24"/>
          <w14:ligatures w14:val="none"/>
        </w:rPr>
        <w:t>MAY 1</w:t>
      </w:r>
      <w:r w:rsidRPr="00F135D9">
        <w:rPr>
          <w:rFonts w:ascii="Calibri" w:eastAsia="Times New Roman" w:hAnsi="Calibri" w:cs="Calibri"/>
          <w:color w:val="000000"/>
          <w:kern w:val="0"/>
          <w:sz w:val="24"/>
          <w:szCs w:val="24"/>
          <w14:ligatures w14:val="none"/>
        </w:rPr>
        <w:t>. (</w:t>
      </w:r>
      <w:r w:rsidRPr="00F135D9">
        <w:rPr>
          <w:rFonts w:ascii="Calibri" w:eastAsia="Times New Roman" w:hAnsi="Calibri" w:cs="Calibri"/>
          <w:b/>
          <w:bCs/>
          <w:color w:val="000000"/>
          <w:kern w:val="0"/>
          <w:sz w:val="24"/>
          <w:szCs w:val="24"/>
          <w14:ligatures w14:val="none"/>
        </w:rPr>
        <w:t>Note</w:t>
      </w:r>
      <w:r w:rsidRPr="00F135D9">
        <w:rPr>
          <w:rFonts w:ascii="Calibri" w:eastAsia="Times New Roman" w:hAnsi="Calibri" w:cs="Calibri"/>
          <w:color w:val="000000"/>
          <w:kern w:val="0"/>
          <w:sz w:val="24"/>
          <w:szCs w:val="24"/>
          <w14:ligatures w14:val="none"/>
        </w:rPr>
        <w:t>: If a school concert solo, dance recital, or acting is going to be used as one sample of the student’s ability, send details to the Board well ahead of time, so members can attend in person. A spring performance could be anytime in the semester before May 1.) A submitted recording is acceptable in lieu of Board Members attending a performance.</w:t>
      </w:r>
    </w:p>
    <w:p w14:paraId="7C77B1B2" w14:textId="21DCC057" w:rsidR="00D345E5" w:rsidRDefault="00F135D9" w:rsidP="00F135D9">
      <w:pPr>
        <w:spacing w:after="0"/>
      </w:pPr>
      <w:r w:rsidRPr="00F135D9">
        <w:rPr>
          <w:rFonts w:ascii="Calibri" w:eastAsia="Times New Roman" w:hAnsi="Calibri" w:cs="Calibri"/>
          <w:color w:val="000000"/>
          <w:kern w:val="0"/>
          <w:sz w:val="24"/>
          <w:szCs w:val="24"/>
          <w14:ligatures w14:val="none"/>
        </w:rPr>
        <w:t xml:space="preserve">If you have questions, please contact the Board at </w:t>
      </w:r>
      <w:hyperlink r:id="rId5" w:history="1">
        <w:r w:rsidRPr="00F135D9">
          <w:rPr>
            <w:rFonts w:ascii="Calibri" w:eastAsia="Times New Roman" w:hAnsi="Calibri" w:cs="Calibri"/>
            <w:color w:val="1155CC"/>
            <w:kern w:val="0"/>
            <w:sz w:val="24"/>
            <w:szCs w:val="24"/>
            <w:u w:val="single"/>
            <w14:ligatures w14:val="none"/>
          </w:rPr>
          <w:t>gocotheatre@gmail.com</w:t>
        </w:r>
      </w:hyperlink>
    </w:p>
    <w:sectPr w:rsidR="00D34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E003B"/>
    <w:multiLevelType w:val="multilevel"/>
    <w:tmpl w:val="1B000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1777BD"/>
    <w:multiLevelType w:val="multilevel"/>
    <w:tmpl w:val="C86EAD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1507174">
    <w:abstractNumId w:val="0"/>
  </w:num>
  <w:num w:numId="2" w16cid:durableId="136859927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47"/>
    <w:rsid w:val="000610A7"/>
    <w:rsid w:val="0014788B"/>
    <w:rsid w:val="003A6240"/>
    <w:rsid w:val="00892AC5"/>
    <w:rsid w:val="009715E8"/>
    <w:rsid w:val="00B107F4"/>
    <w:rsid w:val="00C12247"/>
    <w:rsid w:val="00D345E5"/>
    <w:rsid w:val="00F1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4DFA"/>
  <w15:docId w15:val="{F0E5B806-EB38-451C-87F6-C980932E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35D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F135D9"/>
  </w:style>
  <w:style w:type="character" w:styleId="Hyperlink">
    <w:name w:val="Hyperlink"/>
    <w:basedOn w:val="DefaultParagraphFont"/>
    <w:uiPriority w:val="99"/>
    <w:semiHidden/>
    <w:unhideWhenUsed/>
    <w:rsid w:val="00F135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19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cotheatr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Schmick</dc:creator>
  <cp:keywords/>
  <dc:description/>
  <cp:lastModifiedBy>Patrick Schmick</cp:lastModifiedBy>
  <cp:revision>1</cp:revision>
  <dcterms:created xsi:type="dcterms:W3CDTF">2023-01-23T00:52:00Z</dcterms:created>
  <dcterms:modified xsi:type="dcterms:W3CDTF">2023-01-29T19:28:00Z</dcterms:modified>
</cp:coreProperties>
</file>