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F47E" w14:textId="77777777" w:rsidR="00227BAA" w:rsidRPr="00A45B75" w:rsidRDefault="00227BAA" w:rsidP="00227BAA">
      <w:pPr>
        <w:spacing w:after="0" w:line="240" w:lineRule="auto"/>
        <w:rPr>
          <w:rFonts w:cstheme="minorHAnsi"/>
          <w:sz w:val="24"/>
          <w:szCs w:val="24"/>
        </w:rPr>
      </w:pPr>
    </w:p>
    <w:p w14:paraId="5DDD547F" w14:textId="77777777" w:rsidR="00573D7C" w:rsidRPr="005C4FBA" w:rsidRDefault="00573D7C" w:rsidP="007B23E6">
      <w:pPr>
        <w:spacing w:after="0" w:line="240" w:lineRule="auto"/>
        <w:jc w:val="center"/>
        <w:rPr>
          <w:rFonts w:cstheme="minorHAnsi"/>
          <w:sz w:val="24"/>
          <w:szCs w:val="24"/>
        </w:rPr>
      </w:pPr>
    </w:p>
    <w:p w14:paraId="0EFF68C0" w14:textId="77777777" w:rsidR="00573D7C" w:rsidRPr="005C4FBA" w:rsidRDefault="00573D7C" w:rsidP="007B23E6">
      <w:pPr>
        <w:spacing w:after="0" w:line="240" w:lineRule="auto"/>
        <w:jc w:val="center"/>
        <w:rPr>
          <w:rFonts w:cstheme="minorHAnsi"/>
          <w:sz w:val="24"/>
          <w:szCs w:val="24"/>
        </w:rPr>
      </w:pPr>
    </w:p>
    <w:p w14:paraId="776254B4" w14:textId="77777777" w:rsidR="00573D7C" w:rsidRPr="005C4FBA" w:rsidRDefault="00573D7C" w:rsidP="007B23E6">
      <w:pPr>
        <w:spacing w:after="0" w:line="240" w:lineRule="auto"/>
        <w:jc w:val="center"/>
        <w:rPr>
          <w:rFonts w:cstheme="minorHAnsi"/>
          <w:sz w:val="24"/>
          <w:szCs w:val="24"/>
        </w:rPr>
      </w:pPr>
    </w:p>
    <w:p w14:paraId="12587E1F" w14:textId="77777777" w:rsidR="00D17733" w:rsidRPr="005C4FBA" w:rsidRDefault="005036A5" w:rsidP="007B23E6">
      <w:pPr>
        <w:widowControl w:val="0"/>
        <w:spacing w:after="0" w:line="240" w:lineRule="auto"/>
        <w:jc w:val="center"/>
        <w:rPr>
          <w:rFonts w:cstheme="minorHAnsi"/>
          <w:b/>
          <w:sz w:val="24"/>
          <w:szCs w:val="24"/>
        </w:rPr>
      </w:pPr>
      <w:r>
        <w:rPr>
          <w:rFonts w:cstheme="minorHAnsi"/>
          <w:b/>
          <w:sz w:val="24"/>
          <w:szCs w:val="24"/>
        </w:rPr>
        <w:t>[lab name]</w:t>
      </w:r>
    </w:p>
    <w:p w14:paraId="67EB2122" w14:textId="77777777" w:rsidR="00D17733" w:rsidRPr="005C4FBA" w:rsidRDefault="00D17733" w:rsidP="007B23E6">
      <w:pPr>
        <w:widowControl w:val="0"/>
        <w:spacing w:after="0" w:line="240" w:lineRule="auto"/>
        <w:jc w:val="center"/>
        <w:rPr>
          <w:rFonts w:cstheme="minorHAnsi"/>
          <w:b/>
          <w:sz w:val="24"/>
          <w:szCs w:val="24"/>
        </w:rPr>
      </w:pPr>
    </w:p>
    <w:p w14:paraId="42630632" w14:textId="1ABD38EB" w:rsidR="00652780" w:rsidRPr="00A16571" w:rsidRDefault="00636FAE" w:rsidP="00652780">
      <w:pPr>
        <w:widowControl w:val="0"/>
        <w:spacing w:after="0" w:line="240" w:lineRule="auto"/>
        <w:jc w:val="center"/>
        <w:rPr>
          <w:rFonts w:cstheme="minorHAnsi"/>
          <w:b/>
          <w:sz w:val="24"/>
          <w:szCs w:val="24"/>
        </w:rPr>
      </w:pPr>
      <w:r>
        <w:rPr>
          <w:rFonts w:cstheme="minorHAnsi"/>
          <w:b/>
          <w:sz w:val="24"/>
          <w:szCs w:val="24"/>
        </w:rPr>
        <w:t>STANDARD OPERATING PROCEDURE</w:t>
      </w:r>
    </w:p>
    <w:p w14:paraId="6BF174C4" w14:textId="77777777" w:rsidR="00652780" w:rsidRPr="00A16571" w:rsidRDefault="00652780" w:rsidP="00652780">
      <w:pPr>
        <w:widowControl w:val="0"/>
        <w:spacing w:after="0" w:line="240" w:lineRule="auto"/>
        <w:jc w:val="center"/>
        <w:rPr>
          <w:rFonts w:cstheme="minorHAnsi"/>
          <w:b/>
          <w:sz w:val="24"/>
          <w:szCs w:val="24"/>
        </w:rPr>
      </w:pPr>
    </w:p>
    <w:p w14:paraId="291983C8" w14:textId="3915FB41" w:rsidR="00D17733" w:rsidRDefault="00652780" w:rsidP="00652780">
      <w:pPr>
        <w:widowControl w:val="0"/>
        <w:spacing w:after="0" w:line="240" w:lineRule="auto"/>
        <w:jc w:val="center"/>
        <w:rPr>
          <w:rFonts w:cstheme="minorHAnsi"/>
          <w:b/>
          <w:sz w:val="24"/>
          <w:szCs w:val="24"/>
        </w:rPr>
      </w:pPr>
      <w:r>
        <w:rPr>
          <w:rFonts w:cstheme="minorHAnsi"/>
          <w:b/>
          <w:sz w:val="24"/>
          <w:szCs w:val="24"/>
        </w:rPr>
        <w:t xml:space="preserve"> </w:t>
      </w:r>
      <w:r w:rsidR="00F4542E">
        <w:rPr>
          <w:rFonts w:cstheme="minorHAnsi"/>
          <w:b/>
          <w:sz w:val="24"/>
          <w:szCs w:val="24"/>
        </w:rPr>
        <w:t>Bacterial Incubator Temperature Distribution and Recovery Study</w:t>
      </w:r>
    </w:p>
    <w:p w14:paraId="52E15DCE" w14:textId="77777777" w:rsidR="00650428" w:rsidRPr="005C4FBA" w:rsidRDefault="00650428" w:rsidP="007B23E6">
      <w:pPr>
        <w:widowControl w:val="0"/>
        <w:spacing w:after="0" w:line="240" w:lineRule="auto"/>
        <w:jc w:val="center"/>
        <w:rPr>
          <w:rFonts w:cstheme="minorHAnsi"/>
          <w:b/>
          <w:sz w:val="24"/>
          <w:szCs w:val="24"/>
        </w:rPr>
      </w:pPr>
    </w:p>
    <w:p w14:paraId="2AD892FC" w14:textId="60AEF6A0" w:rsidR="00D17733" w:rsidRDefault="00636FAE" w:rsidP="007B23E6">
      <w:pPr>
        <w:widowControl w:val="0"/>
        <w:spacing w:after="0" w:line="240" w:lineRule="auto"/>
        <w:jc w:val="center"/>
        <w:rPr>
          <w:rFonts w:cstheme="minorHAnsi"/>
          <w:b/>
          <w:sz w:val="24"/>
          <w:szCs w:val="24"/>
        </w:rPr>
      </w:pPr>
      <w:r>
        <w:rPr>
          <w:rFonts w:cstheme="minorHAnsi"/>
          <w:b/>
          <w:sz w:val="24"/>
          <w:szCs w:val="24"/>
        </w:rPr>
        <w:t xml:space="preserve">[SOP </w:t>
      </w:r>
      <w:r w:rsidR="00215EDE">
        <w:rPr>
          <w:rFonts w:cstheme="minorHAnsi"/>
          <w:b/>
          <w:sz w:val="24"/>
          <w:szCs w:val="24"/>
        </w:rPr>
        <w:t>ID</w:t>
      </w:r>
      <w:r>
        <w:rPr>
          <w:rFonts w:cstheme="minorHAnsi"/>
          <w:b/>
          <w:sz w:val="24"/>
          <w:szCs w:val="24"/>
        </w:rPr>
        <w:t>]</w:t>
      </w:r>
    </w:p>
    <w:p w14:paraId="33383616" w14:textId="77777777" w:rsidR="00215EDE" w:rsidRPr="005C4FBA" w:rsidRDefault="00215EDE" w:rsidP="007B23E6">
      <w:pPr>
        <w:widowControl w:val="0"/>
        <w:spacing w:after="0" w:line="240" w:lineRule="auto"/>
        <w:jc w:val="center"/>
        <w:rPr>
          <w:rFonts w:cstheme="minorHAnsi"/>
          <w:b/>
          <w:sz w:val="24"/>
          <w:szCs w:val="24"/>
        </w:rPr>
      </w:pPr>
    </w:p>
    <w:p w14:paraId="518B9DA5" w14:textId="3568F5FC" w:rsidR="00D17733" w:rsidRPr="005C4FBA" w:rsidRDefault="00636FAE" w:rsidP="007B23E6">
      <w:pPr>
        <w:widowControl w:val="0"/>
        <w:spacing w:after="0" w:line="240" w:lineRule="auto"/>
        <w:jc w:val="center"/>
        <w:rPr>
          <w:rFonts w:cstheme="minorHAnsi"/>
          <w:b/>
          <w:sz w:val="24"/>
          <w:szCs w:val="24"/>
        </w:rPr>
      </w:pPr>
      <w:r>
        <w:rPr>
          <w:rFonts w:cstheme="minorHAnsi"/>
          <w:b/>
          <w:sz w:val="24"/>
          <w:szCs w:val="24"/>
        </w:rPr>
        <w:t>Based on</w:t>
      </w:r>
      <w:r w:rsidR="00F4542E">
        <w:rPr>
          <w:rFonts w:cstheme="minorHAnsi"/>
          <w:b/>
          <w:sz w:val="24"/>
          <w:szCs w:val="24"/>
        </w:rPr>
        <w:t xml:space="preserve"> V1M5 1.7.3.7.(b).(v).(a)</w:t>
      </w:r>
    </w:p>
    <w:p w14:paraId="742BA372" w14:textId="77777777" w:rsidR="00D17733" w:rsidRPr="005C4FBA" w:rsidRDefault="00D17733" w:rsidP="007B23E6">
      <w:pPr>
        <w:widowControl w:val="0"/>
        <w:spacing w:after="0" w:line="240" w:lineRule="auto"/>
        <w:jc w:val="center"/>
        <w:rPr>
          <w:rFonts w:cstheme="minorHAnsi"/>
          <w:b/>
          <w:sz w:val="24"/>
          <w:szCs w:val="24"/>
        </w:rPr>
      </w:pPr>
    </w:p>
    <w:p w14:paraId="492A4AD1" w14:textId="018E0790" w:rsidR="00D17733" w:rsidRPr="005C4FBA" w:rsidRDefault="0025589F" w:rsidP="007B23E6">
      <w:pPr>
        <w:widowControl w:val="0"/>
        <w:spacing w:after="0" w:line="240" w:lineRule="auto"/>
        <w:jc w:val="center"/>
        <w:rPr>
          <w:rFonts w:cstheme="minorHAnsi"/>
          <w:b/>
          <w:sz w:val="24"/>
          <w:szCs w:val="24"/>
        </w:rPr>
      </w:pPr>
      <w:r w:rsidRPr="005C4FBA">
        <w:rPr>
          <w:rFonts w:cstheme="minorHAnsi"/>
          <w:b/>
          <w:sz w:val="24"/>
          <w:szCs w:val="24"/>
        </w:rPr>
        <w:t>VER</w:t>
      </w:r>
      <w:r w:rsidR="00D17733" w:rsidRPr="005C4FBA">
        <w:rPr>
          <w:rFonts w:cstheme="minorHAnsi"/>
          <w:b/>
          <w:sz w:val="24"/>
          <w:szCs w:val="24"/>
        </w:rPr>
        <w:t xml:space="preserve">SION #1.0 Effective date: </w:t>
      </w:r>
      <w:r w:rsidR="005761DA">
        <w:rPr>
          <w:rFonts w:cstheme="minorHAnsi"/>
          <w:b/>
          <w:sz w:val="24"/>
          <w:szCs w:val="24"/>
        </w:rPr>
        <w:t xml:space="preserve">January </w:t>
      </w:r>
      <w:r w:rsidR="00F4542E">
        <w:rPr>
          <w:rFonts w:cstheme="minorHAnsi"/>
          <w:b/>
          <w:sz w:val="24"/>
          <w:szCs w:val="24"/>
        </w:rPr>
        <w:t>1, 2024</w:t>
      </w:r>
    </w:p>
    <w:p w14:paraId="76851E3F" w14:textId="77777777" w:rsidR="00D17733" w:rsidRPr="005C4FBA" w:rsidRDefault="00D17733" w:rsidP="007B23E6">
      <w:pPr>
        <w:widowControl w:val="0"/>
        <w:spacing w:after="0" w:line="240" w:lineRule="auto"/>
        <w:rPr>
          <w:rFonts w:cstheme="minorHAnsi"/>
          <w:b/>
          <w:sz w:val="24"/>
          <w:szCs w:val="24"/>
        </w:rPr>
      </w:pPr>
    </w:p>
    <w:p w14:paraId="6BE64D6C" w14:textId="77777777" w:rsidR="00D17733" w:rsidRPr="005C4FBA" w:rsidRDefault="00D17733" w:rsidP="007B23E6">
      <w:pPr>
        <w:widowControl w:val="0"/>
        <w:spacing w:after="0" w:line="240" w:lineRule="auto"/>
        <w:rPr>
          <w:rFonts w:cstheme="minorHAnsi"/>
          <w:b/>
          <w:sz w:val="24"/>
          <w:szCs w:val="24"/>
        </w:rPr>
      </w:pPr>
    </w:p>
    <w:p w14:paraId="7D350FDB" w14:textId="77777777" w:rsidR="00D17733" w:rsidRPr="005C4FBA" w:rsidRDefault="00D17733" w:rsidP="007B23E6">
      <w:pPr>
        <w:widowControl w:val="0"/>
        <w:spacing w:after="0" w:line="240" w:lineRule="auto"/>
        <w:rPr>
          <w:rFonts w:cstheme="minorHAnsi"/>
          <w:b/>
          <w:sz w:val="24"/>
          <w:szCs w:val="24"/>
        </w:rPr>
      </w:pPr>
    </w:p>
    <w:p w14:paraId="77AE4CDA" w14:textId="77777777" w:rsidR="00D17733" w:rsidRPr="005C4FBA" w:rsidRDefault="00D17733" w:rsidP="007B23E6">
      <w:pPr>
        <w:widowControl w:val="0"/>
        <w:spacing w:after="0" w:line="240" w:lineRule="auto"/>
        <w:rPr>
          <w:rFonts w:cstheme="minorHAnsi"/>
          <w:b/>
          <w:sz w:val="24"/>
          <w:szCs w:val="24"/>
        </w:rPr>
      </w:pPr>
    </w:p>
    <w:p w14:paraId="74C7309E" w14:textId="77777777" w:rsidR="00D17733" w:rsidRPr="005C4FBA" w:rsidRDefault="00D17733" w:rsidP="007B23E6">
      <w:pPr>
        <w:widowControl w:val="0"/>
        <w:spacing w:after="0" w:line="240" w:lineRule="auto"/>
        <w:rPr>
          <w:rFonts w:cstheme="minorHAnsi"/>
          <w:b/>
          <w:sz w:val="24"/>
          <w:szCs w:val="24"/>
        </w:rPr>
      </w:pPr>
    </w:p>
    <w:p w14:paraId="18A10D1F" w14:textId="77777777" w:rsidR="00D17733" w:rsidRPr="005C4FBA" w:rsidRDefault="00D17733" w:rsidP="007B23E6">
      <w:pPr>
        <w:widowControl w:val="0"/>
        <w:spacing w:after="0" w:line="240" w:lineRule="auto"/>
        <w:rPr>
          <w:rFonts w:cstheme="minorHAnsi"/>
          <w:b/>
          <w:sz w:val="24"/>
          <w:szCs w:val="24"/>
        </w:rPr>
      </w:pPr>
    </w:p>
    <w:p w14:paraId="75810B24" w14:textId="77777777" w:rsidR="00D17733" w:rsidRPr="005C4FBA" w:rsidRDefault="00D17733" w:rsidP="007B23E6">
      <w:pPr>
        <w:widowControl w:val="0"/>
        <w:spacing w:after="0" w:line="240" w:lineRule="auto"/>
        <w:rPr>
          <w:rFonts w:cstheme="minorHAnsi"/>
          <w:b/>
          <w:sz w:val="24"/>
          <w:szCs w:val="24"/>
        </w:rPr>
      </w:pPr>
    </w:p>
    <w:p w14:paraId="72955CB6" w14:textId="77777777" w:rsidR="00D17733" w:rsidRPr="005C4FBA" w:rsidRDefault="00D17733" w:rsidP="007B23E6">
      <w:pPr>
        <w:widowControl w:val="0"/>
        <w:spacing w:after="0" w:line="240" w:lineRule="auto"/>
        <w:rPr>
          <w:rFonts w:cstheme="minorHAnsi"/>
          <w:b/>
          <w:sz w:val="24"/>
          <w:szCs w:val="24"/>
        </w:rPr>
      </w:pPr>
    </w:p>
    <w:p w14:paraId="67129D0A" w14:textId="77777777" w:rsidR="00D17733" w:rsidRPr="005C4FBA" w:rsidRDefault="00D17733" w:rsidP="007B23E6">
      <w:pPr>
        <w:widowControl w:val="0"/>
        <w:spacing w:after="0" w:line="240" w:lineRule="auto"/>
        <w:rPr>
          <w:rFonts w:cstheme="minorHAnsi"/>
          <w:b/>
          <w:sz w:val="24"/>
          <w:szCs w:val="24"/>
        </w:rPr>
      </w:pPr>
    </w:p>
    <w:p w14:paraId="501F6A44" w14:textId="77777777" w:rsidR="00D17733" w:rsidRPr="005C4FBA" w:rsidRDefault="00D17733" w:rsidP="007B23E6">
      <w:pPr>
        <w:widowControl w:val="0"/>
        <w:spacing w:after="0" w:line="240" w:lineRule="auto"/>
        <w:rPr>
          <w:rFonts w:cstheme="minorHAnsi"/>
          <w:b/>
          <w:sz w:val="24"/>
          <w:szCs w:val="24"/>
        </w:rPr>
      </w:pPr>
    </w:p>
    <w:p w14:paraId="603C802D" w14:textId="77777777" w:rsidR="00D17733" w:rsidRPr="005C4FBA" w:rsidRDefault="00D17733" w:rsidP="007B23E6">
      <w:pPr>
        <w:widowControl w:val="0"/>
        <w:spacing w:after="0" w:line="240" w:lineRule="auto"/>
        <w:rPr>
          <w:rFonts w:cstheme="minorHAnsi"/>
          <w:b/>
          <w:sz w:val="24"/>
          <w:szCs w:val="24"/>
        </w:rPr>
      </w:pPr>
    </w:p>
    <w:p w14:paraId="0C0E3783" w14:textId="77777777" w:rsidR="00D17733" w:rsidRPr="005C4FBA" w:rsidRDefault="00D17733" w:rsidP="007B23E6">
      <w:pPr>
        <w:widowControl w:val="0"/>
        <w:spacing w:after="0" w:line="240" w:lineRule="auto"/>
        <w:rPr>
          <w:rFonts w:cstheme="minorHAnsi"/>
          <w:b/>
          <w:sz w:val="24"/>
          <w:szCs w:val="24"/>
        </w:rPr>
      </w:pPr>
    </w:p>
    <w:p w14:paraId="1874450E" w14:textId="77777777" w:rsidR="00D17733" w:rsidRPr="005C4FBA" w:rsidRDefault="00D17733" w:rsidP="007B23E6">
      <w:pPr>
        <w:widowControl w:val="0"/>
        <w:spacing w:after="0" w:line="240" w:lineRule="auto"/>
        <w:rPr>
          <w:rFonts w:cstheme="minorHAnsi"/>
          <w:b/>
          <w:sz w:val="24"/>
          <w:szCs w:val="24"/>
        </w:rPr>
      </w:pPr>
    </w:p>
    <w:p w14:paraId="3F89E0DC" w14:textId="77777777" w:rsidR="00D17733" w:rsidRPr="005C4FBA" w:rsidRDefault="00D17733" w:rsidP="007B23E6">
      <w:pPr>
        <w:widowControl w:val="0"/>
        <w:spacing w:after="0" w:line="240" w:lineRule="auto"/>
        <w:rPr>
          <w:rFonts w:cstheme="minorHAnsi"/>
          <w:b/>
          <w:sz w:val="24"/>
          <w:szCs w:val="24"/>
        </w:rPr>
      </w:pPr>
      <w:r w:rsidRPr="005C4FBA">
        <w:rPr>
          <w:rFonts w:cstheme="minorHAnsi"/>
          <w:b/>
          <w:sz w:val="24"/>
          <w:szCs w:val="24"/>
        </w:rPr>
        <w:t xml:space="preserve">APPROVED BY                                                                      </w:t>
      </w:r>
    </w:p>
    <w:p w14:paraId="2784294C" w14:textId="77777777" w:rsidR="00D17733" w:rsidRPr="005C4FBA" w:rsidRDefault="00D17733" w:rsidP="007B23E6">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08275334" w14:textId="77777777" w:rsidR="00EB70D3" w:rsidRPr="005C4FBA" w:rsidRDefault="00EB70D3" w:rsidP="007B23E6">
      <w:pPr>
        <w:widowControl w:val="0"/>
        <w:spacing w:after="0" w:line="240" w:lineRule="auto"/>
        <w:rPr>
          <w:rFonts w:cstheme="minorHAnsi"/>
          <w:b/>
          <w:sz w:val="24"/>
          <w:szCs w:val="24"/>
        </w:rPr>
      </w:pPr>
      <w:r w:rsidRPr="005C4FBA">
        <w:rPr>
          <w:rFonts w:cstheme="minorHAnsi"/>
          <w:b/>
          <w:sz w:val="24"/>
          <w:szCs w:val="24"/>
        </w:rPr>
        <w:t>Signature</w:t>
      </w:r>
    </w:p>
    <w:p w14:paraId="67AFB21A" w14:textId="77777777" w:rsidR="00EB70D3" w:rsidRPr="005C4FBA" w:rsidRDefault="00EB70D3" w:rsidP="007B23E6">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9264" behindDoc="0" locked="0" layoutInCell="1" allowOverlap="1" wp14:anchorId="7D8AF7EA" wp14:editId="5755BC66">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AFE06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sidR="00925FC9">
        <w:rPr>
          <w:rFonts w:cstheme="minorHAnsi"/>
          <w:b/>
          <w:sz w:val="24"/>
          <w:szCs w:val="24"/>
        </w:rPr>
        <w:t>Technical Manager</w:t>
      </w:r>
    </w:p>
    <w:p w14:paraId="5A5082D5" w14:textId="77777777" w:rsidR="00EB70D3" w:rsidRDefault="00EB70D3" w:rsidP="007B23E6">
      <w:pPr>
        <w:widowControl w:val="0"/>
        <w:spacing w:after="0" w:line="240" w:lineRule="auto"/>
        <w:rPr>
          <w:rFonts w:cstheme="minorHAnsi"/>
          <w:b/>
          <w:sz w:val="24"/>
          <w:szCs w:val="24"/>
        </w:rPr>
      </w:pPr>
    </w:p>
    <w:p w14:paraId="5DB81B17" w14:textId="77777777" w:rsidR="00925FC9" w:rsidRPr="005C4FBA" w:rsidRDefault="00925FC9" w:rsidP="00925FC9">
      <w:pPr>
        <w:widowControl w:val="0"/>
        <w:spacing w:after="0" w:line="240" w:lineRule="auto"/>
        <w:rPr>
          <w:rFonts w:cstheme="minorHAnsi"/>
          <w:b/>
          <w:sz w:val="24"/>
          <w:szCs w:val="24"/>
        </w:rPr>
      </w:pPr>
      <w:r w:rsidRPr="005C4FBA">
        <w:rPr>
          <w:rFonts w:cstheme="minorHAnsi"/>
          <w:b/>
          <w:sz w:val="24"/>
          <w:szCs w:val="24"/>
        </w:rPr>
        <w:t>Signature</w:t>
      </w:r>
    </w:p>
    <w:p w14:paraId="7AF428E7" w14:textId="77777777" w:rsidR="00925FC9" w:rsidRPr="005C4FBA" w:rsidRDefault="00925FC9" w:rsidP="00925FC9">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3360" behindDoc="0" locked="0" layoutInCell="1" allowOverlap="1" wp14:anchorId="0F298095" wp14:editId="46367A58">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D00CEA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03D2272C" w14:textId="77777777" w:rsidR="00925FC9" w:rsidRPr="005C4FBA" w:rsidRDefault="00925FC9" w:rsidP="007B23E6">
      <w:pPr>
        <w:widowControl w:val="0"/>
        <w:spacing w:after="0" w:line="240" w:lineRule="auto"/>
        <w:rPr>
          <w:rFonts w:cstheme="minorHAnsi"/>
          <w:b/>
          <w:sz w:val="24"/>
          <w:szCs w:val="24"/>
        </w:rPr>
      </w:pPr>
    </w:p>
    <w:p w14:paraId="0FF7088F" w14:textId="234DD8B7" w:rsidR="00EB70D3" w:rsidRPr="005C4FBA" w:rsidRDefault="00D73579" w:rsidP="007B23E6">
      <w:pPr>
        <w:widowControl w:val="0"/>
        <w:spacing w:after="0" w:line="240" w:lineRule="auto"/>
        <w:rPr>
          <w:rFonts w:cstheme="minorHAnsi"/>
          <w:b/>
          <w:sz w:val="24"/>
          <w:szCs w:val="24"/>
        </w:rPr>
      </w:pPr>
      <w:r>
        <w:rPr>
          <w:rFonts w:cstheme="minorHAnsi"/>
          <w:b/>
          <w:sz w:val="24"/>
          <w:szCs w:val="24"/>
        </w:rPr>
        <w:t>New</w:t>
      </w:r>
      <w:r w:rsidR="00EB70D3" w:rsidRPr="005C4FBA">
        <w:rPr>
          <w:rFonts w:cstheme="minorHAnsi"/>
          <w:b/>
          <w:sz w:val="24"/>
          <w:szCs w:val="24"/>
        </w:rPr>
        <w:t xml:space="preserve"> version</w:t>
      </w:r>
    </w:p>
    <w:p w14:paraId="130FFEF0" w14:textId="77777777" w:rsidR="0025589F" w:rsidRPr="005C4FBA" w:rsidRDefault="0025589F">
      <w:pPr>
        <w:rPr>
          <w:rFonts w:cstheme="minorHAnsi"/>
          <w:b/>
          <w:sz w:val="24"/>
          <w:szCs w:val="24"/>
        </w:rPr>
      </w:pPr>
      <w:r w:rsidRPr="005C4FBA">
        <w:rPr>
          <w:rFonts w:cstheme="minorHAnsi"/>
          <w:b/>
          <w:sz w:val="24"/>
          <w:szCs w:val="24"/>
        </w:rPr>
        <w:br w:type="page"/>
      </w:r>
    </w:p>
    <w:p w14:paraId="67B3FE5F" w14:textId="77777777" w:rsidR="0025589F" w:rsidRPr="005C4FBA" w:rsidRDefault="0025589F" w:rsidP="0025589F">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7F3283C2" w14:textId="77777777" w:rsidR="0025589F" w:rsidRPr="005C4FBA" w:rsidRDefault="0025589F" w:rsidP="0025589F">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1"/>
        <w:gridCol w:w="4679"/>
      </w:tblGrid>
      <w:tr w:rsidR="0025589F" w:rsidRPr="005C4FBA" w14:paraId="474A2403" w14:textId="77777777" w:rsidTr="009A7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FF5B657" w14:textId="77777777" w:rsidR="0025589F" w:rsidRPr="005C4FBA" w:rsidRDefault="0025589F" w:rsidP="009A73D2">
            <w:pPr>
              <w:contextualSpacing/>
              <w:rPr>
                <w:rFonts w:cstheme="minorHAnsi"/>
                <w:sz w:val="24"/>
                <w:szCs w:val="24"/>
              </w:rPr>
            </w:pPr>
            <w:r w:rsidRPr="005C4FBA">
              <w:rPr>
                <w:rFonts w:cstheme="minorHAnsi"/>
                <w:sz w:val="24"/>
                <w:szCs w:val="24"/>
              </w:rPr>
              <w:t>Version number and effective date</w:t>
            </w:r>
          </w:p>
        </w:tc>
        <w:tc>
          <w:tcPr>
            <w:tcW w:w="4788" w:type="dxa"/>
          </w:tcPr>
          <w:p w14:paraId="20611407" w14:textId="77777777" w:rsidR="0025589F" w:rsidRPr="005C4FBA" w:rsidRDefault="0025589F" w:rsidP="009A73D2">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25589F" w:rsidRPr="005C4FBA" w14:paraId="7E3F6AFA" w14:textId="77777777" w:rsidTr="009A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2546E45" w14:textId="59B202BC" w:rsidR="0025589F" w:rsidRPr="005C4FBA" w:rsidRDefault="0025589F" w:rsidP="009A73D2">
            <w:pPr>
              <w:contextualSpacing/>
              <w:rPr>
                <w:rFonts w:cstheme="minorHAnsi"/>
                <w:sz w:val="24"/>
                <w:szCs w:val="24"/>
              </w:rPr>
            </w:pPr>
            <w:r w:rsidRPr="005C4FBA">
              <w:rPr>
                <w:rFonts w:cstheme="minorHAnsi"/>
                <w:sz w:val="24"/>
                <w:szCs w:val="24"/>
              </w:rPr>
              <w:t xml:space="preserve">V 1.0 </w:t>
            </w:r>
            <w:r w:rsidR="005761DA">
              <w:rPr>
                <w:rFonts w:cstheme="minorHAnsi"/>
                <w:sz w:val="24"/>
                <w:szCs w:val="24"/>
              </w:rPr>
              <w:t xml:space="preserve">January </w:t>
            </w:r>
            <w:r w:rsidR="00F4542E">
              <w:rPr>
                <w:rFonts w:cstheme="minorHAnsi"/>
                <w:sz w:val="24"/>
                <w:szCs w:val="24"/>
              </w:rPr>
              <w:t>1, 2024</w:t>
            </w:r>
          </w:p>
        </w:tc>
        <w:tc>
          <w:tcPr>
            <w:tcW w:w="4788" w:type="dxa"/>
          </w:tcPr>
          <w:p w14:paraId="1A2BFE49" w14:textId="7A41C7B2" w:rsidR="0025589F" w:rsidRPr="005C4FBA" w:rsidRDefault="000255E5" w:rsidP="009A73D2">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w:t>
            </w:r>
            <w:r w:rsidR="00010474">
              <w:rPr>
                <w:rFonts w:cstheme="minorHAnsi"/>
                <w:sz w:val="24"/>
                <w:szCs w:val="24"/>
              </w:rPr>
              <w:t>onform</w:t>
            </w:r>
            <w:r>
              <w:rPr>
                <w:rFonts w:cstheme="minorHAnsi"/>
                <w:sz w:val="24"/>
                <w:szCs w:val="24"/>
              </w:rPr>
              <w:t>s</w:t>
            </w:r>
            <w:r w:rsidR="00010474">
              <w:rPr>
                <w:rFonts w:cstheme="minorHAnsi"/>
                <w:sz w:val="24"/>
                <w:szCs w:val="24"/>
              </w:rPr>
              <w:t xml:space="preserve"> to </w:t>
            </w:r>
            <w:r w:rsidR="0025589F" w:rsidRPr="005C4FBA">
              <w:rPr>
                <w:rFonts w:cstheme="minorHAnsi"/>
                <w:sz w:val="24"/>
                <w:szCs w:val="24"/>
              </w:rPr>
              <w:t>2016 TNI quality system requirements.</w:t>
            </w:r>
          </w:p>
          <w:p w14:paraId="24C6EB59" w14:textId="720BB4C6" w:rsidR="0025589F" w:rsidRPr="005C4FBA" w:rsidRDefault="0025589F" w:rsidP="009A73D2">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5589F" w:rsidRPr="005C4FBA" w14:paraId="4D90F565" w14:textId="77777777" w:rsidTr="009A73D2">
        <w:tc>
          <w:tcPr>
            <w:cnfStyle w:val="001000000000" w:firstRow="0" w:lastRow="0" w:firstColumn="1" w:lastColumn="0" w:oddVBand="0" w:evenVBand="0" w:oddHBand="0" w:evenHBand="0" w:firstRowFirstColumn="0" w:firstRowLastColumn="0" w:lastRowFirstColumn="0" w:lastRowLastColumn="0"/>
            <w:tcW w:w="4788" w:type="dxa"/>
          </w:tcPr>
          <w:p w14:paraId="61F7FB1E" w14:textId="77777777" w:rsidR="0025589F" w:rsidRPr="005C4FBA" w:rsidRDefault="0025589F" w:rsidP="009A73D2">
            <w:pPr>
              <w:contextualSpacing/>
              <w:rPr>
                <w:rFonts w:cstheme="minorHAnsi"/>
                <w:sz w:val="24"/>
                <w:szCs w:val="24"/>
              </w:rPr>
            </w:pPr>
          </w:p>
        </w:tc>
        <w:tc>
          <w:tcPr>
            <w:tcW w:w="4788" w:type="dxa"/>
          </w:tcPr>
          <w:p w14:paraId="0169A94F" w14:textId="77777777" w:rsidR="0025589F" w:rsidRPr="005C4FBA" w:rsidRDefault="0025589F" w:rsidP="009A73D2">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4D22F849" w14:textId="543418D2" w:rsidR="001D54CA" w:rsidRDefault="001D54CA" w:rsidP="0025589F">
      <w:pPr>
        <w:spacing w:after="0" w:line="240" w:lineRule="auto"/>
        <w:contextualSpacing/>
        <w:rPr>
          <w:rFonts w:cstheme="minorHAnsi"/>
          <w:sz w:val="24"/>
          <w:szCs w:val="24"/>
        </w:rPr>
      </w:pPr>
    </w:p>
    <w:p w14:paraId="6DA9125E" w14:textId="77777777" w:rsidR="001D54CA" w:rsidRDefault="001D54CA">
      <w:pPr>
        <w:rPr>
          <w:rFonts w:cstheme="minorHAnsi"/>
          <w:sz w:val="24"/>
          <w:szCs w:val="24"/>
        </w:rPr>
      </w:pPr>
      <w:r>
        <w:rPr>
          <w:rFonts w:cstheme="minorHAnsi"/>
          <w:sz w:val="24"/>
          <w:szCs w:val="24"/>
        </w:rPr>
        <w:br w:type="page"/>
      </w:r>
    </w:p>
    <w:p w14:paraId="646A11A7" w14:textId="77777777" w:rsidR="0025589F" w:rsidRPr="005C4FBA" w:rsidRDefault="0025589F" w:rsidP="0025589F">
      <w:pPr>
        <w:spacing w:after="0" w:line="240" w:lineRule="auto"/>
        <w:contextualSpacing/>
        <w:rPr>
          <w:rFonts w:cstheme="minorHAnsi"/>
          <w:sz w:val="24"/>
          <w:szCs w:val="24"/>
        </w:rPr>
      </w:pPr>
    </w:p>
    <w:bookmarkStart w:id="0" w:name="_Toc156914618" w:displacedByCustomXml="next"/>
    <w:sdt>
      <w:sdtPr>
        <w:id w:val="-208051562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4CEA3F01" w14:textId="5D2A7CB4" w:rsidR="001D54CA" w:rsidRDefault="001D54CA" w:rsidP="001D54CA">
          <w:pPr>
            <w:pStyle w:val="Heading1"/>
          </w:pPr>
          <w:r w:rsidRPr="001D54CA">
            <w:t>Contents</w:t>
          </w:r>
          <w:bookmarkEnd w:id="0"/>
        </w:p>
        <w:p w14:paraId="48741D24" w14:textId="16F828FD" w:rsidR="00B07338" w:rsidRDefault="001D54CA">
          <w:pPr>
            <w:pStyle w:val="TOC1"/>
            <w:tabs>
              <w:tab w:val="left" w:pos="48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6914618" w:history="1">
            <w:r w:rsidR="00B07338" w:rsidRPr="00E11168">
              <w:rPr>
                <w:rStyle w:val="Hyperlink"/>
                <w:noProof/>
              </w:rPr>
              <w:t>1</w:t>
            </w:r>
            <w:r w:rsidR="00B07338">
              <w:rPr>
                <w:rFonts w:eastAsiaTheme="minorEastAsia"/>
                <w:noProof/>
                <w:kern w:val="2"/>
                <w:sz w:val="24"/>
                <w:szCs w:val="24"/>
                <w14:ligatures w14:val="standardContextual"/>
              </w:rPr>
              <w:tab/>
            </w:r>
            <w:r w:rsidR="00B07338" w:rsidRPr="00E11168">
              <w:rPr>
                <w:rStyle w:val="Hyperlink"/>
                <w:noProof/>
              </w:rPr>
              <w:t>Contents</w:t>
            </w:r>
            <w:r w:rsidR="00B07338">
              <w:rPr>
                <w:noProof/>
                <w:webHidden/>
              </w:rPr>
              <w:tab/>
            </w:r>
            <w:r w:rsidR="00B07338">
              <w:rPr>
                <w:noProof/>
                <w:webHidden/>
              </w:rPr>
              <w:fldChar w:fldCharType="begin"/>
            </w:r>
            <w:r w:rsidR="00B07338">
              <w:rPr>
                <w:noProof/>
                <w:webHidden/>
              </w:rPr>
              <w:instrText xml:space="preserve"> PAGEREF _Toc156914618 \h </w:instrText>
            </w:r>
            <w:r w:rsidR="00B07338">
              <w:rPr>
                <w:noProof/>
                <w:webHidden/>
              </w:rPr>
            </w:r>
            <w:r w:rsidR="00B07338">
              <w:rPr>
                <w:noProof/>
                <w:webHidden/>
              </w:rPr>
              <w:fldChar w:fldCharType="separate"/>
            </w:r>
            <w:r w:rsidR="00B07338">
              <w:rPr>
                <w:noProof/>
                <w:webHidden/>
              </w:rPr>
              <w:t>3</w:t>
            </w:r>
            <w:r w:rsidR="00B07338">
              <w:rPr>
                <w:noProof/>
                <w:webHidden/>
              </w:rPr>
              <w:fldChar w:fldCharType="end"/>
            </w:r>
          </w:hyperlink>
        </w:p>
        <w:p w14:paraId="298ED299" w14:textId="2876DA79" w:rsidR="00B07338" w:rsidRDefault="00B07338">
          <w:pPr>
            <w:pStyle w:val="TOC1"/>
            <w:tabs>
              <w:tab w:val="left" w:pos="480"/>
              <w:tab w:val="right" w:leader="dot" w:pos="9350"/>
            </w:tabs>
            <w:rPr>
              <w:rFonts w:eastAsiaTheme="minorEastAsia"/>
              <w:noProof/>
              <w:kern w:val="2"/>
              <w:sz w:val="24"/>
              <w:szCs w:val="24"/>
              <w14:ligatures w14:val="standardContextual"/>
            </w:rPr>
          </w:pPr>
          <w:hyperlink w:anchor="_Toc156914619" w:history="1">
            <w:r w:rsidRPr="00E11168">
              <w:rPr>
                <w:rStyle w:val="Hyperlink"/>
                <w:noProof/>
              </w:rPr>
              <w:t>2</w:t>
            </w:r>
            <w:r>
              <w:rPr>
                <w:rFonts w:eastAsiaTheme="minorEastAsia"/>
                <w:noProof/>
                <w:kern w:val="2"/>
                <w:sz w:val="24"/>
                <w:szCs w:val="24"/>
                <w14:ligatures w14:val="standardContextual"/>
              </w:rPr>
              <w:tab/>
            </w:r>
            <w:r w:rsidRPr="00E11168">
              <w:rPr>
                <w:rStyle w:val="Hyperlink"/>
                <w:noProof/>
              </w:rPr>
              <w:t>INTRODUCTION AND SCOPE</w:t>
            </w:r>
            <w:r>
              <w:rPr>
                <w:noProof/>
                <w:webHidden/>
              </w:rPr>
              <w:tab/>
            </w:r>
            <w:r>
              <w:rPr>
                <w:noProof/>
                <w:webHidden/>
              </w:rPr>
              <w:fldChar w:fldCharType="begin"/>
            </w:r>
            <w:r>
              <w:rPr>
                <w:noProof/>
                <w:webHidden/>
              </w:rPr>
              <w:instrText xml:space="preserve"> PAGEREF _Toc156914619 \h </w:instrText>
            </w:r>
            <w:r>
              <w:rPr>
                <w:noProof/>
                <w:webHidden/>
              </w:rPr>
            </w:r>
            <w:r>
              <w:rPr>
                <w:noProof/>
                <w:webHidden/>
              </w:rPr>
              <w:fldChar w:fldCharType="separate"/>
            </w:r>
            <w:r>
              <w:rPr>
                <w:noProof/>
                <w:webHidden/>
              </w:rPr>
              <w:t>4</w:t>
            </w:r>
            <w:r>
              <w:rPr>
                <w:noProof/>
                <w:webHidden/>
              </w:rPr>
              <w:fldChar w:fldCharType="end"/>
            </w:r>
          </w:hyperlink>
        </w:p>
        <w:p w14:paraId="6731F193" w14:textId="114ABC73" w:rsidR="00B07338" w:rsidRDefault="00B07338">
          <w:pPr>
            <w:pStyle w:val="TOC1"/>
            <w:tabs>
              <w:tab w:val="left" w:pos="480"/>
              <w:tab w:val="right" w:leader="dot" w:pos="9350"/>
            </w:tabs>
            <w:rPr>
              <w:rFonts w:eastAsiaTheme="minorEastAsia"/>
              <w:noProof/>
              <w:kern w:val="2"/>
              <w:sz w:val="24"/>
              <w:szCs w:val="24"/>
              <w14:ligatures w14:val="standardContextual"/>
            </w:rPr>
          </w:pPr>
          <w:hyperlink w:anchor="_Toc156914620" w:history="1">
            <w:r w:rsidRPr="00E11168">
              <w:rPr>
                <w:rStyle w:val="Hyperlink"/>
                <w:noProof/>
              </w:rPr>
              <w:t>3</w:t>
            </w:r>
            <w:r>
              <w:rPr>
                <w:rFonts w:eastAsiaTheme="minorEastAsia"/>
                <w:noProof/>
                <w:kern w:val="2"/>
                <w:sz w:val="24"/>
                <w:szCs w:val="24"/>
                <w14:ligatures w14:val="standardContextual"/>
              </w:rPr>
              <w:tab/>
            </w:r>
            <w:r w:rsidRPr="00E11168">
              <w:rPr>
                <w:rStyle w:val="Hyperlink"/>
                <w:noProof/>
              </w:rPr>
              <w:t>SUMMARY OF METHOD</w:t>
            </w:r>
            <w:r>
              <w:rPr>
                <w:noProof/>
                <w:webHidden/>
              </w:rPr>
              <w:tab/>
            </w:r>
            <w:r>
              <w:rPr>
                <w:noProof/>
                <w:webHidden/>
              </w:rPr>
              <w:fldChar w:fldCharType="begin"/>
            </w:r>
            <w:r>
              <w:rPr>
                <w:noProof/>
                <w:webHidden/>
              </w:rPr>
              <w:instrText xml:space="preserve"> PAGEREF _Toc156914620 \h </w:instrText>
            </w:r>
            <w:r>
              <w:rPr>
                <w:noProof/>
                <w:webHidden/>
              </w:rPr>
            </w:r>
            <w:r>
              <w:rPr>
                <w:noProof/>
                <w:webHidden/>
              </w:rPr>
              <w:fldChar w:fldCharType="separate"/>
            </w:r>
            <w:r>
              <w:rPr>
                <w:noProof/>
                <w:webHidden/>
              </w:rPr>
              <w:t>4</w:t>
            </w:r>
            <w:r>
              <w:rPr>
                <w:noProof/>
                <w:webHidden/>
              </w:rPr>
              <w:fldChar w:fldCharType="end"/>
            </w:r>
          </w:hyperlink>
        </w:p>
        <w:p w14:paraId="020D84E0" w14:textId="7E54F9D8" w:rsidR="00B07338" w:rsidRDefault="00B07338">
          <w:pPr>
            <w:pStyle w:val="TOC1"/>
            <w:tabs>
              <w:tab w:val="left" w:pos="480"/>
              <w:tab w:val="right" w:leader="dot" w:pos="9350"/>
            </w:tabs>
            <w:rPr>
              <w:rFonts w:eastAsiaTheme="minorEastAsia"/>
              <w:noProof/>
              <w:kern w:val="2"/>
              <w:sz w:val="24"/>
              <w:szCs w:val="24"/>
              <w14:ligatures w14:val="standardContextual"/>
            </w:rPr>
          </w:pPr>
          <w:hyperlink w:anchor="_Toc156914621" w:history="1">
            <w:r w:rsidRPr="00E11168">
              <w:rPr>
                <w:rStyle w:val="Hyperlink"/>
                <w:noProof/>
              </w:rPr>
              <w:t>4</w:t>
            </w:r>
            <w:r>
              <w:rPr>
                <w:rFonts w:eastAsiaTheme="minorEastAsia"/>
                <w:noProof/>
                <w:kern w:val="2"/>
                <w:sz w:val="24"/>
                <w:szCs w:val="24"/>
                <w14:ligatures w14:val="standardContextual"/>
              </w:rPr>
              <w:tab/>
            </w:r>
            <w:r w:rsidRPr="00E11168">
              <w:rPr>
                <w:rStyle w:val="Hyperlink"/>
                <w:noProof/>
              </w:rPr>
              <w:t>EQUIPMENT, APPARATUS, INSTRUMENTATION, GLASSWARE/PLASTICWARE AND OTHER MATERIALS</w:t>
            </w:r>
            <w:r>
              <w:rPr>
                <w:noProof/>
                <w:webHidden/>
              </w:rPr>
              <w:tab/>
            </w:r>
            <w:r>
              <w:rPr>
                <w:noProof/>
                <w:webHidden/>
              </w:rPr>
              <w:fldChar w:fldCharType="begin"/>
            </w:r>
            <w:r>
              <w:rPr>
                <w:noProof/>
                <w:webHidden/>
              </w:rPr>
              <w:instrText xml:space="preserve"> PAGEREF _Toc156914621 \h </w:instrText>
            </w:r>
            <w:r>
              <w:rPr>
                <w:noProof/>
                <w:webHidden/>
              </w:rPr>
            </w:r>
            <w:r>
              <w:rPr>
                <w:noProof/>
                <w:webHidden/>
              </w:rPr>
              <w:fldChar w:fldCharType="separate"/>
            </w:r>
            <w:r>
              <w:rPr>
                <w:noProof/>
                <w:webHidden/>
              </w:rPr>
              <w:t>4</w:t>
            </w:r>
            <w:r>
              <w:rPr>
                <w:noProof/>
                <w:webHidden/>
              </w:rPr>
              <w:fldChar w:fldCharType="end"/>
            </w:r>
          </w:hyperlink>
        </w:p>
        <w:p w14:paraId="5BAF2B23" w14:textId="7DED28C2" w:rsidR="00B07338" w:rsidRDefault="00B07338">
          <w:pPr>
            <w:pStyle w:val="TOC2"/>
            <w:tabs>
              <w:tab w:val="left" w:pos="960"/>
              <w:tab w:val="right" w:leader="dot" w:pos="9350"/>
            </w:tabs>
            <w:rPr>
              <w:rFonts w:eastAsiaTheme="minorEastAsia"/>
              <w:noProof/>
              <w:kern w:val="2"/>
              <w:sz w:val="24"/>
              <w:szCs w:val="24"/>
              <w14:ligatures w14:val="standardContextual"/>
            </w:rPr>
          </w:pPr>
          <w:hyperlink w:anchor="_Toc156914622" w:history="1">
            <w:r w:rsidRPr="00E11168">
              <w:rPr>
                <w:rStyle w:val="Hyperlink"/>
                <w:noProof/>
              </w:rPr>
              <w:t>4.1</w:t>
            </w:r>
            <w:r>
              <w:rPr>
                <w:rFonts w:eastAsiaTheme="minorEastAsia"/>
                <w:noProof/>
                <w:kern w:val="2"/>
                <w:sz w:val="24"/>
                <w:szCs w:val="24"/>
                <w14:ligatures w14:val="standardContextual"/>
              </w:rPr>
              <w:tab/>
            </w:r>
            <w:r w:rsidRPr="00E11168">
              <w:rPr>
                <w:rStyle w:val="Hyperlink"/>
                <w:noProof/>
              </w:rPr>
              <w:t>Equipment/Apparatus/Instrumentation</w:t>
            </w:r>
            <w:r>
              <w:rPr>
                <w:noProof/>
                <w:webHidden/>
              </w:rPr>
              <w:tab/>
            </w:r>
            <w:r>
              <w:rPr>
                <w:noProof/>
                <w:webHidden/>
              </w:rPr>
              <w:fldChar w:fldCharType="begin"/>
            </w:r>
            <w:r>
              <w:rPr>
                <w:noProof/>
                <w:webHidden/>
              </w:rPr>
              <w:instrText xml:space="preserve"> PAGEREF _Toc156914622 \h </w:instrText>
            </w:r>
            <w:r>
              <w:rPr>
                <w:noProof/>
                <w:webHidden/>
              </w:rPr>
            </w:r>
            <w:r>
              <w:rPr>
                <w:noProof/>
                <w:webHidden/>
              </w:rPr>
              <w:fldChar w:fldCharType="separate"/>
            </w:r>
            <w:r>
              <w:rPr>
                <w:noProof/>
                <w:webHidden/>
              </w:rPr>
              <w:t>4</w:t>
            </w:r>
            <w:r>
              <w:rPr>
                <w:noProof/>
                <w:webHidden/>
              </w:rPr>
              <w:fldChar w:fldCharType="end"/>
            </w:r>
          </w:hyperlink>
        </w:p>
        <w:p w14:paraId="6A16CC89" w14:textId="09DA3E2B" w:rsidR="00B07338" w:rsidRDefault="00B07338">
          <w:pPr>
            <w:pStyle w:val="TOC2"/>
            <w:tabs>
              <w:tab w:val="left" w:pos="960"/>
              <w:tab w:val="right" w:leader="dot" w:pos="9350"/>
            </w:tabs>
            <w:rPr>
              <w:rFonts w:eastAsiaTheme="minorEastAsia"/>
              <w:noProof/>
              <w:kern w:val="2"/>
              <w:sz w:val="24"/>
              <w:szCs w:val="24"/>
              <w14:ligatures w14:val="standardContextual"/>
            </w:rPr>
          </w:pPr>
          <w:hyperlink w:anchor="_Toc156914623" w:history="1">
            <w:r w:rsidRPr="00E11168">
              <w:rPr>
                <w:rStyle w:val="Hyperlink"/>
                <w:noProof/>
              </w:rPr>
              <w:t>4.2</w:t>
            </w:r>
            <w:r>
              <w:rPr>
                <w:rFonts w:eastAsiaTheme="minorEastAsia"/>
                <w:noProof/>
                <w:kern w:val="2"/>
                <w:sz w:val="24"/>
                <w:szCs w:val="24"/>
                <w14:ligatures w14:val="standardContextual"/>
              </w:rPr>
              <w:tab/>
            </w:r>
            <w:r w:rsidRPr="00E11168">
              <w:rPr>
                <w:rStyle w:val="Hyperlink"/>
                <w:noProof/>
              </w:rPr>
              <w:t>Glassware/Plasticware/Other Materials</w:t>
            </w:r>
            <w:r>
              <w:rPr>
                <w:noProof/>
                <w:webHidden/>
              </w:rPr>
              <w:tab/>
            </w:r>
            <w:r>
              <w:rPr>
                <w:noProof/>
                <w:webHidden/>
              </w:rPr>
              <w:fldChar w:fldCharType="begin"/>
            </w:r>
            <w:r>
              <w:rPr>
                <w:noProof/>
                <w:webHidden/>
              </w:rPr>
              <w:instrText xml:space="preserve"> PAGEREF _Toc156914623 \h </w:instrText>
            </w:r>
            <w:r>
              <w:rPr>
                <w:noProof/>
                <w:webHidden/>
              </w:rPr>
            </w:r>
            <w:r>
              <w:rPr>
                <w:noProof/>
                <w:webHidden/>
              </w:rPr>
              <w:fldChar w:fldCharType="separate"/>
            </w:r>
            <w:r>
              <w:rPr>
                <w:noProof/>
                <w:webHidden/>
              </w:rPr>
              <w:t>4</w:t>
            </w:r>
            <w:r>
              <w:rPr>
                <w:noProof/>
                <w:webHidden/>
              </w:rPr>
              <w:fldChar w:fldCharType="end"/>
            </w:r>
          </w:hyperlink>
        </w:p>
        <w:p w14:paraId="07B1870E" w14:textId="40307BDA" w:rsidR="00B07338" w:rsidRDefault="00B07338">
          <w:pPr>
            <w:pStyle w:val="TOC1"/>
            <w:tabs>
              <w:tab w:val="left" w:pos="480"/>
              <w:tab w:val="right" w:leader="dot" w:pos="9350"/>
            </w:tabs>
            <w:rPr>
              <w:rFonts w:eastAsiaTheme="minorEastAsia"/>
              <w:noProof/>
              <w:kern w:val="2"/>
              <w:sz w:val="24"/>
              <w:szCs w:val="24"/>
              <w14:ligatures w14:val="standardContextual"/>
            </w:rPr>
          </w:pPr>
          <w:hyperlink w:anchor="_Toc156914624" w:history="1">
            <w:r w:rsidRPr="00E11168">
              <w:rPr>
                <w:rStyle w:val="Hyperlink"/>
                <w:noProof/>
              </w:rPr>
              <w:t>5</w:t>
            </w:r>
            <w:r>
              <w:rPr>
                <w:rFonts w:eastAsiaTheme="minorEastAsia"/>
                <w:noProof/>
                <w:kern w:val="2"/>
                <w:sz w:val="24"/>
                <w:szCs w:val="24"/>
                <w14:ligatures w14:val="standardContextual"/>
              </w:rPr>
              <w:tab/>
            </w:r>
            <w:r w:rsidRPr="00E11168">
              <w:rPr>
                <w:rStyle w:val="Hyperlink"/>
                <w:noProof/>
              </w:rPr>
              <w:t>PROCEDURE</w:t>
            </w:r>
            <w:r>
              <w:rPr>
                <w:noProof/>
                <w:webHidden/>
              </w:rPr>
              <w:tab/>
            </w:r>
            <w:r>
              <w:rPr>
                <w:noProof/>
                <w:webHidden/>
              </w:rPr>
              <w:fldChar w:fldCharType="begin"/>
            </w:r>
            <w:r>
              <w:rPr>
                <w:noProof/>
                <w:webHidden/>
              </w:rPr>
              <w:instrText xml:space="preserve"> PAGEREF _Toc156914624 \h </w:instrText>
            </w:r>
            <w:r>
              <w:rPr>
                <w:noProof/>
                <w:webHidden/>
              </w:rPr>
            </w:r>
            <w:r>
              <w:rPr>
                <w:noProof/>
                <w:webHidden/>
              </w:rPr>
              <w:fldChar w:fldCharType="separate"/>
            </w:r>
            <w:r>
              <w:rPr>
                <w:noProof/>
                <w:webHidden/>
              </w:rPr>
              <w:t>4</w:t>
            </w:r>
            <w:r>
              <w:rPr>
                <w:noProof/>
                <w:webHidden/>
              </w:rPr>
              <w:fldChar w:fldCharType="end"/>
            </w:r>
          </w:hyperlink>
        </w:p>
        <w:p w14:paraId="4096CB0D" w14:textId="701B27C2" w:rsidR="00B07338" w:rsidRDefault="00B07338">
          <w:pPr>
            <w:pStyle w:val="TOC2"/>
            <w:tabs>
              <w:tab w:val="left" w:pos="960"/>
              <w:tab w:val="right" w:leader="dot" w:pos="9350"/>
            </w:tabs>
            <w:rPr>
              <w:rFonts w:eastAsiaTheme="minorEastAsia"/>
              <w:noProof/>
              <w:kern w:val="2"/>
              <w:sz w:val="24"/>
              <w:szCs w:val="24"/>
              <w14:ligatures w14:val="standardContextual"/>
            </w:rPr>
          </w:pPr>
          <w:hyperlink w:anchor="_Toc156914625" w:history="1">
            <w:r w:rsidRPr="00E11168">
              <w:rPr>
                <w:rStyle w:val="Hyperlink"/>
                <w:noProof/>
              </w:rPr>
              <w:t>5.1</w:t>
            </w:r>
            <w:r>
              <w:rPr>
                <w:rFonts w:eastAsiaTheme="minorEastAsia"/>
                <w:noProof/>
                <w:kern w:val="2"/>
                <w:sz w:val="24"/>
                <w:szCs w:val="24"/>
                <w14:ligatures w14:val="standardContextual"/>
              </w:rPr>
              <w:tab/>
            </w:r>
            <w:r w:rsidRPr="00E11168">
              <w:rPr>
                <w:rStyle w:val="Hyperlink"/>
                <w:noProof/>
              </w:rPr>
              <w:t>Temperature Distribution.</w:t>
            </w:r>
            <w:r>
              <w:rPr>
                <w:noProof/>
                <w:webHidden/>
              </w:rPr>
              <w:tab/>
            </w:r>
            <w:r>
              <w:rPr>
                <w:noProof/>
                <w:webHidden/>
              </w:rPr>
              <w:fldChar w:fldCharType="begin"/>
            </w:r>
            <w:r>
              <w:rPr>
                <w:noProof/>
                <w:webHidden/>
              </w:rPr>
              <w:instrText xml:space="preserve"> PAGEREF _Toc156914625 \h </w:instrText>
            </w:r>
            <w:r>
              <w:rPr>
                <w:noProof/>
                <w:webHidden/>
              </w:rPr>
            </w:r>
            <w:r>
              <w:rPr>
                <w:noProof/>
                <w:webHidden/>
              </w:rPr>
              <w:fldChar w:fldCharType="separate"/>
            </w:r>
            <w:r>
              <w:rPr>
                <w:noProof/>
                <w:webHidden/>
              </w:rPr>
              <w:t>5</w:t>
            </w:r>
            <w:r>
              <w:rPr>
                <w:noProof/>
                <w:webHidden/>
              </w:rPr>
              <w:fldChar w:fldCharType="end"/>
            </w:r>
          </w:hyperlink>
        </w:p>
        <w:p w14:paraId="73F87694" w14:textId="06524973" w:rsidR="00B07338" w:rsidRDefault="00B07338">
          <w:pPr>
            <w:pStyle w:val="TOC2"/>
            <w:tabs>
              <w:tab w:val="left" w:pos="960"/>
              <w:tab w:val="right" w:leader="dot" w:pos="9350"/>
            </w:tabs>
            <w:rPr>
              <w:rFonts w:eastAsiaTheme="minorEastAsia"/>
              <w:noProof/>
              <w:kern w:val="2"/>
              <w:sz w:val="24"/>
              <w:szCs w:val="24"/>
              <w14:ligatures w14:val="standardContextual"/>
            </w:rPr>
          </w:pPr>
          <w:hyperlink w:anchor="_Toc156914626" w:history="1">
            <w:r w:rsidRPr="00E11168">
              <w:rPr>
                <w:rStyle w:val="Hyperlink"/>
                <w:noProof/>
              </w:rPr>
              <w:t>5.2</w:t>
            </w:r>
            <w:r>
              <w:rPr>
                <w:rFonts w:eastAsiaTheme="minorEastAsia"/>
                <w:noProof/>
                <w:kern w:val="2"/>
                <w:sz w:val="24"/>
                <w:szCs w:val="24"/>
                <w14:ligatures w14:val="standardContextual"/>
              </w:rPr>
              <w:tab/>
            </w:r>
            <w:r w:rsidRPr="00E11168">
              <w:rPr>
                <w:rStyle w:val="Hyperlink"/>
                <w:noProof/>
              </w:rPr>
              <w:t>Recovery from Full Load</w:t>
            </w:r>
            <w:r>
              <w:rPr>
                <w:noProof/>
                <w:webHidden/>
              </w:rPr>
              <w:tab/>
            </w:r>
            <w:r>
              <w:rPr>
                <w:noProof/>
                <w:webHidden/>
              </w:rPr>
              <w:fldChar w:fldCharType="begin"/>
            </w:r>
            <w:r>
              <w:rPr>
                <w:noProof/>
                <w:webHidden/>
              </w:rPr>
              <w:instrText xml:space="preserve"> PAGEREF _Toc156914626 \h </w:instrText>
            </w:r>
            <w:r>
              <w:rPr>
                <w:noProof/>
                <w:webHidden/>
              </w:rPr>
            </w:r>
            <w:r>
              <w:rPr>
                <w:noProof/>
                <w:webHidden/>
              </w:rPr>
              <w:fldChar w:fldCharType="separate"/>
            </w:r>
            <w:r>
              <w:rPr>
                <w:noProof/>
                <w:webHidden/>
              </w:rPr>
              <w:t>5</w:t>
            </w:r>
            <w:r>
              <w:rPr>
                <w:noProof/>
                <w:webHidden/>
              </w:rPr>
              <w:fldChar w:fldCharType="end"/>
            </w:r>
          </w:hyperlink>
        </w:p>
        <w:p w14:paraId="1DEA0933" w14:textId="5B012958" w:rsidR="00B07338" w:rsidRDefault="00B07338">
          <w:pPr>
            <w:pStyle w:val="TOC1"/>
            <w:tabs>
              <w:tab w:val="left" w:pos="480"/>
              <w:tab w:val="right" w:leader="dot" w:pos="9350"/>
            </w:tabs>
            <w:rPr>
              <w:rFonts w:eastAsiaTheme="minorEastAsia"/>
              <w:noProof/>
              <w:kern w:val="2"/>
              <w:sz w:val="24"/>
              <w:szCs w:val="24"/>
              <w14:ligatures w14:val="standardContextual"/>
            </w:rPr>
          </w:pPr>
          <w:hyperlink w:anchor="_Toc156914627" w:history="1">
            <w:r w:rsidRPr="00E11168">
              <w:rPr>
                <w:rStyle w:val="Hyperlink"/>
                <w:noProof/>
              </w:rPr>
              <w:t>6</w:t>
            </w:r>
            <w:r>
              <w:rPr>
                <w:rFonts w:eastAsiaTheme="minorEastAsia"/>
                <w:noProof/>
                <w:kern w:val="2"/>
                <w:sz w:val="24"/>
                <w:szCs w:val="24"/>
                <w14:ligatures w14:val="standardContextual"/>
              </w:rPr>
              <w:tab/>
            </w:r>
            <w:r w:rsidRPr="00E11168">
              <w:rPr>
                <w:rStyle w:val="Hyperlink"/>
                <w:noProof/>
              </w:rPr>
              <w:t xml:space="preserve">DATA ASSESSMENT AND </w:t>
            </w:r>
            <w:r w:rsidRPr="00E11168">
              <w:rPr>
                <w:rStyle w:val="Hyperlink"/>
                <w:caps/>
                <w:noProof/>
              </w:rPr>
              <w:t>Reporting</w:t>
            </w:r>
            <w:r>
              <w:rPr>
                <w:noProof/>
                <w:webHidden/>
              </w:rPr>
              <w:tab/>
            </w:r>
            <w:r>
              <w:rPr>
                <w:noProof/>
                <w:webHidden/>
              </w:rPr>
              <w:fldChar w:fldCharType="begin"/>
            </w:r>
            <w:r>
              <w:rPr>
                <w:noProof/>
                <w:webHidden/>
              </w:rPr>
              <w:instrText xml:space="preserve"> PAGEREF _Toc156914627 \h </w:instrText>
            </w:r>
            <w:r>
              <w:rPr>
                <w:noProof/>
                <w:webHidden/>
              </w:rPr>
            </w:r>
            <w:r>
              <w:rPr>
                <w:noProof/>
                <w:webHidden/>
              </w:rPr>
              <w:fldChar w:fldCharType="separate"/>
            </w:r>
            <w:r>
              <w:rPr>
                <w:noProof/>
                <w:webHidden/>
              </w:rPr>
              <w:t>6</w:t>
            </w:r>
            <w:r>
              <w:rPr>
                <w:noProof/>
                <w:webHidden/>
              </w:rPr>
              <w:fldChar w:fldCharType="end"/>
            </w:r>
          </w:hyperlink>
        </w:p>
        <w:p w14:paraId="366F9FB4" w14:textId="57B4458E" w:rsidR="00B07338" w:rsidRDefault="00B07338">
          <w:pPr>
            <w:pStyle w:val="TOC2"/>
            <w:tabs>
              <w:tab w:val="left" w:pos="960"/>
              <w:tab w:val="right" w:leader="dot" w:pos="9350"/>
            </w:tabs>
            <w:rPr>
              <w:rFonts w:eastAsiaTheme="minorEastAsia"/>
              <w:noProof/>
              <w:kern w:val="2"/>
              <w:sz w:val="24"/>
              <w:szCs w:val="24"/>
              <w14:ligatures w14:val="standardContextual"/>
            </w:rPr>
          </w:pPr>
          <w:hyperlink w:anchor="_Toc156914628" w:history="1">
            <w:r w:rsidRPr="00E11168">
              <w:rPr>
                <w:rStyle w:val="Hyperlink"/>
                <w:noProof/>
              </w:rPr>
              <w:t>6.1</w:t>
            </w:r>
            <w:r>
              <w:rPr>
                <w:rFonts w:eastAsiaTheme="minorEastAsia"/>
                <w:noProof/>
                <w:kern w:val="2"/>
                <w:sz w:val="24"/>
                <w:szCs w:val="24"/>
                <w14:ligatures w14:val="standardContextual"/>
              </w:rPr>
              <w:tab/>
            </w:r>
            <w:r w:rsidRPr="00E11168">
              <w:rPr>
                <w:rStyle w:val="Hyperlink"/>
                <w:noProof/>
              </w:rPr>
              <w:t>Temperature Distribution</w:t>
            </w:r>
            <w:r>
              <w:rPr>
                <w:noProof/>
                <w:webHidden/>
              </w:rPr>
              <w:tab/>
            </w:r>
            <w:r>
              <w:rPr>
                <w:noProof/>
                <w:webHidden/>
              </w:rPr>
              <w:fldChar w:fldCharType="begin"/>
            </w:r>
            <w:r>
              <w:rPr>
                <w:noProof/>
                <w:webHidden/>
              </w:rPr>
              <w:instrText xml:space="preserve"> PAGEREF _Toc156914628 \h </w:instrText>
            </w:r>
            <w:r>
              <w:rPr>
                <w:noProof/>
                <w:webHidden/>
              </w:rPr>
            </w:r>
            <w:r>
              <w:rPr>
                <w:noProof/>
                <w:webHidden/>
              </w:rPr>
              <w:fldChar w:fldCharType="separate"/>
            </w:r>
            <w:r>
              <w:rPr>
                <w:noProof/>
                <w:webHidden/>
              </w:rPr>
              <w:t>6</w:t>
            </w:r>
            <w:r>
              <w:rPr>
                <w:noProof/>
                <w:webHidden/>
              </w:rPr>
              <w:fldChar w:fldCharType="end"/>
            </w:r>
          </w:hyperlink>
        </w:p>
        <w:p w14:paraId="734E7C60" w14:textId="3D68221D" w:rsidR="00B07338" w:rsidRDefault="00B07338">
          <w:pPr>
            <w:pStyle w:val="TOC2"/>
            <w:tabs>
              <w:tab w:val="left" w:pos="960"/>
              <w:tab w:val="right" w:leader="dot" w:pos="9350"/>
            </w:tabs>
            <w:rPr>
              <w:rFonts w:eastAsiaTheme="minorEastAsia"/>
              <w:noProof/>
              <w:kern w:val="2"/>
              <w:sz w:val="24"/>
              <w:szCs w:val="24"/>
              <w14:ligatures w14:val="standardContextual"/>
            </w:rPr>
          </w:pPr>
          <w:hyperlink w:anchor="_Toc156914629" w:history="1">
            <w:r w:rsidRPr="00E11168">
              <w:rPr>
                <w:rStyle w:val="Hyperlink"/>
                <w:noProof/>
              </w:rPr>
              <w:t>6.2</w:t>
            </w:r>
            <w:r>
              <w:rPr>
                <w:rFonts w:eastAsiaTheme="minorEastAsia"/>
                <w:noProof/>
                <w:kern w:val="2"/>
                <w:sz w:val="24"/>
                <w:szCs w:val="24"/>
                <w14:ligatures w14:val="standardContextual"/>
              </w:rPr>
              <w:tab/>
            </w:r>
            <w:r w:rsidRPr="00E11168">
              <w:rPr>
                <w:rStyle w:val="Hyperlink"/>
                <w:noProof/>
              </w:rPr>
              <w:t>Recovery from Full Load</w:t>
            </w:r>
            <w:r>
              <w:rPr>
                <w:noProof/>
                <w:webHidden/>
              </w:rPr>
              <w:tab/>
            </w:r>
            <w:r>
              <w:rPr>
                <w:noProof/>
                <w:webHidden/>
              </w:rPr>
              <w:fldChar w:fldCharType="begin"/>
            </w:r>
            <w:r>
              <w:rPr>
                <w:noProof/>
                <w:webHidden/>
              </w:rPr>
              <w:instrText xml:space="preserve"> PAGEREF _Toc156914629 \h </w:instrText>
            </w:r>
            <w:r>
              <w:rPr>
                <w:noProof/>
                <w:webHidden/>
              </w:rPr>
            </w:r>
            <w:r>
              <w:rPr>
                <w:noProof/>
                <w:webHidden/>
              </w:rPr>
              <w:fldChar w:fldCharType="separate"/>
            </w:r>
            <w:r>
              <w:rPr>
                <w:noProof/>
                <w:webHidden/>
              </w:rPr>
              <w:t>6</w:t>
            </w:r>
            <w:r>
              <w:rPr>
                <w:noProof/>
                <w:webHidden/>
              </w:rPr>
              <w:fldChar w:fldCharType="end"/>
            </w:r>
          </w:hyperlink>
        </w:p>
        <w:p w14:paraId="250673BA" w14:textId="0F22885F" w:rsidR="00B07338" w:rsidRDefault="00B07338">
          <w:pPr>
            <w:pStyle w:val="TOC1"/>
            <w:tabs>
              <w:tab w:val="left" w:pos="480"/>
              <w:tab w:val="right" w:leader="dot" w:pos="9350"/>
            </w:tabs>
            <w:rPr>
              <w:rFonts w:eastAsiaTheme="minorEastAsia"/>
              <w:noProof/>
              <w:kern w:val="2"/>
              <w:sz w:val="24"/>
              <w:szCs w:val="24"/>
              <w14:ligatures w14:val="standardContextual"/>
            </w:rPr>
          </w:pPr>
          <w:hyperlink w:anchor="_Toc156914630" w:history="1">
            <w:r w:rsidRPr="00E11168">
              <w:rPr>
                <w:rStyle w:val="Hyperlink"/>
                <w:noProof/>
              </w:rPr>
              <w:t>7</w:t>
            </w:r>
            <w:r>
              <w:rPr>
                <w:rFonts w:eastAsiaTheme="minorEastAsia"/>
                <w:noProof/>
                <w:kern w:val="2"/>
                <w:sz w:val="24"/>
                <w:szCs w:val="24"/>
                <w14:ligatures w14:val="standardContextual"/>
              </w:rPr>
              <w:tab/>
            </w:r>
            <w:r w:rsidRPr="00E11168">
              <w:rPr>
                <w:rStyle w:val="Hyperlink"/>
                <w:noProof/>
              </w:rPr>
              <w:t>REFERENCES</w:t>
            </w:r>
            <w:r>
              <w:rPr>
                <w:noProof/>
                <w:webHidden/>
              </w:rPr>
              <w:tab/>
            </w:r>
            <w:r>
              <w:rPr>
                <w:noProof/>
                <w:webHidden/>
              </w:rPr>
              <w:fldChar w:fldCharType="begin"/>
            </w:r>
            <w:r>
              <w:rPr>
                <w:noProof/>
                <w:webHidden/>
              </w:rPr>
              <w:instrText xml:space="preserve"> PAGEREF _Toc156914630 \h </w:instrText>
            </w:r>
            <w:r>
              <w:rPr>
                <w:noProof/>
                <w:webHidden/>
              </w:rPr>
            </w:r>
            <w:r>
              <w:rPr>
                <w:noProof/>
                <w:webHidden/>
              </w:rPr>
              <w:fldChar w:fldCharType="separate"/>
            </w:r>
            <w:r>
              <w:rPr>
                <w:noProof/>
                <w:webHidden/>
              </w:rPr>
              <w:t>6</w:t>
            </w:r>
            <w:r>
              <w:rPr>
                <w:noProof/>
                <w:webHidden/>
              </w:rPr>
              <w:fldChar w:fldCharType="end"/>
            </w:r>
          </w:hyperlink>
        </w:p>
        <w:p w14:paraId="03925C00" w14:textId="5417BCFC" w:rsidR="00B07338" w:rsidRDefault="00B07338">
          <w:pPr>
            <w:pStyle w:val="TOC1"/>
            <w:tabs>
              <w:tab w:val="left" w:pos="480"/>
              <w:tab w:val="right" w:leader="dot" w:pos="9350"/>
            </w:tabs>
            <w:rPr>
              <w:rFonts w:eastAsiaTheme="minorEastAsia"/>
              <w:noProof/>
              <w:kern w:val="2"/>
              <w:sz w:val="24"/>
              <w:szCs w:val="24"/>
              <w14:ligatures w14:val="standardContextual"/>
            </w:rPr>
          </w:pPr>
          <w:hyperlink w:anchor="_Toc156914631" w:history="1">
            <w:r w:rsidRPr="00E11168">
              <w:rPr>
                <w:rStyle w:val="Hyperlink"/>
                <w:noProof/>
              </w:rPr>
              <w:t>8</w:t>
            </w:r>
            <w:r>
              <w:rPr>
                <w:rFonts w:eastAsiaTheme="minorEastAsia"/>
                <w:noProof/>
                <w:kern w:val="2"/>
                <w:sz w:val="24"/>
                <w:szCs w:val="24"/>
                <w14:ligatures w14:val="standardContextual"/>
              </w:rPr>
              <w:tab/>
            </w:r>
            <w:r w:rsidRPr="00E11168">
              <w:rPr>
                <w:rStyle w:val="Hyperlink"/>
                <w:noProof/>
              </w:rPr>
              <w:t>DEFINITIONS AND ACRONYMS</w:t>
            </w:r>
            <w:r>
              <w:rPr>
                <w:noProof/>
                <w:webHidden/>
              </w:rPr>
              <w:tab/>
            </w:r>
            <w:r>
              <w:rPr>
                <w:noProof/>
                <w:webHidden/>
              </w:rPr>
              <w:fldChar w:fldCharType="begin"/>
            </w:r>
            <w:r>
              <w:rPr>
                <w:noProof/>
                <w:webHidden/>
              </w:rPr>
              <w:instrText xml:space="preserve"> PAGEREF _Toc156914631 \h </w:instrText>
            </w:r>
            <w:r>
              <w:rPr>
                <w:noProof/>
                <w:webHidden/>
              </w:rPr>
            </w:r>
            <w:r>
              <w:rPr>
                <w:noProof/>
                <w:webHidden/>
              </w:rPr>
              <w:fldChar w:fldCharType="separate"/>
            </w:r>
            <w:r>
              <w:rPr>
                <w:noProof/>
                <w:webHidden/>
              </w:rPr>
              <w:t>6</w:t>
            </w:r>
            <w:r>
              <w:rPr>
                <w:noProof/>
                <w:webHidden/>
              </w:rPr>
              <w:fldChar w:fldCharType="end"/>
            </w:r>
          </w:hyperlink>
        </w:p>
        <w:p w14:paraId="20E00CAC" w14:textId="256624E8" w:rsidR="00B07338" w:rsidRDefault="00B07338">
          <w:pPr>
            <w:pStyle w:val="TOC2"/>
            <w:tabs>
              <w:tab w:val="left" w:pos="960"/>
              <w:tab w:val="right" w:leader="dot" w:pos="9350"/>
            </w:tabs>
            <w:rPr>
              <w:rFonts w:eastAsiaTheme="minorEastAsia"/>
              <w:noProof/>
              <w:kern w:val="2"/>
              <w:sz w:val="24"/>
              <w:szCs w:val="24"/>
              <w14:ligatures w14:val="standardContextual"/>
            </w:rPr>
          </w:pPr>
          <w:hyperlink w:anchor="_Toc156914632" w:history="1">
            <w:r w:rsidRPr="00E11168">
              <w:rPr>
                <w:rStyle w:val="Hyperlink"/>
                <w:noProof/>
              </w:rPr>
              <w:t>8.1</w:t>
            </w:r>
            <w:r>
              <w:rPr>
                <w:rFonts w:eastAsiaTheme="minorEastAsia"/>
                <w:noProof/>
                <w:kern w:val="2"/>
                <w:sz w:val="24"/>
                <w:szCs w:val="24"/>
                <w14:ligatures w14:val="standardContextual"/>
              </w:rPr>
              <w:tab/>
            </w:r>
            <w:r w:rsidRPr="00E11168">
              <w:rPr>
                <w:rStyle w:val="Hyperlink"/>
                <w:noProof/>
              </w:rPr>
              <w:t>Definition</w:t>
            </w:r>
            <w:r>
              <w:rPr>
                <w:noProof/>
                <w:webHidden/>
              </w:rPr>
              <w:tab/>
            </w:r>
            <w:r>
              <w:rPr>
                <w:noProof/>
                <w:webHidden/>
              </w:rPr>
              <w:fldChar w:fldCharType="begin"/>
            </w:r>
            <w:r>
              <w:rPr>
                <w:noProof/>
                <w:webHidden/>
              </w:rPr>
              <w:instrText xml:space="preserve"> PAGEREF _Toc156914632 \h </w:instrText>
            </w:r>
            <w:r>
              <w:rPr>
                <w:noProof/>
                <w:webHidden/>
              </w:rPr>
            </w:r>
            <w:r>
              <w:rPr>
                <w:noProof/>
                <w:webHidden/>
              </w:rPr>
              <w:fldChar w:fldCharType="separate"/>
            </w:r>
            <w:r>
              <w:rPr>
                <w:noProof/>
                <w:webHidden/>
              </w:rPr>
              <w:t>6</w:t>
            </w:r>
            <w:r>
              <w:rPr>
                <w:noProof/>
                <w:webHidden/>
              </w:rPr>
              <w:fldChar w:fldCharType="end"/>
            </w:r>
          </w:hyperlink>
        </w:p>
        <w:p w14:paraId="4E52DD74" w14:textId="40E5B0A5" w:rsidR="00B07338" w:rsidRDefault="00B07338">
          <w:pPr>
            <w:pStyle w:val="TOC2"/>
            <w:tabs>
              <w:tab w:val="left" w:pos="960"/>
              <w:tab w:val="right" w:leader="dot" w:pos="9350"/>
            </w:tabs>
            <w:rPr>
              <w:rFonts w:eastAsiaTheme="minorEastAsia"/>
              <w:noProof/>
              <w:kern w:val="2"/>
              <w:sz w:val="24"/>
              <w:szCs w:val="24"/>
              <w14:ligatures w14:val="standardContextual"/>
            </w:rPr>
          </w:pPr>
          <w:hyperlink w:anchor="_Toc156914633" w:history="1">
            <w:r w:rsidRPr="00E11168">
              <w:rPr>
                <w:rStyle w:val="Hyperlink"/>
                <w:noProof/>
              </w:rPr>
              <w:t>8.2</w:t>
            </w:r>
            <w:r>
              <w:rPr>
                <w:rFonts w:eastAsiaTheme="minorEastAsia"/>
                <w:noProof/>
                <w:kern w:val="2"/>
                <w:sz w:val="24"/>
                <w:szCs w:val="24"/>
                <w14:ligatures w14:val="standardContextual"/>
              </w:rPr>
              <w:tab/>
            </w:r>
            <w:r w:rsidRPr="00E11168">
              <w:rPr>
                <w:rStyle w:val="Hyperlink"/>
                <w:noProof/>
              </w:rPr>
              <w:t>Acronym</w:t>
            </w:r>
            <w:r>
              <w:rPr>
                <w:noProof/>
                <w:webHidden/>
              </w:rPr>
              <w:tab/>
            </w:r>
            <w:r>
              <w:rPr>
                <w:noProof/>
                <w:webHidden/>
              </w:rPr>
              <w:fldChar w:fldCharType="begin"/>
            </w:r>
            <w:r>
              <w:rPr>
                <w:noProof/>
                <w:webHidden/>
              </w:rPr>
              <w:instrText xml:space="preserve"> PAGEREF _Toc156914633 \h </w:instrText>
            </w:r>
            <w:r>
              <w:rPr>
                <w:noProof/>
                <w:webHidden/>
              </w:rPr>
            </w:r>
            <w:r>
              <w:rPr>
                <w:noProof/>
                <w:webHidden/>
              </w:rPr>
              <w:fldChar w:fldCharType="separate"/>
            </w:r>
            <w:r>
              <w:rPr>
                <w:noProof/>
                <w:webHidden/>
              </w:rPr>
              <w:t>7</w:t>
            </w:r>
            <w:r>
              <w:rPr>
                <w:noProof/>
                <w:webHidden/>
              </w:rPr>
              <w:fldChar w:fldCharType="end"/>
            </w:r>
          </w:hyperlink>
        </w:p>
        <w:p w14:paraId="1BA6689B" w14:textId="5C06831B" w:rsidR="001D54CA" w:rsidRDefault="001D54CA">
          <w:pPr>
            <w:rPr>
              <w:b/>
              <w:bCs/>
              <w:noProof/>
            </w:rPr>
          </w:pPr>
          <w:r>
            <w:rPr>
              <w:b/>
              <w:bCs/>
              <w:noProof/>
            </w:rPr>
            <w:fldChar w:fldCharType="end"/>
          </w:r>
        </w:p>
        <w:p w14:paraId="75798A51" w14:textId="112B6DBF" w:rsidR="001D54CA" w:rsidRDefault="001D54CA">
          <w:pPr>
            <w:rPr>
              <w:b/>
              <w:bCs/>
              <w:noProof/>
            </w:rPr>
          </w:pPr>
        </w:p>
        <w:p w14:paraId="517FD69D" w14:textId="5A07BA0E" w:rsidR="001D54CA" w:rsidRDefault="001D54CA"/>
      </w:sdtContent>
    </w:sdt>
    <w:p w14:paraId="7FAE043D" w14:textId="77777777" w:rsidR="00B07338" w:rsidRDefault="001D54CA" w:rsidP="00B07338">
      <w:r>
        <w:br w:type="page"/>
      </w:r>
    </w:p>
    <w:p w14:paraId="6D385ABA" w14:textId="120C5F3B" w:rsidR="00925BB2" w:rsidRPr="009E169D" w:rsidRDefault="00925BB2" w:rsidP="00B07338">
      <w:pPr>
        <w:pStyle w:val="Heading1"/>
      </w:pPr>
      <w:bookmarkStart w:id="1" w:name="_Toc156914619"/>
      <w:r w:rsidRPr="009E169D">
        <w:lastRenderedPageBreak/>
        <w:t>INTRODUCTION AND SCOPE</w:t>
      </w:r>
      <w:bookmarkEnd w:id="1"/>
    </w:p>
    <w:p w14:paraId="25FD917A" w14:textId="77777777" w:rsidR="00925BB2" w:rsidRPr="00DB4767" w:rsidRDefault="00925BB2" w:rsidP="00DB4767">
      <w:pPr>
        <w:spacing w:after="0" w:line="240" w:lineRule="auto"/>
        <w:rPr>
          <w:rFonts w:cstheme="minorHAnsi"/>
          <w:sz w:val="28"/>
          <w:szCs w:val="28"/>
        </w:rPr>
      </w:pPr>
    </w:p>
    <w:p w14:paraId="3C6C8054" w14:textId="499A1DAC" w:rsidR="00F4542E" w:rsidRPr="00DB4767" w:rsidRDefault="00F4542E" w:rsidP="00DB4767">
      <w:pPr>
        <w:pStyle w:val="BodyText"/>
        <w:spacing w:before="0"/>
        <w:ind w:left="0"/>
        <w:rPr>
          <w:rFonts w:asciiTheme="minorHAnsi" w:hAnsiTheme="minorHAnsi" w:cstheme="minorHAnsi"/>
          <w:sz w:val="24"/>
          <w:szCs w:val="24"/>
        </w:rPr>
      </w:pPr>
      <w:r w:rsidRPr="00DB4767">
        <w:rPr>
          <w:rFonts w:asciiTheme="minorHAnsi" w:hAnsiTheme="minorHAnsi" w:cstheme="minorHAnsi"/>
          <w:sz w:val="24"/>
          <w:szCs w:val="24"/>
        </w:rPr>
        <w:t>Laboratories</w:t>
      </w:r>
      <w:r w:rsidRPr="00DB4767">
        <w:rPr>
          <w:rFonts w:asciiTheme="minorHAnsi" w:hAnsiTheme="minorHAnsi" w:cstheme="minorHAnsi"/>
          <w:spacing w:val="-3"/>
          <w:sz w:val="24"/>
          <w:szCs w:val="24"/>
        </w:rPr>
        <w:t xml:space="preserve"> </w:t>
      </w:r>
      <w:r w:rsidRPr="00DB4767">
        <w:rPr>
          <w:rFonts w:asciiTheme="minorHAnsi" w:hAnsiTheme="minorHAnsi" w:cstheme="minorHAnsi"/>
          <w:sz w:val="24"/>
          <w:szCs w:val="24"/>
        </w:rPr>
        <w:t>are</w:t>
      </w:r>
      <w:r w:rsidRPr="00DB4767">
        <w:rPr>
          <w:rFonts w:asciiTheme="minorHAnsi" w:hAnsiTheme="minorHAnsi" w:cstheme="minorHAnsi"/>
          <w:spacing w:val="-5"/>
          <w:sz w:val="24"/>
          <w:szCs w:val="24"/>
        </w:rPr>
        <w:t xml:space="preserve"> </w:t>
      </w:r>
      <w:r w:rsidRPr="00DB4767">
        <w:rPr>
          <w:rFonts w:asciiTheme="minorHAnsi" w:hAnsiTheme="minorHAnsi" w:cstheme="minorHAnsi"/>
          <w:sz w:val="24"/>
          <w:szCs w:val="24"/>
        </w:rPr>
        <w:t>required</w:t>
      </w:r>
      <w:r w:rsidRPr="00DB4767">
        <w:rPr>
          <w:rFonts w:asciiTheme="minorHAnsi" w:hAnsiTheme="minorHAnsi" w:cstheme="minorHAnsi"/>
          <w:spacing w:val="-3"/>
          <w:sz w:val="24"/>
          <w:szCs w:val="24"/>
        </w:rPr>
        <w:t xml:space="preserve"> </w:t>
      </w:r>
      <w:r w:rsidRPr="00DB4767">
        <w:rPr>
          <w:rFonts w:asciiTheme="minorHAnsi" w:hAnsiTheme="minorHAnsi" w:cstheme="minorHAnsi"/>
          <w:sz w:val="24"/>
          <w:szCs w:val="24"/>
        </w:rPr>
        <w:t>to</w:t>
      </w:r>
      <w:r w:rsidRPr="00DB4767">
        <w:rPr>
          <w:rFonts w:asciiTheme="minorHAnsi" w:hAnsiTheme="minorHAnsi" w:cstheme="minorHAnsi"/>
          <w:spacing w:val="-5"/>
          <w:sz w:val="24"/>
          <w:szCs w:val="24"/>
        </w:rPr>
        <w:t xml:space="preserve"> </w:t>
      </w:r>
      <w:r w:rsidRPr="00DB4767">
        <w:rPr>
          <w:rFonts w:asciiTheme="minorHAnsi" w:hAnsiTheme="minorHAnsi" w:cstheme="minorHAnsi"/>
          <w:sz w:val="24"/>
          <w:szCs w:val="24"/>
        </w:rPr>
        <w:t>perform</w:t>
      </w:r>
      <w:r w:rsidRPr="00DB4767">
        <w:rPr>
          <w:rFonts w:asciiTheme="minorHAnsi" w:hAnsiTheme="minorHAnsi" w:cstheme="minorHAnsi"/>
          <w:spacing w:val="-4"/>
          <w:sz w:val="24"/>
          <w:szCs w:val="24"/>
        </w:rPr>
        <w:t xml:space="preserve"> </w:t>
      </w:r>
      <w:r w:rsidRPr="00DB4767">
        <w:rPr>
          <w:rFonts w:asciiTheme="minorHAnsi" w:hAnsiTheme="minorHAnsi" w:cstheme="minorHAnsi"/>
          <w:sz w:val="24"/>
          <w:szCs w:val="24"/>
        </w:rPr>
        <w:t>temperature</w:t>
      </w:r>
      <w:r w:rsidRPr="00DB4767">
        <w:rPr>
          <w:rFonts w:asciiTheme="minorHAnsi" w:hAnsiTheme="minorHAnsi" w:cstheme="minorHAnsi"/>
          <w:spacing w:val="-5"/>
          <w:sz w:val="24"/>
          <w:szCs w:val="24"/>
        </w:rPr>
        <w:t xml:space="preserve"> </w:t>
      </w:r>
      <w:r w:rsidRPr="00DB4767">
        <w:rPr>
          <w:rFonts w:asciiTheme="minorHAnsi" w:hAnsiTheme="minorHAnsi" w:cstheme="minorHAnsi"/>
          <w:sz w:val="24"/>
          <w:szCs w:val="24"/>
        </w:rPr>
        <w:t>distribution</w:t>
      </w:r>
      <w:r w:rsidRPr="00DB4767">
        <w:rPr>
          <w:rFonts w:asciiTheme="minorHAnsi" w:hAnsiTheme="minorHAnsi" w:cstheme="minorHAnsi"/>
          <w:spacing w:val="-3"/>
          <w:sz w:val="24"/>
          <w:szCs w:val="24"/>
        </w:rPr>
        <w:t xml:space="preserve"> </w:t>
      </w:r>
      <w:r w:rsidRPr="00DB4767">
        <w:rPr>
          <w:rFonts w:asciiTheme="minorHAnsi" w:hAnsiTheme="minorHAnsi" w:cstheme="minorHAnsi"/>
          <w:sz w:val="24"/>
          <w:szCs w:val="24"/>
        </w:rPr>
        <w:t>studies</w:t>
      </w:r>
      <w:r w:rsidRPr="00DB4767">
        <w:rPr>
          <w:rFonts w:asciiTheme="minorHAnsi" w:hAnsiTheme="minorHAnsi" w:cstheme="minorHAnsi"/>
          <w:spacing w:val="-7"/>
          <w:sz w:val="24"/>
          <w:szCs w:val="24"/>
        </w:rPr>
        <w:t xml:space="preserve"> </w:t>
      </w:r>
      <w:r w:rsidRPr="00DB4767">
        <w:rPr>
          <w:rFonts w:asciiTheme="minorHAnsi" w:hAnsiTheme="minorHAnsi" w:cstheme="minorHAnsi"/>
          <w:sz w:val="24"/>
          <w:szCs w:val="24"/>
        </w:rPr>
        <w:t>for</w:t>
      </w:r>
      <w:r w:rsidR="00FD5088">
        <w:rPr>
          <w:rFonts w:asciiTheme="minorHAnsi" w:hAnsiTheme="minorHAnsi" w:cstheme="minorHAnsi"/>
          <w:sz w:val="24"/>
          <w:szCs w:val="24"/>
        </w:rPr>
        <w:t xml:space="preserve"> all</w:t>
      </w:r>
      <w:r w:rsidRPr="00DB4767">
        <w:rPr>
          <w:rFonts w:asciiTheme="minorHAnsi" w:hAnsiTheme="minorHAnsi" w:cstheme="minorHAnsi"/>
          <w:spacing w:val="-4"/>
          <w:sz w:val="24"/>
          <w:szCs w:val="24"/>
        </w:rPr>
        <w:t xml:space="preserve"> </w:t>
      </w:r>
      <w:r w:rsidRPr="00DB4767">
        <w:rPr>
          <w:rFonts w:asciiTheme="minorHAnsi" w:hAnsiTheme="minorHAnsi" w:cstheme="minorHAnsi"/>
          <w:sz w:val="24"/>
          <w:szCs w:val="24"/>
        </w:rPr>
        <w:t>microbiology</w:t>
      </w:r>
      <w:r w:rsidRPr="00DB4767">
        <w:rPr>
          <w:rFonts w:asciiTheme="minorHAnsi" w:hAnsiTheme="minorHAnsi" w:cstheme="minorHAnsi"/>
          <w:spacing w:val="-5"/>
          <w:sz w:val="24"/>
          <w:szCs w:val="24"/>
        </w:rPr>
        <w:t xml:space="preserve"> </w:t>
      </w:r>
      <w:r w:rsidRPr="00DB4767">
        <w:rPr>
          <w:rFonts w:asciiTheme="minorHAnsi" w:hAnsiTheme="minorHAnsi" w:cstheme="minorHAnsi"/>
          <w:sz w:val="24"/>
          <w:szCs w:val="24"/>
        </w:rPr>
        <w:t xml:space="preserve">incubation units </w:t>
      </w:r>
      <w:r w:rsidR="00FD5088">
        <w:rPr>
          <w:rFonts w:asciiTheme="minorHAnsi" w:hAnsiTheme="minorHAnsi" w:cstheme="minorHAnsi"/>
          <w:sz w:val="24"/>
          <w:szCs w:val="24"/>
        </w:rPr>
        <w:t>including</w:t>
      </w:r>
      <w:r w:rsidRPr="00DB4767">
        <w:rPr>
          <w:rFonts w:asciiTheme="minorHAnsi" w:hAnsiTheme="minorHAnsi" w:cstheme="minorHAnsi"/>
          <w:sz w:val="24"/>
          <w:szCs w:val="24"/>
        </w:rPr>
        <w:t xml:space="preserve"> circulating water baths.</w:t>
      </w:r>
      <w:r w:rsidR="00FD5088">
        <w:rPr>
          <w:rFonts w:asciiTheme="minorHAnsi" w:hAnsiTheme="minorHAnsi" w:cstheme="minorHAnsi"/>
          <w:sz w:val="24"/>
          <w:szCs w:val="24"/>
        </w:rPr>
        <w:t xml:space="preserve">  An exception is provided for water baths used solely for the tempering of agar medium or the warming of samples when using Colilert-18.</w:t>
      </w:r>
      <w:r w:rsidRPr="00DB4767">
        <w:rPr>
          <w:rFonts w:asciiTheme="minorHAnsi" w:hAnsiTheme="minorHAnsi" w:cstheme="minorHAnsi"/>
          <w:spacing w:val="40"/>
          <w:sz w:val="24"/>
          <w:szCs w:val="24"/>
        </w:rPr>
        <w:t xml:space="preserve"> </w:t>
      </w:r>
      <w:r w:rsidR="00FD5088">
        <w:rPr>
          <w:rFonts w:asciiTheme="minorHAnsi" w:hAnsiTheme="minorHAnsi" w:cstheme="minorHAnsi"/>
          <w:spacing w:val="40"/>
          <w:sz w:val="24"/>
          <w:szCs w:val="24"/>
        </w:rPr>
        <w:t xml:space="preserve"> </w:t>
      </w:r>
      <w:r w:rsidRPr="00DB4767">
        <w:rPr>
          <w:rFonts w:asciiTheme="minorHAnsi" w:hAnsiTheme="minorHAnsi" w:cstheme="minorHAnsi"/>
          <w:sz w:val="24"/>
          <w:szCs w:val="24"/>
        </w:rPr>
        <w:t>A temperature distribution study</w:t>
      </w:r>
      <w:r w:rsidRPr="00DB4767">
        <w:rPr>
          <w:rFonts w:asciiTheme="minorHAnsi" w:hAnsiTheme="minorHAnsi" w:cstheme="minorHAnsi"/>
          <w:spacing w:val="-1"/>
          <w:sz w:val="24"/>
          <w:szCs w:val="24"/>
        </w:rPr>
        <w:t xml:space="preserve"> </w:t>
      </w:r>
      <w:r w:rsidRPr="00DB4767">
        <w:rPr>
          <w:rFonts w:asciiTheme="minorHAnsi" w:hAnsiTheme="minorHAnsi" w:cstheme="minorHAnsi"/>
          <w:sz w:val="24"/>
          <w:szCs w:val="24"/>
        </w:rPr>
        <w:t xml:space="preserve">allows the laboratory to determine if the incubator is properly maintaining temperatures in all areas of that incubator. </w:t>
      </w:r>
      <w:r w:rsidR="00FD5088">
        <w:rPr>
          <w:rFonts w:asciiTheme="minorHAnsi" w:hAnsiTheme="minorHAnsi" w:cstheme="minorHAnsi"/>
          <w:sz w:val="24"/>
          <w:szCs w:val="24"/>
        </w:rPr>
        <w:t xml:space="preserve"> </w:t>
      </w:r>
      <w:r w:rsidRPr="00DB4767">
        <w:rPr>
          <w:rFonts w:asciiTheme="minorHAnsi" w:hAnsiTheme="minorHAnsi" w:cstheme="minorHAnsi"/>
          <w:sz w:val="24"/>
          <w:szCs w:val="24"/>
        </w:rPr>
        <w:t xml:space="preserve">The laboratory is responsible for developing and documenting the procedure for the study, evaluating the </w:t>
      </w:r>
      <w:r w:rsidR="00DB4767" w:rsidRPr="00DB4767">
        <w:rPr>
          <w:rFonts w:asciiTheme="minorHAnsi" w:hAnsiTheme="minorHAnsi" w:cstheme="minorHAnsi"/>
          <w:sz w:val="24"/>
          <w:szCs w:val="24"/>
        </w:rPr>
        <w:t>data,</w:t>
      </w:r>
      <w:r w:rsidRPr="00DB4767">
        <w:rPr>
          <w:rFonts w:asciiTheme="minorHAnsi" w:hAnsiTheme="minorHAnsi" w:cstheme="minorHAnsi"/>
          <w:sz w:val="24"/>
          <w:szCs w:val="24"/>
        </w:rPr>
        <w:t xml:space="preserve"> and evaluating the impact on</w:t>
      </w:r>
      <w:r w:rsidRPr="00DB4767">
        <w:rPr>
          <w:rFonts w:asciiTheme="minorHAnsi" w:hAnsiTheme="minorHAnsi" w:cstheme="minorHAnsi"/>
          <w:spacing w:val="-3"/>
          <w:sz w:val="24"/>
          <w:szCs w:val="24"/>
        </w:rPr>
        <w:t xml:space="preserve"> </w:t>
      </w:r>
      <w:r w:rsidRPr="00DB4767">
        <w:rPr>
          <w:rFonts w:asciiTheme="minorHAnsi" w:hAnsiTheme="minorHAnsi" w:cstheme="minorHAnsi"/>
          <w:sz w:val="24"/>
          <w:szCs w:val="24"/>
        </w:rPr>
        <w:t>previous data should the study</w:t>
      </w:r>
      <w:r w:rsidRPr="00DB4767">
        <w:rPr>
          <w:rFonts w:asciiTheme="minorHAnsi" w:hAnsiTheme="minorHAnsi" w:cstheme="minorHAnsi"/>
          <w:spacing w:val="-2"/>
          <w:sz w:val="24"/>
          <w:szCs w:val="24"/>
        </w:rPr>
        <w:t xml:space="preserve"> </w:t>
      </w:r>
      <w:r w:rsidRPr="00DB4767">
        <w:rPr>
          <w:rFonts w:asciiTheme="minorHAnsi" w:hAnsiTheme="minorHAnsi" w:cstheme="minorHAnsi"/>
          <w:sz w:val="24"/>
          <w:szCs w:val="24"/>
        </w:rPr>
        <w:t>fail</w:t>
      </w:r>
      <w:r w:rsidRPr="00DB4767">
        <w:rPr>
          <w:rFonts w:asciiTheme="minorHAnsi" w:hAnsiTheme="minorHAnsi" w:cstheme="minorHAnsi"/>
          <w:spacing w:val="-1"/>
          <w:sz w:val="24"/>
          <w:szCs w:val="24"/>
        </w:rPr>
        <w:t xml:space="preserve"> </w:t>
      </w:r>
      <w:r w:rsidRPr="00DB4767">
        <w:rPr>
          <w:rFonts w:asciiTheme="minorHAnsi" w:hAnsiTheme="minorHAnsi" w:cstheme="minorHAnsi"/>
          <w:sz w:val="24"/>
          <w:szCs w:val="24"/>
        </w:rPr>
        <w:t>to meet the requirements of the method.</w:t>
      </w:r>
    </w:p>
    <w:p w14:paraId="462E67A5" w14:textId="77777777" w:rsidR="00925BB2" w:rsidRPr="009E169D" w:rsidRDefault="00925BB2" w:rsidP="00925BB2">
      <w:pPr>
        <w:spacing w:after="0" w:line="240" w:lineRule="auto"/>
        <w:rPr>
          <w:rFonts w:cstheme="minorHAnsi"/>
          <w:b/>
          <w:bCs/>
          <w:sz w:val="24"/>
          <w:szCs w:val="24"/>
        </w:rPr>
      </w:pPr>
    </w:p>
    <w:p w14:paraId="7D4AED8B" w14:textId="1D90D57A" w:rsidR="00925BB2" w:rsidRPr="009E169D" w:rsidRDefault="00925BB2" w:rsidP="001D54CA">
      <w:pPr>
        <w:pStyle w:val="Heading1"/>
      </w:pPr>
      <w:bookmarkStart w:id="2" w:name="_Toc156914620"/>
      <w:r w:rsidRPr="009E169D">
        <w:t>SUMMARY OF METHOD</w:t>
      </w:r>
      <w:bookmarkEnd w:id="2"/>
    </w:p>
    <w:p w14:paraId="3E87EE13" w14:textId="1322EF31" w:rsidR="00925BB2" w:rsidRPr="00DB4767" w:rsidRDefault="00925BB2" w:rsidP="00DB4767">
      <w:pPr>
        <w:spacing w:after="0" w:line="240" w:lineRule="auto"/>
        <w:rPr>
          <w:rFonts w:cstheme="minorHAnsi"/>
          <w:sz w:val="28"/>
          <w:szCs w:val="28"/>
        </w:rPr>
      </w:pPr>
    </w:p>
    <w:p w14:paraId="32F9FCF9" w14:textId="2991F182" w:rsidR="00F4542E" w:rsidRPr="00DB4767" w:rsidRDefault="00F4542E" w:rsidP="00DB4767">
      <w:pPr>
        <w:pStyle w:val="BodyText"/>
        <w:tabs>
          <w:tab w:val="left" w:pos="739"/>
        </w:tabs>
        <w:spacing w:before="0"/>
        <w:ind w:left="0"/>
        <w:rPr>
          <w:rFonts w:asciiTheme="minorHAnsi" w:hAnsiTheme="minorHAnsi" w:cstheme="minorHAnsi"/>
          <w:sz w:val="24"/>
          <w:szCs w:val="24"/>
        </w:rPr>
      </w:pPr>
      <w:r w:rsidRPr="00DB4767">
        <w:rPr>
          <w:rFonts w:asciiTheme="minorHAnsi" w:hAnsiTheme="minorHAnsi" w:cstheme="minorHAnsi"/>
          <w:sz w:val="24"/>
          <w:szCs w:val="24"/>
        </w:rPr>
        <w:t>The laboratory must develop a procedure to determine the temperature distribution and fluctuations within each incubator that is used within the laboratory</w:t>
      </w:r>
      <w:r w:rsidR="00DB4767">
        <w:rPr>
          <w:rFonts w:asciiTheme="minorHAnsi" w:hAnsiTheme="minorHAnsi" w:cstheme="minorHAnsi"/>
          <w:sz w:val="24"/>
          <w:szCs w:val="24"/>
        </w:rPr>
        <w:t xml:space="preserve"> a</w:t>
      </w:r>
      <w:r w:rsidRPr="00DB4767">
        <w:rPr>
          <w:rFonts w:asciiTheme="minorHAnsi" w:hAnsiTheme="minorHAnsi" w:cstheme="minorHAnsi"/>
          <w:sz w:val="24"/>
          <w:szCs w:val="24"/>
        </w:rPr>
        <w:t xml:space="preserve">s required by </w:t>
      </w:r>
      <w:r w:rsidR="00DB4767">
        <w:rPr>
          <w:rFonts w:asciiTheme="minorHAnsi" w:hAnsiTheme="minorHAnsi" w:cstheme="minorHAnsi"/>
          <w:sz w:val="24"/>
          <w:szCs w:val="24"/>
        </w:rPr>
        <w:t>TNI V1M5 1.7.3.7.(b).(v).(a).</w:t>
      </w:r>
    </w:p>
    <w:p w14:paraId="7FC51D0D" w14:textId="77777777" w:rsidR="00925BB2" w:rsidRPr="00DB4767" w:rsidRDefault="00925BB2" w:rsidP="00DB4767">
      <w:pPr>
        <w:spacing w:after="0" w:line="240" w:lineRule="auto"/>
        <w:rPr>
          <w:rFonts w:cstheme="minorHAnsi"/>
          <w:sz w:val="28"/>
          <w:szCs w:val="28"/>
        </w:rPr>
      </w:pPr>
    </w:p>
    <w:p w14:paraId="3FC797AA" w14:textId="2193324E" w:rsidR="00925BB2" w:rsidRPr="009E169D" w:rsidRDefault="00925BB2" w:rsidP="001D54CA">
      <w:pPr>
        <w:pStyle w:val="Heading1"/>
      </w:pPr>
      <w:bookmarkStart w:id="3" w:name="_Hlk14938272"/>
      <w:bookmarkStart w:id="4" w:name="_Hlk40260115"/>
      <w:bookmarkStart w:id="5" w:name="_Hlk16673153"/>
      <w:bookmarkStart w:id="6" w:name="_Toc156914621"/>
      <w:r w:rsidRPr="009E169D">
        <w:t>EQUIPMENT, APPARATUS</w:t>
      </w:r>
      <w:r w:rsidR="00215EDE">
        <w:t>, INSTRUMENTATION, GLASSWARE/PLASTICWARE</w:t>
      </w:r>
      <w:r w:rsidRPr="009E169D">
        <w:t xml:space="preserve"> AND</w:t>
      </w:r>
      <w:r w:rsidR="00215EDE">
        <w:t xml:space="preserve"> OTHER</w:t>
      </w:r>
      <w:r w:rsidRPr="009E169D">
        <w:t xml:space="preserve"> MATERIALS</w:t>
      </w:r>
      <w:bookmarkEnd w:id="6"/>
    </w:p>
    <w:bookmarkEnd w:id="3"/>
    <w:p w14:paraId="67122AC6" w14:textId="77777777" w:rsidR="00925BB2" w:rsidRPr="009E169D" w:rsidRDefault="00925BB2" w:rsidP="00925BB2">
      <w:pPr>
        <w:spacing w:after="0" w:line="240" w:lineRule="auto"/>
        <w:rPr>
          <w:rFonts w:cstheme="minorHAnsi"/>
          <w:bCs/>
          <w:sz w:val="24"/>
          <w:szCs w:val="24"/>
        </w:rPr>
      </w:pPr>
    </w:p>
    <w:p w14:paraId="79D6B23E" w14:textId="035EFA5A" w:rsidR="00925BB2" w:rsidRPr="00215EDE" w:rsidRDefault="00215EDE" w:rsidP="001D54CA">
      <w:pPr>
        <w:pStyle w:val="Heading2"/>
      </w:pPr>
      <w:bookmarkStart w:id="7" w:name="_Hlk14938290"/>
      <w:bookmarkStart w:id="8" w:name="_Toc156914622"/>
      <w:bookmarkEnd w:id="4"/>
      <w:r w:rsidRPr="00215EDE">
        <w:t>Equipment/</w:t>
      </w:r>
      <w:r w:rsidR="00925BB2" w:rsidRPr="00215EDE">
        <w:t>Apparatus</w:t>
      </w:r>
      <w:r w:rsidRPr="00215EDE">
        <w:t>/Instrumentation</w:t>
      </w:r>
      <w:bookmarkEnd w:id="8"/>
    </w:p>
    <w:bookmarkEnd w:id="5"/>
    <w:bookmarkEnd w:id="7"/>
    <w:p w14:paraId="51877F32" w14:textId="77777777" w:rsidR="002340B8" w:rsidRDefault="002340B8" w:rsidP="00925BB2">
      <w:pPr>
        <w:spacing w:after="0" w:line="240" w:lineRule="auto"/>
        <w:contextualSpacing/>
        <w:rPr>
          <w:rFonts w:cstheme="minorHAnsi"/>
          <w:bCs/>
          <w:sz w:val="24"/>
          <w:szCs w:val="24"/>
        </w:rPr>
      </w:pPr>
    </w:p>
    <w:p w14:paraId="4236B797" w14:textId="0D831EF0" w:rsidR="002340B8" w:rsidRPr="009E169D" w:rsidRDefault="002340B8" w:rsidP="00925BB2">
      <w:pPr>
        <w:spacing w:after="0" w:line="240" w:lineRule="auto"/>
        <w:contextualSpacing/>
        <w:rPr>
          <w:rFonts w:cstheme="minorHAnsi"/>
          <w:bCs/>
          <w:sz w:val="24"/>
          <w:szCs w:val="24"/>
        </w:rPr>
      </w:pPr>
      <w:r>
        <w:rPr>
          <w:rFonts w:cstheme="minorHAnsi"/>
          <w:bCs/>
          <w:sz w:val="24"/>
          <w:szCs w:val="24"/>
        </w:rPr>
        <w:t xml:space="preserve">Thermometers:  Calibrated traceable to the International Standard (NIST) and capable of providing readings within the expected and allowed ranges for the incubator.  A data logger system can be used </w:t>
      </w:r>
      <w:r w:rsidR="00176A3A">
        <w:rPr>
          <w:rFonts w:cstheme="minorHAnsi"/>
          <w:bCs/>
          <w:sz w:val="24"/>
          <w:szCs w:val="24"/>
        </w:rPr>
        <w:t>if</w:t>
      </w:r>
      <w:r>
        <w:rPr>
          <w:rFonts w:cstheme="minorHAnsi"/>
          <w:bCs/>
          <w:sz w:val="24"/>
          <w:szCs w:val="24"/>
        </w:rPr>
        <w:t xml:space="preserve"> it is traceable to the International Standard.</w:t>
      </w:r>
    </w:p>
    <w:p w14:paraId="3C0B005E" w14:textId="77777777" w:rsidR="00925BB2" w:rsidRPr="009E169D" w:rsidRDefault="00925BB2" w:rsidP="00925BB2">
      <w:pPr>
        <w:autoSpaceDE w:val="0"/>
        <w:autoSpaceDN w:val="0"/>
        <w:adjustRightInd w:val="0"/>
        <w:spacing w:after="0" w:line="240" w:lineRule="auto"/>
        <w:contextualSpacing/>
        <w:rPr>
          <w:rFonts w:cs="Times-Italic"/>
          <w:iCs/>
          <w:sz w:val="24"/>
          <w:szCs w:val="24"/>
        </w:rPr>
      </w:pPr>
    </w:p>
    <w:p w14:paraId="0D19E713" w14:textId="095AAC8C" w:rsidR="00925BB2" w:rsidRPr="00215EDE" w:rsidRDefault="00925BB2" w:rsidP="001D54CA">
      <w:pPr>
        <w:pStyle w:val="Heading2"/>
      </w:pPr>
      <w:bookmarkStart w:id="9" w:name="_Hlk16673218"/>
      <w:bookmarkStart w:id="10" w:name="_Hlk14938309"/>
      <w:bookmarkStart w:id="11" w:name="_Toc156914623"/>
      <w:r w:rsidRPr="00215EDE">
        <w:t>Glassware/</w:t>
      </w:r>
      <w:r w:rsidR="00215EDE" w:rsidRPr="00215EDE">
        <w:t>Plasticware/Other Materials</w:t>
      </w:r>
      <w:bookmarkEnd w:id="9"/>
      <w:bookmarkEnd w:id="11"/>
    </w:p>
    <w:bookmarkEnd w:id="10"/>
    <w:p w14:paraId="35C27DF9" w14:textId="3C00CA45" w:rsidR="00925BB2" w:rsidRDefault="00925BB2" w:rsidP="00925BB2">
      <w:pPr>
        <w:spacing w:after="0" w:line="240" w:lineRule="auto"/>
        <w:rPr>
          <w:rFonts w:cstheme="minorHAnsi"/>
          <w:bCs/>
          <w:sz w:val="24"/>
          <w:szCs w:val="24"/>
        </w:rPr>
      </w:pPr>
    </w:p>
    <w:p w14:paraId="055C9382" w14:textId="0BC97BB7" w:rsidR="00F41189" w:rsidRPr="009E169D" w:rsidRDefault="00F4542E" w:rsidP="00925BB2">
      <w:pPr>
        <w:spacing w:after="0" w:line="240" w:lineRule="auto"/>
        <w:rPr>
          <w:rFonts w:cstheme="minorHAnsi"/>
          <w:bCs/>
          <w:sz w:val="24"/>
          <w:szCs w:val="24"/>
        </w:rPr>
      </w:pPr>
      <w:r>
        <w:rPr>
          <w:rFonts w:cstheme="minorHAnsi"/>
          <w:bCs/>
          <w:sz w:val="24"/>
          <w:szCs w:val="24"/>
        </w:rPr>
        <w:t>Sufficient bottles similar in height and width to the standard bacterial bottle.  If used, QuantiTrays.  Actual bacterial bottles may be used and do not need to be sterilized.</w:t>
      </w:r>
    </w:p>
    <w:p w14:paraId="01678A89" w14:textId="77777777" w:rsidR="00925BB2" w:rsidRPr="009E169D" w:rsidRDefault="00925BB2" w:rsidP="00925BB2">
      <w:pPr>
        <w:widowControl w:val="0"/>
        <w:kinsoku w:val="0"/>
        <w:spacing w:after="0" w:line="240" w:lineRule="auto"/>
        <w:rPr>
          <w:rFonts w:cstheme="minorHAnsi"/>
          <w:sz w:val="24"/>
          <w:szCs w:val="24"/>
        </w:rPr>
      </w:pPr>
    </w:p>
    <w:p w14:paraId="466A51BC" w14:textId="6F4AE0F1" w:rsidR="00925BB2" w:rsidRPr="009E169D" w:rsidRDefault="00925BB2" w:rsidP="001D54CA">
      <w:pPr>
        <w:pStyle w:val="Heading1"/>
      </w:pPr>
      <w:bookmarkStart w:id="12" w:name="_Hlk40779799"/>
      <w:bookmarkStart w:id="13" w:name="_Toc156914624"/>
      <w:r w:rsidRPr="009E169D">
        <w:t>PROCEDURE</w:t>
      </w:r>
      <w:bookmarkEnd w:id="13"/>
    </w:p>
    <w:bookmarkEnd w:id="12"/>
    <w:p w14:paraId="77CE7E39" w14:textId="77777777" w:rsidR="00925BB2" w:rsidRDefault="00925BB2" w:rsidP="00925BB2">
      <w:pPr>
        <w:spacing w:after="0" w:line="240" w:lineRule="auto"/>
        <w:rPr>
          <w:rFonts w:cstheme="minorHAnsi"/>
          <w:sz w:val="24"/>
          <w:szCs w:val="24"/>
        </w:rPr>
      </w:pPr>
    </w:p>
    <w:p w14:paraId="43BD0726" w14:textId="1291033A" w:rsidR="007127F5" w:rsidRDefault="007127F5" w:rsidP="00925BB2">
      <w:pPr>
        <w:spacing w:after="0" w:line="240" w:lineRule="auto"/>
        <w:rPr>
          <w:rFonts w:cstheme="minorHAnsi"/>
          <w:sz w:val="24"/>
          <w:szCs w:val="24"/>
        </w:rPr>
      </w:pPr>
      <w:r>
        <w:rPr>
          <w:rFonts w:cstheme="minorHAnsi"/>
          <w:sz w:val="24"/>
          <w:szCs w:val="24"/>
        </w:rPr>
        <w:t>These tests are to be performed when first using an incubator and after any repair or maintenance.  If no test results exist when TNI standards are adopted, then these tests are to be performed.</w:t>
      </w:r>
    </w:p>
    <w:p w14:paraId="001C0CAA" w14:textId="77777777" w:rsidR="007127F5" w:rsidRDefault="007127F5" w:rsidP="00925BB2">
      <w:pPr>
        <w:spacing w:after="0" w:line="240" w:lineRule="auto"/>
        <w:rPr>
          <w:rFonts w:cstheme="minorHAnsi"/>
          <w:sz w:val="24"/>
          <w:szCs w:val="24"/>
        </w:rPr>
      </w:pPr>
    </w:p>
    <w:p w14:paraId="5F6A0CA7" w14:textId="5766906E" w:rsidR="007127F5" w:rsidRDefault="007127F5" w:rsidP="00925BB2">
      <w:pPr>
        <w:spacing w:after="0" w:line="240" w:lineRule="auto"/>
        <w:rPr>
          <w:rFonts w:cstheme="minorHAnsi"/>
          <w:sz w:val="24"/>
          <w:szCs w:val="24"/>
        </w:rPr>
      </w:pPr>
      <w:r>
        <w:rPr>
          <w:rFonts w:cstheme="minorHAnsi"/>
          <w:sz w:val="24"/>
          <w:szCs w:val="24"/>
        </w:rPr>
        <w:t>Records are to include the incubator or water bath identification, identification of all thermometers used, the analyst’s initials, and the date the test started.</w:t>
      </w:r>
    </w:p>
    <w:p w14:paraId="57433651" w14:textId="77777777" w:rsidR="007127F5" w:rsidRPr="009E169D" w:rsidRDefault="007127F5" w:rsidP="00925BB2">
      <w:pPr>
        <w:spacing w:after="0" w:line="240" w:lineRule="auto"/>
        <w:rPr>
          <w:rFonts w:cstheme="minorHAnsi"/>
          <w:sz w:val="24"/>
          <w:szCs w:val="24"/>
        </w:rPr>
      </w:pPr>
    </w:p>
    <w:p w14:paraId="6D733097" w14:textId="77777777" w:rsidR="0041411A" w:rsidRDefault="0041411A" w:rsidP="001D54CA">
      <w:pPr>
        <w:pStyle w:val="Heading2"/>
      </w:pPr>
      <w:bookmarkStart w:id="14" w:name="_Toc156914625"/>
      <w:r w:rsidRPr="007127F5">
        <w:t>Temperature Distribution</w:t>
      </w:r>
      <w:r>
        <w:t>.</w:t>
      </w:r>
      <w:bookmarkEnd w:id="14"/>
    </w:p>
    <w:p w14:paraId="08549A65" w14:textId="77777777" w:rsidR="0041411A" w:rsidRDefault="0041411A" w:rsidP="00925BB2">
      <w:pPr>
        <w:spacing w:after="0" w:line="240" w:lineRule="auto"/>
        <w:rPr>
          <w:rFonts w:cstheme="minorHAnsi"/>
          <w:sz w:val="24"/>
          <w:szCs w:val="24"/>
        </w:rPr>
      </w:pPr>
    </w:p>
    <w:p w14:paraId="47CD443F" w14:textId="2B04F14E" w:rsidR="00925BB2" w:rsidRDefault="00F4542E" w:rsidP="00925BB2">
      <w:pPr>
        <w:spacing w:after="0" w:line="240" w:lineRule="auto"/>
        <w:rPr>
          <w:rFonts w:cstheme="minorHAnsi"/>
          <w:sz w:val="24"/>
          <w:szCs w:val="24"/>
        </w:rPr>
      </w:pPr>
      <w:r>
        <w:rPr>
          <w:rFonts w:cstheme="minorHAnsi"/>
          <w:sz w:val="24"/>
          <w:szCs w:val="24"/>
        </w:rPr>
        <w:t>For each shelf in a convection incubator, place a thermometer at the front of the shelf and at the back of the shelf.  If there are more shelves than thermometers, then each shelf is to be checked sequentially starting with the bottom shelf.</w:t>
      </w:r>
      <w:r w:rsidR="0041411A">
        <w:rPr>
          <w:rFonts w:cstheme="minorHAnsi"/>
          <w:sz w:val="24"/>
          <w:szCs w:val="24"/>
        </w:rPr>
        <w:t xml:space="preserve">  Place the thermometers and allow the incubator to equilibrate.  Record the temperature of each thermometer and the shelf location.  Repeat for any additional shelves.</w:t>
      </w:r>
      <w:r w:rsidR="002340B8">
        <w:rPr>
          <w:rFonts w:cstheme="minorHAnsi"/>
          <w:sz w:val="24"/>
          <w:szCs w:val="24"/>
        </w:rPr>
        <w:t xml:space="preserve">  Continue the recording of time and temperatures for at least 24 hours.</w:t>
      </w:r>
    </w:p>
    <w:p w14:paraId="0DBAC7FE" w14:textId="77777777" w:rsidR="0041411A" w:rsidRDefault="0041411A" w:rsidP="00925BB2">
      <w:pPr>
        <w:spacing w:after="0" w:line="240" w:lineRule="auto"/>
        <w:rPr>
          <w:rFonts w:cstheme="minorHAnsi"/>
          <w:sz w:val="24"/>
          <w:szCs w:val="24"/>
        </w:rPr>
      </w:pPr>
    </w:p>
    <w:p w14:paraId="2CF7F816" w14:textId="5F107DCC" w:rsidR="0041411A" w:rsidRDefault="0041411A" w:rsidP="00925BB2">
      <w:pPr>
        <w:spacing w:after="0" w:line="240" w:lineRule="auto"/>
        <w:rPr>
          <w:rFonts w:cstheme="minorHAnsi"/>
          <w:sz w:val="24"/>
          <w:szCs w:val="24"/>
        </w:rPr>
      </w:pPr>
      <w:r>
        <w:rPr>
          <w:rFonts w:cstheme="minorHAnsi"/>
          <w:sz w:val="24"/>
          <w:szCs w:val="24"/>
        </w:rPr>
        <w:t>For water baths, place a thermometer in the side nearest the controller and one at the opposite end for the long dimension of the water bath.  Allow the water bath to equilibrate.  Record the temperature of each thermometer and its location.</w:t>
      </w:r>
      <w:r w:rsidR="00DB4767">
        <w:rPr>
          <w:rFonts w:cstheme="minorHAnsi"/>
          <w:sz w:val="24"/>
          <w:szCs w:val="24"/>
        </w:rPr>
        <w:t xml:space="preserve">  Continue the recording of time and temperature for at </w:t>
      </w:r>
      <w:r w:rsidR="0078433A">
        <w:rPr>
          <w:rFonts w:cstheme="minorHAnsi"/>
          <w:sz w:val="24"/>
          <w:szCs w:val="24"/>
        </w:rPr>
        <w:t>least</w:t>
      </w:r>
      <w:r w:rsidR="00DB4767">
        <w:rPr>
          <w:rFonts w:cstheme="minorHAnsi"/>
          <w:sz w:val="24"/>
          <w:szCs w:val="24"/>
        </w:rPr>
        <w:t xml:space="preserve"> 24 hours.</w:t>
      </w:r>
    </w:p>
    <w:p w14:paraId="79B74673" w14:textId="77777777" w:rsidR="0041411A" w:rsidRDefault="0041411A" w:rsidP="00925BB2">
      <w:pPr>
        <w:spacing w:after="0" w:line="240" w:lineRule="auto"/>
        <w:rPr>
          <w:rFonts w:cstheme="minorHAnsi"/>
          <w:sz w:val="24"/>
          <w:szCs w:val="24"/>
        </w:rPr>
      </w:pPr>
    </w:p>
    <w:p w14:paraId="08E8F1F0" w14:textId="7B1DD816" w:rsidR="0041411A" w:rsidRPr="007127F5" w:rsidRDefault="0041411A" w:rsidP="001D54CA">
      <w:pPr>
        <w:pStyle w:val="Heading2"/>
      </w:pPr>
      <w:bookmarkStart w:id="15" w:name="_Toc156914626"/>
      <w:r w:rsidRPr="007127F5">
        <w:t>Recovery from Full Load</w:t>
      </w:r>
      <w:bookmarkEnd w:id="15"/>
    </w:p>
    <w:p w14:paraId="38116E2F" w14:textId="77777777" w:rsidR="0041411A" w:rsidRDefault="0041411A" w:rsidP="00925BB2">
      <w:pPr>
        <w:spacing w:after="0" w:line="240" w:lineRule="auto"/>
        <w:rPr>
          <w:rFonts w:cstheme="minorHAnsi"/>
          <w:sz w:val="24"/>
          <w:szCs w:val="24"/>
        </w:rPr>
      </w:pPr>
    </w:p>
    <w:p w14:paraId="5BDC2C88" w14:textId="55A32AA5" w:rsidR="0041411A" w:rsidRDefault="0041411A" w:rsidP="00925BB2">
      <w:pPr>
        <w:spacing w:after="0" w:line="240" w:lineRule="auto"/>
        <w:rPr>
          <w:rFonts w:cstheme="minorHAnsi"/>
          <w:sz w:val="24"/>
          <w:szCs w:val="24"/>
        </w:rPr>
      </w:pPr>
      <w:r>
        <w:rPr>
          <w:rFonts w:cstheme="minorHAnsi"/>
          <w:sz w:val="24"/>
          <w:szCs w:val="24"/>
        </w:rPr>
        <w:t>Determine what would constitute a full load of samples.  If all samples are in 100mL bacterial bottles, then determine the highest number of samples, then add 10% more and round up to the nearest bottle.  For example, if the largest number of samples is 50, then 10% more is 5 and the total is 55 bottles.  Do the same if all samples are QuanitTrays.</w:t>
      </w:r>
    </w:p>
    <w:p w14:paraId="17E32740" w14:textId="77777777" w:rsidR="0041411A" w:rsidRDefault="0041411A" w:rsidP="00925BB2">
      <w:pPr>
        <w:spacing w:after="0" w:line="240" w:lineRule="auto"/>
        <w:rPr>
          <w:rFonts w:cstheme="minorHAnsi"/>
          <w:sz w:val="24"/>
          <w:szCs w:val="24"/>
        </w:rPr>
      </w:pPr>
    </w:p>
    <w:p w14:paraId="4F7EF0F3" w14:textId="653E3662" w:rsidR="0041411A" w:rsidRDefault="0041411A" w:rsidP="00925BB2">
      <w:pPr>
        <w:spacing w:after="0" w:line="240" w:lineRule="auto"/>
        <w:rPr>
          <w:rFonts w:cstheme="minorHAnsi"/>
          <w:sz w:val="24"/>
          <w:szCs w:val="24"/>
        </w:rPr>
      </w:pPr>
      <w:r>
        <w:rPr>
          <w:rFonts w:cstheme="minorHAnsi"/>
          <w:sz w:val="24"/>
          <w:szCs w:val="24"/>
        </w:rPr>
        <w:t>If the load is a mix of bottles and Quanti</w:t>
      </w:r>
      <w:r w:rsidR="007127F5">
        <w:rPr>
          <w:rFonts w:cstheme="minorHAnsi"/>
          <w:sz w:val="24"/>
          <w:szCs w:val="24"/>
        </w:rPr>
        <w:t>T</w:t>
      </w:r>
      <w:r>
        <w:rPr>
          <w:rFonts w:cstheme="minorHAnsi"/>
          <w:sz w:val="24"/>
          <w:szCs w:val="24"/>
        </w:rPr>
        <w:t>rays, then take the highest number of bottles plus the highest number of QuantiTrays, then add 10% more to each count.  For example, if the highest number of bottles is 25 and the highest number of Quanti</w:t>
      </w:r>
      <w:r w:rsidR="007127F5">
        <w:rPr>
          <w:rFonts w:cstheme="minorHAnsi"/>
          <w:sz w:val="24"/>
          <w:szCs w:val="24"/>
        </w:rPr>
        <w:t>T</w:t>
      </w:r>
      <w:r>
        <w:rPr>
          <w:rFonts w:cstheme="minorHAnsi"/>
          <w:sz w:val="24"/>
          <w:szCs w:val="24"/>
        </w:rPr>
        <w:t xml:space="preserve">rays is 30, then 10% of 25 is 2.5, which is rounded to 28 bottles.  </w:t>
      </w:r>
      <w:r w:rsidR="007127F5">
        <w:rPr>
          <w:rFonts w:cstheme="minorHAnsi"/>
          <w:sz w:val="24"/>
          <w:szCs w:val="24"/>
        </w:rPr>
        <w:t>10% of 30 is 3 and this is 33 QuantiTrays.</w:t>
      </w:r>
    </w:p>
    <w:p w14:paraId="410841C4" w14:textId="77777777" w:rsidR="007127F5" w:rsidRDefault="007127F5" w:rsidP="00925BB2">
      <w:pPr>
        <w:spacing w:after="0" w:line="240" w:lineRule="auto"/>
        <w:rPr>
          <w:rFonts w:cstheme="minorHAnsi"/>
          <w:sz w:val="24"/>
          <w:szCs w:val="24"/>
        </w:rPr>
      </w:pPr>
    </w:p>
    <w:p w14:paraId="62B2686B" w14:textId="2B03FA3E" w:rsidR="007127F5" w:rsidRPr="009E169D" w:rsidRDefault="002340B8" w:rsidP="00925BB2">
      <w:pPr>
        <w:spacing w:after="0" w:line="240" w:lineRule="auto"/>
        <w:rPr>
          <w:rFonts w:cstheme="minorHAnsi"/>
          <w:sz w:val="24"/>
          <w:szCs w:val="24"/>
        </w:rPr>
      </w:pPr>
      <w:r>
        <w:rPr>
          <w:rFonts w:cstheme="minorHAnsi"/>
          <w:sz w:val="24"/>
          <w:szCs w:val="24"/>
        </w:rPr>
        <w:t xml:space="preserve">Fill each bottle and/or Quantitray with reagent grade water to the mark on bottles or to fill all wells in each QuantiTray.  The water does not have to be sterile, and no media is to be added.  </w:t>
      </w:r>
      <w:r w:rsidR="007127F5">
        <w:rPr>
          <w:rFonts w:cstheme="minorHAnsi"/>
          <w:sz w:val="24"/>
          <w:szCs w:val="24"/>
        </w:rPr>
        <w:t>Place the determined number of bottles and/or QuantiTrays into the incubator.  Distribute them evenly and do not stack QuantiTrays higher than allowed by the method.  Record the number of each placed in the incubator.  Record the time and temperature of the incubator, then close the door.  The temperature should be below the allowed temperature range.  Return at regular intervals and record the time and temperature.  It is suggested that this be done every 10 minutes.  The test ends when the incubator temperature is within the specified range.</w:t>
      </w:r>
    </w:p>
    <w:p w14:paraId="28C00253" w14:textId="77777777" w:rsidR="00925BB2" w:rsidRPr="009E169D" w:rsidRDefault="00925BB2" w:rsidP="00925BB2">
      <w:pPr>
        <w:spacing w:after="0" w:line="240" w:lineRule="auto"/>
        <w:rPr>
          <w:rFonts w:cstheme="minorHAnsi"/>
          <w:sz w:val="24"/>
          <w:szCs w:val="24"/>
        </w:rPr>
      </w:pPr>
    </w:p>
    <w:p w14:paraId="7467E222" w14:textId="7ED6E543" w:rsidR="00F41189" w:rsidRPr="00F41189" w:rsidRDefault="00925BB2" w:rsidP="001D54CA">
      <w:pPr>
        <w:pStyle w:val="Heading1"/>
      </w:pPr>
      <w:bookmarkStart w:id="16" w:name="_Hlk40276350"/>
      <w:bookmarkStart w:id="17" w:name="_Hlk38011717"/>
      <w:bookmarkStart w:id="18" w:name="_Toc156914627"/>
      <w:r w:rsidRPr="009E169D">
        <w:lastRenderedPageBreak/>
        <w:t xml:space="preserve">DATA ASSESSMENT AND </w:t>
      </w:r>
      <w:r w:rsidRPr="009E169D">
        <w:rPr>
          <w:caps/>
        </w:rPr>
        <w:t>Reporting</w:t>
      </w:r>
      <w:bookmarkEnd w:id="18"/>
    </w:p>
    <w:p w14:paraId="25ED4A3B" w14:textId="77777777" w:rsidR="00925BB2" w:rsidRPr="009E169D" w:rsidRDefault="00925BB2" w:rsidP="00925BB2">
      <w:pPr>
        <w:spacing w:after="0" w:line="240" w:lineRule="auto"/>
        <w:rPr>
          <w:rFonts w:cstheme="minorHAnsi"/>
          <w:sz w:val="24"/>
          <w:szCs w:val="24"/>
        </w:rPr>
      </w:pPr>
    </w:p>
    <w:p w14:paraId="2AA139F8" w14:textId="26AFB46F" w:rsidR="00925BB2" w:rsidRPr="002340B8" w:rsidRDefault="002340B8" w:rsidP="00B07338">
      <w:pPr>
        <w:pStyle w:val="Heading2"/>
      </w:pPr>
      <w:bookmarkStart w:id="19" w:name="_Toc156914628"/>
      <w:bookmarkEnd w:id="16"/>
      <w:r w:rsidRPr="002340B8">
        <w:t>Temperature Distribution</w:t>
      </w:r>
      <w:bookmarkEnd w:id="19"/>
    </w:p>
    <w:p w14:paraId="36AAF838" w14:textId="77777777" w:rsidR="002340B8" w:rsidRDefault="002340B8" w:rsidP="00925BB2">
      <w:pPr>
        <w:spacing w:after="0" w:line="240" w:lineRule="auto"/>
        <w:rPr>
          <w:rFonts w:cstheme="minorHAnsi"/>
          <w:bCs/>
          <w:sz w:val="24"/>
          <w:szCs w:val="24"/>
        </w:rPr>
      </w:pPr>
    </w:p>
    <w:p w14:paraId="0E822EA2" w14:textId="46EBEF72" w:rsidR="002340B8" w:rsidRDefault="002340B8" w:rsidP="00925BB2">
      <w:pPr>
        <w:spacing w:after="0" w:line="240" w:lineRule="auto"/>
        <w:rPr>
          <w:rFonts w:cstheme="minorHAnsi"/>
          <w:bCs/>
          <w:sz w:val="24"/>
          <w:szCs w:val="24"/>
        </w:rPr>
      </w:pPr>
      <w:r>
        <w:rPr>
          <w:rFonts w:cstheme="minorHAnsi"/>
          <w:bCs/>
          <w:sz w:val="24"/>
          <w:szCs w:val="24"/>
        </w:rPr>
        <w:t>Examine the records.  Note any instance where the thermometer read below or above the allowed temperature requirements.  Record the differences between each thermometer.  If no temperature is below or above the allowed temperature, then the test is successful.  Otherwise, examine the incubator and consider whether to repair or replace it.</w:t>
      </w:r>
    </w:p>
    <w:p w14:paraId="683AAE2C" w14:textId="77777777" w:rsidR="00B07338" w:rsidRDefault="00B07338" w:rsidP="00925BB2">
      <w:pPr>
        <w:spacing w:after="0" w:line="240" w:lineRule="auto"/>
        <w:rPr>
          <w:rFonts w:cstheme="minorHAnsi"/>
          <w:bCs/>
          <w:sz w:val="24"/>
          <w:szCs w:val="24"/>
        </w:rPr>
      </w:pPr>
    </w:p>
    <w:p w14:paraId="4FBBCD9D" w14:textId="7C29D1C2" w:rsidR="00B07338" w:rsidRDefault="00B07338" w:rsidP="00925BB2">
      <w:pPr>
        <w:spacing w:after="0" w:line="240" w:lineRule="auto"/>
        <w:rPr>
          <w:rFonts w:cstheme="minorHAnsi"/>
          <w:bCs/>
          <w:sz w:val="24"/>
          <w:szCs w:val="24"/>
        </w:rPr>
      </w:pPr>
      <w:r>
        <w:rPr>
          <w:rFonts w:cstheme="minorHAnsi"/>
          <w:bCs/>
          <w:sz w:val="24"/>
          <w:szCs w:val="24"/>
        </w:rPr>
        <w:t xml:space="preserve">If necessary, sections of shelves may be marked as unsuitable for samples.  If done, no samples may be </w:t>
      </w:r>
      <w:proofErr w:type="gramStart"/>
      <w:r>
        <w:rPr>
          <w:rFonts w:cstheme="minorHAnsi"/>
          <w:bCs/>
          <w:sz w:val="24"/>
          <w:szCs w:val="24"/>
        </w:rPr>
        <w:t>places</w:t>
      </w:r>
      <w:proofErr w:type="gramEnd"/>
      <w:r>
        <w:rPr>
          <w:rFonts w:cstheme="minorHAnsi"/>
          <w:bCs/>
          <w:sz w:val="24"/>
          <w:szCs w:val="24"/>
        </w:rPr>
        <w:t xml:space="preserve"> in the indicated shelf area.</w:t>
      </w:r>
    </w:p>
    <w:p w14:paraId="448ED785" w14:textId="77777777" w:rsidR="002340B8" w:rsidRDefault="002340B8" w:rsidP="00925BB2">
      <w:pPr>
        <w:spacing w:after="0" w:line="240" w:lineRule="auto"/>
        <w:rPr>
          <w:rFonts w:cstheme="minorHAnsi"/>
          <w:bCs/>
          <w:sz w:val="24"/>
          <w:szCs w:val="24"/>
        </w:rPr>
      </w:pPr>
    </w:p>
    <w:p w14:paraId="5B4307AD" w14:textId="23D6ADE2" w:rsidR="002340B8" w:rsidRPr="002340B8" w:rsidRDefault="002340B8" w:rsidP="00B07338">
      <w:pPr>
        <w:pStyle w:val="Heading2"/>
      </w:pPr>
      <w:bookmarkStart w:id="20" w:name="_Toc156914629"/>
      <w:r w:rsidRPr="002340B8">
        <w:t>Recovery from Full Load</w:t>
      </w:r>
      <w:bookmarkEnd w:id="20"/>
    </w:p>
    <w:p w14:paraId="1A644FB9" w14:textId="77777777" w:rsidR="002340B8" w:rsidRDefault="002340B8" w:rsidP="00925BB2">
      <w:pPr>
        <w:spacing w:after="0" w:line="240" w:lineRule="auto"/>
        <w:rPr>
          <w:rFonts w:cstheme="minorHAnsi"/>
          <w:bCs/>
          <w:sz w:val="24"/>
          <w:szCs w:val="24"/>
        </w:rPr>
      </w:pPr>
    </w:p>
    <w:p w14:paraId="50866E68" w14:textId="5E16C7B4" w:rsidR="002340B8" w:rsidRDefault="002340B8" w:rsidP="00925BB2">
      <w:pPr>
        <w:spacing w:after="0" w:line="240" w:lineRule="auto"/>
        <w:rPr>
          <w:rFonts w:cstheme="minorHAnsi"/>
          <w:bCs/>
          <w:sz w:val="24"/>
          <w:szCs w:val="24"/>
        </w:rPr>
      </w:pPr>
      <w:r>
        <w:rPr>
          <w:rFonts w:cstheme="minorHAnsi"/>
          <w:bCs/>
          <w:sz w:val="24"/>
          <w:szCs w:val="24"/>
        </w:rPr>
        <w:t>Note the time it takes to recover.  When conducting this test after repairs or maintenance, note whether the time has increased or decreased.  If time has increased, consider whether maintenance or repairs were successful.</w:t>
      </w:r>
    </w:p>
    <w:p w14:paraId="0EA36CF7" w14:textId="77777777" w:rsidR="002340B8" w:rsidRPr="009E169D" w:rsidRDefault="002340B8" w:rsidP="00925BB2">
      <w:pPr>
        <w:spacing w:after="0" w:line="240" w:lineRule="auto"/>
        <w:rPr>
          <w:rFonts w:cstheme="minorHAnsi"/>
          <w:bCs/>
          <w:sz w:val="24"/>
          <w:szCs w:val="24"/>
        </w:rPr>
      </w:pPr>
    </w:p>
    <w:p w14:paraId="0639B438" w14:textId="7A8CD283" w:rsidR="00925BB2" w:rsidRPr="009E169D" w:rsidRDefault="001D54CA" w:rsidP="001D54CA">
      <w:pPr>
        <w:pStyle w:val="Heading1"/>
      </w:pPr>
      <w:bookmarkStart w:id="21" w:name="_Hlk16685556"/>
      <w:bookmarkStart w:id="22" w:name="_Toc156914630"/>
      <w:r>
        <w:t>R</w:t>
      </w:r>
      <w:r w:rsidR="00925BB2" w:rsidRPr="009E169D">
        <w:t>EFERENCES</w:t>
      </w:r>
      <w:bookmarkEnd w:id="22"/>
    </w:p>
    <w:p w14:paraId="6EC36E24" w14:textId="77777777" w:rsidR="00925BB2" w:rsidRPr="009E169D" w:rsidRDefault="00925BB2" w:rsidP="00925BB2">
      <w:pPr>
        <w:spacing w:after="0" w:line="240" w:lineRule="auto"/>
        <w:rPr>
          <w:rFonts w:cstheme="minorHAnsi"/>
          <w:sz w:val="24"/>
          <w:szCs w:val="24"/>
        </w:rPr>
      </w:pPr>
    </w:p>
    <w:p w14:paraId="42AFF974" w14:textId="77777777" w:rsidR="00DB4767" w:rsidRPr="00DB4767" w:rsidRDefault="00DB4767" w:rsidP="00DB4503">
      <w:pPr>
        <w:pStyle w:val="ListParagraph"/>
        <w:numPr>
          <w:ilvl w:val="0"/>
          <w:numId w:val="20"/>
        </w:numPr>
        <w:autoSpaceDE w:val="0"/>
        <w:autoSpaceDN w:val="0"/>
        <w:adjustRightInd w:val="0"/>
        <w:spacing w:after="0" w:line="240" w:lineRule="auto"/>
        <w:rPr>
          <w:rFonts w:cstheme="minorHAnsi"/>
          <w:sz w:val="24"/>
          <w:szCs w:val="24"/>
        </w:rPr>
      </w:pPr>
      <w:bookmarkStart w:id="23" w:name="_Hlk16668550"/>
      <w:bookmarkStart w:id="24" w:name="_Hlk29990562"/>
      <w:bookmarkStart w:id="25" w:name="_Hlk16684093"/>
      <w:bookmarkStart w:id="26" w:name="_Hlk40257781"/>
      <w:bookmarkStart w:id="27" w:name="_Hlk40781823"/>
      <w:r w:rsidRPr="00DB4767">
        <w:rPr>
          <w:rFonts w:cs="Univers-CondensedBold"/>
          <w:bCs/>
          <w:i/>
          <w:sz w:val="24"/>
          <w:szCs w:val="24"/>
        </w:rPr>
        <w:t>Microbiological Incubator Guidance</w:t>
      </w:r>
      <w:r>
        <w:rPr>
          <w:rFonts w:cs="Univers-CondensedBold"/>
          <w:bCs/>
          <w:iCs/>
          <w:sz w:val="24"/>
          <w:szCs w:val="24"/>
        </w:rPr>
        <w:t>, Pennsylvania Department of Environmental Protection, Draft procedure.</w:t>
      </w:r>
    </w:p>
    <w:p w14:paraId="6BBD4876" w14:textId="03613161" w:rsidR="00DB4503" w:rsidRPr="00F51ED4" w:rsidRDefault="00DB4503" w:rsidP="00DB4503">
      <w:pPr>
        <w:pStyle w:val="ListParagraph"/>
        <w:numPr>
          <w:ilvl w:val="0"/>
          <w:numId w:val="20"/>
        </w:numPr>
        <w:autoSpaceDE w:val="0"/>
        <w:autoSpaceDN w:val="0"/>
        <w:adjustRightInd w:val="0"/>
        <w:spacing w:after="0" w:line="240" w:lineRule="auto"/>
        <w:rPr>
          <w:rFonts w:cstheme="minorHAnsi"/>
          <w:sz w:val="24"/>
          <w:szCs w:val="24"/>
        </w:rPr>
      </w:pPr>
      <w:r w:rsidRPr="00DB4767">
        <w:rPr>
          <w:rFonts w:cs="Univers-CondensedBold"/>
          <w:bCs/>
          <w:i/>
          <w:sz w:val="24"/>
          <w:szCs w:val="24"/>
        </w:rPr>
        <w:t xml:space="preserve">Management </w:t>
      </w:r>
      <w:r w:rsidRPr="00F51ED4">
        <w:rPr>
          <w:rFonts w:cs="Univers-CondensedBold"/>
          <w:bCs/>
          <w:i/>
          <w:sz w:val="24"/>
          <w:szCs w:val="24"/>
        </w:rPr>
        <w:t>and Technical Requirements for Laboratories Performing Environmental Analyses</w:t>
      </w:r>
      <w:r w:rsidRPr="00F51ED4">
        <w:rPr>
          <w:rFonts w:cs="Univers-CondensedBold"/>
          <w:bCs/>
          <w:sz w:val="24"/>
          <w:szCs w:val="24"/>
        </w:rPr>
        <w:t xml:space="preserve">, The NELAC Institute (TNI), </w:t>
      </w:r>
      <w:r>
        <w:rPr>
          <w:rFonts w:cs="Univers-CondensedBold"/>
          <w:bCs/>
          <w:sz w:val="24"/>
          <w:szCs w:val="24"/>
        </w:rPr>
        <w:t xml:space="preserve">Rev 2.1, </w:t>
      </w:r>
      <w:r w:rsidRPr="00F51ED4">
        <w:rPr>
          <w:rFonts w:cs="Univers-CondensedBold"/>
          <w:bCs/>
          <w:sz w:val="24"/>
          <w:szCs w:val="24"/>
        </w:rPr>
        <w:t>September</w:t>
      </w:r>
      <w:r>
        <w:rPr>
          <w:rFonts w:cs="Univers-CondensedBold"/>
          <w:bCs/>
          <w:sz w:val="24"/>
          <w:szCs w:val="24"/>
        </w:rPr>
        <w:t xml:space="preserve"> 1</w:t>
      </w:r>
      <w:r w:rsidRPr="00F51ED4">
        <w:rPr>
          <w:rFonts w:cs="Univers-CondensedBold"/>
          <w:bCs/>
          <w:sz w:val="24"/>
          <w:szCs w:val="24"/>
        </w:rPr>
        <w:t>, 2016</w:t>
      </w:r>
    </w:p>
    <w:p w14:paraId="06917A2F" w14:textId="5F0E5E7E" w:rsidR="00DD7B62" w:rsidRPr="00F51ED4" w:rsidRDefault="00DD7B62" w:rsidP="00DB4503">
      <w:pPr>
        <w:pStyle w:val="ListParagraph"/>
        <w:numPr>
          <w:ilvl w:val="0"/>
          <w:numId w:val="20"/>
        </w:numPr>
        <w:autoSpaceDE w:val="0"/>
        <w:autoSpaceDN w:val="0"/>
        <w:adjustRightInd w:val="0"/>
        <w:spacing w:after="0" w:line="240" w:lineRule="auto"/>
        <w:rPr>
          <w:rFonts w:cstheme="minorHAnsi"/>
          <w:sz w:val="24"/>
          <w:szCs w:val="24"/>
        </w:rPr>
      </w:pPr>
      <w:r>
        <w:rPr>
          <w:rFonts w:cs="Univers-CondensedBold"/>
          <w:bCs/>
          <w:sz w:val="24"/>
          <w:szCs w:val="24"/>
        </w:rPr>
        <w:t>Laboratory QSM</w:t>
      </w:r>
    </w:p>
    <w:p w14:paraId="3E883827" w14:textId="77777777" w:rsidR="00904D7F" w:rsidRDefault="00904D7F" w:rsidP="00925BB2">
      <w:pPr>
        <w:rPr>
          <w:rFonts w:cstheme="minorHAnsi"/>
          <w:sz w:val="24"/>
          <w:szCs w:val="24"/>
        </w:rPr>
      </w:pPr>
      <w:bookmarkStart w:id="28" w:name="_Hlk14942452"/>
      <w:bookmarkStart w:id="29" w:name="_Hlk14939195"/>
      <w:bookmarkEnd w:id="23"/>
      <w:bookmarkEnd w:id="24"/>
    </w:p>
    <w:p w14:paraId="7E3651BF" w14:textId="4058D951" w:rsidR="00925BB2" w:rsidRPr="009E169D" w:rsidRDefault="00925BB2" w:rsidP="001D54CA">
      <w:pPr>
        <w:pStyle w:val="Heading1"/>
      </w:pPr>
      <w:bookmarkStart w:id="30" w:name="_Hlk36645422"/>
      <w:bookmarkStart w:id="31" w:name="_Hlk16668580"/>
      <w:bookmarkStart w:id="32" w:name="_Hlk29991857"/>
      <w:bookmarkStart w:id="33" w:name="_Toc156914631"/>
      <w:r w:rsidRPr="009E169D">
        <w:t>DEFINITIONS AND ACRONYMS</w:t>
      </w:r>
      <w:bookmarkEnd w:id="33"/>
    </w:p>
    <w:p w14:paraId="04EAF9A3" w14:textId="630369F9" w:rsidR="00925BB2" w:rsidRDefault="00DD7B62" w:rsidP="00925BB2">
      <w:pPr>
        <w:spacing w:after="0" w:line="240" w:lineRule="auto"/>
        <w:rPr>
          <w:rFonts w:cstheme="minorHAnsi"/>
          <w:sz w:val="24"/>
          <w:szCs w:val="24"/>
        </w:rPr>
      </w:pPr>
      <w:bookmarkStart w:id="34" w:name="_Hlk61947408"/>
      <w:r>
        <w:rPr>
          <w:rFonts w:cstheme="minorHAnsi"/>
          <w:sz w:val="24"/>
          <w:szCs w:val="24"/>
        </w:rPr>
        <w:t>All definitions, unless stated below, are as found in the reference method or in TNI 2016, V1M2 section 3.</w:t>
      </w:r>
    </w:p>
    <w:p w14:paraId="150569D3" w14:textId="0BB97A81" w:rsidR="00DD7B62" w:rsidRDefault="00DD7B62" w:rsidP="00925BB2">
      <w:pPr>
        <w:spacing w:after="0" w:line="240" w:lineRule="auto"/>
        <w:rPr>
          <w:rFonts w:cstheme="minorHAnsi"/>
          <w:sz w:val="24"/>
          <w:szCs w:val="24"/>
        </w:rPr>
      </w:pPr>
    </w:p>
    <w:p w14:paraId="659D58D7" w14:textId="20AACB24" w:rsidR="00DD7B62" w:rsidRDefault="00DD7B62" w:rsidP="00925BB2">
      <w:pPr>
        <w:spacing w:after="0" w:line="240" w:lineRule="auto"/>
        <w:rPr>
          <w:rFonts w:cstheme="minorHAnsi"/>
          <w:sz w:val="24"/>
          <w:szCs w:val="24"/>
        </w:rPr>
      </w:pPr>
      <w:r>
        <w:rPr>
          <w:rFonts w:cstheme="minorHAnsi"/>
          <w:sz w:val="24"/>
          <w:szCs w:val="24"/>
        </w:rPr>
        <w:t>Acronyms not explicitly stated in the method or of general understanding are listed below</w:t>
      </w:r>
      <w:r w:rsidR="007336F6">
        <w:rPr>
          <w:rFonts w:cstheme="minorHAnsi"/>
          <w:sz w:val="24"/>
          <w:szCs w:val="24"/>
        </w:rPr>
        <w:t>.</w:t>
      </w:r>
    </w:p>
    <w:p w14:paraId="4BB637B7" w14:textId="77777777" w:rsidR="00DD7B62" w:rsidRPr="009E169D" w:rsidRDefault="00DD7B62" w:rsidP="00925BB2">
      <w:pPr>
        <w:spacing w:after="0" w:line="240" w:lineRule="auto"/>
        <w:rPr>
          <w:rFonts w:cstheme="minorHAnsi"/>
          <w:sz w:val="24"/>
          <w:szCs w:val="24"/>
        </w:rPr>
      </w:pPr>
    </w:p>
    <w:p w14:paraId="6915C4B2" w14:textId="078490D1" w:rsidR="00020171" w:rsidRPr="00215EDE" w:rsidRDefault="00DD7B62" w:rsidP="001D54CA">
      <w:pPr>
        <w:pStyle w:val="Heading2"/>
      </w:pPr>
      <w:bookmarkStart w:id="35" w:name="_Toc156914632"/>
      <w:r w:rsidRPr="00215EDE">
        <w:t>Definition</w:t>
      </w:r>
      <w:bookmarkEnd w:id="35"/>
    </w:p>
    <w:p w14:paraId="03B44B4A" w14:textId="56C616B6" w:rsidR="00DD7B62" w:rsidRDefault="00DD7B62" w:rsidP="006554AE">
      <w:pPr>
        <w:spacing w:after="0" w:line="240" w:lineRule="auto"/>
        <w:rPr>
          <w:rFonts w:cstheme="minorHAnsi"/>
          <w:sz w:val="24"/>
          <w:szCs w:val="24"/>
        </w:rPr>
      </w:pPr>
    </w:p>
    <w:p w14:paraId="086233C4" w14:textId="77777777" w:rsidR="00F41189" w:rsidRDefault="00F41189" w:rsidP="006554AE">
      <w:pPr>
        <w:spacing w:after="0" w:line="240" w:lineRule="auto"/>
        <w:rPr>
          <w:rFonts w:cstheme="minorHAnsi"/>
          <w:sz w:val="24"/>
          <w:szCs w:val="24"/>
        </w:rPr>
      </w:pPr>
    </w:p>
    <w:p w14:paraId="752FCE81" w14:textId="4612133D" w:rsidR="00DD7B62" w:rsidRDefault="00DD7B62" w:rsidP="006554AE">
      <w:pPr>
        <w:spacing w:after="0" w:line="240" w:lineRule="auto"/>
        <w:rPr>
          <w:rFonts w:cstheme="minorHAnsi"/>
          <w:sz w:val="24"/>
          <w:szCs w:val="24"/>
        </w:rPr>
      </w:pPr>
    </w:p>
    <w:p w14:paraId="3E78E60C" w14:textId="512BD692" w:rsidR="00DD7B62" w:rsidRPr="00215EDE" w:rsidRDefault="00215EDE" w:rsidP="001D54CA">
      <w:pPr>
        <w:pStyle w:val="Heading2"/>
      </w:pPr>
      <w:bookmarkStart w:id="36" w:name="_Toc156914633"/>
      <w:r w:rsidRPr="00215EDE">
        <w:lastRenderedPageBreak/>
        <w:t>Acronym</w:t>
      </w:r>
      <w:bookmarkEnd w:id="36"/>
    </w:p>
    <w:bookmarkEnd w:id="28"/>
    <w:bookmarkEnd w:id="30"/>
    <w:p w14:paraId="19D38FF5" w14:textId="64467993" w:rsidR="00215EDE" w:rsidRDefault="00215EDE" w:rsidP="006554AE">
      <w:pPr>
        <w:spacing w:after="0" w:line="240" w:lineRule="auto"/>
        <w:rPr>
          <w:rFonts w:cstheme="minorHAnsi"/>
          <w:sz w:val="24"/>
          <w:szCs w:val="24"/>
        </w:rPr>
      </w:pPr>
    </w:p>
    <w:bookmarkEnd w:id="17"/>
    <w:bookmarkEnd w:id="21"/>
    <w:bookmarkEnd w:id="25"/>
    <w:bookmarkEnd w:id="29"/>
    <w:bookmarkEnd w:id="31"/>
    <w:bookmarkEnd w:id="34"/>
    <w:p w14:paraId="7EB2F8DB" w14:textId="4905EC62" w:rsidR="00215EDE" w:rsidRDefault="00215EDE" w:rsidP="006554AE">
      <w:pPr>
        <w:spacing w:after="0" w:line="240" w:lineRule="auto"/>
        <w:rPr>
          <w:rFonts w:cstheme="minorHAnsi"/>
          <w:sz w:val="24"/>
          <w:szCs w:val="24"/>
        </w:rPr>
      </w:pPr>
    </w:p>
    <w:bookmarkEnd w:id="26"/>
    <w:bookmarkEnd w:id="27"/>
    <w:bookmarkEnd w:id="32"/>
    <w:p w14:paraId="034A4EBC" w14:textId="0211864A" w:rsidR="008C50D7" w:rsidRDefault="008C50D7">
      <w:pPr>
        <w:rPr>
          <w:rFonts w:cstheme="minorHAnsi"/>
          <w:sz w:val="24"/>
          <w:szCs w:val="24"/>
        </w:rPr>
      </w:pPr>
    </w:p>
    <w:sectPr w:rsidR="008C50D7" w:rsidSect="0095766B">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A861" w14:textId="77777777" w:rsidR="0095766B" w:rsidRDefault="0095766B" w:rsidP="00997AB4">
      <w:pPr>
        <w:spacing w:after="0" w:line="240" w:lineRule="auto"/>
      </w:pPr>
      <w:r>
        <w:separator/>
      </w:r>
    </w:p>
  </w:endnote>
  <w:endnote w:type="continuationSeparator" w:id="0">
    <w:p w14:paraId="0E78F159" w14:textId="77777777" w:rsidR="0095766B" w:rsidRDefault="0095766B" w:rsidP="0099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Univers-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7B00" w14:textId="6A08E31F" w:rsidR="00DE6FBB" w:rsidRPr="0025589F" w:rsidRDefault="00DE6FBB" w:rsidP="00D17733">
    <w:pPr>
      <w:rPr>
        <w:sz w:val="20"/>
        <w:szCs w:val="16"/>
      </w:rPr>
    </w:pPr>
    <w:r w:rsidRPr="0025589F">
      <w:rPr>
        <w:sz w:val="20"/>
        <w:szCs w:val="16"/>
      </w:rPr>
      <w:t xml:space="preserve">Effective </w:t>
    </w:r>
    <w:r w:rsidR="005761DA">
      <w:rPr>
        <w:sz w:val="20"/>
        <w:szCs w:val="16"/>
      </w:rPr>
      <w:t xml:space="preserve">January </w:t>
    </w:r>
    <w:r w:rsidR="00F4542E">
      <w:rPr>
        <w:sz w:val="20"/>
        <w:szCs w:val="16"/>
      </w:rPr>
      <w:t>1, 2024</w:t>
    </w:r>
    <w:r w:rsidRPr="0025589F">
      <w:rPr>
        <w:sz w:val="20"/>
        <w:szCs w:val="16"/>
      </w:rPr>
      <w:ptab w:relativeTo="margin" w:alignment="center" w:leader="none"/>
    </w:r>
    <w:r w:rsidRPr="0025589F">
      <w:rPr>
        <w:sz w:val="20"/>
        <w:szCs w:val="16"/>
      </w:rPr>
      <w:ptab w:relativeTo="margin" w:alignment="right" w:leader="none"/>
    </w:r>
    <w:r w:rsidRPr="0025589F">
      <w:rPr>
        <w:sz w:val="20"/>
        <w:szCs w:val="16"/>
      </w:rPr>
      <w:t xml:space="preserve">Page </w:t>
    </w:r>
    <w:r w:rsidRPr="0025589F">
      <w:rPr>
        <w:b/>
        <w:sz w:val="20"/>
        <w:szCs w:val="16"/>
      </w:rPr>
      <w:fldChar w:fldCharType="begin"/>
    </w:r>
    <w:r w:rsidRPr="0025589F">
      <w:rPr>
        <w:b/>
        <w:sz w:val="20"/>
        <w:szCs w:val="16"/>
      </w:rPr>
      <w:instrText xml:space="preserve"> PAGE  \* Arabic  \* MERGEFORMAT </w:instrText>
    </w:r>
    <w:r w:rsidRPr="0025589F">
      <w:rPr>
        <w:b/>
        <w:sz w:val="20"/>
        <w:szCs w:val="16"/>
      </w:rPr>
      <w:fldChar w:fldCharType="separate"/>
    </w:r>
    <w:r>
      <w:rPr>
        <w:b/>
        <w:noProof/>
        <w:sz w:val="20"/>
        <w:szCs w:val="16"/>
      </w:rPr>
      <w:t>8</w:t>
    </w:r>
    <w:r w:rsidRPr="0025589F">
      <w:rPr>
        <w:b/>
        <w:sz w:val="20"/>
        <w:szCs w:val="16"/>
      </w:rPr>
      <w:fldChar w:fldCharType="end"/>
    </w:r>
    <w:r w:rsidRPr="0025589F">
      <w:rPr>
        <w:sz w:val="20"/>
        <w:szCs w:val="16"/>
      </w:rPr>
      <w:t xml:space="preserve"> of </w:t>
    </w:r>
    <w:r w:rsidRPr="0025589F">
      <w:rPr>
        <w:b/>
        <w:sz w:val="20"/>
        <w:szCs w:val="16"/>
      </w:rPr>
      <w:fldChar w:fldCharType="begin"/>
    </w:r>
    <w:r w:rsidRPr="0025589F">
      <w:rPr>
        <w:b/>
        <w:sz w:val="20"/>
        <w:szCs w:val="16"/>
      </w:rPr>
      <w:instrText xml:space="preserve"> NUMPAGES  \* Arabic  \* MERGEFORMAT </w:instrText>
    </w:r>
    <w:r w:rsidRPr="0025589F">
      <w:rPr>
        <w:b/>
        <w:sz w:val="20"/>
        <w:szCs w:val="16"/>
      </w:rPr>
      <w:fldChar w:fldCharType="separate"/>
    </w:r>
    <w:r>
      <w:rPr>
        <w:b/>
        <w:noProof/>
        <w:sz w:val="20"/>
        <w:szCs w:val="16"/>
      </w:rPr>
      <w:t>10</w:t>
    </w:r>
    <w:r w:rsidRPr="0025589F">
      <w:rPr>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B0DE5" w14:textId="77777777" w:rsidR="0095766B" w:rsidRDefault="0095766B" w:rsidP="00997AB4">
      <w:pPr>
        <w:spacing w:after="0" w:line="240" w:lineRule="auto"/>
      </w:pPr>
      <w:r>
        <w:separator/>
      </w:r>
    </w:p>
  </w:footnote>
  <w:footnote w:type="continuationSeparator" w:id="0">
    <w:p w14:paraId="4945061A" w14:textId="77777777" w:rsidR="0095766B" w:rsidRDefault="0095766B" w:rsidP="0099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F89E" w14:textId="1B79C268" w:rsidR="00DE6FBB" w:rsidRPr="006D1297" w:rsidRDefault="00DE6FBB" w:rsidP="00D17733">
    <w:pPr>
      <w:spacing w:after="0" w:line="240" w:lineRule="auto"/>
      <w:jc w:val="center"/>
      <w:rPr>
        <w:sz w:val="24"/>
        <w:szCs w:val="24"/>
      </w:rPr>
    </w:pPr>
    <w:bookmarkStart w:id="37" w:name="_Hlk48038742"/>
    <w:r>
      <w:rPr>
        <w:sz w:val="24"/>
        <w:szCs w:val="24"/>
      </w:rPr>
      <w:t xml:space="preserve">[SOP ID] </w:t>
    </w:r>
    <w:r w:rsidR="00F4542E">
      <w:rPr>
        <w:sz w:val="24"/>
        <w:szCs w:val="24"/>
      </w:rPr>
      <w:t>Bacterial Incubator Temperature Distribution and Recovery Study</w:t>
    </w:r>
  </w:p>
  <w:p w14:paraId="0A3FB51F" w14:textId="77777777" w:rsidR="00DE6FBB" w:rsidRPr="00303FC0" w:rsidRDefault="00DE6FBB" w:rsidP="00D17733">
    <w:pPr>
      <w:spacing w:after="0" w:line="240" w:lineRule="auto"/>
      <w:jc w:val="center"/>
      <w:rPr>
        <w:sz w:val="24"/>
        <w:szCs w:val="24"/>
      </w:rPr>
    </w:pPr>
    <w:r w:rsidRPr="00303FC0">
      <w:rPr>
        <w:sz w:val="24"/>
        <w:szCs w:val="24"/>
      </w:rPr>
      <w:t xml:space="preserve">Version </w:t>
    </w:r>
    <w:r>
      <w:rPr>
        <w:sz w:val="24"/>
        <w:szCs w:val="24"/>
      </w:rPr>
      <w:t>1.0</w:t>
    </w:r>
    <w:r w:rsidRPr="00303FC0">
      <w:rPr>
        <w:sz w:val="24"/>
        <w:szCs w:val="24"/>
      </w:rPr>
      <w:t xml:space="preserve"> </w:t>
    </w:r>
  </w:p>
  <w:bookmarkEnd w:id="37"/>
  <w:p w14:paraId="49141312" w14:textId="77777777" w:rsidR="00DE6FBB" w:rsidRPr="00D17733" w:rsidRDefault="00DE6FBB" w:rsidP="00D17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D3E"/>
    <w:multiLevelType w:val="hybridMultilevel"/>
    <w:tmpl w:val="214016E0"/>
    <w:lvl w:ilvl="0" w:tplc="1722C846">
      <w:start w:val="1"/>
      <w:numFmt w:val="bullet"/>
      <w:lvlText w:val=""/>
      <w:lvlJc w:val="left"/>
      <w:pPr>
        <w:tabs>
          <w:tab w:val="num" w:pos="720"/>
        </w:tabs>
        <w:ind w:left="720" w:hanging="360"/>
      </w:pPr>
      <w:rPr>
        <w:rFonts w:ascii="Wingdings 2" w:hAnsi="Wingdings 2" w:hint="default"/>
      </w:rPr>
    </w:lvl>
    <w:lvl w:ilvl="1" w:tplc="B6EE4BAE" w:tentative="1">
      <w:start w:val="1"/>
      <w:numFmt w:val="bullet"/>
      <w:lvlText w:val=""/>
      <w:lvlJc w:val="left"/>
      <w:pPr>
        <w:tabs>
          <w:tab w:val="num" w:pos="1440"/>
        </w:tabs>
        <w:ind w:left="1440" w:hanging="360"/>
      </w:pPr>
      <w:rPr>
        <w:rFonts w:ascii="Wingdings 2" w:hAnsi="Wingdings 2" w:hint="default"/>
      </w:rPr>
    </w:lvl>
    <w:lvl w:ilvl="2" w:tplc="B518072A" w:tentative="1">
      <w:start w:val="1"/>
      <w:numFmt w:val="bullet"/>
      <w:lvlText w:val=""/>
      <w:lvlJc w:val="left"/>
      <w:pPr>
        <w:tabs>
          <w:tab w:val="num" w:pos="2160"/>
        </w:tabs>
        <w:ind w:left="2160" w:hanging="360"/>
      </w:pPr>
      <w:rPr>
        <w:rFonts w:ascii="Wingdings 2" w:hAnsi="Wingdings 2" w:hint="default"/>
      </w:rPr>
    </w:lvl>
    <w:lvl w:ilvl="3" w:tplc="2AE4D29C" w:tentative="1">
      <w:start w:val="1"/>
      <w:numFmt w:val="bullet"/>
      <w:lvlText w:val=""/>
      <w:lvlJc w:val="left"/>
      <w:pPr>
        <w:tabs>
          <w:tab w:val="num" w:pos="2880"/>
        </w:tabs>
        <w:ind w:left="2880" w:hanging="360"/>
      </w:pPr>
      <w:rPr>
        <w:rFonts w:ascii="Wingdings 2" w:hAnsi="Wingdings 2" w:hint="default"/>
      </w:rPr>
    </w:lvl>
    <w:lvl w:ilvl="4" w:tplc="2B9C7D1C" w:tentative="1">
      <w:start w:val="1"/>
      <w:numFmt w:val="bullet"/>
      <w:lvlText w:val=""/>
      <w:lvlJc w:val="left"/>
      <w:pPr>
        <w:tabs>
          <w:tab w:val="num" w:pos="3600"/>
        </w:tabs>
        <w:ind w:left="3600" w:hanging="360"/>
      </w:pPr>
      <w:rPr>
        <w:rFonts w:ascii="Wingdings 2" w:hAnsi="Wingdings 2" w:hint="default"/>
      </w:rPr>
    </w:lvl>
    <w:lvl w:ilvl="5" w:tplc="23AA75E8" w:tentative="1">
      <w:start w:val="1"/>
      <w:numFmt w:val="bullet"/>
      <w:lvlText w:val=""/>
      <w:lvlJc w:val="left"/>
      <w:pPr>
        <w:tabs>
          <w:tab w:val="num" w:pos="4320"/>
        </w:tabs>
        <w:ind w:left="4320" w:hanging="360"/>
      </w:pPr>
      <w:rPr>
        <w:rFonts w:ascii="Wingdings 2" w:hAnsi="Wingdings 2" w:hint="default"/>
      </w:rPr>
    </w:lvl>
    <w:lvl w:ilvl="6" w:tplc="CC22F2F2" w:tentative="1">
      <w:start w:val="1"/>
      <w:numFmt w:val="bullet"/>
      <w:lvlText w:val=""/>
      <w:lvlJc w:val="left"/>
      <w:pPr>
        <w:tabs>
          <w:tab w:val="num" w:pos="5040"/>
        </w:tabs>
        <w:ind w:left="5040" w:hanging="360"/>
      </w:pPr>
      <w:rPr>
        <w:rFonts w:ascii="Wingdings 2" w:hAnsi="Wingdings 2" w:hint="default"/>
      </w:rPr>
    </w:lvl>
    <w:lvl w:ilvl="7" w:tplc="D95E764E" w:tentative="1">
      <w:start w:val="1"/>
      <w:numFmt w:val="bullet"/>
      <w:lvlText w:val=""/>
      <w:lvlJc w:val="left"/>
      <w:pPr>
        <w:tabs>
          <w:tab w:val="num" w:pos="5760"/>
        </w:tabs>
        <w:ind w:left="5760" w:hanging="360"/>
      </w:pPr>
      <w:rPr>
        <w:rFonts w:ascii="Wingdings 2" w:hAnsi="Wingdings 2" w:hint="default"/>
      </w:rPr>
    </w:lvl>
    <w:lvl w:ilvl="8" w:tplc="1C9E204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A7D85A"/>
    <w:multiLevelType w:val="singleLevel"/>
    <w:tmpl w:val="596B8A7E"/>
    <w:lvl w:ilvl="0">
      <w:numFmt w:val="bullet"/>
      <w:lvlText w:val="·"/>
      <w:lvlJc w:val="left"/>
      <w:pPr>
        <w:tabs>
          <w:tab w:val="num" w:pos="432"/>
        </w:tabs>
        <w:ind w:left="720"/>
      </w:pPr>
      <w:rPr>
        <w:rFonts w:ascii="Symbol" w:hAnsi="Symbol" w:cs="Symbol"/>
        <w:snapToGrid/>
        <w:sz w:val="22"/>
        <w:szCs w:val="22"/>
      </w:rPr>
    </w:lvl>
  </w:abstractNum>
  <w:abstractNum w:abstractNumId="2" w15:restartNumberingAfterBreak="0">
    <w:nsid w:val="090F250A"/>
    <w:multiLevelType w:val="hybridMultilevel"/>
    <w:tmpl w:val="508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9776A"/>
    <w:multiLevelType w:val="hybridMultilevel"/>
    <w:tmpl w:val="E0B8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921AC"/>
    <w:multiLevelType w:val="hybridMultilevel"/>
    <w:tmpl w:val="915E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13DC7"/>
    <w:multiLevelType w:val="hybridMultilevel"/>
    <w:tmpl w:val="687CB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92E25"/>
    <w:multiLevelType w:val="hybridMultilevel"/>
    <w:tmpl w:val="F91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13F5F"/>
    <w:multiLevelType w:val="hybridMultilevel"/>
    <w:tmpl w:val="D2D492E2"/>
    <w:lvl w:ilvl="0" w:tplc="501EE62E">
      <w:start w:val="1"/>
      <w:numFmt w:val="bullet"/>
      <w:lvlText w:val=""/>
      <w:lvlJc w:val="left"/>
      <w:pPr>
        <w:tabs>
          <w:tab w:val="num" w:pos="720"/>
        </w:tabs>
        <w:ind w:left="720" w:hanging="360"/>
      </w:pPr>
      <w:rPr>
        <w:rFonts w:ascii="Symbol" w:hAnsi="Symbol" w:hint="default"/>
      </w:rPr>
    </w:lvl>
    <w:lvl w:ilvl="1" w:tplc="241E055E">
      <w:start w:val="1397"/>
      <w:numFmt w:val="bullet"/>
      <w:lvlText w:val="–"/>
      <w:lvlJc w:val="left"/>
      <w:pPr>
        <w:tabs>
          <w:tab w:val="num" w:pos="1440"/>
        </w:tabs>
        <w:ind w:left="1440" w:hanging="360"/>
      </w:pPr>
      <w:rPr>
        <w:rFonts w:ascii="Times New Roman" w:hAnsi="Times New Roman" w:hint="default"/>
      </w:rPr>
    </w:lvl>
    <w:lvl w:ilvl="2" w:tplc="56764DEE" w:tentative="1">
      <w:start w:val="1"/>
      <w:numFmt w:val="bullet"/>
      <w:lvlText w:val=""/>
      <w:lvlJc w:val="left"/>
      <w:pPr>
        <w:tabs>
          <w:tab w:val="num" w:pos="2160"/>
        </w:tabs>
        <w:ind w:left="2160" w:hanging="360"/>
      </w:pPr>
      <w:rPr>
        <w:rFonts w:ascii="Symbol" w:hAnsi="Symbol" w:hint="default"/>
      </w:rPr>
    </w:lvl>
    <w:lvl w:ilvl="3" w:tplc="1786E3F6" w:tentative="1">
      <w:start w:val="1"/>
      <w:numFmt w:val="bullet"/>
      <w:lvlText w:val=""/>
      <w:lvlJc w:val="left"/>
      <w:pPr>
        <w:tabs>
          <w:tab w:val="num" w:pos="2880"/>
        </w:tabs>
        <w:ind w:left="2880" w:hanging="360"/>
      </w:pPr>
      <w:rPr>
        <w:rFonts w:ascii="Symbol" w:hAnsi="Symbol" w:hint="default"/>
      </w:rPr>
    </w:lvl>
    <w:lvl w:ilvl="4" w:tplc="F1A87410" w:tentative="1">
      <w:start w:val="1"/>
      <w:numFmt w:val="bullet"/>
      <w:lvlText w:val=""/>
      <w:lvlJc w:val="left"/>
      <w:pPr>
        <w:tabs>
          <w:tab w:val="num" w:pos="3600"/>
        </w:tabs>
        <w:ind w:left="3600" w:hanging="360"/>
      </w:pPr>
      <w:rPr>
        <w:rFonts w:ascii="Symbol" w:hAnsi="Symbol" w:hint="default"/>
      </w:rPr>
    </w:lvl>
    <w:lvl w:ilvl="5" w:tplc="2F16B9DC" w:tentative="1">
      <w:start w:val="1"/>
      <w:numFmt w:val="bullet"/>
      <w:lvlText w:val=""/>
      <w:lvlJc w:val="left"/>
      <w:pPr>
        <w:tabs>
          <w:tab w:val="num" w:pos="4320"/>
        </w:tabs>
        <w:ind w:left="4320" w:hanging="360"/>
      </w:pPr>
      <w:rPr>
        <w:rFonts w:ascii="Symbol" w:hAnsi="Symbol" w:hint="default"/>
      </w:rPr>
    </w:lvl>
    <w:lvl w:ilvl="6" w:tplc="DF7A0054" w:tentative="1">
      <w:start w:val="1"/>
      <w:numFmt w:val="bullet"/>
      <w:lvlText w:val=""/>
      <w:lvlJc w:val="left"/>
      <w:pPr>
        <w:tabs>
          <w:tab w:val="num" w:pos="5040"/>
        </w:tabs>
        <w:ind w:left="5040" w:hanging="360"/>
      </w:pPr>
      <w:rPr>
        <w:rFonts w:ascii="Symbol" w:hAnsi="Symbol" w:hint="default"/>
      </w:rPr>
    </w:lvl>
    <w:lvl w:ilvl="7" w:tplc="D85263CC" w:tentative="1">
      <w:start w:val="1"/>
      <w:numFmt w:val="bullet"/>
      <w:lvlText w:val=""/>
      <w:lvlJc w:val="left"/>
      <w:pPr>
        <w:tabs>
          <w:tab w:val="num" w:pos="5760"/>
        </w:tabs>
        <w:ind w:left="5760" w:hanging="360"/>
      </w:pPr>
      <w:rPr>
        <w:rFonts w:ascii="Symbol" w:hAnsi="Symbol" w:hint="default"/>
      </w:rPr>
    </w:lvl>
    <w:lvl w:ilvl="8" w:tplc="03D43C8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0727D09"/>
    <w:multiLevelType w:val="hybridMultilevel"/>
    <w:tmpl w:val="3FF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35BDE"/>
    <w:multiLevelType w:val="hybridMultilevel"/>
    <w:tmpl w:val="4602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90451"/>
    <w:multiLevelType w:val="hybridMultilevel"/>
    <w:tmpl w:val="3E9404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951A8"/>
    <w:multiLevelType w:val="hybridMultilevel"/>
    <w:tmpl w:val="B9C2E142"/>
    <w:lvl w:ilvl="0" w:tplc="61902F90">
      <w:start w:val="1"/>
      <w:numFmt w:val="bullet"/>
      <w:lvlText w:val=""/>
      <w:lvlJc w:val="left"/>
      <w:pPr>
        <w:tabs>
          <w:tab w:val="num" w:pos="720"/>
        </w:tabs>
        <w:ind w:left="720" w:hanging="360"/>
      </w:pPr>
      <w:rPr>
        <w:rFonts w:ascii="Wingdings 2" w:hAnsi="Wingdings 2" w:hint="default"/>
      </w:rPr>
    </w:lvl>
    <w:lvl w:ilvl="1" w:tplc="F7AAE814" w:tentative="1">
      <w:start w:val="1"/>
      <w:numFmt w:val="bullet"/>
      <w:lvlText w:val=""/>
      <w:lvlJc w:val="left"/>
      <w:pPr>
        <w:tabs>
          <w:tab w:val="num" w:pos="1440"/>
        </w:tabs>
        <w:ind w:left="1440" w:hanging="360"/>
      </w:pPr>
      <w:rPr>
        <w:rFonts w:ascii="Wingdings 2" w:hAnsi="Wingdings 2" w:hint="default"/>
      </w:rPr>
    </w:lvl>
    <w:lvl w:ilvl="2" w:tplc="F650221C" w:tentative="1">
      <w:start w:val="1"/>
      <w:numFmt w:val="bullet"/>
      <w:lvlText w:val=""/>
      <w:lvlJc w:val="left"/>
      <w:pPr>
        <w:tabs>
          <w:tab w:val="num" w:pos="2160"/>
        </w:tabs>
        <w:ind w:left="2160" w:hanging="360"/>
      </w:pPr>
      <w:rPr>
        <w:rFonts w:ascii="Wingdings 2" w:hAnsi="Wingdings 2" w:hint="default"/>
      </w:rPr>
    </w:lvl>
    <w:lvl w:ilvl="3" w:tplc="0C9C3020" w:tentative="1">
      <w:start w:val="1"/>
      <w:numFmt w:val="bullet"/>
      <w:lvlText w:val=""/>
      <w:lvlJc w:val="left"/>
      <w:pPr>
        <w:tabs>
          <w:tab w:val="num" w:pos="2880"/>
        </w:tabs>
        <w:ind w:left="2880" w:hanging="360"/>
      </w:pPr>
      <w:rPr>
        <w:rFonts w:ascii="Wingdings 2" w:hAnsi="Wingdings 2" w:hint="default"/>
      </w:rPr>
    </w:lvl>
    <w:lvl w:ilvl="4" w:tplc="C8F64458" w:tentative="1">
      <w:start w:val="1"/>
      <w:numFmt w:val="bullet"/>
      <w:lvlText w:val=""/>
      <w:lvlJc w:val="left"/>
      <w:pPr>
        <w:tabs>
          <w:tab w:val="num" w:pos="3600"/>
        </w:tabs>
        <w:ind w:left="3600" w:hanging="360"/>
      </w:pPr>
      <w:rPr>
        <w:rFonts w:ascii="Wingdings 2" w:hAnsi="Wingdings 2" w:hint="default"/>
      </w:rPr>
    </w:lvl>
    <w:lvl w:ilvl="5" w:tplc="45CE3E2E" w:tentative="1">
      <w:start w:val="1"/>
      <w:numFmt w:val="bullet"/>
      <w:lvlText w:val=""/>
      <w:lvlJc w:val="left"/>
      <w:pPr>
        <w:tabs>
          <w:tab w:val="num" w:pos="4320"/>
        </w:tabs>
        <w:ind w:left="4320" w:hanging="360"/>
      </w:pPr>
      <w:rPr>
        <w:rFonts w:ascii="Wingdings 2" w:hAnsi="Wingdings 2" w:hint="default"/>
      </w:rPr>
    </w:lvl>
    <w:lvl w:ilvl="6" w:tplc="FC88A2EE" w:tentative="1">
      <w:start w:val="1"/>
      <w:numFmt w:val="bullet"/>
      <w:lvlText w:val=""/>
      <w:lvlJc w:val="left"/>
      <w:pPr>
        <w:tabs>
          <w:tab w:val="num" w:pos="5040"/>
        </w:tabs>
        <w:ind w:left="5040" w:hanging="360"/>
      </w:pPr>
      <w:rPr>
        <w:rFonts w:ascii="Wingdings 2" w:hAnsi="Wingdings 2" w:hint="default"/>
      </w:rPr>
    </w:lvl>
    <w:lvl w:ilvl="7" w:tplc="3258BB0C" w:tentative="1">
      <w:start w:val="1"/>
      <w:numFmt w:val="bullet"/>
      <w:lvlText w:val=""/>
      <w:lvlJc w:val="left"/>
      <w:pPr>
        <w:tabs>
          <w:tab w:val="num" w:pos="5760"/>
        </w:tabs>
        <w:ind w:left="5760" w:hanging="360"/>
      </w:pPr>
      <w:rPr>
        <w:rFonts w:ascii="Wingdings 2" w:hAnsi="Wingdings 2" w:hint="default"/>
      </w:rPr>
    </w:lvl>
    <w:lvl w:ilvl="8" w:tplc="4C6E9A1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D9743E4"/>
    <w:multiLevelType w:val="hybridMultilevel"/>
    <w:tmpl w:val="6FF4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05FF7"/>
    <w:multiLevelType w:val="hybridMultilevel"/>
    <w:tmpl w:val="E5B0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A5256"/>
    <w:multiLevelType w:val="hybridMultilevel"/>
    <w:tmpl w:val="090C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3445"/>
    <w:multiLevelType w:val="hybridMultilevel"/>
    <w:tmpl w:val="D44CF792"/>
    <w:lvl w:ilvl="0" w:tplc="66C4DC8E">
      <w:start w:val="1"/>
      <w:numFmt w:val="bullet"/>
      <w:lvlText w:val=""/>
      <w:lvlJc w:val="left"/>
      <w:pPr>
        <w:tabs>
          <w:tab w:val="num" w:pos="720"/>
        </w:tabs>
        <w:ind w:left="720" w:hanging="360"/>
      </w:pPr>
      <w:rPr>
        <w:rFonts w:ascii="Wingdings 2" w:hAnsi="Wingdings 2" w:hint="default"/>
      </w:rPr>
    </w:lvl>
    <w:lvl w:ilvl="1" w:tplc="B5A888A4" w:tentative="1">
      <w:start w:val="1"/>
      <w:numFmt w:val="bullet"/>
      <w:lvlText w:val=""/>
      <w:lvlJc w:val="left"/>
      <w:pPr>
        <w:tabs>
          <w:tab w:val="num" w:pos="1440"/>
        </w:tabs>
        <w:ind w:left="1440" w:hanging="360"/>
      </w:pPr>
      <w:rPr>
        <w:rFonts w:ascii="Wingdings 2" w:hAnsi="Wingdings 2" w:hint="default"/>
      </w:rPr>
    </w:lvl>
    <w:lvl w:ilvl="2" w:tplc="76A4FE7E" w:tentative="1">
      <w:start w:val="1"/>
      <w:numFmt w:val="bullet"/>
      <w:lvlText w:val=""/>
      <w:lvlJc w:val="left"/>
      <w:pPr>
        <w:tabs>
          <w:tab w:val="num" w:pos="2160"/>
        </w:tabs>
        <w:ind w:left="2160" w:hanging="360"/>
      </w:pPr>
      <w:rPr>
        <w:rFonts w:ascii="Wingdings 2" w:hAnsi="Wingdings 2" w:hint="default"/>
      </w:rPr>
    </w:lvl>
    <w:lvl w:ilvl="3" w:tplc="F17CE0E0" w:tentative="1">
      <w:start w:val="1"/>
      <w:numFmt w:val="bullet"/>
      <w:lvlText w:val=""/>
      <w:lvlJc w:val="left"/>
      <w:pPr>
        <w:tabs>
          <w:tab w:val="num" w:pos="2880"/>
        </w:tabs>
        <w:ind w:left="2880" w:hanging="360"/>
      </w:pPr>
      <w:rPr>
        <w:rFonts w:ascii="Wingdings 2" w:hAnsi="Wingdings 2" w:hint="default"/>
      </w:rPr>
    </w:lvl>
    <w:lvl w:ilvl="4" w:tplc="70DC1CCC" w:tentative="1">
      <w:start w:val="1"/>
      <w:numFmt w:val="bullet"/>
      <w:lvlText w:val=""/>
      <w:lvlJc w:val="left"/>
      <w:pPr>
        <w:tabs>
          <w:tab w:val="num" w:pos="3600"/>
        </w:tabs>
        <w:ind w:left="3600" w:hanging="360"/>
      </w:pPr>
      <w:rPr>
        <w:rFonts w:ascii="Wingdings 2" w:hAnsi="Wingdings 2" w:hint="default"/>
      </w:rPr>
    </w:lvl>
    <w:lvl w:ilvl="5" w:tplc="3B524668" w:tentative="1">
      <w:start w:val="1"/>
      <w:numFmt w:val="bullet"/>
      <w:lvlText w:val=""/>
      <w:lvlJc w:val="left"/>
      <w:pPr>
        <w:tabs>
          <w:tab w:val="num" w:pos="4320"/>
        </w:tabs>
        <w:ind w:left="4320" w:hanging="360"/>
      </w:pPr>
      <w:rPr>
        <w:rFonts w:ascii="Wingdings 2" w:hAnsi="Wingdings 2" w:hint="default"/>
      </w:rPr>
    </w:lvl>
    <w:lvl w:ilvl="6" w:tplc="742AEE66" w:tentative="1">
      <w:start w:val="1"/>
      <w:numFmt w:val="bullet"/>
      <w:lvlText w:val=""/>
      <w:lvlJc w:val="left"/>
      <w:pPr>
        <w:tabs>
          <w:tab w:val="num" w:pos="5040"/>
        </w:tabs>
        <w:ind w:left="5040" w:hanging="360"/>
      </w:pPr>
      <w:rPr>
        <w:rFonts w:ascii="Wingdings 2" w:hAnsi="Wingdings 2" w:hint="default"/>
      </w:rPr>
    </w:lvl>
    <w:lvl w:ilvl="7" w:tplc="886C17BC" w:tentative="1">
      <w:start w:val="1"/>
      <w:numFmt w:val="bullet"/>
      <w:lvlText w:val=""/>
      <w:lvlJc w:val="left"/>
      <w:pPr>
        <w:tabs>
          <w:tab w:val="num" w:pos="5760"/>
        </w:tabs>
        <w:ind w:left="5760" w:hanging="360"/>
      </w:pPr>
      <w:rPr>
        <w:rFonts w:ascii="Wingdings 2" w:hAnsi="Wingdings 2" w:hint="default"/>
      </w:rPr>
    </w:lvl>
    <w:lvl w:ilvl="8" w:tplc="E7D20CD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1F80B08"/>
    <w:multiLevelType w:val="hybridMultilevel"/>
    <w:tmpl w:val="D546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F4EF1"/>
    <w:multiLevelType w:val="hybridMultilevel"/>
    <w:tmpl w:val="6FA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B260E"/>
    <w:multiLevelType w:val="hybridMultilevel"/>
    <w:tmpl w:val="4B66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32E73"/>
    <w:multiLevelType w:val="hybridMultilevel"/>
    <w:tmpl w:val="66C2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778DF"/>
    <w:multiLevelType w:val="hybridMultilevel"/>
    <w:tmpl w:val="A5948A78"/>
    <w:lvl w:ilvl="0" w:tplc="9A764782">
      <w:start w:val="1"/>
      <w:numFmt w:val="bullet"/>
      <w:lvlText w:val=""/>
      <w:lvlJc w:val="left"/>
      <w:pPr>
        <w:tabs>
          <w:tab w:val="num" w:pos="720"/>
        </w:tabs>
        <w:ind w:left="720" w:hanging="360"/>
      </w:pPr>
      <w:rPr>
        <w:rFonts w:ascii="Wingdings 2" w:hAnsi="Wingdings 2" w:hint="default"/>
      </w:rPr>
    </w:lvl>
    <w:lvl w:ilvl="1" w:tplc="D3D4E99A" w:tentative="1">
      <w:start w:val="1"/>
      <w:numFmt w:val="bullet"/>
      <w:lvlText w:val=""/>
      <w:lvlJc w:val="left"/>
      <w:pPr>
        <w:tabs>
          <w:tab w:val="num" w:pos="1440"/>
        </w:tabs>
        <w:ind w:left="1440" w:hanging="360"/>
      </w:pPr>
      <w:rPr>
        <w:rFonts w:ascii="Wingdings 2" w:hAnsi="Wingdings 2" w:hint="default"/>
      </w:rPr>
    </w:lvl>
    <w:lvl w:ilvl="2" w:tplc="73EEE25A" w:tentative="1">
      <w:start w:val="1"/>
      <w:numFmt w:val="bullet"/>
      <w:lvlText w:val=""/>
      <w:lvlJc w:val="left"/>
      <w:pPr>
        <w:tabs>
          <w:tab w:val="num" w:pos="2160"/>
        </w:tabs>
        <w:ind w:left="2160" w:hanging="360"/>
      </w:pPr>
      <w:rPr>
        <w:rFonts w:ascii="Wingdings 2" w:hAnsi="Wingdings 2" w:hint="default"/>
      </w:rPr>
    </w:lvl>
    <w:lvl w:ilvl="3" w:tplc="3CEC8454" w:tentative="1">
      <w:start w:val="1"/>
      <w:numFmt w:val="bullet"/>
      <w:lvlText w:val=""/>
      <w:lvlJc w:val="left"/>
      <w:pPr>
        <w:tabs>
          <w:tab w:val="num" w:pos="2880"/>
        </w:tabs>
        <w:ind w:left="2880" w:hanging="360"/>
      </w:pPr>
      <w:rPr>
        <w:rFonts w:ascii="Wingdings 2" w:hAnsi="Wingdings 2" w:hint="default"/>
      </w:rPr>
    </w:lvl>
    <w:lvl w:ilvl="4" w:tplc="2E864EBE" w:tentative="1">
      <w:start w:val="1"/>
      <w:numFmt w:val="bullet"/>
      <w:lvlText w:val=""/>
      <w:lvlJc w:val="left"/>
      <w:pPr>
        <w:tabs>
          <w:tab w:val="num" w:pos="3600"/>
        </w:tabs>
        <w:ind w:left="3600" w:hanging="360"/>
      </w:pPr>
      <w:rPr>
        <w:rFonts w:ascii="Wingdings 2" w:hAnsi="Wingdings 2" w:hint="default"/>
      </w:rPr>
    </w:lvl>
    <w:lvl w:ilvl="5" w:tplc="5FCC7A74" w:tentative="1">
      <w:start w:val="1"/>
      <w:numFmt w:val="bullet"/>
      <w:lvlText w:val=""/>
      <w:lvlJc w:val="left"/>
      <w:pPr>
        <w:tabs>
          <w:tab w:val="num" w:pos="4320"/>
        </w:tabs>
        <w:ind w:left="4320" w:hanging="360"/>
      </w:pPr>
      <w:rPr>
        <w:rFonts w:ascii="Wingdings 2" w:hAnsi="Wingdings 2" w:hint="default"/>
      </w:rPr>
    </w:lvl>
    <w:lvl w:ilvl="6" w:tplc="38C2B3FA" w:tentative="1">
      <w:start w:val="1"/>
      <w:numFmt w:val="bullet"/>
      <w:lvlText w:val=""/>
      <w:lvlJc w:val="left"/>
      <w:pPr>
        <w:tabs>
          <w:tab w:val="num" w:pos="5040"/>
        </w:tabs>
        <w:ind w:left="5040" w:hanging="360"/>
      </w:pPr>
      <w:rPr>
        <w:rFonts w:ascii="Wingdings 2" w:hAnsi="Wingdings 2" w:hint="default"/>
      </w:rPr>
    </w:lvl>
    <w:lvl w:ilvl="7" w:tplc="045C92BE" w:tentative="1">
      <w:start w:val="1"/>
      <w:numFmt w:val="bullet"/>
      <w:lvlText w:val=""/>
      <w:lvlJc w:val="left"/>
      <w:pPr>
        <w:tabs>
          <w:tab w:val="num" w:pos="5760"/>
        </w:tabs>
        <w:ind w:left="5760" w:hanging="360"/>
      </w:pPr>
      <w:rPr>
        <w:rFonts w:ascii="Wingdings 2" w:hAnsi="Wingdings 2" w:hint="default"/>
      </w:rPr>
    </w:lvl>
    <w:lvl w:ilvl="8" w:tplc="01103F4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1F6119E"/>
    <w:multiLevelType w:val="hybridMultilevel"/>
    <w:tmpl w:val="121E8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E063A"/>
    <w:multiLevelType w:val="hybridMultilevel"/>
    <w:tmpl w:val="3002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83D8A"/>
    <w:multiLevelType w:val="hybridMultilevel"/>
    <w:tmpl w:val="4F8C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B0149"/>
    <w:multiLevelType w:val="hybridMultilevel"/>
    <w:tmpl w:val="0BC8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E5F88"/>
    <w:multiLevelType w:val="hybridMultilevel"/>
    <w:tmpl w:val="6672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95052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DB87BDD"/>
    <w:multiLevelType w:val="hybridMultilevel"/>
    <w:tmpl w:val="3D34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6C71"/>
    <w:multiLevelType w:val="hybridMultilevel"/>
    <w:tmpl w:val="16FC22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476B03"/>
    <w:multiLevelType w:val="hybridMultilevel"/>
    <w:tmpl w:val="431A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623999">
    <w:abstractNumId w:val="1"/>
  </w:num>
  <w:num w:numId="2" w16cid:durableId="392775006">
    <w:abstractNumId w:val="1"/>
    <w:lvlOverride w:ilvl="0">
      <w:lvl w:ilvl="0">
        <w:numFmt w:val="bullet"/>
        <w:lvlText w:val="·"/>
        <w:lvlJc w:val="left"/>
        <w:pPr>
          <w:tabs>
            <w:tab w:val="num" w:pos="360"/>
          </w:tabs>
          <w:ind w:left="720"/>
        </w:pPr>
        <w:rPr>
          <w:rFonts w:ascii="Symbol" w:hAnsi="Symbol" w:cs="Symbol"/>
          <w:snapToGrid/>
          <w:sz w:val="22"/>
          <w:szCs w:val="22"/>
        </w:rPr>
      </w:lvl>
    </w:lvlOverride>
  </w:num>
  <w:num w:numId="3" w16cid:durableId="1031759914">
    <w:abstractNumId w:val="16"/>
  </w:num>
  <w:num w:numId="4" w16cid:durableId="501629209">
    <w:abstractNumId w:val="12"/>
  </w:num>
  <w:num w:numId="5" w16cid:durableId="1116095243">
    <w:abstractNumId w:val="7"/>
  </w:num>
  <w:num w:numId="6" w16cid:durableId="2050833683">
    <w:abstractNumId w:val="2"/>
  </w:num>
  <w:num w:numId="7" w16cid:durableId="1236162280">
    <w:abstractNumId w:val="18"/>
  </w:num>
  <w:num w:numId="8" w16cid:durableId="2126388226">
    <w:abstractNumId w:val="29"/>
  </w:num>
  <w:num w:numId="9" w16cid:durableId="538132518">
    <w:abstractNumId w:val="23"/>
  </w:num>
  <w:num w:numId="10" w16cid:durableId="659118684">
    <w:abstractNumId w:val="22"/>
  </w:num>
  <w:num w:numId="11" w16cid:durableId="1373001107">
    <w:abstractNumId w:val="25"/>
  </w:num>
  <w:num w:numId="12" w16cid:durableId="1860850009">
    <w:abstractNumId w:val="5"/>
  </w:num>
  <w:num w:numId="13" w16cid:durableId="1653438737">
    <w:abstractNumId w:val="28"/>
  </w:num>
  <w:num w:numId="14" w16cid:durableId="115370209">
    <w:abstractNumId w:val="13"/>
  </w:num>
  <w:num w:numId="15" w16cid:durableId="820392601">
    <w:abstractNumId w:val="14"/>
  </w:num>
  <w:num w:numId="16" w16cid:durableId="2080402556">
    <w:abstractNumId w:val="19"/>
  </w:num>
  <w:num w:numId="17" w16cid:durableId="241262561">
    <w:abstractNumId w:val="4"/>
  </w:num>
  <w:num w:numId="18" w16cid:durableId="97483563">
    <w:abstractNumId w:val="3"/>
  </w:num>
  <w:num w:numId="19" w16cid:durableId="275525088">
    <w:abstractNumId w:val="21"/>
  </w:num>
  <w:num w:numId="20" w16cid:durableId="547379785">
    <w:abstractNumId w:val="10"/>
  </w:num>
  <w:num w:numId="21" w16cid:durableId="1438868427">
    <w:abstractNumId w:val="6"/>
  </w:num>
  <w:num w:numId="22" w16cid:durableId="1928532723">
    <w:abstractNumId w:val="11"/>
  </w:num>
  <w:num w:numId="23" w16cid:durableId="1774588645">
    <w:abstractNumId w:val="15"/>
  </w:num>
  <w:num w:numId="24" w16cid:durableId="1551113489">
    <w:abstractNumId w:val="0"/>
  </w:num>
  <w:num w:numId="25" w16cid:durableId="585119089">
    <w:abstractNumId w:val="20"/>
  </w:num>
  <w:num w:numId="26" w16cid:durableId="627705541">
    <w:abstractNumId w:val="17"/>
  </w:num>
  <w:num w:numId="27" w16cid:durableId="1326738983">
    <w:abstractNumId w:val="27"/>
  </w:num>
  <w:num w:numId="28" w16cid:durableId="912743353">
    <w:abstractNumId w:val="8"/>
  </w:num>
  <w:num w:numId="29" w16cid:durableId="2111389294">
    <w:abstractNumId w:val="9"/>
  </w:num>
  <w:num w:numId="30" w16cid:durableId="1102261421">
    <w:abstractNumId w:val="24"/>
  </w:num>
  <w:num w:numId="31" w16cid:durableId="14019046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B4"/>
    <w:rsid w:val="00010474"/>
    <w:rsid w:val="00020171"/>
    <w:rsid w:val="0002049F"/>
    <w:rsid w:val="00022E12"/>
    <w:rsid w:val="00024FC2"/>
    <w:rsid w:val="000255E5"/>
    <w:rsid w:val="00042CF0"/>
    <w:rsid w:val="0004562B"/>
    <w:rsid w:val="000504DF"/>
    <w:rsid w:val="00051686"/>
    <w:rsid w:val="00053DCB"/>
    <w:rsid w:val="0005456B"/>
    <w:rsid w:val="00065086"/>
    <w:rsid w:val="00070075"/>
    <w:rsid w:val="00080133"/>
    <w:rsid w:val="000936A6"/>
    <w:rsid w:val="0009559F"/>
    <w:rsid w:val="000964F4"/>
    <w:rsid w:val="000A341F"/>
    <w:rsid w:val="000B75E4"/>
    <w:rsid w:val="000C045B"/>
    <w:rsid w:val="000C616C"/>
    <w:rsid w:val="000D6AC2"/>
    <w:rsid w:val="000E12A3"/>
    <w:rsid w:val="000E5507"/>
    <w:rsid w:val="000E57BD"/>
    <w:rsid w:val="000F3846"/>
    <w:rsid w:val="00111E37"/>
    <w:rsid w:val="00121F8D"/>
    <w:rsid w:val="0012602E"/>
    <w:rsid w:val="00152A7C"/>
    <w:rsid w:val="00162C1C"/>
    <w:rsid w:val="0016765E"/>
    <w:rsid w:val="0017647E"/>
    <w:rsid w:val="00176A3A"/>
    <w:rsid w:val="00185E78"/>
    <w:rsid w:val="00191240"/>
    <w:rsid w:val="001A1A5C"/>
    <w:rsid w:val="001A1F6C"/>
    <w:rsid w:val="001C048D"/>
    <w:rsid w:val="001D54CA"/>
    <w:rsid w:val="001E213D"/>
    <w:rsid w:val="001E306D"/>
    <w:rsid w:val="001E6672"/>
    <w:rsid w:val="001E6935"/>
    <w:rsid w:val="00210253"/>
    <w:rsid w:val="00213BFD"/>
    <w:rsid w:val="00215EDE"/>
    <w:rsid w:val="00216F0B"/>
    <w:rsid w:val="00221DE4"/>
    <w:rsid w:val="00222B50"/>
    <w:rsid w:val="00227BAA"/>
    <w:rsid w:val="00232468"/>
    <w:rsid w:val="00232810"/>
    <w:rsid w:val="002340B8"/>
    <w:rsid w:val="0025589F"/>
    <w:rsid w:val="00264D91"/>
    <w:rsid w:val="00266C7F"/>
    <w:rsid w:val="002679A4"/>
    <w:rsid w:val="0027007B"/>
    <w:rsid w:val="0027112A"/>
    <w:rsid w:val="00274302"/>
    <w:rsid w:val="002776DF"/>
    <w:rsid w:val="00277DC2"/>
    <w:rsid w:val="00281216"/>
    <w:rsid w:val="00296DA9"/>
    <w:rsid w:val="002A18A0"/>
    <w:rsid w:val="002A5B1B"/>
    <w:rsid w:val="002A700F"/>
    <w:rsid w:val="002B462D"/>
    <w:rsid w:val="002B5C5F"/>
    <w:rsid w:val="002B6A84"/>
    <w:rsid w:val="002D0996"/>
    <w:rsid w:val="002E7837"/>
    <w:rsid w:val="00301431"/>
    <w:rsid w:val="00310492"/>
    <w:rsid w:val="003168FF"/>
    <w:rsid w:val="00322858"/>
    <w:rsid w:val="00331304"/>
    <w:rsid w:val="00337599"/>
    <w:rsid w:val="0034385D"/>
    <w:rsid w:val="003618FC"/>
    <w:rsid w:val="003619A4"/>
    <w:rsid w:val="00375C53"/>
    <w:rsid w:val="00385090"/>
    <w:rsid w:val="00387FBB"/>
    <w:rsid w:val="003A550F"/>
    <w:rsid w:val="003B58CF"/>
    <w:rsid w:val="003B6100"/>
    <w:rsid w:val="003B7B71"/>
    <w:rsid w:val="003C1F0B"/>
    <w:rsid w:val="003C787C"/>
    <w:rsid w:val="003D4ABB"/>
    <w:rsid w:val="003D4CE4"/>
    <w:rsid w:val="003E6116"/>
    <w:rsid w:val="003E61A2"/>
    <w:rsid w:val="003E7245"/>
    <w:rsid w:val="003F4BF9"/>
    <w:rsid w:val="00401F09"/>
    <w:rsid w:val="00402C04"/>
    <w:rsid w:val="0041411A"/>
    <w:rsid w:val="004172F5"/>
    <w:rsid w:val="004200AC"/>
    <w:rsid w:val="0042338C"/>
    <w:rsid w:val="00431C44"/>
    <w:rsid w:val="00436C00"/>
    <w:rsid w:val="00440454"/>
    <w:rsid w:val="00442D09"/>
    <w:rsid w:val="00447093"/>
    <w:rsid w:val="00450963"/>
    <w:rsid w:val="00455CE2"/>
    <w:rsid w:val="0045792E"/>
    <w:rsid w:val="00467D26"/>
    <w:rsid w:val="00480B3F"/>
    <w:rsid w:val="0048162F"/>
    <w:rsid w:val="004846C4"/>
    <w:rsid w:val="00486C0F"/>
    <w:rsid w:val="004961E7"/>
    <w:rsid w:val="004B1BC9"/>
    <w:rsid w:val="004B4415"/>
    <w:rsid w:val="004B4FEE"/>
    <w:rsid w:val="004B69BC"/>
    <w:rsid w:val="004D2FBA"/>
    <w:rsid w:val="004E1044"/>
    <w:rsid w:val="004F3915"/>
    <w:rsid w:val="004F43D5"/>
    <w:rsid w:val="005036A5"/>
    <w:rsid w:val="00504A9A"/>
    <w:rsid w:val="00507EF9"/>
    <w:rsid w:val="00512AB9"/>
    <w:rsid w:val="00522B10"/>
    <w:rsid w:val="00533400"/>
    <w:rsid w:val="00541FC9"/>
    <w:rsid w:val="00565792"/>
    <w:rsid w:val="00567B89"/>
    <w:rsid w:val="00571AC9"/>
    <w:rsid w:val="00573A4E"/>
    <w:rsid w:val="00573D7C"/>
    <w:rsid w:val="005761DA"/>
    <w:rsid w:val="0058281A"/>
    <w:rsid w:val="005A37A1"/>
    <w:rsid w:val="005B78E4"/>
    <w:rsid w:val="005C027C"/>
    <w:rsid w:val="005C1564"/>
    <w:rsid w:val="005C4FBA"/>
    <w:rsid w:val="005D2009"/>
    <w:rsid w:val="005D509B"/>
    <w:rsid w:val="005E39C3"/>
    <w:rsid w:val="005F66ED"/>
    <w:rsid w:val="005F7E60"/>
    <w:rsid w:val="0060128D"/>
    <w:rsid w:val="006078F7"/>
    <w:rsid w:val="00613589"/>
    <w:rsid w:val="006352E2"/>
    <w:rsid w:val="00636FAE"/>
    <w:rsid w:val="00650428"/>
    <w:rsid w:val="00652780"/>
    <w:rsid w:val="006554AE"/>
    <w:rsid w:val="00663E7C"/>
    <w:rsid w:val="006669E4"/>
    <w:rsid w:val="00670C3F"/>
    <w:rsid w:val="006751E0"/>
    <w:rsid w:val="00690D8A"/>
    <w:rsid w:val="006A1EC5"/>
    <w:rsid w:val="006A39C6"/>
    <w:rsid w:val="006B084A"/>
    <w:rsid w:val="006B1A8C"/>
    <w:rsid w:val="006C0B4A"/>
    <w:rsid w:val="006C1CE0"/>
    <w:rsid w:val="006C26F2"/>
    <w:rsid w:val="006D0317"/>
    <w:rsid w:val="006D1297"/>
    <w:rsid w:val="006D6133"/>
    <w:rsid w:val="006D62EB"/>
    <w:rsid w:val="006D7643"/>
    <w:rsid w:val="006E7488"/>
    <w:rsid w:val="006E77D1"/>
    <w:rsid w:val="006F0AD8"/>
    <w:rsid w:val="007044AE"/>
    <w:rsid w:val="00705C8F"/>
    <w:rsid w:val="007112BA"/>
    <w:rsid w:val="007127F5"/>
    <w:rsid w:val="00716F41"/>
    <w:rsid w:val="00720783"/>
    <w:rsid w:val="00723ECD"/>
    <w:rsid w:val="00724A3B"/>
    <w:rsid w:val="00724D45"/>
    <w:rsid w:val="00730100"/>
    <w:rsid w:val="00731DBE"/>
    <w:rsid w:val="007336F6"/>
    <w:rsid w:val="007408AF"/>
    <w:rsid w:val="00780C44"/>
    <w:rsid w:val="0078433A"/>
    <w:rsid w:val="00793B21"/>
    <w:rsid w:val="007B1647"/>
    <w:rsid w:val="007B23E6"/>
    <w:rsid w:val="007B7C1C"/>
    <w:rsid w:val="007C62F3"/>
    <w:rsid w:val="007D2E6E"/>
    <w:rsid w:val="007D40BE"/>
    <w:rsid w:val="007D43AD"/>
    <w:rsid w:val="007D77FD"/>
    <w:rsid w:val="007E0742"/>
    <w:rsid w:val="007E0A92"/>
    <w:rsid w:val="007E4B27"/>
    <w:rsid w:val="00821D0E"/>
    <w:rsid w:val="008331C0"/>
    <w:rsid w:val="0084100B"/>
    <w:rsid w:val="00843DA8"/>
    <w:rsid w:val="00845FA3"/>
    <w:rsid w:val="0085570D"/>
    <w:rsid w:val="00866ADC"/>
    <w:rsid w:val="008959DC"/>
    <w:rsid w:val="008B2E0E"/>
    <w:rsid w:val="008C2BD2"/>
    <w:rsid w:val="008C50D7"/>
    <w:rsid w:val="008D1AE8"/>
    <w:rsid w:val="008E3A61"/>
    <w:rsid w:val="008E3AAD"/>
    <w:rsid w:val="008E5F3F"/>
    <w:rsid w:val="008E770A"/>
    <w:rsid w:val="008F193F"/>
    <w:rsid w:val="008F4B74"/>
    <w:rsid w:val="008F5831"/>
    <w:rsid w:val="008F5C13"/>
    <w:rsid w:val="009021B8"/>
    <w:rsid w:val="00903ED2"/>
    <w:rsid w:val="00904D7F"/>
    <w:rsid w:val="00912284"/>
    <w:rsid w:val="00915BD6"/>
    <w:rsid w:val="00915F35"/>
    <w:rsid w:val="00916B83"/>
    <w:rsid w:val="00921E26"/>
    <w:rsid w:val="00924995"/>
    <w:rsid w:val="00925BB2"/>
    <w:rsid w:val="00925FC9"/>
    <w:rsid w:val="00935AA1"/>
    <w:rsid w:val="00941C11"/>
    <w:rsid w:val="00941DF4"/>
    <w:rsid w:val="0094746A"/>
    <w:rsid w:val="00951C1F"/>
    <w:rsid w:val="009526DF"/>
    <w:rsid w:val="009556D0"/>
    <w:rsid w:val="0095582A"/>
    <w:rsid w:val="00955D52"/>
    <w:rsid w:val="0095766B"/>
    <w:rsid w:val="009611A6"/>
    <w:rsid w:val="0097627E"/>
    <w:rsid w:val="00980F2E"/>
    <w:rsid w:val="0098155D"/>
    <w:rsid w:val="00991A58"/>
    <w:rsid w:val="00994A8A"/>
    <w:rsid w:val="00997877"/>
    <w:rsid w:val="00997AB4"/>
    <w:rsid w:val="009A73D2"/>
    <w:rsid w:val="009B356C"/>
    <w:rsid w:val="009B6265"/>
    <w:rsid w:val="009E1B77"/>
    <w:rsid w:val="00A022CE"/>
    <w:rsid w:val="00A03FCE"/>
    <w:rsid w:val="00A04ADC"/>
    <w:rsid w:val="00A22BDC"/>
    <w:rsid w:val="00A23603"/>
    <w:rsid w:val="00A240F1"/>
    <w:rsid w:val="00A31398"/>
    <w:rsid w:val="00A315BE"/>
    <w:rsid w:val="00A37A31"/>
    <w:rsid w:val="00A45441"/>
    <w:rsid w:val="00A511B5"/>
    <w:rsid w:val="00A5474D"/>
    <w:rsid w:val="00A54F5A"/>
    <w:rsid w:val="00A76698"/>
    <w:rsid w:val="00A833C9"/>
    <w:rsid w:val="00AA1417"/>
    <w:rsid w:val="00AA18DA"/>
    <w:rsid w:val="00AA1C2C"/>
    <w:rsid w:val="00AA37DC"/>
    <w:rsid w:val="00AB3093"/>
    <w:rsid w:val="00AB4492"/>
    <w:rsid w:val="00AB471B"/>
    <w:rsid w:val="00AC1336"/>
    <w:rsid w:val="00AC2512"/>
    <w:rsid w:val="00AD2003"/>
    <w:rsid w:val="00AF246D"/>
    <w:rsid w:val="00B07338"/>
    <w:rsid w:val="00B21DDF"/>
    <w:rsid w:val="00B321A1"/>
    <w:rsid w:val="00B406B9"/>
    <w:rsid w:val="00B51772"/>
    <w:rsid w:val="00B5695E"/>
    <w:rsid w:val="00B7400A"/>
    <w:rsid w:val="00B777D7"/>
    <w:rsid w:val="00B91724"/>
    <w:rsid w:val="00B931C4"/>
    <w:rsid w:val="00B95EE6"/>
    <w:rsid w:val="00BB1797"/>
    <w:rsid w:val="00BB3C1C"/>
    <w:rsid w:val="00BB41D1"/>
    <w:rsid w:val="00BD0F87"/>
    <w:rsid w:val="00BD3070"/>
    <w:rsid w:val="00BE0C46"/>
    <w:rsid w:val="00BE1924"/>
    <w:rsid w:val="00C02A75"/>
    <w:rsid w:val="00C06BFB"/>
    <w:rsid w:val="00C11B18"/>
    <w:rsid w:val="00C173D0"/>
    <w:rsid w:val="00C34A98"/>
    <w:rsid w:val="00C37A78"/>
    <w:rsid w:val="00C4614C"/>
    <w:rsid w:val="00C503A4"/>
    <w:rsid w:val="00C5458B"/>
    <w:rsid w:val="00C55D86"/>
    <w:rsid w:val="00C74E44"/>
    <w:rsid w:val="00C74F49"/>
    <w:rsid w:val="00C92089"/>
    <w:rsid w:val="00C977F8"/>
    <w:rsid w:val="00CB04CB"/>
    <w:rsid w:val="00CD2B91"/>
    <w:rsid w:val="00CE42AB"/>
    <w:rsid w:val="00CE7E9E"/>
    <w:rsid w:val="00CF6214"/>
    <w:rsid w:val="00CF74FC"/>
    <w:rsid w:val="00D049FE"/>
    <w:rsid w:val="00D13638"/>
    <w:rsid w:val="00D13F39"/>
    <w:rsid w:val="00D16917"/>
    <w:rsid w:val="00D17733"/>
    <w:rsid w:val="00D225A3"/>
    <w:rsid w:val="00D24420"/>
    <w:rsid w:val="00D263BE"/>
    <w:rsid w:val="00D36407"/>
    <w:rsid w:val="00D623D2"/>
    <w:rsid w:val="00D64D3A"/>
    <w:rsid w:val="00D73579"/>
    <w:rsid w:val="00D77030"/>
    <w:rsid w:val="00D81545"/>
    <w:rsid w:val="00D90D67"/>
    <w:rsid w:val="00D938EC"/>
    <w:rsid w:val="00D93D15"/>
    <w:rsid w:val="00DA07DE"/>
    <w:rsid w:val="00DA2D34"/>
    <w:rsid w:val="00DA3926"/>
    <w:rsid w:val="00DA7354"/>
    <w:rsid w:val="00DB4503"/>
    <w:rsid w:val="00DB4767"/>
    <w:rsid w:val="00DB6670"/>
    <w:rsid w:val="00DD23FD"/>
    <w:rsid w:val="00DD29B5"/>
    <w:rsid w:val="00DD6657"/>
    <w:rsid w:val="00DD7B62"/>
    <w:rsid w:val="00DE001A"/>
    <w:rsid w:val="00DE66C5"/>
    <w:rsid w:val="00DE6FBB"/>
    <w:rsid w:val="00DF1D70"/>
    <w:rsid w:val="00DF7832"/>
    <w:rsid w:val="00DF789A"/>
    <w:rsid w:val="00E00020"/>
    <w:rsid w:val="00E005F9"/>
    <w:rsid w:val="00E0108F"/>
    <w:rsid w:val="00E06D87"/>
    <w:rsid w:val="00E23B4B"/>
    <w:rsid w:val="00E27046"/>
    <w:rsid w:val="00E322EB"/>
    <w:rsid w:val="00E32E44"/>
    <w:rsid w:val="00E368EF"/>
    <w:rsid w:val="00E41C3B"/>
    <w:rsid w:val="00E64A76"/>
    <w:rsid w:val="00E65264"/>
    <w:rsid w:val="00E67041"/>
    <w:rsid w:val="00E810B8"/>
    <w:rsid w:val="00E97B75"/>
    <w:rsid w:val="00EB246B"/>
    <w:rsid w:val="00EB70D3"/>
    <w:rsid w:val="00EC1E1F"/>
    <w:rsid w:val="00EC2958"/>
    <w:rsid w:val="00EE4E4D"/>
    <w:rsid w:val="00F16231"/>
    <w:rsid w:val="00F3785D"/>
    <w:rsid w:val="00F41189"/>
    <w:rsid w:val="00F4542E"/>
    <w:rsid w:val="00F523FA"/>
    <w:rsid w:val="00F56A9D"/>
    <w:rsid w:val="00F60264"/>
    <w:rsid w:val="00F6457D"/>
    <w:rsid w:val="00F74874"/>
    <w:rsid w:val="00F80717"/>
    <w:rsid w:val="00F85795"/>
    <w:rsid w:val="00F86582"/>
    <w:rsid w:val="00F96225"/>
    <w:rsid w:val="00F97B77"/>
    <w:rsid w:val="00FA15E8"/>
    <w:rsid w:val="00FA4DE6"/>
    <w:rsid w:val="00FA5744"/>
    <w:rsid w:val="00FB4A5F"/>
    <w:rsid w:val="00FC2624"/>
    <w:rsid w:val="00FD5088"/>
    <w:rsid w:val="00FE492D"/>
    <w:rsid w:val="00FE50B6"/>
    <w:rsid w:val="00F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D4DF4"/>
  <w15:docId w15:val="{D21EC973-0918-4AF7-AF71-1209979B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1E7"/>
    <w:pPr>
      <w:keepNext/>
      <w:keepLines/>
      <w:numPr>
        <w:numId w:val="3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27BAA"/>
    <w:pPr>
      <w:keepNext/>
      <w:keepLines/>
      <w:numPr>
        <w:ilvl w:val="1"/>
        <w:numId w:val="3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54CA"/>
    <w:pPr>
      <w:keepNext/>
      <w:keepLines/>
      <w:numPr>
        <w:ilvl w:val="2"/>
        <w:numId w:val="3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54CA"/>
    <w:pPr>
      <w:keepNext/>
      <w:keepLines/>
      <w:numPr>
        <w:ilvl w:val="3"/>
        <w:numId w:val="3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54CA"/>
    <w:pPr>
      <w:keepNext/>
      <w:keepLines/>
      <w:numPr>
        <w:ilvl w:val="4"/>
        <w:numId w:val="3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54CA"/>
    <w:pPr>
      <w:keepNext/>
      <w:keepLines/>
      <w:numPr>
        <w:ilvl w:val="5"/>
        <w:numId w:val="3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54CA"/>
    <w:pPr>
      <w:keepNext/>
      <w:keepLines/>
      <w:numPr>
        <w:ilvl w:val="6"/>
        <w:numId w:val="3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54CA"/>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54CA"/>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AB4"/>
  </w:style>
  <w:style w:type="paragraph" w:styleId="Footer">
    <w:name w:val="footer"/>
    <w:basedOn w:val="Normal"/>
    <w:link w:val="FooterChar"/>
    <w:uiPriority w:val="99"/>
    <w:unhideWhenUsed/>
    <w:rsid w:val="00997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AB4"/>
  </w:style>
  <w:style w:type="paragraph" w:styleId="BalloonText">
    <w:name w:val="Balloon Text"/>
    <w:basedOn w:val="Normal"/>
    <w:link w:val="BalloonTextChar"/>
    <w:uiPriority w:val="99"/>
    <w:semiHidden/>
    <w:unhideWhenUsed/>
    <w:rsid w:val="00AB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92"/>
    <w:rPr>
      <w:rFonts w:ascii="Tahoma" w:hAnsi="Tahoma" w:cs="Tahoma"/>
      <w:sz w:val="16"/>
      <w:szCs w:val="16"/>
    </w:rPr>
  </w:style>
  <w:style w:type="paragraph" w:styleId="ListParagraph">
    <w:name w:val="List Paragraph"/>
    <w:basedOn w:val="Normal"/>
    <w:uiPriority w:val="34"/>
    <w:qFormat/>
    <w:rsid w:val="001E306D"/>
    <w:pPr>
      <w:ind w:left="720"/>
      <w:contextualSpacing/>
    </w:pPr>
  </w:style>
  <w:style w:type="character" w:styleId="PlaceholderText">
    <w:name w:val="Placeholder Text"/>
    <w:basedOn w:val="DefaultParagraphFont"/>
    <w:uiPriority w:val="99"/>
    <w:semiHidden/>
    <w:rsid w:val="004B4FEE"/>
    <w:rPr>
      <w:color w:val="808080"/>
    </w:rPr>
  </w:style>
  <w:style w:type="table" w:styleId="LightList">
    <w:name w:val="Light List"/>
    <w:basedOn w:val="TableNormal"/>
    <w:uiPriority w:val="61"/>
    <w:rsid w:val="00D938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5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558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6352E2"/>
    <w:rPr>
      <w:sz w:val="16"/>
      <w:szCs w:val="16"/>
    </w:rPr>
  </w:style>
  <w:style w:type="paragraph" w:styleId="CommentText">
    <w:name w:val="annotation text"/>
    <w:basedOn w:val="Normal"/>
    <w:link w:val="CommentTextChar"/>
    <w:uiPriority w:val="99"/>
    <w:unhideWhenUsed/>
    <w:rsid w:val="006352E2"/>
    <w:pPr>
      <w:spacing w:line="240" w:lineRule="auto"/>
    </w:pPr>
    <w:rPr>
      <w:sz w:val="20"/>
      <w:szCs w:val="20"/>
    </w:rPr>
  </w:style>
  <w:style w:type="character" w:customStyle="1" w:styleId="CommentTextChar">
    <w:name w:val="Comment Text Char"/>
    <w:basedOn w:val="DefaultParagraphFont"/>
    <w:link w:val="CommentText"/>
    <w:uiPriority w:val="99"/>
    <w:rsid w:val="006352E2"/>
    <w:rPr>
      <w:sz w:val="20"/>
      <w:szCs w:val="20"/>
    </w:rPr>
  </w:style>
  <w:style w:type="paragraph" w:styleId="CommentSubject">
    <w:name w:val="annotation subject"/>
    <w:basedOn w:val="CommentText"/>
    <w:next w:val="CommentText"/>
    <w:link w:val="CommentSubjectChar"/>
    <w:uiPriority w:val="99"/>
    <w:semiHidden/>
    <w:unhideWhenUsed/>
    <w:rsid w:val="006352E2"/>
    <w:rPr>
      <w:b/>
      <w:bCs/>
    </w:rPr>
  </w:style>
  <w:style w:type="character" w:customStyle="1" w:styleId="CommentSubjectChar">
    <w:name w:val="Comment Subject Char"/>
    <w:basedOn w:val="CommentTextChar"/>
    <w:link w:val="CommentSubject"/>
    <w:uiPriority w:val="99"/>
    <w:semiHidden/>
    <w:rsid w:val="006352E2"/>
    <w:rPr>
      <w:b/>
      <w:bCs/>
      <w:sz w:val="20"/>
      <w:szCs w:val="20"/>
    </w:rPr>
  </w:style>
  <w:style w:type="paragraph" w:styleId="Revision">
    <w:name w:val="Revision"/>
    <w:hidden/>
    <w:uiPriority w:val="99"/>
    <w:semiHidden/>
    <w:rsid w:val="00F3785D"/>
    <w:pPr>
      <w:spacing w:after="0" w:line="240" w:lineRule="auto"/>
    </w:pPr>
  </w:style>
  <w:style w:type="character" w:customStyle="1" w:styleId="Heading2Char">
    <w:name w:val="Heading 2 Char"/>
    <w:basedOn w:val="DefaultParagraphFont"/>
    <w:link w:val="Heading2"/>
    <w:uiPriority w:val="9"/>
    <w:rsid w:val="00227BA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27B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7BA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961E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F4542E"/>
    <w:pPr>
      <w:widowControl w:val="0"/>
      <w:autoSpaceDE w:val="0"/>
      <w:autoSpaceDN w:val="0"/>
      <w:spacing w:before="13" w:after="0" w:line="240" w:lineRule="auto"/>
      <w:ind w:left="20"/>
    </w:pPr>
    <w:rPr>
      <w:rFonts w:ascii="Arial" w:eastAsia="Arial" w:hAnsi="Arial" w:cs="Arial"/>
    </w:rPr>
  </w:style>
  <w:style w:type="character" w:customStyle="1" w:styleId="BodyTextChar">
    <w:name w:val="Body Text Char"/>
    <w:basedOn w:val="DefaultParagraphFont"/>
    <w:link w:val="BodyText"/>
    <w:uiPriority w:val="1"/>
    <w:rsid w:val="00F4542E"/>
    <w:rPr>
      <w:rFonts w:ascii="Arial" w:eastAsia="Arial" w:hAnsi="Arial" w:cs="Arial"/>
    </w:rPr>
  </w:style>
  <w:style w:type="paragraph" w:styleId="TOCHeading">
    <w:name w:val="TOC Heading"/>
    <w:basedOn w:val="Heading1"/>
    <w:next w:val="Normal"/>
    <w:uiPriority w:val="39"/>
    <w:unhideWhenUsed/>
    <w:qFormat/>
    <w:rsid w:val="001D54CA"/>
    <w:pPr>
      <w:spacing w:line="259" w:lineRule="auto"/>
      <w:outlineLvl w:val="9"/>
    </w:pPr>
  </w:style>
  <w:style w:type="paragraph" w:styleId="TOC1">
    <w:name w:val="toc 1"/>
    <w:basedOn w:val="Normal"/>
    <w:next w:val="Normal"/>
    <w:autoRedefine/>
    <w:uiPriority w:val="39"/>
    <w:unhideWhenUsed/>
    <w:rsid w:val="001D54CA"/>
    <w:pPr>
      <w:spacing w:after="100"/>
    </w:pPr>
  </w:style>
  <w:style w:type="character" w:styleId="Hyperlink">
    <w:name w:val="Hyperlink"/>
    <w:basedOn w:val="DefaultParagraphFont"/>
    <w:uiPriority w:val="99"/>
    <w:unhideWhenUsed/>
    <w:rsid w:val="001D54CA"/>
    <w:rPr>
      <w:color w:val="0000FF" w:themeColor="hyperlink"/>
      <w:u w:val="single"/>
    </w:rPr>
  </w:style>
  <w:style w:type="character" w:customStyle="1" w:styleId="Heading3Char">
    <w:name w:val="Heading 3 Char"/>
    <w:basedOn w:val="DefaultParagraphFont"/>
    <w:link w:val="Heading3"/>
    <w:uiPriority w:val="9"/>
    <w:semiHidden/>
    <w:rsid w:val="001D54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54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54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54C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54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54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54CA"/>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1D54C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1048">
      <w:bodyDiv w:val="1"/>
      <w:marLeft w:val="0"/>
      <w:marRight w:val="0"/>
      <w:marTop w:val="0"/>
      <w:marBottom w:val="0"/>
      <w:divBdr>
        <w:top w:val="none" w:sz="0" w:space="0" w:color="auto"/>
        <w:left w:val="none" w:sz="0" w:space="0" w:color="auto"/>
        <w:bottom w:val="none" w:sz="0" w:space="0" w:color="auto"/>
        <w:right w:val="none" w:sz="0" w:space="0" w:color="auto"/>
      </w:divBdr>
      <w:divsChild>
        <w:div w:id="1633562974">
          <w:marLeft w:val="691"/>
          <w:marRight w:val="0"/>
          <w:marTop w:val="0"/>
          <w:marBottom w:val="0"/>
          <w:divBdr>
            <w:top w:val="none" w:sz="0" w:space="0" w:color="auto"/>
            <w:left w:val="none" w:sz="0" w:space="0" w:color="auto"/>
            <w:bottom w:val="none" w:sz="0" w:space="0" w:color="auto"/>
            <w:right w:val="none" w:sz="0" w:space="0" w:color="auto"/>
          </w:divBdr>
        </w:div>
        <w:div w:id="650325624">
          <w:marLeft w:val="691"/>
          <w:marRight w:val="0"/>
          <w:marTop w:val="0"/>
          <w:marBottom w:val="0"/>
          <w:divBdr>
            <w:top w:val="none" w:sz="0" w:space="0" w:color="auto"/>
            <w:left w:val="none" w:sz="0" w:space="0" w:color="auto"/>
            <w:bottom w:val="none" w:sz="0" w:space="0" w:color="auto"/>
            <w:right w:val="none" w:sz="0" w:space="0" w:color="auto"/>
          </w:divBdr>
        </w:div>
        <w:div w:id="1393498727">
          <w:marLeft w:val="691"/>
          <w:marRight w:val="0"/>
          <w:marTop w:val="0"/>
          <w:marBottom w:val="0"/>
          <w:divBdr>
            <w:top w:val="none" w:sz="0" w:space="0" w:color="auto"/>
            <w:left w:val="none" w:sz="0" w:space="0" w:color="auto"/>
            <w:bottom w:val="none" w:sz="0" w:space="0" w:color="auto"/>
            <w:right w:val="none" w:sz="0" w:space="0" w:color="auto"/>
          </w:divBdr>
        </w:div>
        <w:div w:id="688333927">
          <w:marLeft w:val="691"/>
          <w:marRight w:val="0"/>
          <w:marTop w:val="0"/>
          <w:marBottom w:val="0"/>
          <w:divBdr>
            <w:top w:val="none" w:sz="0" w:space="0" w:color="auto"/>
            <w:left w:val="none" w:sz="0" w:space="0" w:color="auto"/>
            <w:bottom w:val="none" w:sz="0" w:space="0" w:color="auto"/>
            <w:right w:val="none" w:sz="0" w:space="0" w:color="auto"/>
          </w:divBdr>
        </w:div>
      </w:divsChild>
    </w:div>
    <w:div w:id="416633346">
      <w:bodyDiv w:val="1"/>
      <w:marLeft w:val="0"/>
      <w:marRight w:val="0"/>
      <w:marTop w:val="0"/>
      <w:marBottom w:val="0"/>
      <w:divBdr>
        <w:top w:val="none" w:sz="0" w:space="0" w:color="auto"/>
        <w:left w:val="none" w:sz="0" w:space="0" w:color="auto"/>
        <w:bottom w:val="none" w:sz="0" w:space="0" w:color="auto"/>
        <w:right w:val="none" w:sz="0" w:space="0" w:color="auto"/>
      </w:divBdr>
      <w:divsChild>
        <w:div w:id="218978381">
          <w:marLeft w:val="691"/>
          <w:marRight w:val="0"/>
          <w:marTop w:val="0"/>
          <w:marBottom w:val="0"/>
          <w:divBdr>
            <w:top w:val="none" w:sz="0" w:space="0" w:color="auto"/>
            <w:left w:val="none" w:sz="0" w:space="0" w:color="auto"/>
            <w:bottom w:val="none" w:sz="0" w:space="0" w:color="auto"/>
            <w:right w:val="none" w:sz="0" w:space="0" w:color="auto"/>
          </w:divBdr>
        </w:div>
      </w:divsChild>
    </w:div>
    <w:div w:id="533662666">
      <w:bodyDiv w:val="1"/>
      <w:marLeft w:val="0"/>
      <w:marRight w:val="0"/>
      <w:marTop w:val="0"/>
      <w:marBottom w:val="0"/>
      <w:divBdr>
        <w:top w:val="none" w:sz="0" w:space="0" w:color="auto"/>
        <w:left w:val="none" w:sz="0" w:space="0" w:color="auto"/>
        <w:bottom w:val="none" w:sz="0" w:space="0" w:color="auto"/>
        <w:right w:val="none" w:sz="0" w:space="0" w:color="auto"/>
      </w:divBdr>
      <w:divsChild>
        <w:div w:id="1073238651">
          <w:marLeft w:val="547"/>
          <w:marRight w:val="0"/>
          <w:marTop w:val="154"/>
          <w:marBottom w:val="0"/>
          <w:divBdr>
            <w:top w:val="none" w:sz="0" w:space="0" w:color="auto"/>
            <w:left w:val="none" w:sz="0" w:space="0" w:color="auto"/>
            <w:bottom w:val="none" w:sz="0" w:space="0" w:color="auto"/>
            <w:right w:val="none" w:sz="0" w:space="0" w:color="auto"/>
          </w:divBdr>
        </w:div>
        <w:div w:id="1017659894">
          <w:marLeft w:val="1166"/>
          <w:marRight w:val="0"/>
          <w:marTop w:val="134"/>
          <w:marBottom w:val="0"/>
          <w:divBdr>
            <w:top w:val="none" w:sz="0" w:space="0" w:color="auto"/>
            <w:left w:val="none" w:sz="0" w:space="0" w:color="auto"/>
            <w:bottom w:val="none" w:sz="0" w:space="0" w:color="auto"/>
            <w:right w:val="none" w:sz="0" w:space="0" w:color="auto"/>
          </w:divBdr>
        </w:div>
        <w:div w:id="1541237879">
          <w:marLeft w:val="1166"/>
          <w:marRight w:val="0"/>
          <w:marTop w:val="134"/>
          <w:marBottom w:val="0"/>
          <w:divBdr>
            <w:top w:val="none" w:sz="0" w:space="0" w:color="auto"/>
            <w:left w:val="none" w:sz="0" w:space="0" w:color="auto"/>
            <w:bottom w:val="none" w:sz="0" w:space="0" w:color="auto"/>
            <w:right w:val="none" w:sz="0" w:space="0" w:color="auto"/>
          </w:divBdr>
        </w:div>
        <w:div w:id="1925993981">
          <w:marLeft w:val="1166"/>
          <w:marRight w:val="0"/>
          <w:marTop w:val="134"/>
          <w:marBottom w:val="0"/>
          <w:divBdr>
            <w:top w:val="none" w:sz="0" w:space="0" w:color="auto"/>
            <w:left w:val="none" w:sz="0" w:space="0" w:color="auto"/>
            <w:bottom w:val="none" w:sz="0" w:space="0" w:color="auto"/>
            <w:right w:val="none" w:sz="0" w:space="0" w:color="auto"/>
          </w:divBdr>
        </w:div>
        <w:div w:id="1640182223">
          <w:marLeft w:val="547"/>
          <w:marRight w:val="0"/>
          <w:marTop w:val="154"/>
          <w:marBottom w:val="0"/>
          <w:divBdr>
            <w:top w:val="none" w:sz="0" w:space="0" w:color="auto"/>
            <w:left w:val="none" w:sz="0" w:space="0" w:color="auto"/>
            <w:bottom w:val="none" w:sz="0" w:space="0" w:color="auto"/>
            <w:right w:val="none" w:sz="0" w:space="0" w:color="auto"/>
          </w:divBdr>
        </w:div>
        <w:div w:id="297421930">
          <w:marLeft w:val="1166"/>
          <w:marRight w:val="0"/>
          <w:marTop w:val="134"/>
          <w:marBottom w:val="0"/>
          <w:divBdr>
            <w:top w:val="none" w:sz="0" w:space="0" w:color="auto"/>
            <w:left w:val="none" w:sz="0" w:space="0" w:color="auto"/>
            <w:bottom w:val="none" w:sz="0" w:space="0" w:color="auto"/>
            <w:right w:val="none" w:sz="0" w:space="0" w:color="auto"/>
          </w:divBdr>
        </w:div>
      </w:divsChild>
    </w:div>
    <w:div w:id="1045838698">
      <w:bodyDiv w:val="1"/>
      <w:marLeft w:val="0"/>
      <w:marRight w:val="0"/>
      <w:marTop w:val="0"/>
      <w:marBottom w:val="0"/>
      <w:divBdr>
        <w:top w:val="none" w:sz="0" w:space="0" w:color="auto"/>
        <w:left w:val="none" w:sz="0" w:space="0" w:color="auto"/>
        <w:bottom w:val="none" w:sz="0" w:space="0" w:color="auto"/>
        <w:right w:val="none" w:sz="0" w:space="0" w:color="auto"/>
      </w:divBdr>
      <w:divsChild>
        <w:div w:id="989140972">
          <w:marLeft w:val="691"/>
          <w:marRight w:val="0"/>
          <w:marTop w:val="0"/>
          <w:marBottom w:val="0"/>
          <w:divBdr>
            <w:top w:val="none" w:sz="0" w:space="0" w:color="auto"/>
            <w:left w:val="none" w:sz="0" w:space="0" w:color="auto"/>
            <w:bottom w:val="none" w:sz="0" w:space="0" w:color="auto"/>
            <w:right w:val="none" w:sz="0" w:space="0" w:color="auto"/>
          </w:divBdr>
        </w:div>
      </w:divsChild>
    </w:div>
    <w:div w:id="1699089379">
      <w:bodyDiv w:val="1"/>
      <w:marLeft w:val="0"/>
      <w:marRight w:val="0"/>
      <w:marTop w:val="0"/>
      <w:marBottom w:val="0"/>
      <w:divBdr>
        <w:top w:val="none" w:sz="0" w:space="0" w:color="auto"/>
        <w:left w:val="none" w:sz="0" w:space="0" w:color="auto"/>
        <w:bottom w:val="none" w:sz="0" w:space="0" w:color="auto"/>
        <w:right w:val="none" w:sz="0" w:space="0" w:color="auto"/>
      </w:divBdr>
      <w:divsChild>
        <w:div w:id="163011820">
          <w:marLeft w:val="691"/>
          <w:marRight w:val="0"/>
          <w:marTop w:val="0"/>
          <w:marBottom w:val="0"/>
          <w:divBdr>
            <w:top w:val="none" w:sz="0" w:space="0" w:color="auto"/>
            <w:left w:val="none" w:sz="0" w:space="0" w:color="auto"/>
            <w:bottom w:val="none" w:sz="0" w:space="0" w:color="auto"/>
            <w:right w:val="none" w:sz="0" w:space="0" w:color="auto"/>
          </w:divBdr>
        </w:div>
        <w:div w:id="1806316268">
          <w:marLeft w:val="691"/>
          <w:marRight w:val="0"/>
          <w:marTop w:val="0"/>
          <w:marBottom w:val="0"/>
          <w:divBdr>
            <w:top w:val="none" w:sz="0" w:space="0" w:color="auto"/>
            <w:left w:val="none" w:sz="0" w:space="0" w:color="auto"/>
            <w:bottom w:val="none" w:sz="0" w:space="0" w:color="auto"/>
            <w:right w:val="none" w:sz="0" w:space="0" w:color="auto"/>
          </w:divBdr>
        </w:div>
        <w:div w:id="1147092847">
          <w:marLeft w:val="691"/>
          <w:marRight w:val="0"/>
          <w:marTop w:val="0"/>
          <w:marBottom w:val="0"/>
          <w:divBdr>
            <w:top w:val="none" w:sz="0" w:space="0" w:color="auto"/>
            <w:left w:val="none" w:sz="0" w:space="0" w:color="auto"/>
            <w:bottom w:val="none" w:sz="0" w:space="0" w:color="auto"/>
            <w:right w:val="none" w:sz="0" w:space="0" w:color="auto"/>
          </w:divBdr>
        </w:div>
        <w:div w:id="70855026">
          <w:marLeft w:val="691"/>
          <w:marRight w:val="0"/>
          <w:marTop w:val="0"/>
          <w:marBottom w:val="0"/>
          <w:divBdr>
            <w:top w:val="none" w:sz="0" w:space="0" w:color="auto"/>
            <w:left w:val="none" w:sz="0" w:space="0" w:color="auto"/>
            <w:bottom w:val="none" w:sz="0" w:space="0" w:color="auto"/>
            <w:right w:val="none" w:sz="0" w:space="0" w:color="auto"/>
          </w:divBdr>
        </w:div>
        <w:div w:id="1226259253">
          <w:marLeft w:val="691"/>
          <w:marRight w:val="0"/>
          <w:marTop w:val="0"/>
          <w:marBottom w:val="0"/>
          <w:divBdr>
            <w:top w:val="none" w:sz="0" w:space="0" w:color="auto"/>
            <w:left w:val="none" w:sz="0" w:space="0" w:color="auto"/>
            <w:bottom w:val="none" w:sz="0" w:space="0" w:color="auto"/>
            <w:right w:val="none" w:sz="0" w:space="0" w:color="auto"/>
          </w:divBdr>
        </w:div>
        <w:div w:id="748698551">
          <w:marLeft w:val="691"/>
          <w:marRight w:val="0"/>
          <w:marTop w:val="0"/>
          <w:marBottom w:val="0"/>
          <w:divBdr>
            <w:top w:val="none" w:sz="0" w:space="0" w:color="auto"/>
            <w:left w:val="none" w:sz="0" w:space="0" w:color="auto"/>
            <w:bottom w:val="none" w:sz="0" w:space="0" w:color="auto"/>
            <w:right w:val="none" w:sz="0" w:space="0" w:color="auto"/>
          </w:divBdr>
        </w:div>
        <w:div w:id="1205370338">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447E-B9C7-4C68-BBBC-4B0C50BA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wrcllc</dc:creator>
  <cp:lastModifiedBy>William Ray</cp:lastModifiedBy>
  <cp:revision>2</cp:revision>
  <cp:lastPrinted>2017-01-25T19:41:00Z</cp:lastPrinted>
  <dcterms:created xsi:type="dcterms:W3CDTF">2024-01-23T23:03:00Z</dcterms:created>
  <dcterms:modified xsi:type="dcterms:W3CDTF">2024-01-23T23:03:00Z</dcterms:modified>
</cp:coreProperties>
</file>