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97" w:rsidRPr="001D7397" w:rsidRDefault="001D7397" w:rsidP="001D739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35283C"/>
          <w:spacing w:val="-15"/>
          <w:kern w:val="36"/>
          <w:sz w:val="41"/>
          <w:szCs w:val="41"/>
        </w:rPr>
      </w:pPr>
      <w:bookmarkStart w:id="0" w:name="_GoBack"/>
      <w:bookmarkEnd w:id="0"/>
      <w:r w:rsidRPr="001D7397">
        <w:rPr>
          <w:rFonts w:ascii="Arial" w:eastAsia="Times New Roman" w:hAnsi="Arial" w:cs="Arial"/>
          <w:caps/>
          <w:color w:val="000080"/>
          <w:spacing w:val="-15"/>
          <w:kern w:val="36"/>
          <w:sz w:val="33"/>
          <w:szCs w:val="33"/>
        </w:rPr>
        <w:t>SAFETY PLAN</w:t>
      </w:r>
    </w:p>
    <w:p w:rsidR="001D7397" w:rsidRPr="001D7397" w:rsidRDefault="001D7397" w:rsidP="001D73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b/>
          <w:bCs/>
          <w:color w:val="938B8B"/>
          <w:sz w:val="27"/>
          <w:szCs w:val="27"/>
        </w:rPr>
        <w:t>Safety Plan for Victims of Domestic Violence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This is my plan for increasing my safety and preparing in advance for the possibility of further violence. Although I do not have control over my partner's violence, I do have a choice about how to respond to my partner and how to best get myself and my children to safety.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b/>
          <w:bCs/>
          <w:color w:val="938B8B"/>
          <w:sz w:val="27"/>
          <w:szCs w:val="27"/>
        </w:rPr>
        <w:t>My Important Telephone Numbers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Police: 911 and ______________ (Non-Emergency)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Domestic Violence Program/Safe Home: ___________SAFE 1-800-478-2316 Crisis Line ___________________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District Attorney's Office ____________________________________________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b/>
          <w:bCs/>
          <w:color w:val="938B8B"/>
          <w:sz w:val="27"/>
          <w:szCs w:val="27"/>
        </w:rPr>
        <w:t xml:space="preserve">Safety </w:t>
      </w:r>
      <w:proofErr w:type="gramStart"/>
      <w:r w:rsidRPr="001D7397">
        <w:rPr>
          <w:rFonts w:ascii="Arial" w:eastAsia="Times New Roman" w:hAnsi="Arial" w:cs="Arial"/>
          <w:b/>
          <w:bCs/>
          <w:color w:val="938B8B"/>
          <w:sz w:val="27"/>
          <w:szCs w:val="27"/>
        </w:rPr>
        <w:t>During</w:t>
      </w:r>
      <w:proofErr w:type="gramEnd"/>
      <w:r w:rsidRPr="001D7397">
        <w:rPr>
          <w:rFonts w:ascii="Arial" w:eastAsia="Times New Roman" w:hAnsi="Arial" w:cs="Arial"/>
          <w:b/>
          <w:bCs/>
          <w:color w:val="938B8B"/>
          <w:sz w:val="27"/>
          <w:szCs w:val="27"/>
        </w:rPr>
        <w:t xml:space="preserve"> an Assault 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Women cannot always avoid violent incidents, but they can do a number of things to increase their safety during violent incidents.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I can do some or all of the following: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1. If I decide to leave, I can get out of the house by ________________________ (Practice how to get out safely. What doors or windows will you use?)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2. I can go to ________________________ (Decide this even if you don't think there will be a next time.)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3. In order to be able to leave quickly, I can keep my purse and vehicle key ready by putting them ________________________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4. I can tell ________________________, (neighbors) about the violence and ask them to call the police if they hear suspicious noises coming from the house.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5. I can teach my children how to use the telephone or radio to contact the police and to get help in an emergency.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6. I can use ________________________ as my code word with my children and/or friends when I am in danger, so they will call for help.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7. When I expect an argument, I can try to move to ________________________, a space near an outside door that has no guns, knives or other weapons (usually bathrooms, garages and kitchen areas are dangerous places.)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8. I can use my judgment and intuition. If the situation is very serious, I can give my partner what they want to calm them down. I have to protect myself until I am out of danger.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9. I can call the police when it is safe, and I can get a protective order from the court.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b/>
          <w:bCs/>
          <w:color w:val="938B8B"/>
          <w:sz w:val="27"/>
          <w:szCs w:val="27"/>
        </w:rPr>
        <w:t>Safety When Preparing to Leave 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Leaving must be done with a careful plan to increase safety. Batterers often strike back when they believe the victim is leaving the relationship.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1. So I can leave quickly, I can leave money, an extra set of keys, extra clothing and important documents with _________________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2. I can open a savings account to increase my independence by _________________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lastRenderedPageBreak/>
        <w:t>3. I can check with _________________ and _________________ to see who would be able to let me stay with them or lend me some money.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4. The National Domestic Violence Hotline number is 1-800-799-SAFE (7233). By calling this free Hotline, I can get the number of a shelter near me.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5. I can rehearse my escape plan and, as appropriate, practice it with my children.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6. Other things I can do to increase my independence: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b/>
          <w:bCs/>
          <w:color w:val="938B8B"/>
          <w:sz w:val="27"/>
          <w:szCs w:val="27"/>
        </w:rPr>
        <w:t>Checklist - What you may want to take with you, if it is safe to do so: </w:t>
      </w:r>
    </w:p>
    <w:p w:rsidR="001D7397" w:rsidRPr="001D7397" w:rsidRDefault="001D7397" w:rsidP="001D7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8B8B"/>
          <w:sz w:val="20"/>
          <w:szCs w:val="20"/>
        </w:rPr>
      </w:pPr>
      <w:r w:rsidRPr="001D7397">
        <w:rPr>
          <w:rFonts w:ascii="Arial" w:eastAsia="Times New Roman" w:hAnsi="Arial" w:cs="Arial"/>
          <w:color w:val="938B8B"/>
          <w:sz w:val="20"/>
          <w:szCs w:val="20"/>
        </w:rPr>
        <w:t>1. Identification</w:t>
      </w:r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2. Address book</w:t>
      </w:r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3. Money</w:t>
      </w:r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4. Credit cards</w:t>
      </w:r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5. Medications</w:t>
      </w:r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6. Social Security Cards</w:t>
      </w:r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7. Keys (house/car/work</w:t>
      </w:r>
      <w:proofErr w:type="gramStart"/>
      <w:r w:rsidRPr="001D7397">
        <w:rPr>
          <w:rFonts w:ascii="Arial" w:eastAsia="Times New Roman" w:hAnsi="Arial" w:cs="Arial"/>
          <w:color w:val="938B8B"/>
          <w:sz w:val="20"/>
          <w:szCs w:val="20"/>
        </w:rPr>
        <w:t>)</w:t>
      </w:r>
      <w:proofErr w:type="gramEnd"/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8. Welfare identification</w:t>
      </w:r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9. Driver's license/vehicle registration</w:t>
      </w:r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10. Address book</w:t>
      </w:r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11. Birth and marriage certificates</w:t>
      </w:r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12. Checkbook, ATM card and other bank books</w:t>
      </w:r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13. Work permit</w:t>
      </w:r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14. School and vaccination records</w:t>
      </w:r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15. Children's birth certificates</w:t>
      </w:r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16. Divorce papers</w:t>
      </w:r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17. Copy of protective order</w:t>
      </w:r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18. Passport</w:t>
      </w:r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19. Pets (if you can</w:t>
      </w:r>
      <w:proofErr w:type="gramStart"/>
      <w:r w:rsidRPr="001D7397">
        <w:rPr>
          <w:rFonts w:ascii="Arial" w:eastAsia="Times New Roman" w:hAnsi="Arial" w:cs="Arial"/>
          <w:color w:val="938B8B"/>
          <w:sz w:val="20"/>
          <w:szCs w:val="20"/>
        </w:rPr>
        <w:t>)</w:t>
      </w:r>
      <w:proofErr w:type="gramEnd"/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20. Jewelry</w:t>
      </w:r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21. Photo Album</w:t>
      </w:r>
      <w:r w:rsidRPr="001D7397">
        <w:rPr>
          <w:rFonts w:ascii="Arial" w:eastAsia="Times New Roman" w:hAnsi="Arial" w:cs="Arial"/>
          <w:color w:val="938B8B"/>
          <w:sz w:val="20"/>
          <w:szCs w:val="20"/>
        </w:rPr>
        <w:br/>
        <w:t>20. Children's special blanket, doll or stuffed animal</w:t>
      </w:r>
    </w:p>
    <w:p w:rsidR="004446D3" w:rsidRDefault="004446D3"/>
    <w:sectPr w:rsidR="0044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97"/>
    <w:rsid w:val="001D7397"/>
    <w:rsid w:val="0044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51707-77BC-4291-9108-B029C9F3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7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3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D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397"/>
    <w:rPr>
      <w:b/>
      <w:bCs/>
    </w:rPr>
  </w:style>
  <w:style w:type="character" w:customStyle="1" w:styleId="apple-converted-space">
    <w:name w:val="apple-converted-space"/>
    <w:basedOn w:val="DefaultParagraphFont"/>
    <w:rsid w:val="001D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J. Marxmiller</dc:creator>
  <cp:keywords/>
  <dc:description/>
  <cp:lastModifiedBy>Greg J. Marxmiller</cp:lastModifiedBy>
  <cp:revision>1</cp:revision>
  <dcterms:created xsi:type="dcterms:W3CDTF">2017-06-12T23:21:00Z</dcterms:created>
  <dcterms:modified xsi:type="dcterms:W3CDTF">2017-06-12T23:22:00Z</dcterms:modified>
</cp:coreProperties>
</file>