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03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4330" cy="782320"/>
            <wp:effectExtent l="0" t="0" r="1270" b="0"/>
            <wp:docPr id="6" name="Picture 6" descr="https://www.ChicagoeDesk.com/Uploads/20/81/12081/gallery/Wiresa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icagoeDesk.com/Uploads/20/81/12081/gallery/Wiresaf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03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4145" cy="144145"/>
                <wp:effectExtent l="0" t="0" r="0" b="0"/>
                <wp:docPr id="5" name="Rectangle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DD55A" id="Rectangle 5" o:spid="_x0000_s1026" alt="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" cy="303530"/>
            <wp:effectExtent l="0" t="0" r="0" b="1270"/>
            <wp:docPr id="4" name="Picture 4" descr="https://www.ChicagoeDesk.com/Uploads/20/81/12081/gallery/CTT%20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icagoeDesk.com/Uploads/20/81/12081/gallery/CTT%20bl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03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4145" cy="144145"/>
                <wp:effectExtent l="0" t="0" r="0" b="0"/>
                <wp:docPr id="3" name="Rectangle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4C76E" id="Rectangle 3" o:spid="_x0000_s1026" alt="data:image/gif;base64,R0lGODlhAQABAPABAP///wAAACH5BAEKAAAALAAAAAABAAEAAAICRAEAOw==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Ig9gIAABI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10403B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>October 5, 2017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Effective immediately, Chicago Title is excited to announce our company-wide </w:t>
      </w:r>
      <w:r w:rsidRPr="0010403B">
        <w:rPr>
          <w:rFonts w:ascii="Arial Narrow" w:eastAsia="Times New Roman" w:hAnsi="Arial Narrow" w:cs="Times New Roman"/>
          <w:b/>
          <w:bCs/>
          <w:sz w:val="20"/>
          <w:szCs w:val="20"/>
        </w:rPr>
        <w:t>WireSafe™ Program</w:t>
      </w:r>
      <w:r w:rsidRPr="0010403B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The </w:t>
      </w:r>
      <w:r w:rsidRPr="0010403B">
        <w:rPr>
          <w:rFonts w:ascii="Arial Narrow" w:eastAsia="Times New Roman" w:hAnsi="Arial Narrow" w:cs="Times New Roman"/>
          <w:b/>
          <w:bCs/>
          <w:sz w:val="20"/>
          <w:szCs w:val="20"/>
        </w:rPr>
        <w:t>WireSafe Program</w:t>
      </w: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 is aimed at informing our Realtors® and Broker Partners about the dangers and warning signs of wire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10403B">
        <w:rPr>
          <w:rFonts w:ascii="Arial Narrow" w:eastAsia="Times New Roman" w:hAnsi="Arial Narrow" w:cs="Times New Roman"/>
          <w:sz w:val="20"/>
          <w:szCs w:val="20"/>
        </w:rPr>
        <w:t>fraud. From time to time, you will receive special Alerts from us regarding any new type of fraud we have discovered that is taking place in our industry. </w:t>
      </w:r>
      <w:bookmarkStart w:id="0" w:name="_GoBack"/>
      <w:bookmarkEnd w:id="0"/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>We hope you will find the alerts useful and share them with your clients as soon as you receive them.</w:t>
      </w:r>
      <w:r w:rsidRPr="0010403B">
        <w:rPr>
          <w:rFonts w:ascii="Arial Narrow" w:eastAsia="Times New Roman" w:hAnsi="Arial Narrow" w:cs="Times New Roman"/>
          <w:sz w:val="20"/>
          <w:szCs w:val="20"/>
        </w:rPr>
        <w:br/>
      </w:r>
      <w:r w:rsidRPr="0010403B">
        <w:rPr>
          <w:rFonts w:ascii="Arial Narrow" w:eastAsia="Times New Roman" w:hAnsi="Arial Narrow" w:cs="Times New Roman"/>
          <w:sz w:val="20"/>
          <w:szCs w:val="20"/>
        </w:rPr>
        <w:br/>
        <w:t>Together we can help fight cyberfraud!</w:t>
      </w:r>
    </w:p>
    <w:p w:rsidR="0010403B" w:rsidRPr="0010403B" w:rsidRDefault="0010403B" w:rsidP="0010403B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b/>
          <w:bCs/>
          <w:color w:val="B22222"/>
          <w:kern w:val="36"/>
          <w:sz w:val="36"/>
          <w:szCs w:val="36"/>
        </w:rPr>
        <w:t>ALERT#1</w:t>
      </w:r>
      <w:r w:rsidRPr="0010403B">
        <w:rPr>
          <w:rFonts w:ascii="Arial Narrow" w:eastAsia="Times New Roman" w:hAnsi="Arial Narrow" w:cs="Times New Roman"/>
          <w:sz w:val="20"/>
          <w:szCs w:val="20"/>
        </w:rPr>
        <w:pict>
          <v:rect id="_x0000_i1029" style="width:0;height:1.5pt" o:hralign="center" o:hrstd="t" o:hr="t" fillcolor="#a0a0a0" stroked="f"/>
        </w:pict>
      </w:r>
      <w:r w:rsidRPr="0010403B">
        <w:rPr>
          <w:rFonts w:ascii="Arial Narrow" w:eastAsia="Times New Roman" w:hAnsi="Arial Narrow" w:cs="Times New Roman"/>
          <w:sz w:val="20"/>
          <w:szCs w:val="20"/>
        </w:rPr>
        <w:t>Chicago Title has been made aware of communications being sent impersonating FNF* employees. Below please find an email address purporting to belong to FNT (Our sister company). 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b/>
          <w:bCs/>
          <w:sz w:val="20"/>
          <w:szCs w:val="20"/>
        </w:rPr>
        <w:t>From:</w:t>
      </w: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 Fidelity National Title [</w:t>
      </w:r>
      <w:hyperlink r:id="rId7" w:history="1">
        <w:r w:rsidRPr="0010403B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</w:rPr>
          <w:t>mailto:vgparada1015@eagle.fgcu.edu</w:t>
        </w:r>
      </w:hyperlink>
      <w:r w:rsidRPr="0010403B">
        <w:rPr>
          <w:rFonts w:ascii="Arial Narrow" w:eastAsia="Times New Roman" w:hAnsi="Arial Narrow" w:cs="Times New Roman"/>
          <w:sz w:val="20"/>
          <w:szCs w:val="20"/>
        </w:rPr>
        <w:t>]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Please note that the domain name </w:t>
      </w:r>
      <w:hyperlink r:id="rId8" w:history="1">
        <w:r w:rsidRPr="0010403B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</w:rPr>
          <w:t>eagle.fgcu.edu</w:t>
        </w:r>
      </w:hyperlink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 is </w:t>
      </w:r>
      <w:r w:rsidRPr="0010403B">
        <w:rPr>
          <w:rFonts w:ascii="Arial Narrow" w:eastAsia="Times New Roman" w:hAnsi="Arial Narrow" w:cs="Times New Roman"/>
          <w:b/>
          <w:bCs/>
          <w:sz w:val="20"/>
          <w:szCs w:val="20"/>
        </w:rPr>
        <w:t>NOT affiliated with FNF</w:t>
      </w:r>
      <w:r w:rsidRPr="0010403B">
        <w:rPr>
          <w:rFonts w:ascii="Arial Narrow" w:eastAsia="Times New Roman" w:hAnsi="Arial Narrow" w:cs="Times New Roman"/>
          <w:sz w:val="20"/>
          <w:szCs w:val="20"/>
        </w:rPr>
        <w:t>.  As a reminder, the FBI recommends that parties examine the actual email address of the sender in all email communications received prior to responding, clicking on links or opening attachments.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i/>
          <w:iCs/>
          <w:sz w:val="20"/>
          <w:szCs w:val="20"/>
        </w:rPr>
        <w:t>Sample of the email:</w:t>
      </w:r>
      <w:r w:rsidRPr="0010403B">
        <w:rPr>
          <w:rFonts w:ascii="Arial Narrow" w:eastAsia="Times New Roman" w:hAnsi="Arial Narrow" w:cs="Times New Roman"/>
          <w:sz w:val="20"/>
          <w:szCs w:val="20"/>
        </w:rPr>
        <w:br/>
      </w:r>
      <w:r w:rsidRPr="0010403B">
        <w:rPr>
          <w:rFonts w:ascii="Arial Narrow" w:eastAsia="Times New Roman" w:hAnsi="Arial Narrow" w:cs="Times New Roman"/>
          <w:noProof/>
          <w:sz w:val="20"/>
          <w:szCs w:val="20"/>
        </w:rPr>
        <w:drawing>
          <wp:inline distT="0" distB="0" distL="0" distR="0">
            <wp:extent cx="5782310" cy="3229610"/>
            <wp:effectExtent l="0" t="0" r="8890" b="8890"/>
            <wp:docPr id="2" name="Picture 2" descr="https://www.ChicagoeDesk.com/Uploads/20/81/12081/gallery/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hicagoeDesk.com/Uploads/20/81/12081/gallery/sampl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03B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145" cy="144145"/>
                <wp:effectExtent l="0" t="0" r="0" b="0"/>
                <wp:docPr id="1" name="Rectangle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13269" id="Rectangle 1" o:spid="_x0000_s1026" alt="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">
        <w:rPr>
          <w:rFonts w:ascii="Arial" w:eastAsia="Times New Roman" w:hAnsi="Arial" w:cs="Arial"/>
          <w:sz w:val="20"/>
          <w:szCs w:val="20"/>
        </w:rPr>
        <w:t>​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>It’s very common for an attacker to spoof a display name to look like it is coming from us, always verify the sender by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hovering over the </w:t>
      </w:r>
      <w:r>
        <w:rPr>
          <w:rFonts w:ascii="Arial Narrow" w:eastAsia="Times New Roman" w:hAnsi="Arial Narrow" w:cs="Times New Roman"/>
          <w:sz w:val="20"/>
          <w:szCs w:val="20"/>
        </w:rPr>
        <w:br/>
      </w:r>
      <w:r w:rsidRPr="0010403B">
        <w:rPr>
          <w:rFonts w:ascii="Arial Narrow" w:eastAsia="Times New Roman" w:hAnsi="Arial Narrow" w:cs="Times New Roman"/>
          <w:i/>
          <w:iCs/>
          <w:sz w:val="20"/>
          <w:szCs w:val="20"/>
          <w:u w:val="single"/>
        </w:rPr>
        <w:t>“From display name”</w:t>
      </w: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 to see what email address pops up (to hover, move your mouse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or cursor over the information </w:t>
      </w: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that you want to verify. </w:t>
      </w:r>
      <w:r>
        <w:rPr>
          <w:rFonts w:ascii="Arial Narrow" w:eastAsia="Times New Roman" w:hAnsi="Arial Narrow" w:cs="Times New Roman"/>
          <w:sz w:val="20"/>
          <w:szCs w:val="20"/>
        </w:rPr>
        <w:br/>
      </w:r>
      <w:r w:rsidRPr="0010403B">
        <w:rPr>
          <w:rFonts w:ascii="Arial Narrow" w:eastAsia="Times New Roman" w:hAnsi="Arial Narrow" w:cs="Times New Roman"/>
          <w:sz w:val="20"/>
          <w:szCs w:val="20"/>
        </w:rPr>
        <w:t>This is the easiest, and still one of the most effective ways to protect yourself from the frausters.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 xml:space="preserve">Again, please alert your buyers </w:t>
      </w:r>
      <w:r w:rsidRPr="0010403B">
        <w:rPr>
          <w:rFonts w:ascii="Arial Narrow" w:eastAsia="Times New Roman" w:hAnsi="Arial Narrow" w:cs="Times New Roman"/>
          <w:b/>
          <w:bCs/>
          <w:color w:val="B22222"/>
          <w:sz w:val="20"/>
          <w:szCs w:val="20"/>
        </w:rPr>
        <w:t>NOT TO WIRE ANY MONEY BASED ON AN EMAIL!  ALWAYS CALL BEFORE THEY</w:t>
      </w:r>
      <w:r>
        <w:rPr>
          <w:rFonts w:ascii="Arial Narrow" w:eastAsia="Times New Roman" w:hAnsi="Arial Narrow" w:cs="Times New Roman"/>
          <w:b/>
          <w:bCs/>
          <w:color w:val="B22222"/>
          <w:sz w:val="20"/>
          <w:szCs w:val="20"/>
        </w:rPr>
        <w:t xml:space="preserve"> </w:t>
      </w:r>
      <w:r w:rsidRPr="0010403B">
        <w:rPr>
          <w:rFonts w:ascii="Arial Narrow" w:eastAsia="Times New Roman" w:hAnsi="Arial Narrow" w:cs="Times New Roman"/>
          <w:b/>
          <w:bCs/>
          <w:color w:val="B22222"/>
          <w:sz w:val="20"/>
          <w:szCs w:val="20"/>
        </w:rPr>
        <w:t>WIRE!</w:t>
      </w:r>
    </w:p>
    <w:p w:rsidR="0010403B" w:rsidRPr="0010403B" w:rsidRDefault="0010403B" w:rsidP="0010403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lastRenderedPageBreak/>
        <w:t>Please share the above Alert with your clients!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>%Agent.FirstName% %Agent.LastName%</w:t>
      </w:r>
      <w:r w:rsidRPr="0010403B">
        <w:rPr>
          <w:rFonts w:ascii="Arial Narrow" w:eastAsia="Times New Roman" w:hAnsi="Arial Narrow" w:cs="Times New Roman"/>
          <w:sz w:val="20"/>
          <w:szCs w:val="20"/>
        </w:rPr>
        <w:br/>
        <w:t>%Agent.WorkPhone.ParentFormat%</w:t>
      </w:r>
      <w:r w:rsidRPr="0010403B">
        <w:rPr>
          <w:rFonts w:ascii="Arial Narrow" w:eastAsia="Times New Roman" w:hAnsi="Arial Narrow" w:cs="Times New Roman"/>
          <w:sz w:val="20"/>
          <w:szCs w:val="20"/>
        </w:rPr>
        <w:br/>
        <w:t>Chicago Title Company</w:t>
      </w:r>
      <w:r w:rsidRPr="0010403B">
        <w:rPr>
          <w:rFonts w:ascii="Arial Narrow" w:eastAsia="Times New Roman" w:hAnsi="Arial Narrow" w:cs="Times New Roman"/>
          <w:sz w:val="20"/>
          <w:szCs w:val="20"/>
        </w:rPr>
        <w:br/>
        <w:t>%Agent.Address.Street%</w:t>
      </w:r>
      <w:r w:rsidRPr="0010403B">
        <w:rPr>
          <w:rFonts w:ascii="Arial Narrow" w:eastAsia="Times New Roman" w:hAnsi="Arial Narrow" w:cs="Times New Roman"/>
          <w:sz w:val="20"/>
          <w:szCs w:val="20"/>
        </w:rPr>
        <w:br/>
        <w:t>%Agent.Address.City%, %Agent.Address.State% %Agent.Address.Zip%</w:t>
      </w:r>
    </w:p>
    <w:p w:rsidR="0010403B" w:rsidRPr="0010403B" w:rsidRDefault="0010403B" w:rsidP="0010403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10403B">
        <w:rPr>
          <w:rFonts w:ascii="Arial Narrow" w:eastAsia="Times New Roman" w:hAnsi="Arial Narrow" w:cs="Times New Roman"/>
          <w:sz w:val="20"/>
          <w:szCs w:val="20"/>
        </w:rPr>
        <w:t>*Chicago Title is a member of FNF (Fidelity National Financial) </w:t>
      </w:r>
    </w:p>
    <w:p w:rsidR="00A52F2F" w:rsidRDefault="0010403B"/>
    <w:sectPr w:rsidR="00A52F2F" w:rsidSect="0010403B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3B"/>
    <w:rsid w:val="0010403B"/>
    <w:rsid w:val="00287A78"/>
    <w:rsid w:val="004F03A0"/>
    <w:rsid w:val="00815301"/>
    <w:rsid w:val="00B3000D"/>
    <w:rsid w:val="00F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E889"/>
  <w15:chartTrackingRefBased/>
  <w15:docId w15:val="{8DB36D15-EB34-4B6E-9D70-E6287ABE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4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Hyperlink follow"/>
    <w:basedOn w:val="DefaultParagraphFont"/>
    <w:uiPriority w:val="99"/>
    <w:unhideWhenUsed/>
    <w:qFormat/>
    <w:rsid w:val="00B3000D"/>
    <w:rPr>
      <w:rFonts w:asciiTheme="minorHAnsi" w:hAnsiTheme="minorHAnsi"/>
      <w:color w:val="auto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04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keimageresizer">
    <w:name w:val="cke_image_resizer"/>
    <w:basedOn w:val="DefaultParagraphFont"/>
    <w:rsid w:val="0010403B"/>
  </w:style>
  <w:style w:type="character" w:styleId="Strong">
    <w:name w:val="Strong"/>
    <w:basedOn w:val="DefaultParagraphFont"/>
    <w:uiPriority w:val="22"/>
    <w:qFormat/>
    <w:rsid w:val="0010403B"/>
    <w:rPr>
      <w:b/>
      <w:bCs/>
    </w:rPr>
  </w:style>
  <w:style w:type="character" w:styleId="Emphasis">
    <w:name w:val="Emphasis"/>
    <w:basedOn w:val="DefaultParagraphFont"/>
    <w:uiPriority w:val="20"/>
    <w:qFormat/>
    <w:rsid w:val="00104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le.fgc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gparada1015@eagle.fgc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48CF-E28E-47E7-BCDE-7AC9F7C0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ALERT#1 Chicago Title has been made aware of communications being sent impersona</vt:lpstr>
    </vt:vector>
  </TitlesOfParts>
  <Company>Fidelity National Finacial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Sophia</dc:creator>
  <cp:keywords/>
  <dc:description/>
  <cp:lastModifiedBy>Chan, Sophia</cp:lastModifiedBy>
  <cp:revision>1</cp:revision>
  <dcterms:created xsi:type="dcterms:W3CDTF">2017-10-04T20:46:00Z</dcterms:created>
  <dcterms:modified xsi:type="dcterms:W3CDTF">2017-10-04T20:51:00Z</dcterms:modified>
</cp:coreProperties>
</file>