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CB4230">
        <w:rPr>
          <w:rFonts w:ascii="Arial" w:hAnsi="Arial" w:cs="Arial"/>
          <w:b/>
        </w:rPr>
        <w:t xml:space="preserve">Mar. </w:t>
      </w:r>
      <w:r w:rsidR="00C613DA">
        <w:rPr>
          <w:rFonts w:ascii="Arial" w:hAnsi="Arial" w:cs="Arial"/>
          <w:b/>
        </w:rPr>
        <w:t>2</w:t>
      </w:r>
      <w:r w:rsidR="00370A7E">
        <w:rPr>
          <w:rFonts w:ascii="Arial" w:hAnsi="Arial" w:cs="Arial"/>
          <w:b/>
        </w:rPr>
        <w:t>2</w:t>
      </w:r>
      <w:r>
        <w:rPr>
          <w:rFonts w:ascii="Arial" w:hAnsi="Arial" w:cs="Arial"/>
          <w:b/>
        </w:rPr>
        <w:t>, 2018</w:t>
      </w:r>
    </w:p>
    <w:p w:rsidR="00DD3B9F" w:rsidRPr="007D7BF8" w:rsidRDefault="00DD3B9F" w:rsidP="00230EF1">
      <w:pPr>
        <w:spacing w:before="240" w:after="0" w:line="240" w:lineRule="auto"/>
        <w:rPr>
          <w:rFonts w:ascii="Arial" w:hAnsi="Arial" w:cs="Arial"/>
        </w:rPr>
      </w:pPr>
      <w:r w:rsidRPr="007D7BF8">
        <w:rPr>
          <w:rFonts w:ascii="Arial" w:hAnsi="Arial" w:cs="Arial"/>
        </w:rPr>
        <w:t xml:space="preserve">These </w:t>
      </w:r>
      <w:r w:rsidR="00C613DA">
        <w:rPr>
          <w:rFonts w:ascii="Arial" w:hAnsi="Arial" w:cs="Arial"/>
        </w:rPr>
        <w:t xml:space="preserve">updates are posted on the RSAI </w:t>
      </w:r>
      <w:r w:rsidRPr="007D7BF8">
        <w:rPr>
          <w:rFonts w:ascii="Arial" w:hAnsi="Arial" w:cs="Arial"/>
        </w:rPr>
        <w:t>web page</w:t>
      </w:r>
      <w:r w:rsidR="00C613DA">
        <w:rPr>
          <w:rFonts w:ascii="Arial" w:hAnsi="Arial" w:cs="Arial"/>
        </w:rPr>
        <w:t xml:space="preserve"> </w:t>
      </w:r>
      <w:hyperlink r:id="rId8" w:history="1">
        <w:r w:rsidRPr="007D7BF8">
          <w:rPr>
            <w:rStyle w:val="Hyperlink"/>
            <w:rFonts w:ascii="Arial" w:hAnsi="Arial" w:cs="Arial"/>
          </w:rPr>
          <w:t>http://www.rsaia.org/legislative.html</w:t>
        </w:r>
      </w:hyperlink>
      <w:r w:rsidRPr="007D7BF8">
        <w:rPr>
          <w:rFonts w:ascii="Arial" w:hAnsi="Arial" w:cs="Arial"/>
        </w:rPr>
        <w:t xml:space="preserve">. </w:t>
      </w:r>
      <w:r w:rsidR="00370A7E">
        <w:rPr>
          <w:rFonts w:ascii="Arial" w:hAnsi="Arial" w:cs="Arial"/>
        </w:rPr>
        <w:t>The RSAI weekly Capitol Recap Video will return next week</w:t>
      </w:r>
      <w:r w:rsidR="002E463E" w:rsidRPr="007D7BF8">
        <w:rPr>
          <w:rFonts w:ascii="Arial" w:hAnsi="Arial" w:cs="Arial"/>
        </w:rPr>
        <w:t xml:space="preserve">. </w:t>
      </w:r>
    </w:p>
    <w:p w:rsidR="00C10005" w:rsidRPr="007D7BF8" w:rsidRDefault="00C10005" w:rsidP="00230EF1">
      <w:pPr>
        <w:spacing w:after="0" w:line="240" w:lineRule="auto"/>
        <w:rPr>
          <w:rFonts w:ascii="Arial" w:hAnsi="Arial" w:cs="Arial"/>
        </w:rPr>
      </w:pPr>
      <w:r w:rsidRPr="007D7BF8">
        <w:rPr>
          <w:rFonts w:ascii="Arial" w:hAnsi="Arial" w:cs="Arial"/>
        </w:rPr>
        <w:t xml:space="preserve">                                </w:t>
      </w:r>
    </w:p>
    <w:p w:rsidR="008F38EA" w:rsidRPr="007D7BF8" w:rsidRDefault="008F38EA" w:rsidP="00230EF1">
      <w:pPr>
        <w:spacing w:after="0" w:line="240" w:lineRule="auto"/>
        <w:rPr>
          <w:rFonts w:ascii="Arial" w:hAnsi="Arial" w:cs="Arial"/>
        </w:rPr>
      </w:pPr>
      <w:r w:rsidRPr="007D7BF8">
        <w:rPr>
          <w:rFonts w:ascii="Arial" w:hAnsi="Arial" w:cs="Arial"/>
        </w:rPr>
        <w:t xml:space="preserve">This update includes news about </w:t>
      </w:r>
      <w:r w:rsidR="00370A7E">
        <w:rPr>
          <w:rFonts w:ascii="Arial" w:hAnsi="Arial" w:cs="Arial"/>
        </w:rPr>
        <w:t>floor work in both the House and Senate following last week’s funnel deadline</w:t>
      </w:r>
      <w:r w:rsidR="002E463E" w:rsidRPr="007D7BF8">
        <w:rPr>
          <w:rFonts w:ascii="Arial" w:hAnsi="Arial" w:cs="Arial"/>
        </w:rPr>
        <w:t xml:space="preserve">. </w:t>
      </w:r>
      <w:r w:rsidR="004F0BF2" w:rsidRPr="007D7BF8">
        <w:rPr>
          <w:rFonts w:ascii="Arial" w:hAnsi="Arial" w:cs="Arial"/>
        </w:rPr>
        <w:t>SAVE extension</w:t>
      </w:r>
      <w:r w:rsidR="00CB4230" w:rsidRPr="007D7BF8">
        <w:rPr>
          <w:rFonts w:ascii="Arial" w:hAnsi="Arial" w:cs="Arial"/>
        </w:rPr>
        <w:t xml:space="preserve"> </w:t>
      </w:r>
      <w:r w:rsidR="00C613DA">
        <w:rPr>
          <w:rFonts w:ascii="Arial" w:hAnsi="Arial" w:cs="Arial"/>
        </w:rPr>
        <w:t>gets</w:t>
      </w:r>
      <w:r w:rsidR="00370A7E">
        <w:rPr>
          <w:rFonts w:ascii="Arial" w:hAnsi="Arial" w:cs="Arial"/>
        </w:rPr>
        <w:t xml:space="preserve"> Ways and Means Committee action in the Senate.  Work on cuts for the FY 2018 budget concludes, leaving the door open for the Senate Appropriations Committee to </w:t>
      </w:r>
      <w:r w:rsidR="00C613DA">
        <w:rPr>
          <w:rFonts w:ascii="Arial" w:hAnsi="Arial" w:cs="Arial"/>
        </w:rPr>
        <w:t>extend</w:t>
      </w:r>
      <w:r w:rsidR="004F0BF2" w:rsidRPr="007D7BF8">
        <w:rPr>
          <w:rFonts w:ascii="Arial" w:hAnsi="Arial" w:cs="Arial"/>
        </w:rPr>
        <w:t xml:space="preserve"> </w:t>
      </w:r>
      <w:r w:rsidR="002E463E" w:rsidRPr="007D7BF8">
        <w:rPr>
          <w:rFonts w:ascii="Arial" w:hAnsi="Arial" w:cs="Arial"/>
        </w:rPr>
        <w:t>Operational Sharing</w:t>
      </w:r>
      <w:r w:rsidR="00C613DA">
        <w:rPr>
          <w:rFonts w:ascii="Arial" w:hAnsi="Arial" w:cs="Arial"/>
        </w:rPr>
        <w:t>,</w:t>
      </w:r>
      <w:r w:rsidR="002E463E" w:rsidRPr="007D7BF8">
        <w:rPr>
          <w:rFonts w:ascii="Arial" w:hAnsi="Arial" w:cs="Arial"/>
        </w:rPr>
        <w:t xml:space="preserve"> </w:t>
      </w:r>
      <w:r w:rsidR="00370A7E">
        <w:rPr>
          <w:rFonts w:ascii="Arial" w:hAnsi="Arial" w:cs="Arial"/>
        </w:rPr>
        <w:t>HF 633. Meanwhile, another voucher bill is approved in a Senate Subcommittee</w:t>
      </w:r>
      <w:r w:rsidR="002E463E" w:rsidRPr="007D7BF8">
        <w:rPr>
          <w:rFonts w:ascii="Arial" w:hAnsi="Arial" w:cs="Arial"/>
        </w:rPr>
        <w:t xml:space="preserve">. </w:t>
      </w:r>
      <w:r w:rsidR="00370A7E">
        <w:rPr>
          <w:rFonts w:ascii="Arial" w:hAnsi="Arial" w:cs="Arial"/>
        </w:rPr>
        <w:t xml:space="preserve">HF 2369, Bonding </w:t>
      </w:r>
      <w:r w:rsidR="00C613DA">
        <w:rPr>
          <w:rFonts w:ascii="Arial" w:hAnsi="Arial" w:cs="Arial"/>
        </w:rPr>
        <w:t xml:space="preserve">Elections in November, is still </w:t>
      </w:r>
      <w:r w:rsidR="00370A7E">
        <w:rPr>
          <w:rFonts w:ascii="Arial" w:hAnsi="Arial" w:cs="Arial"/>
        </w:rPr>
        <w:t xml:space="preserve">on the Senate Calendar, problematic for school districts. SF 475 was amended and approved in the House, allowing school districts to offer online learning options locally and allowing CTE community college courses to meet offer and teach requirements for smaller districts under some circumstances (requested by RSAI.)  </w:t>
      </w:r>
      <w:r w:rsidR="00062925" w:rsidRPr="007D7BF8">
        <w:rPr>
          <w:rFonts w:ascii="Arial" w:hAnsi="Arial" w:cs="Arial"/>
        </w:rPr>
        <w:t xml:space="preserve">This weekend, </w:t>
      </w:r>
      <w:r w:rsidR="00622ED8" w:rsidRPr="007D7BF8">
        <w:rPr>
          <w:rFonts w:ascii="Arial" w:hAnsi="Arial" w:cs="Arial"/>
        </w:rPr>
        <w:t xml:space="preserve">thank your legislators for forward progress on many </w:t>
      </w:r>
      <w:r w:rsidR="00370A7E">
        <w:rPr>
          <w:rFonts w:ascii="Arial" w:hAnsi="Arial" w:cs="Arial"/>
        </w:rPr>
        <w:t>RSAI</w:t>
      </w:r>
      <w:r w:rsidR="00062925" w:rsidRPr="007D7BF8">
        <w:rPr>
          <w:rFonts w:ascii="Arial" w:hAnsi="Arial" w:cs="Arial"/>
        </w:rPr>
        <w:t xml:space="preserve"> priorities</w:t>
      </w:r>
      <w:r w:rsidR="002E463E" w:rsidRPr="007D7BF8">
        <w:rPr>
          <w:rFonts w:ascii="Arial" w:hAnsi="Arial" w:cs="Arial"/>
        </w:rPr>
        <w:t>, and specifically mention SAVE extension and operational sharing.</w:t>
      </w:r>
      <w:r w:rsidR="00622ED8" w:rsidRPr="007D7BF8">
        <w:rPr>
          <w:rFonts w:ascii="Arial" w:hAnsi="Arial" w:cs="Arial"/>
        </w:rPr>
        <w:t xml:space="preserve"> </w:t>
      </w:r>
      <w:r w:rsidR="00062925" w:rsidRPr="007D7BF8">
        <w:rPr>
          <w:rFonts w:ascii="Arial" w:hAnsi="Arial" w:cs="Arial"/>
        </w:rPr>
        <w:t xml:space="preserve">Let us know if you need assistance with any of your advocacy work. </w:t>
      </w:r>
      <w:r w:rsidRPr="007D7BF8">
        <w:rPr>
          <w:rFonts w:ascii="Arial" w:hAnsi="Arial" w:cs="Arial"/>
        </w:rPr>
        <w:t xml:space="preserve">Thanks for all you do to advocate for Iowa’s children. </w:t>
      </w:r>
      <w:hyperlink r:id="rId9" w:history="1">
        <w:r w:rsidRPr="007D7BF8">
          <w:rPr>
            <w:rStyle w:val="Hyperlink"/>
            <w:rFonts w:ascii="Arial" w:hAnsi="Arial" w:cs="Arial"/>
          </w:rPr>
          <w:t>margaret@iowaschoolfinance.com</w:t>
        </w:r>
      </w:hyperlink>
      <w:r w:rsidRPr="007D7BF8">
        <w:rPr>
          <w:rFonts w:ascii="Arial" w:hAnsi="Arial" w:cs="Arial"/>
        </w:rPr>
        <w:t xml:space="preserve">  </w:t>
      </w:r>
    </w:p>
    <w:p w:rsidR="00E705B0" w:rsidRPr="007D7BF8" w:rsidRDefault="003924CE" w:rsidP="00E705B0">
      <w:pPr>
        <w:shd w:val="clear" w:color="auto" w:fill="FFFFFF"/>
        <w:tabs>
          <w:tab w:val="left" w:pos="8440"/>
        </w:tabs>
        <w:spacing w:before="240" w:after="0" w:line="240" w:lineRule="auto"/>
        <w:rPr>
          <w:rFonts w:ascii="Arial" w:hAnsi="Arial" w:cs="Arial"/>
        </w:rPr>
      </w:pPr>
      <w:hyperlink r:id="rId10" w:history="1">
        <w:r w:rsidR="002E463E" w:rsidRPr="007D7BF8">
          <w:rPr>
            <w:rStyle w:val="Hyperlink"/>
            <w:rFonts w:ascii="Arial" w:hAnsi="Arial" w:cs="Arial"/>
            <w:b/>
          </w:rPr>
          <w:t>HF 2438</w:t>
        </w:r>
      </w:hyperlink>
      <w:r w:rsidR="00E705B0" w:rsidRPr="007D7BF8">
        <w:rPr>
          <w:rFonts w:ascii="Arial" w:hAnsi="Arial" w:cs="Arial"/>
          <w:b/>
        </w:rPr>
        <w:t xml:space="preserve"> </w:t>
      </w:r>
      <w:r w:rsidR="002E463E" w:rsidRPr="007D7BF8">
        <w:rPr>
          <w:rFonts w:ascii="Arial" w:hAnsi="Arial" w:cs="Arial"/>
          <w:b/>
        </w:rPr>
        <w:t xml:space="preserve">and </w:t>
      </w:r>
      <w:hyperlink r:id="rId11" w:history="1">
        <w:r w:rsidR="002E463E" w:rsidRPr="007D7BF8">
          <w:rPr>
            <w:rStyle w:val="Hyperlink"/>
            <w:rFonts w:ascii="Arial" w:hAnsi="Arial" w:cs="Arial"/>
            <w:b/>
          </w:rPr>
          <w:t>SF 2216</w:t>
        </w:r>
      </w:hyperlink>
      <w:r w:rsidR="002E463E" w:rsidRPr="007D7BF8">
        <w:rPr>
          <w:rFonts w:ascii="Arial" w:hAnsi="Arial" w:cs="Arial"/>
          <w:b/>
        </w:rPr>
        <w:t xml:space="preserve"> </w:t>
      </w:r>
      <w:r w:rsidR="00E705B0" w:rsidRPr="007D7BF8">
        <w:rPr>
          <w:rFonts w:ascii="Arial" w:hAnsi="Arial" w:cs="Arial"/>
          <w:b/>
        </w:rPr>
        <w:t>SAVE Extension:</w:t>
      </w:r>
      <w:r w:rsidR="00E705B0" w:rsidRPr="007D7BF8">
        <w:rPr>
          <w:rFonts w:ascii="Arial" w:hAnsi="Arial" w:cs="Arial"/>
        </w:rPr>
        <w:t xml:space="preserve"> </w:t>
      </w:r>
      <w:r w:rsidR="00370A7E">
        <w:rPr>
          <w:rFonts w:ascii="Arial" w:hAnsi="Arial" w:cs="Arial"/>
        </w:rPr>
        <w:t>HF 2438 is still in House Ways and Means, while legislators are working on mostly technical amendment</w:t>
      </w:r>
      <w:r w:rsidR="00C613DA">
        <w:rPr>
          <w:rFonts w:ascii="Arial" w:hAnsi="Arial" w:cs="Arial"/>
        </w:rPr>
        <w:t>s</w:t>
      </w:r>
      <w:r w:rsidR="00370A7E">
        <w:rPr>
          <w:rFonts w:ascii="Arial" w:hAnsi="Arial" w:cs="Arial"/>
        </w:rPr>
        <w:t xml:space="preserve">. SF 2216 was moved forward unanimously out of Senate Ways and Means Committee Wednesday, without amendment, </w:t>
      </w:r>
      <w:r w:rsidR="00C613DA">
        <w:rPr>
          <w:rFonts w:ascii="Arial" w:hAnsi="Arial" w:cs="Arial"/>
        </w:rPr>
        <w:t xml:space="preserve">but </w:t>
      </w:r>
      <w:r w:rsidR="00370A7E">
        <w:rPr>
          <w:rFonts w:ascii="Arial" w:hAnsi="Arial" w:cs="Arial"/>
        </w:rPr>
        <w:t>Sen. Dawson mentioned their intention to amend on the floor</w:t>
      </w:r>
      <w:r w:rsidR="00C613DA">
        <w:rPr>
          <w:rFonts w:ascii="Arial" w:hAnsi="Arial" w:cs="Arial"/>
        </w:rPr>
        <w:t>. They will take</w:t>
      </w:r>
      <w:r w:rsidR="00370A7E">
        <w:rPr>
          <w:rFonts w:ascii="Arial" w:hAnsi="Arial" w:cs="Arial"/>
        </w:rPr>
        <w:t xml:space="preserve"> a close look at the House’s work to align if possible. With Committee approval, the bill has a new number </w:t>
      </w:r>
      <w:hyperlink r:id="rId12" w:history="1">
        <w:r w:rsidR="00370A7E" w:rsidRPr="00370A7E">
          <w:rPr>
            <w:rStyle w:val="Hyperlink"/>
            <w:rFonts w:ascii="Arial" w:hAnsi="Arial" w:cs="Arial"/>
            <w:b/>
          </w:rPr>
          <w:t>SF 2393</w:t>
        </w:r>
      </w:hyperlink>
      <w:r w:rsidR="00370A7E">
        <w:rPr>
          <w:rFonts w:ascii="Arial" w:hAnsi="Arial" w:cs="Arial"/>
        </w:rPr>
        <w:t xml:space="preserve">.  </w:t>
      </w:r>
      <w:r w:rsidR="00E705B0" w:rsidRPr="007D7BF8">
        <w:rPr>
          <w:rFonts w:ascii="Arial" w:hAnsi="Arial" w:cs="Arial"/>
        </w:rPr>
        <w:t xml:space="preserve">RSAI supports the extension of the state penny for another 20 years and appreciates </w:t>
      </w:r>
      <w:r w:rsidR="002E463E" w:rsidRPr="007D7BF8">
        <w:rPr>
          <w:rFonts w:ascii="Arial" w:hAnsi="Arial" w:cs="Arial"/>
        </w:rPr>
        <w:t>the collaborative process underway</w:t>
      </w:r>
      <w:r w:rsidR="00E705B0" w:rsidRPr="007D7BF8">
        <w:rPr>
          <w:rFonts w:ascii="Arial" w:hAnsi="Arial" w:cs="Arial"/>
        </w:rPr>
        <w:t xml:space="preserve">. Continue to contact your legislators, both House and Senate, encouraging their support of the extension. </w:t>
      </w:r>
      <w:r w:rsidR="002E463E" w:rsidRPr="007D7BF8">
        <w:rPr>
          <w:rFonts w:ascii="Arial" w:hAnsi="Arial" w:cs="Arial"/>
        </w:rPr>
        <w:t xml:space="preserve">An updated position paper has been posted on the </w:t>
      </w:r>
      <w:r w:rsidR="00823C94" w:rsidRPr="007D7BF8">
        <w:rPr>
          <w:rFonts w:ascii="Arial" w:hAnsi="Arial" w:cs="Arial"/>
        </w:rPr>
        <w:t xml:space="preserve">RSAI web site </w:t>
      </w:r>
      <w:hyperlink r:id="rId13" w:history="1">
        <w:r w:rsidR="00823C94" w:rsidRPr="007D7BF8">
          <w:rPr>
            <w:rStyle w:val="Hyperlink"/>
            <w:rFonts w:ascii="Arial" w:hAnsi="Arial" w:cs="Arial"/>
          </w:rPr>
          <w:t>here</w:t>
        </w:r>
      </w:hyperlink>
      <w:r w:rsidR="00823C94" w:rsidRPr="007D7BF8">
        <w:rPr>
          <w:rFonts w:ascii="Arial" w:hAnsi="Arial" w:cs="Arial"/>
        </w:rPr>
        <w:t>. It includes</w:t>
      </w:r>
      <w:r w:rsidR="002E463E" w:rsidRPr="007D7BF8">
        <w:rPr>
          <w:rFonts w:ascii="Arial" w:hAnsi="Arial" w:cs="Arial"/>
        </w:rPr>
        <w:t xml:space="preserve"> specific references to SAVE fund for school safety and addition of the </w:t>
      </w:r>
      <w:r w:rsidR="00823C94" w:rsidRPr="007D7BF8">
        <w:rPr>
          <w:rFonts w:ascii="Arial" w:hAnsi="Arial" w:cs="Arial"/>
        </w:rPr>
        <w:t xml:space="preserve">FY 2017 number of school bond issue elections, which shows the continued increase in property taxes as the window to bond against the existing sales tax is closing. </w:t>
      </w:r>
      <w:r w:rsidR="00E705B0" w:rsidRPr="007D7BF8">
        <w:rPr>
          <w:rFonts w:ascii="Arial" w:hAnsi="Arial" w:cs="Arial"/>
        </w:rPr>
        <w:t xml:space="preserve">RSAI is registered in favor. </w:t>
      </w:r>
    </w:p>
    <w:p w:rsidR="00374019" w:rsidRPr="007D7BF8" w:rsidRDefault="00374019" w:rsidP="00CF5C82">
      <w:pPr>
        <w:spacing w:after="0" w:line="240" w:lineRule="auto"/>
        <w:rPr>
          <w:rFonts w:ascii="Arial" w:hAnsi="Arial" w:cs="Arial"/>
        </w:rPr>
      </w:pPr>
    </w:p>
    <w:p w:rsidR="002C3888" w:rsidRDefault="003924CE" w:rsidP="00230EF1">
      <w:pPr>
        <w:shd w:val="clear" w:color="auto" w:fill="FFFFFF"/>
        <w:tabs>
          <w:tab w:val="left" w:pos="8440"/>
        </w:tabs>
        <w:spacing w:after="0" w:line="240" w:lineRule="auto"/>
        <w:rPr>
          <w:rFonts w:ascii="Arial" w:hAnsi="Arial" w:cs="Arial"/>
        </w:rPr>
      </w:pPr>
      <w:hyperlink r:id="rId14" w:history="1">
        <w:r w:rsidR="0014092E" w:rsidRPr="007D7BF8">
          <w:rPr>
            <w:rStyle w:val="Hyperlink"/>
            <w:rFonts w:ascii="Arial" w:hAnsi="Arial" w:cs="Arial"/>
            <w:b/>
          </w:rPr>
          <w:t>HF 633</w:t>
        </w:r>
      </w:hyperlink>
      <w:r w:rsidR="0014092E" w:rsidRPr="007D7BF8">
        <w:rPr>
          <w:rFonts w:ascii="Arial" w:hAnsi="Arial" w:cs="Arial"/>
        </w:rPr>
        <w:t xml:space="preserve"> </w:t>
      </w:r>
      <w:r w:rsidR="00E705B0" w:rsidRPr="007D7BF8">
        <w:rPr>
          <w:rFonts w:ascii="Arial" w:hAnsi="Arial" w:cs="Arial"/>
          <w:b/>
        </w:rPr>
        <w:t>Operational Sharing Incentives</w:t>
      </w:r>
      <w:r w:rsidR="00DC14DA" w:rsidRPr="007D7BF8">
        <w:rPr>
          <w:rFonts w:ascii="Arial" w:hAnsi="Arial" w:cs="Arial"/>
          <w:b/>
        </w:rPr>
        <w:t xml:space="preserve"> Extension</w:t>
      </w:r>
      <w:r w:rsidR="00E705B0" w:rsidRPr="007D7BF8">
        <w:rPr>
          <w:rFonts w:ascii="Arial" w:hAnsi="Arial" w:cs="Arial"/>
          <w:b/>
        </w:rPr>
        <w:t>,</w:t>
      </w:r>
      <w:r w:rsidR="00E705B0" w:rsidRPr="007D7BF8">
        <w:rPr>
          <w:rFonts w:ascii="Arial" w:hAnsi="Arial" w:cs="Arial"/>
        </w:rPr>
        <w:t xml:space="preserve"> </w:t>
      </w:r>
      <w:r w:rsidR="0014092E" w:rsidRPr="007D7BF8">
        <w:rPr>
          <w:rFonts w:ascii="Arial" w:hAnsi="Arial" w:cs="Arial"/>
        </w:rPr>
        <w:t xml:space="preserve">a priority for RSAI, is </w:t>
      </w:r>
      <w:r w:rsidR="00CF5C82" w:rsidRPr="007D7BF8">
        <w:rPr>
          <w:rFonts w:ascii="Arial" w:hAnsi="Arial" w:cs="Arial"/>
        </w:rPr>
        <w:t xml:space="preserve">STILL </w:t>
      </w:r>
      <w:r w:rsidR="0014092E" w:rsidRPr="007D7BF8">
        <w:rPr>
          <w:rFonts w:ascii="Arial" w:hAnsi="Arial" w:cs="Arial"/>
        </w:rPr>
        <w:t>sitting in the Senate Appropriations Committee</w:t>
      </w:r>
      <w:r w:rsidR="00370A7E">
        <w:rPr>
          <w:rFonts w:ascii="Arial" w:hAnsi="Arial" w:cs="Arial"/>
        </w:rPr>
        <w:t xml:space="preserve">. Now that </w:t>
      </w:r>
      <w:proofErr w:type="spellStart"/>
      <w:r w:rsidR="00E705B0" w:rsidRPr="007D7BF8">
        <w:rPr>
          <w:rFonts w:ascii="Arial" w:hAnsi="Arial" w:cs="Arial"/>
        </w:rPr>
        <w:t>deappropriations</w:t>
      </w:r>
      <w:proofErr w:type="spellEnd"/>
      <w:r w:rsidR="00E705B0" w:rsidRPr="007D7BF8">
        <w:rPr>
          <w:rFonts w:ascii="Arial" w:hAnsi="Arial" w:cs="Arial"/>
        </w:rPr>
        <w:t xml:space="preserve"> differences between the House and Senate</w:t>
      </w:r>
      <w:r w:rsidR="0014092E" w:rsidRPr="007D7BF8">
        <w:rPr>
          <w:rFonts w:ascii="Arial" w:hAnsi="Arial" w:cs="Arial"/>
        </w:rPr>
        <w:t xml:space="preserve"> for 2018 are resolved</w:t>
      </w:r>
      <w:r w:rsidR="00370A7E">
        <w:rPr>
          <w:rFonts w:ascii="Arial" w:hAnsi="Arial" w:cs="Arial"/>
        </w:rPr>
        <w:t xml:space="preserve"> and sent to the Governor, this bill should receive some attention</w:t>
      </w:r>
      <w:r w:rsidR="0014092E" w:rsidRPr="007D7BF8">
        <w:rPr>
          <w:rFonts w:ascii="Arial" w:hAnsi="Arial" w:cs="Arial"/>
        </w:rPr>
        <w:t xml:space="preserve">. </w:t>
      </w:r>
      <w:r w:rsidR="00CF5C82" w:rsidRPr="007D7BF8">
        <w:rPr>
          <w:rFonts w:ascii="Arial" w:hAnsi="Arial" w:cs="Arial"/>
        </w:rPr>
        <w:t xml:space="preserve"> Some concerns were raised </w:t>
      </w:r>
      <w:r w:rsidR="00C613DA">
        <w:rPr>
          <w:rFonts w:ascii="Arial" w:hAnsi="Arial" w:cs="Arial"/>
        </w:rPr>
        <w:t>last</w:t>
      </w:r>
      <w:r w:rsidR="00CF5C82" w:rsidRPr="007D7BF8">
        <w:rPr>
          <w:rFonts w:ascii="Arial" w:hAnsi="Arial" w:cs="Arial"/>
        </w:rPr>
        <w:t xml:space="preserve"> week </w:t>
      </w:r>
      <w:r w:rsidR="00C613DA">
        <w:rPr>
          <w:rFonts w:ascii="Arial" w:hAnsi="Arial" w:cs="Arial"/>
        </w:rPr>
        <w:t xml:space="preserve">about the future of this bill. </w:t>
      </w:r>
      <w:r w:rsidR="00823C94" w:rsidRPr="007D7BF8">
        <w:rPr>
          <w:rFonts w:ascii="Arial" w:hAnsi="Arial" w:cs="Arial"/>
        </w:rPr>
        <w:t xml:space="preserve">However, Sen. Kraayenbrink, floor manager of the bill, mentioned in the Senate </w:t>
      </w:r>
      <w:r w:rsidR="00D7443C" w:rsidRPr="007D7BF8">
        <w:rPr>
          <w:rFonts w:ascii="Arial" w:hAnsi="Arial" w:cs="Arial"/>
        </w:rPr>
        <w:t>Education</w:t>
      </w:r>
      <w:r w:rsidR="00823C94" w:rsidRPr="007D7BF8">
        <w:rPr>
          <w:rFonts w:ascii="Arial" w:hAnsi="Arial" w:cs="Arial"/>
        </w:rPr>
        <w:t xml:space="preserve"> Committee, their intent to finish work on this bill. </w:t>
      </w:r>
      <w:r w:rsidR="00CF5C82" w:rsidRPr="007D7BF8">
        <w:rPr>
          <w:rFonts w:ascii="Arial" w:hAnsi="Arial" w:cs="Arial"/>
        </w:rPr>
        <w:t>Call your senator</w:t>
      </w:r>
      <w:r w:rsidR="00370A7E">
        <w:rPr>
          <w:rFonts w:ascii="Arial" w:hAnsi="Arial" w:cs="Arial"/>
        </w:rPr>
        <w:t>, especially if on the Senate Appropriations Committee,</w:t>
      </w:r>
      <w:r w:rsidR="00CF5C82" w:rsidRPr="007D7BF8">
        <w:rPr>
          <w:rFonts w:ascii="Arial" w:hAnsi="Arial" w:cs="Arial"/>
        </w:rPr>
        <w:t xml:space="preserve"> and explain its importance.  </w:t>
      </w:r>
      <w:r w:rsidR="00D4215B" w:rsidRPr="007D7BF8">
        <w:rPr>
          <w:rFonts w:ascii="Arial" w:hAnsi="Arial" w:cs="Arial"/>
        </w:rPr>
        <w:t>RSAI</w:t>
      </w:r>
      <w:r w:rsidR="002C3888" w:rsidRPr="007D7BF8">
        <w:rPr>
          <w:rFonts w:ascii="Arial" w:hAnsi="Arial" w:cs="Arial"/>
        </w:rPr>
        <w:t xml:space="preserve"> </w:t>
      </w:r>
      <w:r w:rsidR="00E705B0" w:rsidRPr="007D7BF8">
        <w:rPr>
          <w:rFonts w:ascii="Arial" w:hAnsi="Arial" w:cs="Arial"/>
        </w:rPr>
        <w:t>supports</w:t>
      </w:r>
      <w:r w:rsidR="002C3888" w:rsidRPr="007D7BF8">
        <w:rPr>
          <w:rFonts w:ascii="Arial" w:hAnsi="Arial" w:cs="Arial"/>
        </w:rPr>
        <w:t xml:space="preserve"> this bill.</w:t>
      </w:r>
      <w:r w:rsidR="00D7443C" w:rsidRPr="007D7BF8">
        <w:rPr>
          <w:rFonts w:ascii="Arial" w:hAnsi="Arial" w:cs="Arial"/>
        </w:rPr>
        <w:t xml:space="preserve"> A position paper with talking points, background and fiscal impact is found </w:t>
      </w:r>
      <w:hyperlink r:id="rId15" w:history="1">
        <w:r w:rsidR="00D7443C" w:rsidRPr="007D7BF8">
          <w:rPr>
            <w:rStyle w:val="Hyperlink"/>
            <w:rFonts w:ascii="Arial" w:hAnsi="Arial" w:cs="Arial"/>
          </w:rPr>
          <w:t>here</w:t>
        </w:r>
      </w:hyperlink>
      <w:r w:rsidR="00370A7E">
        <w:rPr>
          <w:rFonts w:ascii="Arial" w:hAnsi="Arial" w:cs="Arial"/>
        </w:rPr>
        <w:t xml:space="preserve">. Find members of the Senate Appropriations Committee </w:t>
      </w:r>
      <w:hyperlink r:id="rId16" w:history="1">
        <w:r w:rsidR="00370A7E" w:rsidRPr="00960D81">
          <w:rPr>
            <w:rStyle w:val="Hyperlink"/>
            <w:rFonts w:ascii="Arial" w:hAnsi="Arial" w:cs="Arial"/>
          </w:rPr>
          <w:t>here</w:t>
        </w:r>
      </w:hyperlink>
      <w:r w:rsidR="00370A7E">
        <w:rPr>
          <w:rFonts w:ascii="Arial" w:hAnsi="Arial" w:cs="Arial"/>
        </w:rPr>
        <w:t xml:space="preserve">. </w:t>
      </w:r>
    </w:p>
    <w:p w:rsidR="00960D81" w:rsidRDefault="00960D81" w:rsidP="00230EF1">
      <w:pPr>
        <w:shd w:val="clear" w:color="auto" w:fill="FFFFFF"/>
        <w:tabs>
          <w:tab w:val="left" w:pos="8440"/>
        </w:tabs>
        <w:spacing w:after="0" w:line="240" w:lineRule="auto"/>
        <w:rPr>
          <w:rFonts w:ascii="Arial" w:hAnsi="Arial" w:cs="Arial"/>
        </w:rPr>
      </w:pPr>
    </w:p>
    <w:p w:rsidR="00517FA8" w:rsidRDefault="00517FA8" w:rsidP="00517FA8">
      <w:pPr>
        <w:shd w:val="clear" w:color="auto" w:fill="FFFFFF"/>
        <w:tabs>
          <w:tab w:val="left" w:pos="8440"/>
        </w:tabs>
        <w:spacing w:line="240" w:lineRule="auto"/>
        <w:rPr>
          <w:rFonts w:ascii="Arial" w:hAnsi="Arial" w:cs="Arial"/>
        </w:rPr>
      </w:pPr>
      <w:hyperlink r:id="rId17" w:history="1">
        <w:r w:rsidR="00960D81" w:rsidRPr="00517FA8">
          <w:rPr>
            <w:rStyle w:val="Hyperlink"/>
            <w:rFonts w:ascii="Arial" w:hAnsi="Arial" w:cs="Arial"/>
            <w:b/>
          </w:rPr>
          <w:t>SSB 3206</w:t>
        </w:r>
      </w:hyperlink>
      <w:r w:rsidR="00960D81" w:rsidRPr="00517FA8">
        <w:rPr>
          <w:rFonts w:ascii="Arial" w:hAnsi="Arial" w:cs="Arial"/>
          <w:b/>
        </w:rPr>
        <w:t xml:space="preserve"> Vouchers: </w:t>
      </w:r>
      <w:r w:rsidR="00960D81">
        <w:rPr>
          <w:rFonts w:ascii="Arial" w:hAnsi="Arial" w:cs="Arial"/>
        </w:rPr>
        <w:t xml:space="preserve">this bill was considered in a subcommittee of the Senate Appropriations Committee on Thursday this week, with Sens. </w:t>
      </w:r>
      <w:proofErr w:type="spellStart"/>
      <w:r w:rsidR="00960D81">
        <w:rPr>
          <w:rFonts w:ascii="Arial" w:hAnsi="Arial" w:cs="Arial"/>
        </w:rPr>
        <w:t>Chelgren</w:t>
      </w:r>
      <w:proofErr w:type="spellEnd"/>
      <w:r w:rsidR="00960D81">
        <w:rPr>
          <w:rFonts w:ascii="Arial" w:hAnsi="Arial" w:cs="Arial"/>
        </w:rPr>
        <w:t xml:space="preserve"> and </w:t>
      </w:r>
      <w:proofErr w:type="spellStart"/>
      <w:r w:rsidR="00960D81">
        <w:rPr>
          <w:rFonts w:ascii="Arial" w:hAnsi="Arial" w:cs="Arial"/>
        </w:rPr>
        <w:t>Rozenboom</w:t>
      </w:r>
      <w:proofErr w:type="spellEnd"/>
      <w:r w:rsidR="00960D81">
        <w:rPr>
          <w:rFonts w:ascii="Arial" w:hAnsi="Arial" w:cs="Arial"/>
        </w:rPr>
        <w:t xml:space="preserve"> recommending it move forward and Sen. Danielson </w:t>
      </w:r>
      <w:r>
        <w:rPr>
          <w:rFonts w:ascii="Arial" w:hAnsi="Arial" w:cs="Arial"/>
        </w:rPr>
        <w:t>opposing the recommendation</w:t>
      </w:r>
      <w:r w:rsidR="00960D81">
        <w:rPr>
          <w:rFonts w:ascii="Arial" w:hAnsi="Arial" w:cs="Arial"/>
        </w:rPr>
        <w:t xml:space="preserve">. </w:t>
      </w:r>
      <w:r>
        <w:rPr>
          <w:rFonts w:ascii="Arial" w:hAnsi="Arial" w:cs="Arial"/>
        </w:rPr>
        <w:t>The bill does the following</w:t>
      </w:r>
      <w:r w:rsidR="00960D81">
        <w:rPr>
          <w:rFonts w:ascii="Arial" w:hAnsi="Arial" w:cs="Arial"/>
        </w:rPr>
        <w:t xml:space="preserve">: </w:t>
      </w:r>
    </w:p>
    <w:p w:rsidR="00517FA8" w:rsidRPr="00517FA8" w:rsidRDefault="003924CE" w:rsidP="00517FA8">
      <w:pPr>
        <w:pStyle w:val="ListParagraph"/>
        <w:numPr>
          <w:ilvl w:val="0"/>
          <w:numId w:val="37"/>
        </w:numPr>
        <w:shd w:val="clear" w:color="auto" w:fill="FFFFFF"/>
        <w:tabs>
          <w:tab w:val="left" w:pos="8440"/>
        </w:tabs>
        <w:spacing w:line="240" w:lineRule="auto"/>
        <w:rPr>
          <w:rFonts w:ascii="Arial" w:hAnsi="Arial" w:cs="Arial"/>
        </w:rPr>
      </w:pPr>
      <w:r w:rsidRPr="00517FA8">
        <w:rPr>
          <w:rFonts w:ascii="Arial" w:hAnsi="Arial" w:cs="Arial"/>
        </w:rPr>
        <w:t>Requires DOM to write rules to administer the program</w:t>
      </w:r>
    </w:p>
    <w:p w:rsidR="00517FA8" w:rsidRPr="00517FA8" w:rsidRDefault="00C613DA" w:rsidP="00517FA8">
      <w:pPr>
        <w:pStyle w:val="ListParagraph"/>
        <w:numPr>
          <w:ilvl w:val="0"/>
          <w:numId w:val="37"/>
        </w:numPr>
        <w:shd w:val="clear" w:color="auto" w:fill="FFFFFF"/>
        <w:tabs>
          <w:tab w:val="left" w:pos="8440"/>
        </w:tabs>
        <w:spacing w:line="240" w:lineRule="auto"/>
        <w:rPr>
          <w:rFonts w:ascii="Arial" w:hAnsi="Arial" w:cs="Arial"/>
        </w:rPr>
      </w:pPr>
      <w:r>
        <w:rPr>
          <w:rFonts w:ascii="Arial" w:hAnsi="Arial" w:cs="Arial"/>
        </w:rPr>
        <w:t>C</w:t>
      </w:r>
      <w:r w:rsidR="003924CE" w:rsidRPr="00517FA8">
        <w:rPr>
          <w:rFonts w:ascii="Arial" w:hAnsi="Arial" w:cs="Arial"/>
        </w:rPr>
        <w:t>reates an education savings account for each eligible student that applies by Jan. 15 in the prior year, equal to 60% of the regular program state cost per pupil, which is $4,03</w:t>
      </w:r>
      <w:r w:rsidR="00517FA8">
        <w:rPr>
          <w:rFonts w:ascii="Arial" w:hAnsi="Arial" w:cs="Arial"/>
        </w:rPr>
        <w:t>9</w:t>
      </w:r>
      <w:r w:rsidR="003924CE" w:rsidRPr="00517FA8">
        <w:rPr>
          <w:rFonts w:ascii="Arial" w:hAnsi="Arial" w:cs="Arial"/>
        </w:rPr>
        <w:t xml:space="preserve"> in FY </w:t>
      </w:r>
      <w:r w:rsidR="003924CE" w:rsidRPr="00517FA8">
        <w:rPr>
          <w:rFonts w:ascii="Arial" w:hAnsi="Arial" w:cs="Arial"/>
        </w:rPr>
        <w:t>2019 based on the 1% SSA set in HF 2230.</w:t>
      </w:r>
    </w:p>
    <w:p w:rsidR="00517FA8" w:rsidRDefault="00C613DA" w:rsidP="00517FA8">
      <w:pPr>
        <w:pStyle w:val="ListParagraph"/>
        <w:numPr>
          <w:ilvl w:val="0"/>
          <w:numId w:val="37"/>
        </w:numPr>
        <w:shd w:val="clear" w:color="auto" w:fill="FFFFFF"/>
        <w:tabs>
          <w:tab w:val="left" w:pos="8440"/>
        </w:tabs>
        <w:spacing w:line="240" w:lineRule="auto"/>
        <w:rPr>
          <w:rFonts w:ascii="Arial" w:hAnsi="Arial" w:cs="Arial"/>
        </w:rPr>
      </w:pPr>
      <w:r>
        <w:rPr>
          <w:rFonts w:ascii="Arial" w:hAnsi="Arial" w:cs="Arial"/>
        </w:rPr>
        <w:lastRenderedPageBreak/>
        <w:t>L</w:t>
      </w:r>
      <w:r w:rsidR="003924CE" w:rsidRPr="00517FA8">
        <w:rPr>
          <w:rFonts w:ascii="Arial" w:hAnsi="Arial" w:cs="Arial"/>
        </w:rPr>
        <w:t>imits eligibility to incoming kindergarteners or students who have attended a public school for the previous two semesters</w:t>
      </w:r>
      <w:r>
        <w:rPr>
          <w:rFonts w:ascii="Arial" w:hAnsi="Arial" w:cs="Arial"/>
        </w:rPr>
        <w:t>,</w:t>
      </w:r>
      <w:r w:rsidR="003924CE" w:rsidRPr="00517FA8">
        <w:rPr>
          <w:rFonts w:ascii="Arial" w:hAnsi="Arial" w:cs="Arial"/>
        </w:rPr>
        <w:t xml:space="preserve"> and allows prior ESA reci</w:t>
      </w:r>
      <w:r w:rsidR="003924CE" w:rsidRPr="00517FA8">
        <w:rPr>
          <w:rFonts w:ascii="Arial" w:hAnsi="Arial" w:cs="Arial"/>
        </w:rPr>
        <w:t>pients to apply again. Funds remaining in the account may be used for higher education expenses in an Iowa college or university, until the student reaches 25.</w:t>
      </w:r>
    </w:p>
    <w:p w:rsidR="00517FA8" w:rsidRDefault="00C613DA" w:rsidP="00517FA8">
      <w:pPr>
        <w:pStyle w:val="ListParagraph"/>
        <w:numPr>
          <w:ilvl w:val="0"/>
          <w:numId w:val="37"/>
        </w:numPr>
        <w:shd w:val="clear" w:color="auto" w:fill="FFFFFF"/>
        <w:tabs>
          <w:tab w:val="left" w:pos="8440"/>
        </w:tabs>
        <w:spacing w:line="240" w:lineRule="auto"/>
        <w:rPr>
          <w:rFonts w:ascii="Arial" w:hAnsi="Arial" w:cs="Arial"/>
        </w:rPr>
      </w:pPr>
      <w:r>
        <w:rPr>
          <w:rFonts w:ascii="Arial" w:hAnsi="Arial" w:cs="Arial"/>
        </w:rPr>
        <w:t>R</w:t>
      </w:r>
      <w:r w:rsidR="003924CE" w:rsidRPr="00517FA8">
        <w:rPr>
          <w:rFonts w:ascii="Arial" w:hAnsi="Arial" w:cs="Arial"/>
        </w:rPr>
        <w:t xml:space="preserve">equires that if a student is </w:t>
      </w:r>
      <w:r w:rsidR="003924CE" w:rsidRPr="00517FA8">
        <w:rPr>
          <w:rFonts w:ascii="Arial" w:hAnsi="Arial" w:cs="Arial"/>
        </w:rPr>
        <w:t>expelled from the nonpublic school, both the nonpublic school and the parent must report the expulsion and the parent is required to repay the voucher amount to the DOM, unless the student relocates residence to another community and enrolls in another non</w:t>
      </w:r>
      <w:r w:rsidR="00517FA8">
        <w:rPr>
          <w:rFonts w:ascii="Arial" w:hAnsi="Arial" w:cs="Arial"/>
        </w:rPr>
        <w:t>public school.</w:t>
      </w:r>
    </w:p>
    <w:p w:rsidR="00000000" w:rsidRPr="00517FA8" w:rsidRDefault="00C613DA" w:rsidP="00517FA8">
      <w:pPr>
        <w:pStyle w:val="ListParagraph"/>
        <w:numPr>
          <w:ilvl w:val="0"/>
          <w:numId w:val="37"/>
        </w:numPr>
        <w:shd w:val="clear" w:color="auto" w:fill="FFFFFF"/>
        <w:tabs>
          <w:tab w:val="left" w:pos="8440"/>
        </w:tabs>
        <w:spacing w:line="240" w:lineRule="auto"/>
        <w:rPr>
          <w:rFonts w:ascii="Arial" w:hAnsi="Arial" w:cs="Arial"/>
        </w:rPr>
      </w:pPr>
      <w:r>
        <w:rPr>
          <w:rFonts w:ascii="Arial" w:hAnsi="Arial" w:cs="Arial"/>
        </w:rPr>
        <w:t>D</w:t>
      </w:r>
      <w:r w:rsidR="003924CE" w:rsidRPr="00517FA8">
        <w:rPr>
          <w:rFonts w:ascii="Arial" w:hAnsi="Arial" w:cs="Arial"/>
        </w:rPr>
        <w:t>oes not require the nonpublic school to change admission processes, to admit all students, and specifically states that the bill is not intended to put demands on nonpublic s</w:t>
      </w:r>
      <w:r w:rsidR="003924CE" w:rsidRPr="00517FA8">
        <w:rPr>
          <w:rFonts w:ascii="Arial" w:hAnsi="Arial" w:cs="Arial"/>
        </w:rPr>
        <w:t>chools to comply with any state requirements.</w:t>
      </w:r>
    </w:p>
    <w:p w:rsidR="00960D81" w:rsidRDefault="003924CE" w:rsidP="00517FA8">
      <w:pPr>
        <w:shd w:val="clear" w:color="auto" w:fill="FFFFFF"/>
        <w:tabs>
          <w:tab w:val="left" w:pos="8440"/>
        </w:tabs>
        <w:spacing w:after="0" w:line="240" w:lineRule="auto"/>
        <w:rPr>
          <w:rFonts w:ascii="Arial" w:hAnsi="Arial" w:cs="Arial"/>
        </w:rPr>
      </w:pPr>
      <w:r w:rsidRPr="00517FA8">
        <w:rPr>
          <w:rFonts w:ascii="Arial" w:hAnsi="Arial" w:cs="Arial"/>
        </w:rPr>
        <w:t xml:space="preserve">Next step, full Appropriations Committee.  </w:t>
      </w:r>
      <w:r w:rsidRPr="00517FA8">
        <w:rPr>
          <w:rFonts w:ascii="Arial" w:hAnsi="Arial" w:cs="Arial"/>
        </w:rPr>
        <w:t xml:space="preserve">Find background an talking points </w:t>
      </w:r>
      <w:r w:rsidRPr="00517FA8">
        <w:rPr>
          <w:rFonts w:ascii="Arial" w:hAnsi="Arial" w:cs="Arial"/>
        </w:rPr>
        <w:t xml:space="preserve">on </w:t>
      </w:r>
      <w:r w:rsidRPr="00517FA8">
        <w:rPr>
          <w:rFonts w:ascii="Arial" w:hAnsi="Arial" w:cs="Arial"/>
        </w:rPr>
        <w:t xml:space="preserve">RSAI website </w:t>
      </w:r>
      <w:hyperlink r:id="rId18" w:history="1">
        <w:r w:rsidRPr="00517FA8">
          <w:rPr>
            <w:rStyle w:val="Hyperlink"/>
            <w:rFonts w:ascii="Arial" w:hAnsi="Arial" w:cs="Arial"/>
          </w:rPr>
          <w:t>here</w:t>
        </w:r>
      </w:hyperlink>
      <w:r w:rsidR="00517FA8">
        <w:rPr>
          <w:rFonts w:ascii="Arial" w:hAnsi="Arial" w:cs="Arial"/>
        </w:rPr>
        <w:t>.</w:t>
      </w:r>
      <w:r w:rsidR="00C613DA">
        <w:rPr>
          <w:rFonts w:ascii="Arial" w:hAnsi="Arial" w:cs="Arial"/>
        </w:rPr>
        <w:t xml:space="preserve"> RSAI is opposed to this bill</w:t>
      </w:r>
      <w:r w:rsidR="00517FA8">
        <w:rPr>
          <w:rFonts w:ascii="Arial" w:hAnsi="Arial" w:cs="Arial"/>
        </w:rPr>
        <w:t xml:space="preserve">  </w:t>
      </w:r>
    </w:p>
    <w:p w:rsidR="00517FA8" w:rsidRDefault="00517FA8" w:rsidP="00517FA8">
      <w:pPr>
        <w:shd w:val="clear" w:color="auto" w:fill="FFFFFF"/>
        <w:tabs>
          <w:tab w:val="left" w:pos="8440"/>
        </w:tabs>
        <w:spacing w:after="0" w:line="240" w:lineRule="auto"/>
        <w:rPr>
          <w:rFonts w:ascii="Arial" w:hAnsi="Arial" w:cs="Arial"/>
        </w:rPr>
      </w:pPr>
    </w:p>
    <w:p w:rsidR="00517FA8" w:rsidRPr="007D7BF8" w:rsidRDefault="00517FA8" w:rsidP="00517FA8">
      <w:pPr>
        <w:shd w:val="clear" w:color="auto" w:fill="FFFFFF"/>
        <w:tabs>
          <w:tab w:val="left" w:pos="8440"/>
        </w:tabs>
        <w:spacing w:after="0" w:line="240" w:lineRule="auto"/>
        <w:rPr>
          <w:rFonts w:ascii="Arial" w:hAnsi="Arial" w:cs="Arial"/>
        </w:rPr>
      </w:pPr>
      <w:hyperlink r:id="rId19" w:history="1">
        <w:r w:rsidRPr="00517FA8">
          <w:rPr>
            <w:rStyle w:val="Hyperlink"/>
            <w:rFonts w:ascii="Arial" w:hAnsi="Arial" w:cs="Arial"/>
            <w:b/>
          </w:rPr>
          <w:t>SF 2117</w:t>
        </w:r>
      </w:hyperlink>
      <w:r w:rsidRPr="00517FA8">
        <w:rPr>
          <w:rFonts w:ascii="Arial" w:hAnsi="Arial" w:cs="Arial"/>
          <w:b/>
        </w:rPr>
        <w:t xml:space="preserve"> </w:t>
      </w:r>
      <w:r>
        <w:rPr>
          <w:rFonts w:ascii="Arial" w:hAnsi="Arial" w:cs="Arial"/>
          <w:b/>
        </w:rPr>
        <w:t xml:space="preserve">FY 2018 </w:t>
      </w:r>
      <w:proofErr w:type="spellStart"/>
      <w:r w:rsidRPr="00517FA8">
        <w:rPr>
          <w:rFonts w:ascii="Arial" w:hAnsi="Arial" w:cs="Arial"/>
          <w:b/>
        </w:rPr>
        <w:t>Deappropriations</w:t>
      </w:r>
      <w:proofErr w:type="spellEnd"/>
      <w:r>
        <w:rPr>
          <w:rFonts w:ascii="Arial" w:hAnsi="Arial" w:cs="Arial"/>
        </w:rPr>
        <w:t>: the House and Senate agreed this week to cut the current budget by $23.3 million and transfer another $10 million from the Iowa Skilled Worker and Job Creation Fund to the state General Fund. The action leaves an anticipated ending balance of $31.9 million for FY 2018.  There were no direct cuts to PK-12 education, although the $500,000 reduction to Community Colleges and $785,000 reduction to DE might have some indirect impact. Budget targets for FY 2019 have not yet been released, which is the next step toward work on</w:t>
      </w:r>
      <w:r w:rsidR="00C613DA">
        <w:rPr>
          <w:rFonts w:ascii="Arial" w:hAnsi="Arial" w:cs="Arial"/>
        </w:rPr>
        <w:t xml:space="preserve"> the</w:t>
      </w:r>
      <w:r>
        <w:rPr>
          <w:rFonts w:ascii="Arial" w:hAnsi="Arial" w:cs="Arial"/>
        </w:rPr>
        <w:t xml:space="preserve"> FY 2019 budget.</w:t>
      </w:r>
      <w:r w:rsidR="00C613DA">
        <w:rPr>
          <w:rFonts w:ascii="Arial" w:hAnsi="Arial" w:cs="Arial"/>
        </w:rPr>
        <w:t xml:space="preserve">  RSAI is registered as undecided.</w:t>
      </w:r>
    </w:p>
    <w:p w:rsidR="002F0F3E" w:rsidRPr="007D7BF8" w:rsidRDefault="003924CE" w:rsidP="006F67E7">
      <w:pPr>
        <w:shd w:val="clear" w:color="auto" w:fill="FFFFFF"/>
        <w:tabs>
          <w:tab w:val="left" w:pos="8440"/>
        </w:tabs>
        <w:spacing w:before="240" w:line="240" w:lineRule="auto"/>
        <w:rPr>
          <w:rFonts w:ascii="Arial" w:hAnsi="Arial" w:cs="Arial"/>
        </w:rPr>
      </w:pPr>
      <w:hyperlink r:id="rId20" w:history="1">
        <w:r w:rsidR="00E705B0" w:rsidRPr="007D7BF8">
          <w:rPr>
            <w:rStyle w:val="Hyperlink"/>
            <w:rFonts w:ascii="Arial" w:hAnsi="Arial" w:cs="Arial"/>
            <w:b/>
          </w:rPr>
          <w:t>HF 2235</w:t>
        </w:r>
      </w:hyperlink>
      <w:r w:rsidR="00E705B0" w:rsidRPr="007D7BF8">
        <w:rPr>
          <w:rFonts w:ascii="Arial" w:hAnsi="Arial" w:cs="Arial"/>
          <w:b/>
        </w:rPr>
        <w:t xml:space="preserve"> State Assessment</w:t>
      </w:r>
      <w:r w:rsidR="00E705B0" w:rsidRPr="007D7BF8">
        <w:rPr>
          <w:rFonts w:ascii="Arial" w:hAnsi="Arial" w:cs="Arial"/>
        </w:rPr>
        <w:t>: this bill mandates use of Iowa Tests (next iteration, so Next Gen</w:t>
      </w:r>
      <w:r w:rsidR="00A341B8" w:rsidRPr="007D7BF8">
        <w:rPr>
          <w:rFonts w:ascii="Arial" w:hAnsi="Arial" w:cs="Arial"/>
        </w:rPr>
        <w:t>eration test</w:t>
      </w:r>
      <w:r w:rsidR="00E705B0" w:rsidRPr="007D7BF8">
        <w:rPr>
          <w:rFonts w:ascii="Arial" w:hAnsi="Arial" w:cs="Arial"/>
        </w:rPr>
        <w:t xml:space="preserve">) for </w:t>
      </w:r>
      <w:r w:rsidR="00A341B8" w:rsidRPr="007D7BF8">
        <w:rPr>
          <w:rFonts w:ascii="Arial" w:hAnsi="Arial" w:cs="Arial"/>
        </w:rPr>
        <w:t>our state assessment</w:t>
      </w:r>
      <w:r w:rsidR="00E705B0" w:rsidRPr="007D7BF8">
        <w:rPr>
          <w:rFonts w:ascii="Arial" w:hAnsi="Arial" w:cs="Arial"/>
        </w:rPr>
        <w:t xml:space="preserve">.  </w:t>
      </w:r>
      <w:r w:rsidR="00CF5C82" w:rsidRPr="007D7BF8">
        <w:rPr>
          <w:rFonts w:ascii="Arial" w:hAnsi="Arial" w:cs="Arial"/>
        </w:rPr>
        <w:t xml:space="preserve">The bill was </w:t>
      </w:r>
      <w:r w:rsidR="00823C94" w:rsidRPr="007D7BF8">
        <w:rPr>
          <w:rFonts w:ascii="Arial" w:hAnsi="Arial" w:cs="Arial"/>
        </w:rPr>
        <w:t xml:space="preserve">amended and </w:t>
      </w:r>
      <w:r w:rsidR="00CF5C82" w:rsidRPr="007D7BF8">
        <w:rPr>
          <w:rFonts w:ascii="Arial" w:hAnsi="Arial" w:cs="Arial"/>
        </w:rPr>
        <w:t>approved by the Senate this week</w:t>
      </w:r>
      <w:r w:rsidR="00823C94" w:rsidRPr="007D7BF8">
        <w:rPr>
          <w:rFonts w:ascii="Arial" w:hAnsi="Arial" w:cs="Arial"/>
        </w:rPr>
        <w:t>, on a vote of 33:16</w:t>
      </w:r>
      <w:r w:rsidR="00A341B8" w:rsidRPr="007D7BF8">
        <w:rPr>
          <w:rFonts w:ascii="Arial" w:hAnsi="Arial" w:cs="Arial"/>
        </w:rPr>
        <w:t xml:space="preserve">. </w:t>
      </w:r>
      <w:r w:rsidR="00517FA8">
        <w:rPr>
          <w:rFonts w:ascii="Arial" w:hAnsi="Arial" w:cs="Arial"/>
        </w:rPr>
        <w:t xml:space="preserve">The House concurred in the Senate Amendment, sending it to the Governor.  </w:t>
      </w:r>
      <w:r w:rsidR="00E705B0" w:rsidRPr="007D7BF8">
        <w:rPr>
          <w:rFonts w:ascii="Arial" w:hAnsi="Arial" w:cs="Arial"/>
        </w:rPr>
        <w:t>RSAI is opposed, concerned that the Next Generation Iowa Tests have not yet been confirmed to align to Iowa Core standards. Without such alignment, Iowa’s state ESSA plan is at risk of failing peer review, placing $96 million in Title I funds on the line.</w:t>
      </w:r>
      <w:r w:rsidR="00823C94" w:rsidRPr="007D7BF8">
        <w:rPr>
          <w:rFonts w:ascii="Arial" w:hAnsi="Arial" w:cs="Arial"/>
        </w:rPr>
        <w:t xml:space="preserve">  However, the amendment does restore </w:t>
      </w:r>
      <w:r w:rsidR="00724C95" w:rsidRPr="007D7BF8">
        <w:rPr>
          <w:rFonts w:ascii="Arial" w:hAnsi="Arial" w:cs="Arial"/>
        </w:rPr>
        <w:t>provisions of SF 240 RFP requirements for summative assessment in the school year beginning July 1, 2018</w:t>
      </w:r>
      <w:r w:rsidR="00823C94" w:rsidRPr="007D7BF8">
        <w:rPr>
          <w:rFonts w:ascii="Arial" w:hAnsi="Arial" w:cs="Arial"/>
        </w:rPr>
        <w:t xml:space="preserve">, </w:t>
      </w:r>
      <w:r w:rsidR="00C613DA">
        <w:rPr>
          <w:rFonts w:ascii="Arial" w:hAnsi="Arial" w:cs="Arial"/>
        </w:rPr>
        <w:t xml:space="preserve">which makes the bill better, </w:t>
      </w:r>
      <w:r w:rsidR="00823C94" w:rsidRPr="007D7BF8">
        <w:rPr>
          <w:rFonts w:ascii="Arial" w:hAnsi="Arial" w:cs="Arial"/>
        </w:rPr>
        <w:t>requiring the Iowa Tests to</w:t>
      </w:r>
      <w:r w:rsidR="00724C95" w:rsidRPr="007D7BF8">
        <w:rPr>
          <w:rFonts w:ascii="Arial" w:hAnsi="Arial" w:cs="Arial"/>
        </w:rPr>
        <w:t>:</w:t>
      </w:r>
    </w:p>
    <w:p w:rsidR="002F0F3E" w:rsidRPr="00517FA8" w:rsidRDefault="00290963" w:rsidP="006F67E7">
      <w:pPr>
        <w:numPr>
          <w:ilvl w:val="0"/>
          <w:numId w:val="33"/>
        </w:numPr>
        <w:shd w:val="clear" w:color="auto" w:fill="FFFFFF"/>
        <w:tabs>
          <w:tab w:val="num" w:pos="1440"/>
          <w:tab w:val="left" w:pos="8440"/>
        </w:tabs>
        <w:spacing w:after="0" w:line="240" w:lineRule="auto"/>
        <w:rPr>
          <w:rFonts w:ascii="Arial" w:hAnsi="Arial" w:cs="Arial"/>
          <w:sz w:val="20"/>
        </w:rPr>
      </w:pPr>
      <w:r w:rsidRPr="00517FA8">
        <w:rPr>
          <w:rFonts w:ascii="Arial" w:hAnsi="Arial" w:cs="Arial"/>
          <w:sz w:val="20"/>
        </w:rPr>
        <w:t xml:space="preserve">Assess </w:t>
      </w:r>
      <w:r w:rsidR="00D7443C" w:rsidRPr="00517FA8">
        <w:rPr>
          <w:rFonts w:ascii="Arial" w:hAnsi="Arial" w:cs="Arial"/>
          <w:sz w:val="20"/>
        </w:rPr>
        <w:t xml:space="preserve">mathematics and </w:t>
      </w:r>
      <w:r w:rsidRPr="00517FA8">
        <w:rPr>
          <w:rFonts w:ascii="Arial" w:hAnsi="Arial" w:cs="Arial"/>
          <w:sz w:val="20"/>
        </w:rPr>
        <w:t>English Language Arts</w:t>
      </w:r>
      <w:r w:rsidR="00724C95" w:rsidRPr="00517FA8">
        <w:rPr>
          <w:rFonts w:ascii="Arial" w:hAnsi="Arial" w:cs="Arial"/>
          <w:sz w:val="20"/>
        </w:rPr>
        <w:t xml:space="preserve"> for grades 3-11, including reading and writing</w:t>
      </w:r>
      <w:r w:rsidR="00D7443C" w:rsidRPr="00517FA8">
        <w:rPr>
          <w:rFonts w:ascii="Arial" w:hAnsi="Arial" w:cs="Arial"/>
          <w:sz w:val="20"/>
        </w:rPr>
        <w:t>, and science for all students in grades 5, 8, and 10, in the last quarter of the school year.</w:t>
      </w:r>
    </w:p>
    <w:p w:rsidR="00290963" w:rsidRPr="00517FA8" w:rsidRDefault="00290963" w:rsidP="006F67E7">
      <w:pPr>
        <w:numPr>
          <w:ilvl w:val="0"/>
          <w:numId w:val="33"/>
        </w:numPr>
        <w:shd w:val="clear" w:color="auto" w:fill="FFFFFF"/>
        <w:tabs>
          <w:tab w:val="num" w:pos="2160"/>
          <w:tab w:val="left" w:pos="8440"/>
        </w:tabs>
        <w:spacing w:after="0" w:line="240" w:lineRule="auto"/>
        <w:rPr>
          <w:rFonts w:ascii="Arial" w:hAnsi="Arial" w:cs="Arial"/>
          <w:sz w:val="20"/>
        </w:rPr>
      </w:pPr>
      <w:r w:rsidRPr="00517FA8">
        <w:rPr>
          <w:rFonts w:ascii="Arial" w:hAnsi="Arial" w:cs="Arial"/>
          <w:sz w:val="20"/>
        </w:rPr>
        <w:t>A</w:t>
      </w:r>
      <w:r w:rsidR="00724C95" w:rsidRPr="00517FA8">
        <w:rPr>
          <w:rFonts w:ascii="Arial" w:hAnsi="Arial" w:cs="Arial"/>
          <w:sz w:val="20"/>
        </w:rPr>
        <w:t>sse</w:t>
      </w:r>
      <w:r w:rsidRPr="00517FA8">
        <w:rPr>
          <w:rFonts w:ascii="Arial" w:hAnsi="Arial" w:cs="Arial"/>
          <w:sz w:val="20"/>
        </w:rPr>
        <w:t>s</w:t>
      </w:r>
      <w:r w:rsidR="00724C95" w:rsidRPr="00517FA8">
        <w:rPr>
          <w:rFonts w:ascii="Arial" w:hAnsi="Arial" w:cs="Arial"/>
          <w:sz w:val="20"/>
        </w:rPr>
        <w:t>s the Iowa Core standards in both content and rigor</w:t>
      </w:r>
    </w:p>
    <w:p w:rsidR="00290963" w:rsidRPr="00517FA8" w:rsidRDefault="00724C95" w:rsidP="006F67E7">
      <w:pPr>
        <w:numPr>
          <w:ilvl w:val="0"/>
          <w:numId w:val="33"/>
        </w:numPr>
        <w:shd w:val="clear" w:color="auto" w:fill="FFFFFF"/>
        <w:tabs>
          <w:tab w:val="num" w:pos="2160"/>
          <w:tab w:val="left" w:pos="8440"/>
        </w:tabs>
        <w:spacing w:after="0" w:line="240" w:lineRule="auto"/>
        <w:rPr>
          <w:rFonts w:ascii="Arial" w:hAnsi="Arial" w:cs="Arial"/>
          <w:sz w:val="20"/>
        </w:rPr>
      </w:pPr>
      <w:r w:rsidRPr="00517FA8">
        <w:rPr>
          <w:rFonts w:ascii="Arial" w:hAnsi="Arial" w:cs="Arial"/>
          <w:sz w:val="20"/>
        </w:rPr>
        <w:t>Accurately describe student achievement and growth for school, district and state accountability systems</w:t>
      </w:r>
    </w:p>
    <w:p w:rsidR="00290963" w:rsidRPr="00517FA8" w:rsidRDefault="00724C95" w:rsidP="006F67E7">
      <w:pPr>
        <w:numPr>
          <w:ilvl w:val="0"/>
          <w:numId w:val="33"/>
        </w:numPr>
        <w:shd w:val="clear" w:color="auto" w:fill="FFFFFF"/>
        <w:tabs>
          <w:tab w:val="num" w:pos="2160"/>
          <w:tab w:val="left" w:pos="8440"/>
        </w:tabs>
        <w:spacing w:after="0" w:line="240" w:lineRule="auto"/>
        <w:rPr>
          <w:rFonts w:ascii="Arial" w:hAnsi="Arial" w:cs="Arial"/>
          <w:sz w:val="20"/>
        </w:rPr>
      </w:pPr>
      <w:r w:rsidRPr="00517FA8">
        <w:rPr>
          <w:rFonts w:ascii="Arial" w:hAnsi="Arial" w:cs="Arial"/>
          <w:sz w:val="20"/>
        </w:rPr>
        <w:t>Provide valid, reliable and fair measure</w:t>
      </w:r>
      <w:r w:rsidR="00517FA8" w:rsidRPr="00517FA8">
        <w:rPr>
          <w:rFonts w:ascii="Arial" w:hAnsi="Arial" w:cs="Arial"/>
          <w:sz w:val="20"/>
        </w:rPr>
        <w:t>s</w:t>
      </w:r>
      <w:r w:rsidRPr="00517FA8">
        <w:rPr>
          <w:rFonts w:ascii="Arial" w:hAnsi="Arial" w:cs="Arial"/>
          <w:sz w:val="20"/>
        </w:rPr>
        <w:t xml:space="preserve"> of student progress toward college and career readiness</w:t>
      </w:r>
    </w:p>
    <w:p w:rsidR="00290963" w:rsidRPr="00517FA8" w:rsidRDefault="00724C95" w:rsidP="006F67E7">
      <w:pPr>
        <w:numPr>
          <w:ilvl w:val="0"/>
          <w:numId w:val="33"/>
        </w:numPr>
        <w:shd w:val="clear" w:color="auto" w:fill="FFFFFF"/>
        <w:tabs>
          <w:tab w:val="num" w:pos="2160"/>
          <w:tab w:val="left" w:pos="8440"/>
        </w:tabs>
        <w:spacing w:after="0" w:line="240" w:lineRule="auto"/>
        <w:rPr>
          <w:rFonts w:ascii="Arial" w:hAnsi="Arial" w:cs="Arial"/>
          <w:sz w:val="20"/>
        </w:rPr>
      </w:pPr>
      <w:r w:rsidRPr="00517FA8">
        <w:rPr>
          <w:rFonts w:ascii="Arial" w:hAnsi="Arial" w:cs="Arial"/>
          <w:sz w:val="20"/>
        </w:rPr>
        <w:t>Meet the summative assessment requirements of ESSA</w:t>
      </w:r>
    </w:p>
    <w:p w:rsidR="002F0F3E" w:rsidRPr="00517FA8" w:rsidRDefault="00724C95" w:rsidP="006F67E7">
      <w:pPr>
        <w:numPr>
          <w:ilvl w:val="0"/>
          <w:numId w:val="33"/>
        </w:numPr>
        <w:shd w:val="clear" w:color="auto" w:fill="FFFFFF"/>
        <w:tabs>
          <w:tab w:val="num" w:pos="2160"/>
          <w:tab w:val="left" w:pos="8440"/>
        </w:tabs>
        <w:spacing w:after="0" w:line="240" w:lineRule="auto"/>
        <w:rPr>
          <w:rFonts w:ascii="Arial" w:hAnsi="Arial" w:cs="Arial"/>
          <w:sz w:val="20"/>
        </w:rPr>
      </w:pPr>
      <w:r w:rsidRPr="00517FA8">
        <w:rPr>
          <w:rFonts w:ascii="Arial" w:hAnsi="Arial" w:cs="Arial"/>
          <w:sz w:val="20"/>
        </w:rPr>
        <w:t>Be available for both computer and pencil/paper formats (math, science, ELA – both reading and writing)</w:t>
      </w:r>
      <w:r w:rsidR="00517FA8" w:rsidRPr="00517FA8">
        <w:rPr>
          <w:rFonts w:ascii="Arial" w:hAnsi="Arial" w:cs="Arial"/>
          <w:sz w:val="20"/>
        </w:rPr>
        <w:t xml:space="preserve"> but does not require a computer adaptive test. </w:t>
      </w:r>
    </w:p>
    <w:p w:rsidR="002F0F3E" w:rsidRPr="00517FA8" w:rsidRDefault="00724C95" w:rsidP="006F67E7">
      <w:pPr>
        <w:numPr>
          <w:ilvl w:val="0"/>
          <w:numId w:val="33"/>
        </w:numPr>
        <w:shd w:val="clear" w:color="auto" w:fill="FFFFFF"/>
        <w:tabs>
          <w:tab w:val="num" w:pos="1440"/>
          <w:tab w:val="left" w:pos="8440"/>
        </w:tabs>
        <w:spacing w:after="0" w:line="240" w:lineRule="auto"/>
        <w:rPr>
          <w:rFonts w:ascii="Arial" w:hAnsi="Arial" w:cs="Arial"/>
          <w:sz w:val="20"/>
        </w:rPr>
      </w:pPr>
      <w:r w:rsidRPr="00517FA8">
        <w:rPr>
          <w:rFonts w:ascii="Arial" w:hAnsi="Arial" w:cs="Arial"/>
          <w:sz w:val="20"/>
        </w:rPr>
        <w:t>Requires peer review by an independent third-party evaluator to confirm alignment and the ability to meet the above requirements</w:t>
      </w:r>
    </w:p>
    <w:p w:rsidR="00BA756F" w:rsidRPr="00517FA8" w:rsidRDefault="00724C95" w:rsidP="00517FA8">
      <w:pPr>
        <w:numPr>
          <w:ilvl w:val="0"/>
          <w:numId w:val="33"/>
        </w:numPr>
        <w:shd w:val="clear" w:color="auto" w:fill="FFFFFF"/>
        <w:tabs>
          <w:tab w:val="num" w:pos="1440"/>
          <w:tab w:val="left" w:pos="8440"/>
        </w:tabs>
        <w:spacing w:after="0" w:line="240" w:lineRule="auto"/>
        <w:rPr>
          <w:rFonts w:ascii="Arial" w:hAnsi="Arial" w:cs="Arial"/>
          <w:sz w:val="20"/>
        </w:rPr>
      </w:pPr>
      <w:r w:rsidRPr="00517FA8">
        <w:rPr>
          <w:rFonts w:ascii="Arial" w:hAnsi="Arial" w:cs="Arial"/>
          <w:sz w:val="20"/>
        </w:rPr>
        <w:t>Requires Iowa Testing to make any adjustments necessary to meet the requirements if peer review finds the tests lacking</w:t>
      </w:r>
      <w:r w:rsidR="00C613DA">
        <w:rPr>
          <w:rFonts w:ascii="Arial" w:hAnsi="Arial" w:cs="Arial"/>
          <w:sz w:val="20"/>
        </w:rPr>
        <w:t xml:space="preserve">. </w:t>
      </w:r>
    </w:p>
    <w:p w:rsidR="00517FA8" w:rsidRDefault="00517FA8" w:rsidP="00230EF1">
      <w:pPr>
        <w:shd w:val="clear" w:color="auto" w:fill="FFFFFF"/>
        <w:tabs>
          <w:tab w:val="left" w:pos="8440"/>
        </w:tabs>
        <w:spacing w:before="240" w:after="0" w:line="240" w:lineRule="auto"/>
        <w:rPr>
          <w:rFonts w:ascii="Arial" w:hAnsi="Arial" w:cs="Arial"/>
          <w:b/>
          <w:sz w:val="24"/>
        </w:rPr>
      </w:pPr>
      <w:r>
        <w:rPr>
          <w:rFonts w:ascii="Arial" w:hAnsi="Arial" w:cs="Arial"/>
          <w:b/>
          <w:sz w:val="24"/>
        </w:rPr>
        <w:t xml:space="preserve">Other bills receiving floor action this week: </w:t>
      </w:r>
    </w:p>
    <w:p w:rsidR="00273776" w:rsidRDefault="00273776" w:rsidP="00273776">
      <w:pPr>
        <w:tabs>
          <w:tab w:val="num" w:pos="720"/>
          <w:tab w:val="num" w:pos="1440"/>
        </w:tabs>
        <w:spacing w:after="160" w:line="240" w:lineRule="auto"/>
        <w:rPr>
          <w:rFonts w:ascii="Arial" w:hAnsi="Arial" w:cs="Arial"/>
        </w:rPr>
      </w:pPr>
      <w:hyperlink r:id="rId21" w:history="1">
        <w:r w:rsidRPr="00273776">
          <w:rPr>
            <w:rStyle w:val="Hyperlink"/>
            <w:rFonts w:ascii="Arial" w:hAnsi="Arial" w:cs="Arial"/>
            <w:b/>
          </w:rPr>
          <w:t>HF 2458</w:t>
        </w:r>
      </w:hyperlink>
      <w:r w:rsidRPr="00273776">
        <w:rPr>
          <w:rFonts w:ascii="Arial" w:hAnsi="Arial" w:cs="Arial"/>
          <w:b/>
        </w:rPr>
        <w:t xml:space="preserve"> Future Ready Iowa</w:t>
      </w:r>
      <w:r w:rsidRPr="00273776">
        <w:rPr>
          <w:rFonts w:ascii="Arial" w:hAnsi="Arial" w:cs="Arial"/>
        </w:rPr>
        <w:t xml:space="preserve"> to the Governor</w:t>
      </w:r>
      <w:r>
        <w:rPr>
          <w:rFonts w:ascii="Arial" w:hAnsi="Arial" w:cs="Arial"/>
        </w:rPr>
        <w:t xml:space="preserve">: </w:t>
      </w:r>
      <w:r w:rsidR="003924CE" w:rsidRPr="00273776">
        <w:rPr>
          <w:rFonts w:ascii="Arial" w:hAnsi="Arial" w:cs="Arial"/>
        </w:rPr>
        <w:t xml:space="preserve">the </w:t>
      </w:r>
      <w:r>
        <w:rPr>
          <w:rFonts w:ascii="Arial" w:hAnsi="Arial" w:cs="Arial"/>
        </w:rPr>
        <w:t xml:space="preserve">bill </w:t>
      </w:r>
      <w:r w:rsidR="003924CE" w:rsidRPr="00273776">
        <w:rPr>
          <w:rFonts w:ascii="Arial" w:hAnsi="Arial" w:cs="Arial"/>
        </w:rPr>
        <w:t>is created to strengthen workfo</w:t>
      </w:r>
      <w:r>
        <w:rPr>
          <w:rFonts w:ascii="Arial" w:hAnsi="Arial" w:cs="Arial"/>
        </w:rPr>
        <w:t xml:space="preserve">rce development by establishing </w:t>
      </w:r>
      <w:r w:rsidR="003924CE" w:rsidRPr="00273776">
        <w:rPr>
          <w:rFonts w:ascii="Arial" w:hAnsi="Arial" w:cs="Arial"/>
        </w:rPr>
        <w:t xml:space="preserve">a registered apprenticeship development program, </w:t>
      </w:r>
      <w:r w:rsidR="003924CE" w:rsidRPr="00273776">
        <w:rPr>
          <w:rFonts w:ascii="Arial" w:hAnsi="Arial" w:cs="Arial"/>
        </w:rPr>
        <w:t xml:space="preserve">a volunteer mentoring program, </w:t>
      </w:r>
      <w:r w:rsidR="003924CE" w:rsidRPr="00273776">
        <w:rPr>
          <w:rFonts w:ascii="Arial" w:hAnsi="Arial" w:cs="Arial"/>
        </w:rPr>
        <w:t xml:space="preserve">a summer youth intern program, </w:t>
      </w:r>
      <w:r w:rsidR="003924CE" w:rsidRPr="00273776">
        <w:rPr>
          <w:rFonts w:ascii="Arial" w:hAnsi="Arial" w:cs="Arial"/>
        </w:rPr>
        <w:t>summer postsecondary courses for high school students that are aligned with high-demand career pathways,</w:t>
      </w:r>
      <w:r>
        <w:rPr>
          <w:rFonts w:ascii="Arial" w:hAnsi="Arial" w:cs="Arial"/>
        </w:rPr>
        <w:t xml:space="preserve"> </w:t>
      </w:r>
      <w:r w:rsidR="003924CE" w:rsidRPr="00273776">
        <w:rPr>
          <w:rFonts w:ascii="Arial" w:hAnsi="Arial" w:cs="Arial"/>
        </w:rPr>
        <w:t xml:space="preserve">an employer innovation fund, </w:t>
      </w:r>
      <w:r w:rsidR="003924CE" w:rsidRPr="00273776">
        <w:rPr>
          <w:rFonts w:ascii="Arial" w:hAnsi="Arial" w:cs="Arial"/>
        </w:rPr>
        <w:lastRenderedPageBreak/>
        <w:t xml:space="preserve">and </w:t>
      </w:r>
      <w:r w:rsidR="003924CE" w:rsidRPr="00273776">
        <w:rPr>
          <w:rFonts w:ascii="Arial" w:hAnsi="Arial" w:cs="Arial"/>
        </w:rPr>
        <w:t>future ready Iowa skilled workforce scholarship and grant program</w:t>
      </w:r>
      <w:r w:rsidR="003924CE" w:rsidRPr="00273776">
        <w:rPr>
          <w:rFonts w:ascii="Arial" w:hAnsi="Arial" w:cs="Arial"/>
        </w:rPr>
        <w:t xml:space="preserve"> and fund</w:t>
      </w:r>
      <w:r>
        <w:rPr>
          <w:rFonts w:ascii="Arial" w:hAnsi="Arial" w:cs="Arial"/>
        </w:rPr>
        <w:t>. The bill was a</w:t>
      </w:r>
      <w:r w:rsidR="003924CE" w:rsidRPr="00273776">
        <w:rPr>
          <w:rFonts w:ascii="Arial" w:hAnsi="Arial" w:cs="Arial"/>
        </w:rPr>
        <w:t>pproved 98:0 in the House and 47:0 in the Senate</w:t>
      </w:r>
      <w:r>
        <w:rPr>
          <w:rFonts w:ascii="Arial" w:hAnsi="Arial" w:cs="Arial"/>
        </w:rPr>
        <w:t xml:space="preserve">, sending it to the Governor.  There is no appropriation in the bill yet, but that is expected to occur in the appropriations process. </w:t>
      </w:r>
    </w:p>
    <w:p w:rsidR="00273776" w:rsidRPr="00273776" w:rsidRDefault="00273776" w:rsidP="00273776">
      <w:pPr>
        <w:spacing w:after="160" w:line="240" w:lineRule="auto"/>
        <w:rPr>
          <w:rFonts w:ascii="Arial" w:hAnsi="Arial" w:cs="Arial"/>
        </w:rPr>
      </w:pPr>
      <w:hyperlink r:id="rId22" w:history="1">
        <w:r w:rsidRPr="00273776">
          <w:rPr>
            <w:rStyle w:val="Hyperlink"/>
            <w:rFonts w:ascii="Arial" w:hAnsi="Arial" w:cs="Arial"/>
            <w:b/>
          </w:rPr>
          <w:t>HF 2354</w:t>
        </w:r>
      </w:hyperlink>
      <w:r w:rsidRPr="00273776">
        <w:rPr>
          <w:rFonts w:ascii="Arial" w:hAnsi="Arial" w:cs="Arial"/>
          <w:b/>
        </w:rPr>
        <w:t xml:space="preserve"> Student Data Protection</w:t>
      </w:r>
      <w:r w:rsidR="00C613DA">
        <w:rPr>
          <w:rFonts w:ascii="Arial" w:hAnsi="Arial" w:cs="Arial"/>
          <w:b/>
        </w:rPr>
        <w:t>:</w:t>
      </w:r>
      <w:r w:rsidR="00C613DA">
        <w:rPr>
          <w:rFonts w:ascii="Arial" w:hAnsi="Arial" w:cs="Arial"/>
        </w:rPr>
        <w:t xml:space="preserve"> this bill</w:t>
      </w:r>
      <w:r>
        <w:rPr>
          <w:rFonts w:ascii="Arial" w:hAnsi="Arial" w:cs="Arial"/>
        </w:rPr>
        <w:t xml:space="preserve"> prohibits third party vendors with access to student data from using that data for target marketing. The bill makes exceptions for educational use.  With unanimous support in the House and Senate, the bill</w:t>
      </w:r>
      <w:r w:rsidRPr="00273776">
        <w:rPr>
          <w:rFonts w:ascii="Arial" w:hAnsi="Arial" w:cs="Arial"/>
        </w:rPr>
        <w:t xml:space="preserve"> is sent to the Governor</w:t>
      </w:r>
      <w:r>
        <w:rPr>
          <w:rFonts w:ascii="Arial" w:hAnsi="Arial" w:cs="Arial"/>
        </w:rPr>
        <w:t xml:space="preserve">.  RSAI is registered as undecided. </w:t>
      </w:r>
    </w:p>
    <w:p w:rsidR="00273776" w:rsidRPr="00273776" w:rsidRDefault="00273776" w:rsidP="00273776">
      <w:pPr>
        <w:spacing w:after="160" w:line="240" w:lineRule="auto"/>
        <w:rPr>
          <w:rFonts w:ascii="Arial" w:hAnsi="Arial" w:cs="Arial"/>
        </w:rPr>
      </w:pPr>
      <w:hyperlink r:id="rId23" w:history="1">
        <w:r w:rsidRPr="00273776">
          <w:rPr>
            <w:rStyle w:val="Hyperlink"/>
            <w:rFonts w:ascii="Arial" w:hAnsi="Arial" w:cs="Arial"/>
            <w:b/>
          </w:rPr>
          <w:t>HF 2283</w:t>
        </w:r>
      </w:hyperlink>
      <w:r w:rsidRPr="00273776">
        <w:rPr>
          <w:rFonts w:ascii="Arial" w:hAnsi="Arial" w:cs="Arial"/>
          <w:b/>
        </w:rPr>
        <w:t xml:space="preserve"> Expiration date of new teacher license</w:t>
      </w:r>
      <w:r w:rsidRPr="00273776">
        <w:rPr>
          <w:rFonts w:ascii="Arial" w:hAnsi="Arial" w:cs="Arial"/>
        </w:rPr>
        <w:t xml:space="preserve"> is signed by the Governor.</w:t>
      </w:r>
      <w:r>
        <w:rPr>
          <w:rFonts w:ascii="Arial" w:hAnsi="Arial" w:cs="Arial"/>
        </w:rPr>
        <w:t xml:space="preserve"> This bill ties the expiration date of a beginning teacher to the end of the school year rather than the teacher’s birthday. </w:t>
      </w:r>
      <w:r w:rsidRPr="00273776">
        <w:rPr>
          <w:rFonts w:ascii="Arial" w:hAnsi="Arial" w:cs="Arial"/>
        </w:rPr>
        <w:t xml:space="preserve"> </w:t>
      </w:r>
      <w:r>
        <w:rPr>
          <w:rFonts w:ascii="Arial" w:hAnsi="Arial" w:cs="Arial"/>
        </w:rPr>
        <w:t>RSAI is registered in support.</w:t>
      </w:r>
    </w:p>
    <w:p w:rsidR="00273776" w:rsidRPr="00273776" w:rsidRDefault="00273776" w:rsidP="00273776">
      <w:pPr>
        <w:spacing w:after="160" w:line="240" w:lineRule="auto"/>
        <w:rPr>
          <w:rFonts w:ascii="Arial" w:hAnsi="Arial" w:cs="Arial"/>
        </w:rPr>
      </w:pPr>
      <w:hyperlink r:id="rId24" w:history="1">
        <w:r w:rsidRPr="00273776">
          <w:rPr>
            <w:rStyle w:val="Hyperlink"/>
            <w:rFonts w:ascii="Arial" w:hAnsi="Arial" w:cs="Arial"/>
            <w:b/>
          </w:rPr>
          <w:t>HF 2196</w:t>
        </w:r>
      </w:hyperlink>
      <w:r w:rsidRPr="00273776">
        <w:rPr>
          <w:rFonts w:ascii="Arial" w:hAnsi="Arial" w:cs="Arial"/>
          <w:b/>
        </w:rPr>
        <w:t xml:space="preserve"> </w:t>
      </w:r>
      <w:r w:rsidRPr="00273776">
        <w:rPr>
          <w:rFonts w:ascii="Arial" w:hAnsi="Arial" w:cs="Arial"/>
          <w:b/>
        </w:rPr>
        <w:t>P</w:t>
      </w:r>
      <w:r w:rsidRPr="00273776">
        <w:rPr>
          <w:rFonts w:ascii="Arial" w:hAnsi="Arial" w:cs="Arial"/>
          <w:b/>
        </w:rPr>
        <w:t>rohibition of texting</w:t>
      </w:r>
      <w:r w:rsidRPr="00273776">
        <w:rPr>
          <w:rFonts w:ascii="Arial" w:hAnsi="Arial" w:cs="Arial"/>
        </w:rPr>
        <w:t xml:space="preserve"> while operating commercial vehicle is signed by the Governor. </w:t>
      </w:r>
      <w:r>
        <w:rPr>
          <w:rFonts w:ascii="Arial" w:hAnsi="Arial" w:cs="Arial"/>
        </w:rPr>
        <w:t xml:space="preserve">RSAI is not registered on this bill. </w:t>
      </w:r>
    </w:p>
    <w:p w:rsidR="00C613DA" w:rsidRDefault="003924CE" w:rsidP="00C613DA">
      <w:pPr>
        <w:shd w:val="clear" w:color="auto" w:fill="FFFFFF"/>
        <w:tabs>
          <w:tab w:val="left" w:pos="8440"/>
        </w:tabs>
        <w:spacing w:before="240" w:after="0" w:line="240" w:lineRule="auto"/>
        <w:rPr>
          <w:rFonts w:ascii="Arial" w:hAnsi="Arial" w:cs="Arial"/>
        </w:rPr>
      </w:pPr>
      <w:hyperlink r:id="rId25" w:history="1">
        <w:r w:rsidR="0070590C" w:rsidRPr="007D7BF8">
          <w:rPr>
            <w:rStyle w:val="Hyperlink"/>
            <w:rFonts w:ascii="Arial" w:hAnsi="Arial" w:cs="Arial"/>
            <w:b/>
          </w:rPr>
          <w:t>SF 2113</w:t>
        </w:r>
      </w:hyperlink>
      <w:r w:rsidR="0070590C" w:rsidRPr="007D7BF8">
        <w:rPr>
          <w:rFonts w:ascii="Arial" w:hAnsi="Arial" w:cs="Arial"/>
          <w:b/>
        </w:rPr>
        <w:t xml:space="preserve"> Suicide Prevention Training:</w:t>
      </w:r>
      <w:r w:rsidR="0070590C" w:rsidRPr="007D7BF8">
        <w:rPr>
          <w:rFonts w:ascii="Arial" w:hAnsi="Arial" w:cs="Arial"/>
        </w:rPr>
        <w:t xml:space="preserve"> this bill originally required one hour of training with licensure renewal for certified staff regarding suicide prevention.  The House amended and approved the bill, which instead requires one hour of training annually for all licensed school personnel to include both prevention and adverse childhood experiences and crisis (ACEC) identification and intervention. </w:t>
      </w:r>
      <w:r w:rsidR="00517FA8">
        <w:rPr>
          <w:rFonts w:ascii="Arial" w:hAnsi="Arial" w:cs="Arial"/>
        </w:rPr>
        <w:t>The bill requires school board</w:t>
      </w:r>
      <w:r w:rsidR="00C613DA">
        <w:rPr>
          <w:rFonts w:ascii="Arial" w:hAnsi="Arial" w:cs="Arial"/>
        </w:rPr>
        <w:t>s</w:t>
      </w:r>
      <w:r w:rsidR="00517FA8">
        <w:rPr>
          <w:rFonts w:ascii="Arial" w:hAnsi="Arial" w:cs="Arial"/>
        </w:rPr>
        <w:t xml:space="preserve"> to adopt rules to implement the training. </w:t>
      </w:r>
      <w:r w:rsidR="0070590C" w:rsidRPr="007D7BF8">
        <w:rPr>
          <w:rFonts w:ascii="Arial" w:hAnsi="Arial" w:cs="Arial"/>
        </w:rPr>
        <w:t xml:space="preserve">RSAI is registered as undecided. </w:t>
      </w:r>
      <w:r w:rsidR="00517FA8">
        <w:rPr>
          <w:rFonts w:ascii="Arial" w:hAnsi="Arial" w:cs="Arial"/>
        </w:rPr>
        <w:t>The S</w:t>
      </w:r>
      <w:r w:rsidR="0070590C" w:rsidRPr="007D7BF8">
        <w:rPr>
          <w:rFonts w:ascii="Arial" w:hAnsi="Arial" w:cs="Arial"/>
        </w:rPr>
        <w:t>enate</w:t>
      </w:r>
      <w:r w:rsidR="00517FA8">
        <w:rPr>
          <w:rFonts w:ascii="Arial" w:hAnsi="Arial" w:cs="Arial"/>
        </w:rPr>
        <w:t xml:space="preserve"> concurred in the amendment, sending it to the Governor.</w:t>
      </w:r>
      <w:r w:rsidR="0070590C" w:rsidRPr="007D7BF8">
        <w:rPr>
          <w:rFonts w:ascii="Arial" w:hAnsi="Arial" w:cs="Arial"/>
        </w:rPr>
        <w:t xml:space="preserve"> </w:t>
      </w:r>
    </w:p>
    <w:p w:rsidR="00C613DA" w:rsidRDefault="00273776" w:rsidP="00C613DA">
      <w:pPr>
        <w:shd w:val="clear" w:color="auto" w:fill="FFFFFF"/>
        <w:tabs>
          <w:tab w:val="left" w:pos="8440"/>
        </w:tabs>
        <w:spacing w:before="240" w:after="0" w:line="240" w:lineRule="auto"/>
        <w:rPr>
          <w:rFonts w:ascii="Arial" w:hAnsi="Arial" w:cs="Arial"/>
        </w:rPr>
      </w:pPr>
      <w:hyperlink r:id="rId26" w:history="1">
        <w:r w:rsidRPr="00273776">
          <w:rPr>
            <w:rStyle w:val="Hyperlink"/>
            <w:rFonts w:ascii="Arial" w:hAnsi="Arial" w:cs="Arial"/>
            <w:b/>
          </w:rPr>
          <w:t>SF 2114</w:t>
        </w:r>
      </w:hyperlink>
      <w:r w:rsidRPr="00273776">
        <w:rPr>
          <w:rFonts w:ascii="Arial" w:hAnsi="Arial" w:cs="Arial"/>
          <w:b/>
        </w:rPr>
        <w:t xml:space="preserve"> DE Code Corrections</w:t>
      </w:r>
      <w:r>
        <w:rPr>
          <w:rFonts w:ascii="Arial" w:hAnsi="Arial" w:cs="Arial"/>
          <w:b/>
        </w:rPr>
        <w:t>,</w:t>
      </w:r>
      <w:r w:rsidRPr="00273776">
        <w:rPr>
          <w:rFonts w:ascii="Arial" w:hAnsi="Arial" w:cs="Arial"/>
        </w:rPr>
        <w:t xml:space="preserve"> including elimination of </w:t>
      </w:r>
      <w:r>
        <w:rPr>
          <w:rFonts w:ascii="Arial" w:hAnsi="Arial" w:cs="Arial"/>
        </w:rPr>
        <w:t xml:space="preserve">a mandated </w:t>
      </w:r>
      <w:r w:rsidRPr="00273776">
        <w:rPr>
          <w:rFonts w:ascii="Arial" w:hAnsi="Arial" w:cs="Arial"/>
        </w:rPr>
        <w:t>second local assessment</w:t>
      </w:r>
      <w:r>
        <w:rPr>
          <w:rFonts w:ascii="Arial" w:hAnsi="Arial" w:cs="Arial"/>
        </w:rPr>
        <w:t>,</w:t>
      </w:r>
      <w:r w:rsidRPr="00273776">
        <w:rPr>
          <w:rFonts w:ascii="Arial" w:hAnsi="Arial" w:cs="Arial"/>
        </w:rPr>
        <w:t xml:space="preserve"> is sent to the Governor</w:t>
      </w:r>
      <w:r>
        <w:rPr>
          <w:rFonts w:ascii="Arial" w:hAnsi="Arial" w:cs="Arial"/>
        </w:rPr>
        <w:t>. RSAI is registered in support.</w:t>
      </w:r>
    </w:p>
    <w:p w:rsidR="00C613DA" w:rsidRDefault="00273776" w:rsidP="00C613DA">
      <w:pPr>
        <w:shd w:val="clear" w:color="auto" w:fill="FFFFFF"/>
        <w:tabs>
          <w:tab w:val="left" w:pos="8440"/>
        </w:tabs>
        <w:spacing w:before="240" w:after="0" w:line="240" w:lineRule="auto"/>
        <w:rPr>
          <w:rFonts w:ascii="Arial" w:hAnsi="Arial" w:cs="Arial"/>
        </w:rPr>
      </w:pPr>
      <w:hyperlink r:id="rId27" w:history="1">
        <w:r w:rsidRPr="00273776">
          <w:rPr>
            <w:rStyle w:val="Hyperlink"/>
            <w:rFonts w:ascii="Arial" w:hAnsi="Arial" w:cs="Arial"/>
            <w:b/>
          </w:rPr>
          <w:t>SF 2274</w:t>
        </w:r>
      </w:hyperlink>
      <w:r w:rsidRPr="00273776">
        <w:rPr>
          <w:rFonts w:ascii="Arial" w:hAnsi="Arial" w:cs="Arial"/>
          <w:b/>
        </w:rPr>
        <w:t xml:space="preserve"> DE Citations</w:t>
      </w:r>
      <w:r>
        <w:rPr>
          <w:rFonts w:ascii="Arial" w:hAnsi="Arial" w:cs="Arial"/>
        </w:rPr>
        <w:t xml:space="preserve">, which requires the DE to cite state or federal code references when asking local districts to report data back to the DE, </w:t>
      </w:r>
      <w:r w:rsidRPr="00273776">
        <w:rPr>
          <w:rFonts w:ascii="Arial" w:hAnsi="Arial" w:cs="Arial"/>
        </w:rPr>
        <w:t>is sent to the Governor</w:t>
      </w:r>
      <w:r>
        <w:rPr>
          <w:rFonts w:ascii="Arial" w:hAnsi="Arial" w:cs="Arial"/>
        </w:rPr>
        <w:t xml:space="preserve">. RSAI is registered in support. </w:t>
      </w:r>
    </w:p>
    <w:p w:rsidR="00C613DA" w:rsidRDefault="00273776" w:rsidP="00C613DA">
      <w:pPr>
        <w:shd w:val="clear" w:color="auto" w:fill="FFFFFF"/>
        <w:tabs>
          <w:tab w:val="left" w:pos="8440"/>
        </w:tabs>
        <w:spacing w:before="240" w:after="0" w:line="240" w:lineRule="auto"/>
        <w:rPr>
          <w:rFonts w:ascii="Arial" w:hAnsi="Arial" w:cs="Arial"/>
        </w:rPr>
      </w:pPr>
      <w:hyperlink r:id="rId28" w:history="1">
        <w:r w:rsidRPr="00273776">
          <w:rPr>
            <w:rStyle w:val="Hyperlink"/>
            <w:rFonts w:ascii="Arial" w:hAnsi="Arial" w:cs="Arial"/>
            <w:b/>
          </w:rPr>
          <w:t>SF 2342</w:t>
        </w:r>
      </w:hyperlink>
      <w:r w:rsidRPr="00273776">
        <w:rPr>
          <w:rFonts w:ascii="Arial" w:hAnsi="Arial" w:cs="Arial"/>
          <w:b/>
        </w:rPr>
        <w:t xml:space="preserve"> Administrative Rules and Statutory Authority</w:t>
      </w:r>
      <w:r w:rsidRPr="00273776">
        <w:rPr>
          <w:rFonts w:ascii="Arial" w:hAnsi="Arial" w:cs="Arial"/>
        </w:rPr>
        <w:t xml:space="preserve">: </w:t>
      </w:r>
      <w:r>
        <w:rPr>
          <w:rFonts w:ascii="Arial" w:hAnsi="Arial" w:cs="Arial"/>
        </w:rPr>
        <w:t xml:space="preserve">this bill prohibits all executive branch agencies from implementing or enforcing any standard, requirement or threshold, </w:t>
      </w:r>
      <w:r w:rsidR="00F21332">
        <w:rPr>
          <w:rFonts w:ascii="Arial" w:hAnsi="Arial" w:cs="Arial"/>
        </w:rPr>
        <w:t>including</w:t>
      </w:r>
      <w:r>
        <w:rPr>
          <w:rFonts w:ascii="Arial" w:hAnsi="Arial" w:cs="Arial"/>
        </w:rPr>
        <w:t xml:space="preserve"> any term or condition of a permit or license issued by the age</w:t>
      </w:r>
      <w:r w:rsidR="00F21332">
        <w:rPr>
          <w:rFonts w:ascii="Arial" w:hAnsi="Arial" w:cs="Arial"/>
        </w:rPr>
        <w:t>ncy, unless clearly required or clearly permitted by state statute, rule adopted pursuant to this chapter, or a federal statute or regulation. The</w:t>
      </w:r>
      <w:r>
        <w:rPr>
          <w:rFonts w:ascii="Arial" w:hAnsi="Arial" w:cs="Arial"/>
        </w:rPr>
        <w:t xml:space="preserve"> </w:t>
      </w:r>
      <w:r w:rsidRPr="00273776">
        <w:rPr>
          <w:rFonts w:ascii="Arial" w:hAnsi="Arial" w:cs="Arial"/>
        </w:rPr>
        <w:t>Senate concurs</w:t>
      </w:r>
      <w:r w:rsidR="00F21332">
        <w:rPr>
          <w:rFonts w:ascii="Arial" w:hAnsi="Arial" w:cs="Arial"/>
        </w:rPr>
        <w:t>, sending it to t</w:t>
      </w:r>
      <w:r w:rsidRPr="00273776">
        <w:rPr>
          <w:rFonts w:ascii="Arial" w:hAnsi="Arial" w:cs="Arial"/>
        </w:rPr>
        <w:t>he Governor</w:t>
      </w:r>
      <w:r w:rsidR="00F21332">
        <w:rPr>
          <w:rFonts w:ascii="Arial" w:hAnsi="Arial" w:cs="Arial"/>
        </w:rPr>
        <w:t>. RSAI is registered in support.</w:t>
      </w:r>
    </w:p>
    <w:p w:rsidR="00C613DA" w:rsidRDefault="00F21332" w:rsidP="00C613DA">
      <w:pPr>
        <w:shd w:val="clear" w:color="auto" w:fill="FFFFFF"/>
        <w:tabs>
          <w:tab w:val="left" w:pos="8440"/>
        </w:tabs>
        <w:spacing w:before="240" w:after="0" w:line="240" w:lineRule="auto"/>
        <w:rPr>
          <w:rFonts w:ascii="Arial" w:hAnsi="Arial" w:cs="Arial"/>
        </w:rPr>
      </w:pPr>
      <w:hyperlink r:id="rId29" w:history="1">
        <w:r w:rsidR="00273776" w:rsidRPr="00F21332">
          <w:rPr>
            <w:rStyle w:val="Hyperlink"/>
            <w:rFonts w:ascii="Arial" w:hAnsi="Arial" w:cs="Arial"/>
            <w:b/>
          </w:rPr>
          <w:t>SF 2364</w:t>
        </w:r>
      </w:hyperlink>
      <w:r w:rsidR="00273776" w:rsidRPr="00F21332">
        <w:rPr>
          <w:rFonts w:ascii="Arial" w:hAnsi="Arial" w:cs="Arial"/>
          <w:b/>
        </w:rPr>
        <w:t xml:space="preserve"> School Safety Plans</w:t>
      </w:r>
      <w:r w:rsidR="00C613DA">
        <w:rPr>
          <w:rFonts w:ascii="Arial" w:hAnsi="Arial" w:cs="Arial"/>
          <w:b/>
        </w:rPr>
        <w:t xml:space="preserve">: </w:t>
      </w:r>
      <w:r w:rsidRPr="00F21332">
        <w:rPr>
          <w:rFonts w:ascii="Arial" w:hAnsi="Arial" w:cs="Arial"/>
        </w:rPr>
        <w:t>th</w:t>
      </w:r>
      <w:r w:rsidR="00C613DA">
        <w:rPr>
          <w:rFonts w:ascii="Arial" w:hAnsi="Arial" w:cs="Arial"/>
        </w:rPr>
        <w:t>is</w:t>
      </w:r>
      <w:r w:rsidRPr="00F21332">
        <w:rPr>
          <w:rFonts w:ascii="Arial" w:hAnsi="Arial" w:cs="Arial"/>
        </w:rPr>
        <w:t xml:space="preserve"> bill</w:t>
      </w:r>
      <w:r>
        <w:rPr>
          <w:rFonts w:ascii="Arial" w:hAnsi="Arial" w:cs="Arial"/>
          <w:b/>
        </w:rPr>
        <w:t xml:space="preserve"> </w:t>
      </w:r>
      <w:r w:rsidRPr="00F21332">
        <w:rPr>
          <w:rFonts w:ascii="Arial" w:hAnsi="Arial" w:cs="Arial"/>
        </w:rPr>
        <w:t xml:space="preserve">requires plans in place by July 1, 2019. </w:t>
      </w:r>
      <w:r>
        <w:rPr>
          <w:rFonts w:ascii="Arial" w:hAnsi="Arial" w:cs="Arial"/>
        </w:rPr>
        <w:t xml:space="preserve"> The bill requires local district </w:t>
      </w:r>
      <w:r w:rsidR="00C613DA">
        <w:rPr>
          <w:rFonts w:ascii="Arial" w:hAnsi="Arial" w:cs="Arial"/>
        </w:rPr>
        <w:t>to</w:t>
      </w:r>
      <w:r w:rsidRPr="00F21332">
        <w:rPr>
          <w:rFonts w:ascii="Arial" w:hAnsi="Arial" w:cs="Arial"/>
        </w:rPr>
        <w:t xml:space="preserve"> work with local law enforcement, emergency agencies, and </w:t>
      </w:r>
      <w:r w:rsidR="00C613DA">
        <w:rPr>
          <w:rFonts w:ascii="Arial" w:hAnsi="Arial" w:cs="Arial"/>
        </w:rPr>
        <w:t>to</w:t>
      </w:r>
      <w:r w:rsidRPr="00F21332">
        <w:rPr>
          <w:rFonts w:ascii="Arial" w:hAnsi="Arial" w:cs="Arial"/>
        </w:rPr>
        <w:t xml:space="preserve"> consider recommendations from DE</w:t>
      </w:r>
      <w:r>
        <w:rPr>
          <w:rFonts w:ascii="Arial" w:hAnsi="Arial" w:cs="Arial"/>
        </w:rPr>
        <w:t xml:space="preserve"> and e</w:t>
      </w:r>
      <w:r w:rsidRPr="00F21332">
        <w:rPr>
          <w:rFonts w:ascii="Arial" w:hAnsi="Arial" w:cs="Arial"/>
        </w:rPr>
        <w:t>xempts the plans from Open Records law. The House amended the requirements for the annual safety drill, eliminating the requirement that all employees participate in the drill, giving options for what kind of drill it can be, add</w:t>
      </w:r>
      <w:r>
        <w:rPr>
          <w:rFonts w:ascii="Arial" w:hAnsi="Arial" w:cs="Arial"/>
        </w:rPr>
        <w:t>ing a</w:t>
      </w:r>
      <w:r w:rsidRPr="00F21332">
        <w:rPr>
          <w:rFonts w:ascii="Arial" w:hAnsi="Arial" w:cs="Arial"/>
        </w:rPr>
        <w:t xml:space="preserve"> requirement that local law enforcement inform the board what is </w:t>
      </w:r>
      <w:r>
        <w:rPr>
          <w:rFonts w:ascii="Arial" w:hAnsi="Arial" w:cs="Arial"/>
        </w:rPr>
        <w:t>needed for the drill and requiring</w:t>
      </w:r>
      <w:r w:rsidRPr="00F21332">
        <w:rPr>
          <w:rFonts w:ascii="Arial" w:hAnsi="Arial" w:cs="Arial"/>
        </w:rPr>
        <w:t xml:space="preserve"> the board to approve the plan before a drill is conducted.</w:t>
      </w:r>
      <w:r>
        <w:rPr>
          <w:rFonts w:ascii="Arial" w:hAnsi="Arial" w:cs="Arial"/>
        </w:rPr>
        <w:t xml:space="preserve"> </w:t>
      </w:r>
      <w:r w:rsidRPr="00F21332">
        <w:rPr>
          <w:rFonts w:ascii="Arial" w:hAnsi="Arial" w:cs="Arial"/>
        </w:rPr>
        <w:t>The House amended the bill and sent it back to the Senate.</w:t>
      </w:r>
      <w:r>
        <w:rPr>
          <w:rFonts w:ascii="Arial" w:hAnsi="Arial" w:cs="Arial"/>
        </w:rPr>
        <w:t xml:space="preserve"> RSAI is registered as undecided on the bill.</w:t>
      </w:r>
    </w:p>
    <w:p w:rsidR="00273776" w:rsidRPr="00273776" w:rsidRDefault="00F21332" w:rsidP="00C613DA">
      <w:pPr>
        <w:shd w:val="clear" w:color="auto" w:fill="FFFFFF"/>
        <w:tabs>
          <w:tab w:val="left" w:pos="8440"/>
        </w:tabs>
        <w:spacing w:before="240" w:after="0" w:line="240" w:lineRule="auto"/>
        <w:rPr>
          <w:rFonts w:ascii="Arial" w:hAnsi="Arial" w:cs="Arial"/>
        </w:rPr>
      </w:pPr>
      <w:hyperlink r:id="rId30" w:history="1">
        <w:r>
          <w:rPr>
            <w:rStyle w:val="Hyperlink"/>
            <w:rFonts w:ascii="Arial" w:hAnsi="Arial" w:cs="Arial"/>
            <w:b/>
          </w:rPr>
          <w:t>SF 475</w:t>
        </w:r>
      </w:hyperlink>
      <w:r>
        <w:rPr>
          <w:rFonts w:ascii="Arial" w:hAnsi="Arial" w:cs="Arial"/>
          <w:b/>
        </w:rPr>
        <w:t xml:space="preserve"> Education Omnibus Bill</w:t>
      </w:r>
      <w:r w:rsidR="00C613DA">
        <w:rPr>
          <w:rFonts w:ascii="Arial" w:hAnsi="Arial" w:cs="Arial"/>
          <w:b/>
        </w:rPr>
        <w:t>:</w:t>
      </w:r>
      <w:r>
        <w:rPr>
          <w:rFonts w:ascii="Arial" w:hAnsi="Arial" w:cs="Arial"/>
          <w:b/>
        </w:rPr>
        <w:t xml:space="preserve"> </w:t>
      </w:r>
      <w:r w:rsidRPr="00F21332">
        <w:rPr>
          <w:rFonts w:ascii="Arial" w:hAnsi="Arial" w:cs="Arial"/>
        </w:rPr>
        <w:t>this</w:t>
      </w:r>
      <w:r>
        <w:rPr>
          <w:rFonts w:ascii="Arial" w:hAnsi="Arial" w:cs="Arial"/>
        </w:rPr>
        <w:t xml:space="preserve"> bill includes </w:t>
      </w:r>
      <w:r w:rsidR="00273776" w:rsidRPr="00273776">
        <w:rPr>
          <w:rFonts w:ascii="Arial" w:hAnsi="Arial" w:cs="Arial"/>
        </w:rPr>
        <w:t xml:space="preserve">online learning, CTE supplanting </w:t>
      </w:r>
      <w:r>
        <w:rPr>
          <w:rFonts w:ascii="Arial" w:hAnsi="Arial" w:cs="Arial"/>
        </w:rPr>
        <w:t xml:space="preserve"> of local career and technical offerings under some conditions </w:t>
      </w:r>
      <w:r w:rsidR="00273776" w:rsidRPr="00273776">
        <w:rPr>
          <w:rFonts w:ascii="Arial" w:hAnsi="Arial" w:cs="Arial"/>
        </w:rPr>
        <w:t>for small districts, student health working group, Bi-literacy seal for graduation, and limitation on DE guidance</w:t>
      </w:r>
      <w:r>
        <w:rPr>
          <w:rFonts w:ascii="Arial" w:hAnsi="Arial" w:cs="Arial"/>
        </w:rPr>
        <w:t>. The bill was</w:t>
      </w:r>
      <w:r w:rsidR="00273776" w:rsidRPr="00273776">
        <w:rPr>
          <w:rFonts w:ascii="Arial" w:hAnsi="Arial" w:cs="Arial"/>
        </w:rPr>
        <w:t xml:space="preserve"> amended in the House</w:t>
      </w:r>
      <w:r>
        <w:rPr>
          <w:rFonts w:ascii="Arial" w:hAnsi="Arial" w:cs="Arial"/>
        </w:rPr>
        <w:t xml:space="preserve"> to include </w:t>
      </w:r>
      <w:r w:rsidR="00273776" w:rsidRPr="00273776">
        <w:rPr>
          <w:rFonts w:ascii="Arial" w:hAnsi="Arial" w:cs="Arial"/>
        </w:rPr>
        <w:t>a mandate for one half unit of financial literacy in order to graduate</w:t>
      </w:r>
      <w:r>
        <w:rPr>
          <w:rFonts w:ascii="Arial" w:hAnsi="Arial" w:cs="Arial"/>
        </w:rPr>
        <w:t xml:space="preserve"> and to </w:t>
      </w:r>
      <w:r>
        <w:rPr>
          <w:rFonts w:ascii="Arial" w:hAnsi="Arial" w:cs="Arial"/>
        </w:rPr>
        <w:lastRenderedPageBreak/>
        <w:t>prohibit an online school or provider from compensating parents for any decision to have their children enroll in the online school</w:t>
      </w:r>
      <w:r w:rsidR="00273776" w:rsidRPr="00273776">
        <w:rPr>
          <w:rFonts w:ascii="Arial" w:hAnsi="Arial" w:cs="Arial"/>
        </w:rPr>
        <w:t xml:space="preserve">. </w:t>
      </w:r>
      <w:r>
        <w:rPr>
          <w:rFonts w:ascii="Arial" w:hAnsi="Arial" w:cs="Arial"/>
        </w:rPr>
        <w:t>RSAI is registered in support.</w:t>
      </w:r>
    </w:p>
    <w:p w:rsidR="00C613DA" w:rsidRDefault="00C613DA" w:rsidP="00273776">
      <w:pPr>
        <w:spacing w:after="160" w:line="240" w:lineRule="auto"/>
        <w:rPr>
          <w:rFonts w:ascii="Arial" w:hAnsi="Arial" w:cs="Arial"/>
          <w:b/>
          <w:sz w:val="24"/>
        </w:rPr>
      </w:pPr>
    </w:p>
    <w:p w:rsidR="00F21332" w:rsidRPr="00F21332" w:rsidRDefault="00F21332" w:rsidP="00273776">
      <w:pPr>
        <w:spacing w:after="160" w:line="240" w:lineRule="auto"/>
        <w:rPr>
          <w:rFonts w:ascii="Arial" w:hAnsi="Arial" w:cs="Arial"/>
          <w:b/>
          <w:sz w:val="24"/>
        </w:rPr>
      </w:pPr>
      <w:r w:rsidRPr="00F21332">
        <w:rPr>
          <w:rFonts w:ascii="Arial" w:hAnsi="Arial" w:cs="Arial"/>
          <w:b/>
          <w:sz w:val="24"/>
        </w:rPr>
        <w:t xml:space="preserve">Other bills of interest still in the mix: </w:t>
      </w:r>
    </w:p>
    <w:p w:rsidR="00273776" w:rsidRPr="00273776" w:rsidRDefault="00273776" w:rsidP="00273776">
      <w:pPr>
        <w:spacing w:after="160" w:line="240" w:lineRule="auto"/>
        <w:rPr>
          <w:rFonts w:ascii="Arial" w:hAnsi="Arial" w:cs="Arial"/>
        </w:rPr>
      </w:pPr>
      <w:r w:rsidRPr="00273776">
        <w:rPr>
          <w:rFonts w:ascii="Arial" w:hAnsi="Arial" w:cs="Arial"/>
        </w:rPr>
        <w:t>HF 633 Operational Sharing is still sitting in Senate Appropriations</w:t>
      </w:r>
      <w:r w:rsidR="00F21332">
        <w:rPr>
          <w:rFonts w:ascii="Arial" w:hAnsi="Arial" w:cs="Arial"/>
        </w:rPr>
        <w:t xml:space="preserve">. Contact committee members and ask for their support. </w:t>
      </w:r>
    </w:p>
    <w:p w:rsidR="00273776" w:rsidRPr="00273776" w:rsidRDefault="00273776" w:rsidP="00273776">
      <w:pPr>
        <w:spacing w:after="160" w:line="240" w:lineRule="auto"/>
        <w:rPr>
          <w:rFonts w:ascii="Arial" w:hAnsi="Arial" w:cs="Arial"/>
        </w:rPr>
      </w:pPr>
      <w:r w:rsidRPr="00273776">
        <w:rPr>
          <w:rFonts w:ascii="Arial" w:hAnsi="Arial" w:cs="Arial"/>
        </w:rPr>
        <w:t xml:space="preserve">Commercial and Industrial </w:t>
      </w:r>
      <w:r w:rsidR="00C613DA">
        <w:rPr>
          <w:rFonts w:ascii="Arial" w:hAnsi="Arial" w:cs="Arial"/>
        </w:rPr>
        <w:t>Property Tax Backfill b</w:t>
      </w:r>
      <w:r w:rsidRPr="00273776">
        <w:rPr>
          <w:rFonts w:ascii="Arial" w:hAnsi="Arial" w:cs="Arial"/>
        </w:rPr>
        <w:t xml:space="preserve">ills haven’t moved since subcommittee action.  Tax reform bills received no attention this week.  </w:t>
      </w:r>
    </w:p>
    <w:p w:rsidR="00AA4F38" w:rsidRPr="007D7BF8" w:rsidRDefault="003924CE" w:rsidP="00230EF1">
      <w:pPr>
        <w:shd w:val="clear" w:color="auto" w:fill="FFFFFF"/>
        <w:tabs>
          <w:tab w:val="left" w:pos="8440"/>
        </w:tabs>
        <w:spacing w:before="240" w:after="0" w:line="240" w:lineRule="auto"/>
        <w:rPr>
          <w:rFonts w:ascii="Arial" w:hAnsi="Arial" w:cs="Arial"/>
        </w:rPr>
      </w:pPr>
      <w:hyperlink r:id="rId31" w:history="1">
        <w:r w:rsidR="00AA4F38" w:rsidRPr="007D7BF8">
          <w:rPr>
            <w:rStyle w:val="Hyperlink"/>
            <w:rFonts w:ascii="Arial" w:hAnsi="Arial" w:cs="Arial"/>
            <w:b/>
          </w:rPr>
          <w:t>HF 2369</w:t>
        </w:r>
      </w:hyperlink>
      <w:r w:rsidR="00AA4F38" w:rsidRPr="007D7BF8">
        <w:rPr>
          <w:rFonts w:ascii="Arial" w:hAnsi="Arial" w:cs="Arial"/>
          <w:b/>
        </w:rPr>
        <w:t xml:space="preserve"> Limited Bond Election Dates</w:t>
      </w:r>
      <w:r w:rsidR="00AA4F38" w:rsidRPr="007D7BF8">
        <w:rPr>
          <w:rFonts w:ascii="Arial" w:hAnsi="Arial" w:cs="Arial"/>
        </w:rPr>
        <w:t xml:space="preserve">: this bill requires that elections to authorize bonds or local option taxes be held on the first Tuesday after the first Monday in November. It is effective for elections after January 2019. </w:t>
      </w:r>
      <w:r w:rsidR="005D627B" w:rsidRPr="007D7BF8">
        <w:rPr>
          <w:rFonts w:ascii="Arial" w:hAnsi="Arial" w:cs="Arial"/>
        </w:rPr>
        <w:t>T</w:t>
      </w:r>
      <w:r w:rsidR="00AA4F38" w:rsidRPr="007D7BF8">
        <w:rPr>
          <w:rFonts w:ascii="Arial" w:hAnsi="Arial" w:cs="Arial"/>
        </w:rPr>
        <w:t>he Senate State Government Committee</w:t>
      </w:r>
      <w:r w:rsidR="005D627B" w:rsidRPr="007D7BF8">
        <w:rPr>
          <w:rFonts w:ascii="Arial" w:hAnsi="Arial" w:cs="Arial"/>
        </w:rPr>
        <w:t xml:space="preserve"> approved the bill</w:t>
      </w:r>
      <w:r w:rsidR="00AA4F38" w:rsidRPr="007D7BF8">
        <w:rPr>
          <w:rFonts w:ascii="Arial" w:hAnsi="Arial" w:cs="Arial"/>
        </w:rPr>
        <w:t xml:space="preserve">.  As this would restrict when schools could hold elections regarding bonding, </w:t>
      </w:r>
      <w:r w:rsidR="00D7443C" w:rsidRPr="007D7BF8">
        <w:rPr>
          <w:rFonts w:ascii="Arial" w:hAnsi="Arial" w:cs="Arial"/>
        </w:rPr>
        <w:t xml:space="preserve">likely bidding up construction costs, </w:t>
      </w:r>
      <w:r w:rsidR="00AA4F38" w:rsidRPr="007D7BF8">
        <w:rPr>
          <w:rFonts w:ascii="Arial" w:hAnsi="Arial" w:cs="Arial"/>
        </w:rPr>
        <w:t>RSAI is opposed.</w:t>
      </w:r>
      <w:r w:rsidR="00210FC5">
        <w:rPr>
          <w:rFonts w:ascii="Arial" w:hAnsi="Arial" w:cs="Arial"/>
        </w:rPr>
        <w:t xml:space="preserve"> The bill is on the Senate Calendar.</w:t>
      </w:r>
    </w:p>
    <w:p w:rsidR="001772C0" w:rsidRPr="007D7BF8" w:rsidRDefault="00F63E9A" w:rsidP="00230EF1">
      <w:pPr>
        <w:shd w:val="clear" w:color="auto" w:fill="FFFFFF"/>
        <w:tabs>
          <w:tab w:val="left" w:pos="8440"/>
        </w:tabs>
        <w:spacing w:before="240" w:after="0" w:line="240" w:lineRule="auto"/>
        <w:rPr>
          <w:rFonts w:ascii="Arial" w:hAnsi="Arial" w:cs="Arial"/>
        </w:rPr>
      </w:pPr>
      <w:r w:rsidRPr="007D7BF8">
        <w:rPr>
          <w:rFonts w:ascii="Arial" w:hAnsi="Arial" w:cs="Arial"/>
        </w:rPr>
        <w:t xml:space="preserve"> </w:t>
      </w:r>
      <w:r w:rsidR="001772C0" w:rsidRPr="007D7BF8">
        <w:rPr>
          <w:rFonts w:ascii="Arial" w:hAnsi="Arial" w:cs="Arial"/>
          <w:b/>
          <w:sz w:val="24"/>
        </w:rPr>
        <w:t>A</w:t>
      </w:r>
      <w:r w:rsidR="00F20DCF" w:rsidRPr="007D7BF8">
        <w:rPr>
          <w:rFonts w:ascii="Arial" w:hAnsi="Arial" w:cs="Arial"/>
          <w:b/>
          <w:sz w:val="24"/>
        </w:rPr>
        <w:t xml:space="preserve">dvocacy Actions this week: </w:t>
      </w:r>
      <w:r w:rsidR="001772C0" w:rsidRPr="007D7BF8">
        <w:rPr>
          <w:rFonts w:ascii="Arial" w:hAnsi="Arial" w:cs="Arial"/>
          <w:sz w:val="24"/>
        </w:rPr>
        <w:t xml:space="preserve"> </w:t>
      </w:r>
    </w:p>
    <w:p w:rsidR="001772C0" w:rsidRDefault="00C613DA"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noProof/>
          <w:color w:val="333333"/>
        </w:rPr>
        <mc:AlternateContent>
          <mc:Choice Requires="wps">
            <w:drawing>
              <wp:anchor distT="0" distB="0" distL="114300" distR="114300" simplePos="0" relativeHeight="251659264" behindDoc="1" locked="0" layoutInCell="1" allowOverlap="1" wp14:anchorId="6FD4C52C" wp14:editId="509D09F1">
                <wp:simplePos x="0" y="0"/>
                <wp:positionH relativeFrom="column">
                  <wp:posOffset>3421380</wp:posOffset>
                </wp:positionH>
                <wp:positionV relativeFrom="paragraph">
                  <wp:posOffset>634365</wp:posOffset>
                </wp:positionV>
                <wp:extent cx="2888615" cy="1744980"/>
                <wp:effectExtent l="0" t="0" r="26035" b="26670"/>
                <wp:wrapTight wrapText="bothSides">
                  <wp:wrapPolygon edited="0">
                    <wp:start x="0" y="0"/>
                    <wp:lineTo x="0" y="21694"/>
                    <wp:lineTo x="21652" y="21694"/>
                    <wp:lineTo x="21652"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888615" cy="1744980"/>
                        </a:xfrm>
                        <a:prstGeom prst="rect">
                          <a:avLst/>
                        </a:prstGeom>
                        <a:solidFill>
                          <a:schemeClr val="lt1"/>
                        </a:solidFill>
                        <a:ln w="6350">
                          <a:solidFill>
                            <a:schemeClr val="accent4">
                              <a:lumMod val="75000"/>
                            </a:schemeClr>
                          </a:solidFill>
                        </a:ln>
                      </wps:spPr>
                      <wps:txbx>
                        <w:txbxContent>
                          <w:p w:rsidR="00F20DCF" w:rsidRPr="00C613DA" w:rsidRDefault="00F20DCF" w:rsidP="008B684F">
                            <w:pPr>
                              <w:spacing w:after="0" w:line="240" w:lineRule="auto"/>
                              <w:rPr>
                                <w:sz w:val="24"/>
                              </w:rPr>
                            </w:pPr>
                            <w:r w:rsidRPr="00C613DA">
                              <w:rPr>
                                <w:sz w:val="24"/>
                              </w:rPr>
                              <w:t>Senate Switchboard # 515.281.3371</w:t>
                            </w:r>
                          </w:p>
                          <w:p w:rsidR="00F20DCF" w:rsidRPr="00C613DA" w:rsidRDefault="00F20DCF" w:rsidP="008B684F">
                            <w:pPr>
                              <w:spacing w:after="0" w:line="240" w:lineRule="auto"/>
                              <w:rPr>
                                <w:sz w:val="24"/>
                              </w:rPr>
                            </w:pPr>
                            <w:r w:rsidRPr="00C613DA">
                              <w:rPr>
                                <w:sz w:val="24"/>
                              </w:rPr>
                              <w:t>House Switchboard # 515.281.3221</w:t>
                            </w:r>
                          </w:p>
                          <w:p w:rsidR="00F20DCF" w:rsidRPr="00C613DA" w:rsidRDefault="00F20DCF" w:rsidP="008B684F">
                            <w:pPr>
                              <w:spacing w:after="0" w:line="240" w:lineRule="auto"/>
                              <w:rPr>
                                <w:sz w:val="24"/>
                              </w:rPr>
                            </w:pPr>
                          </w:p>
                          <w:p w:rsidR="00F20DCF" w:rsidRPr="00C613DA" w:rsidRDefault="00F20DCF" w:rsidP="008B684F">
                            <w:pPr>
                              <w:spacing w:after="0" w:line="240" w:lineRule="auto"/>
                              <w:rPr>
                                <w:sz w:val="24"/>
                              </w:rPr>
                            </w:pPr>
                            <w:r w:rsidRPr="00C613DA">
                              <w:rPr>
                                <w:sz w:val="24"/>
                              </w:rPr>
                              <w:t xml:space="preserve">From links above or the legislative page </w:t>
                            </w:r>
                            <w:hyperlink r:id="rId32" w:history="1">
                              <w:r w:rsidRPr="00C613DA">
                                <w:rPr>
                                  <w:rStyle w:val="Hyperlink"/>
                                  <w:sz w:val="24"/>
                                </w:rPr>
                                <w:t>https://www.legis.iowa.gov/legislators</w:t>
                              </w:r>
                            </w:hyperlink>
                            <w:r w:rsidRPr="00C613DA">
                              <w:rPr>
                                <w:sz w:val="24"/>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4C52C" id="_x0000_t202" coordsize="21600,21600" o:spt="202" path="m,l,21600r21600,l21600,xe">
                <v:stroke joinstyle="miter"/>
                <v:path gradientshapeok="t" o:connecttype="rect"/>
              </v:shapetype>
              <v:shape id="Text Box 16" o:spid="_x0000_s1026" type="#_x0000_t202" style="position:absolute;left:0;text-align:left;margin-left:269.4pt;margin-top:49.95pt;width:227.45pt;height:1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" fillcolor="white [3201]" strokecolor="#5f497a [2407]" strokeweight=".5pt">
                <v:textbox>
                  <w:txbxContent>
                    <w:p w:rsidR="00F20DCF" w:rsidRPr="00C613DA" w:rsidRDefault="00F20DCF" w:rsidP="008B684F">
                      <w:pPr>
                        <w:spacing w:after="0" w:line="240" w:lineRule="auto"/>
                        <w:rPr>
                          <w:sz w:val="24"/>
                        </w:rPr>
                      </w:pPr>
                      <w:r w:rsidRPr="00C613DA">
                        <w:rPr>
                          <w:sz w:val="24"/>
                        </w:rPr>
                        <w:t>Senate Switchboard # 515.281.3371</w:t>
                      </w:r>
                    </w:p>
                    <w:p w:rsidR="00F20DCF" w:rsidRPr="00C613DA" w:rsidRDefault="00F20DCF" w:rsidP="008B684F">
                      <w:pPr>
                        <w:spacing w:after="0" w:line="240" w:lineRule="auto"/>
                        <w:rPr>
                          <w:sz w:val="24"/>
                        </w:rPr>
                      </w:pPr>
                      <w:r w:rsidRPr="00C613DA">
                        <w:rPr>
                          <w:sz w:val="24"/>
                        </w:rPr>
                        <w:t>House Switchboard # 515.281.3221</w:t>
                      </w:r>
                    </w:p>
                    <w:p w:rsidR="00F20DCF" w:rsidRPr="00C613DA" w:rsidRDefault="00F20DCF" w:rsidP="008B684F">
                      <w:pPr>
                        <w:spacing w:after="0" w:line="240" w:lineRule="auto"/>
                        <w:rPr>
                          <w:sz w:val="24"/>
                        </w:rPr>
                      </w:pPr>
                    </w:p>
                    <w:p w:rsidR="00F20DCF" w:rsidRPr="00C613DA" w:rsidRDefault="00F20DCF" w:rsidP="008B684F">
                      <w:pPr>
                        <w:spacing w:after="0" w:line="240" w:lineRule="auto"/>
                        <w:rPr>
                          <w:sz w:val="24"/>
                        </w:rPr>
                      </w:pPr>
                      <w:r w:rsidRPr="00C613DA">
                        <w:rPr>
                          <w:sz w:val="24"/>
                        </w:rPr>
                        <w:t xml:space="preserve">From links above or the legislative page </w:t>
                      </w:r>
                      <w:hyperlink r:id="rId33" w:history="1">
                        <w:r w:rsidRPr="00C613DA">
                          <w:rPr>
                            <w:rStyle w:val="Hyperlink"/>
                            <w:sz w:val="24"/>
                          </w:rPr>
                          <w:t>https://www.legis.iowa.gov/legislators</w:t>
                        </w:r>
                      </w:hyperlink>
                      <w:r w:rsidRPr="00C613DA">
                        <w:rPr>
                          <w:sz w:val="24"/>
                        </w:rPr>
                        <w:t xml:space="preserve"> , find email addresses, home mailing address and home/work phone numbers for you legislators. </w:t>
                      </w:r>
                    </w:p>
                  </w:txbxContent>
                </v:textbox>
                <w10:wrap type="tight"/>
              </v:shape>
            </w:pict>
          </mc:Fallback>
        </mc:AlternateContent>
      </w:r>
      <w:r w:rsidR="007A6CA6" w:rsidRPr="007D7BF8">
        <w:rPr>
          <w:rFonts w:ascii="Arial" w:hAnsi="Arial" w:cs="Arial"/>
        </w:rPr>
        <w:t xml:space="preserve">Thank all senators, representatives and the governor </w:t>
      </w:r>
      <w:r w:rsidR="001772C0" w:rsidRPr="007D7BF8">
        <w:rPr>
          <w:rFonts w:ascii="Arial" w:hAnsi="Arial" w:cs="Arial"/>
        </w:rPr>
        <w:t xml:space="preserve">for </w:t>
      </w:r>
      <w:r w:rsidR="007A6CA6" w:rsidRPr="007D7BF8">
        <w:rPr>
          <w:rFonts w:ascii="Arial" w:hAnsi="Arial" w:cs="Arial"/>
        </w:rPr>
        <w:t>addressing</w:t>
      </w:r>
      <w:r w:rsidR="001772C0" w:rsidRPr="007D7BF8">
        <w:rPr>
          <w:rFonts w:ascii="Arial" w:hAnsi="Arial" w:cs="Arial"/>
        </w:rPr>
        <w:t xml:space="preserve"> the transportation and formula inequalities for school district</w:t>
      </w:r>
      <w:r w:rsidR="00F63E9A" w:rsidRPr="007D7BF8">
        <w:rPr>
          <w:rFonts w:ascii="Arial" w:hAnsi="Arial" w:cs="Arial"/>
        </w:rPr>
        <w:t xml:space="preserve">s </w:t>
      </w:r>
      <w:r w:rsidR="007A6CA6" w:rsidRPr="007D7BF8">
        <w:rPr>
          <w:rFonts w:ascii="Arial" w:hAnsi="Arial" w:cs="Arial"/>
        </w:rPr>
        <w:t>through SF 455</w:t>
      </w:r>
      <w:r w:rsidR="001772C0" w:rsidRPr="007D7BF8">
        <w:rPr>
          <w:rFonts w:ascii="Arial" w:hAnsi="Arial" w:cs="Arial"/>
        </w:rPr>
        <w:t xml:space="preserve">. </w:t>
      </w:r>
      <w:r w:rsidR="007A6CA6" w:rsidRPr="007D7BF8">
        <w:rPr>
          <w:rFonts w:ascii="Arial" w:hAnsi="Arial" w:cs="Arial"/>
        </w:rPr>
        <w:t xml:space="preserve">Include a thank you for setting 1% SSA at a time when the state budget is challenging. </w:t>
      </w:r>
    </w:p>
    <w:p w:rsidR="00AD4D87" w:rsidRPr="007D7BF8" w:rsidRDefault="00C613DA"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Pr>
          <w:rFonts w:ascii="Arial" w:hAnsi="Arial" w:cs="Arial"/>
        </w:rPr>
        <w:t>Thank representatives and s</w:t>
      </w:r>
      <w:r w:rsidR="00AD4D87">
        <w:rPr>
          <w:rFonts w:ascii="Arial" w:hAnsi="Arial" w:cs="Arial"/>
        </w:rPr>
        <w:t xml:space="preserve">enators for passing SF 475, allowing all districts to offer online learning programs and especially allowing small school districts to work with community college CTE programs to meet offer and teach requirements when they cannot find a teacher to fill the CTE position and under other circumstances. </w:t>
      </w:r>
    </w:p>
    <w:p w:rsidR="007A6CA6" w:rsidRPr="007D7BF8" w:rsidRDefault="007A6CA6"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rPr>
        <w:t xml:space="preserve">Contact senators stressing the need to extend the operational sharing incentives, an RSAI priority, by moving HF 633 out of the Senate Appropriations Committee and getting approved and sent to the governor.  This is an RSAI priority. See the RSAI position paper for background and talking points </w:t>
      </w:r>
      <w:hyperlink r:id="rId34" w:history="1">
        <w:r w:rsidRPr="007D7BF8">
          <w:rPr>
            <w:rStyle w:val="Hyperlink"/>
            <w:rFonts w:ascii="Arial" w:hAnsi="Arial" w:cs="Arial"/>
          </w:rPr>
          <w:t>here</w:t>
        </w:r>
      </w:hyperlink>
      <w:r w:rsidRPr="007D7BF8">
        <w:rPr>
          <w:rFonts w:ascii="Arial" w:hAnsi="Arial" w:cs="Arial"/>
        </w:rPr>
        <w:t xml:space="preserve">. </w:t>
      </w:r>
      <w:r w:rsidR="00AD4D87">
        <w:rPr>
          <w:rFonts w:ascii="Arial" w:hAnsi="Arial" w:cs="Arial"/>
        </w:rPr>
        <w:t xml:space="preserve">  While you are </w:t>
      </w:r>
      <w:bookmarkStart w:id="0" w:name="_GoBack"/>
      <w:bookmarkEnd w:id="0"/>
      <w:r w:rsidR="00AD4D87">
        <w:rPr>
          <w:rFonts w:ascii="Arial" w:hAnsi="Arial" w:cs="Arial"/>
        </w:rPr>
        <w:t xml:space="preserve">connecting about HF 633, also remind them of the negative impact of vouchers on rural schools, SSB 3206.  Share the map from the position paper found </w:t>
      </w:r>
      <w:hyperlink r:id="rId35" w:history="1">
        <w:r w:rsidR="00AD4D87" w:rsidRPr="00AD4D87">
          <w:rPr>
            <w:rStyle w:val="Hyperlink"/>
            <w:rFonts w:ascii="Arial" w:hAnsi="Arial" w:cs="Arial"/>
          </w:rPr>
          <w:t>here</w:t>
        </w:r>
      </w:hyperlink>
      <w:r w:rsidR="00AD4D87">
        <w:rPr>
          <w:rFonts w:ascii="Arial" w:hAnsi="Arial" w:cs="Arial"/>
        </w:rPr>
        <w:t xml:space="preserve">. </w:t>
      </w:r>
    </w:p>
    <w:p w:rsidR="001772C0" w:rsidRPr="007D7BF8" w:rsidRDefault="00DF6F1B" w:rsidP="00DC14DA">
      <w:pPr>
        <w:pStyle w:val="ListParagraph"/>
        <w:numPr>
          <w:ilvl w:val="0"/>
          <w:numId w:val="14"/>
        </w:numPr>
        <w:shd w:val="clear" w:color="auto" w:fill="FFFFFF"/>
        <w:tabs>
          <w:tab w:val="left" w:pos="8440"/>
        </w:tabs>
        <w:spacing w:before="240" w:line="240" w:lineRule="auto"/>
        <w:contextualSpacing w:val="0"/>
        <w:rPr>
          <w:rStyle w:val="Hyperlink"/>
          <w:rFonts w:ascii="Arial" w:hAnsi="Arial" w:cs="Arial"/>
          <w:color w:val="auto"/>
          <w:u w:val="none"/>
        </w:rPr>
      </w:pPr>
      <w:r w:rsidRPr="007D7BF8">
        <w:rPr>
          <w:rFonts w:ascii="Arial" w:hAnsi="Arial" w:cs="Arial"/>
        </w:rPr>
        <w:t xml:space="preserve">Continue </w:t>
      </w:r>
      <w:r w:rsidR="006213CE" w:rsidRPr="007D7BF8">
        <w:rPr>
          <w:rFonts w:ascii="Arial" w:hAnsi="Arial" w:cs="Arial"/>
        </w:rPr>
        <w:t>State penny extension</w:t>
      </w:r>
      <w:r w:rsidRPr="007D7BF8">
        <w:rPr>
          <w:rFonts w:ascii="Arial" w:hAnsi="Arial" w:cs="Arial"/>
        </w:rPr>
        <w:t xml:space="preserve"> advocacy</w:t>
      </w:r>
      <w:r w:rsidR="006213CE" w:rsidRPr="007D7BF8">
        <w:rPr>
          <w:rFonts w:ascii="Arial" w:hAnsi="Arial" w:cs="Arial"/>
        </w:rPr>
        <w:t xml:space="preserve">. </w:t>
      </w:r>
      <w:r w:rsidR="008452DA" w:rsidRPr="007D7BF8">
        <w:rPr>
          <w:rFonts w:ascii="Arial" w:hAnsi="Arial" w:cs="Arial"/>
        </w:rPr>
        <w:t>Remind all legislators that extending the penny is critical to solve your infrastructure,</w:t>
      </w:r>
      <w:r w:rsidRPr="007D7BF8">
        <w:rPr>
          <w:rFonts w:ascii="Arial" w:hAnsi="Arial" w:cs="Arial"/>
        </w:rPr>
        <w:t xml:space="preserve"> school safety,</w:t>
      </w:r>
      <w:r w:rsidR="008452DA" w:rsidRPr="007D7BF8">
        <w:rPr>
          <w:rFonts w:ascii="Arial" w:hAnsi="Arial" w:cs="Arial"/>
        </w:rPr>
        <w:t xml:space="preserve"> equipment and technology needs without raising property taxes. </w:t>
      </w:r>
      <w:r w:rsidR="00DC14DA" w:rsidRPr="007D7BF8">
        <w:rPr>
          <w:rFonts w:ascii="Arial" w:hAnsi="Arial" w:cs="Arial"/>
        </w:rPr>
        <w:t xml:space="preserve">An updated position paper has been posted on the RSAI web site </w:t>
      </w:r>
      <w:hyperlink r:id="rId36" w:history="1">
        <w:r w:rsidR="00DC14DA" w:rsidRPr="007D7BF8">
          <w:rPr>
            <w:rStyle w:val="Hyperlink"/>
            <w:rFonts w:ascii="Arial" w:hAnsi="Arial" w:cs="Arial"/>
          </w:rPr>
          <w:t>here</w:t>
        </w:r>
      </w:hyperlink>
      <w:r w:rsidR="00DC14DA" w:rsidRPr="007D7BF8">
        <w:rPr>
          <w:rFonts w:ascii="Arial" w:hAnsi="Arial" w:cs="Arial"/>
        </w:rPr>
        <w:t xml:space="preserve">. </w:t>
      </w:r>
      <w:r w:rsidR="00230EF1" w:rsidRPr="007D7BF8">
        <w:rPr>
          <w:rFonts w:ascii="Arial" w:hAnsi="Arial" w:cs="Arial"/>
        </w:rPr>
        <w:t>Shore up members of the Ways and Means Committee</w:t>
      </w:r>
      <w:r w:rsidR="00210FC5">
        <w:rPr>
          <w:rFonts w:ascii="Arial" w:hAnsi="Arial" w:cs="Arial"/>
        </w:rPr>
        <w:t xml:space="preserve"> in the </w:t>
      </w:r>
      <w:r w:rsidR="00AD4D87">
        <w:rPr>
          <w:rFonts w:ascii="Arial" w:hAnsi="Arial" w:cs="Arial"/>
        </w:rPr>
        <w:t xml:space="preserve">House.  </w:t>
      </w:r>
      <w:r w:rsidR="00230EF1" w:rsidRPr="007D7BF8">
        <w:rPr>
          <w:rFonts w:ascii="Arial" w:hAnsi="Arial" w:cs="Arial"/>
        </w:rPr>
        <w:t xml:space="preserve">See if your </w:t>
      </w:r>
      <w:r w:rsidR="006F67E7" w:rsidRPr="007D7BF8">
        <w:rPr>
          <w:rFonts w:ascii="Arial" w:hAnsi="Arial" w:cs="Arial"/>
        </w:rPr>
        <w:t xml:space="preserve">legislators are on </w:t>
      </w:r>
      <w:r w:rsidR="00210FC5">
        <w:rPr>
          <w:rFonts w:ascii="Arial" w:hAnsi="Arial" w:cs="Arial"/>
        </w:rPr>
        <w:t>the</w:t>
      </w:r>
      <w:r w:rsidR="00230EF1" w:rsidRPr="007D7BF8">
        <w:rPr>
          <w:rFonts w:ascii="Arial" w:hAnsi="Arial" w:cs="Arial"/>
        </w:rPr>
        <w:t xml:space="preserve">  </w:t>
      </w:r>
      <w:hyperlink r:id="rId37" w:history="1">
        <w:r w:rsidR="00230EF1" w:rsidRPr="007D7BF8">
          <w:rPr>
            <w:rStyle w:val="Hyperlink"/>
            <w:rFonts w:ascii="Arial" w:hAnsi="Arial" w:cs="Arial"/>
          </w:rPr>
          <w:t>House Ways and Means Committee Membership</w:t>
        </w:r>
      </w:hyperlink>
      <w:r w:rsidR="00C613DA">
        <w:rPr>
          <w:rStyle w:val="Hyperlink"/>
          <w:rFonts w:ascii="Arial" w:hAnsi="Arial" w:cs="Arial"/>
        </w:rPr>
        <w:t>.</w:t>
      </w:r>
      <w:r w:rsidR="006F67E7" w:rsidRPr="007D7BF8">
        <w:rPr>
          <w:rStyle w:val="Hyperlink"/>
          <w:rFonts w:ascii="Arial" w:hAnsi="Arial" w:cs="Arial"/>
          <w:u w:val="none"/>
        </w:rPr>
        <w:t xml:space="preserve"> </w:t>
      </w:r>
      <w:r w:rsidR="00AD4D87" w:rsidRPr="00AD4D87">
        <w:rPr>
          <w:rStyle w:val="Hyperlink"/>
          <w:rFonts w:ascii="Arial" w:hAnsi="Arial" w:cs="Arial"/>
          <w:color w:val="auto"/>
          <w:u w:val="none"/>
        </w:rPr>
        <w:t xml:space="preserve">Thank members of the Senate Ways and Means Committee for their unanimous support: </w:t>
      </w:r>
      <w:r w:rsidR="006F67E7" w:rsidRPr="007D7BF8">
        <w:rPr>
          <w:rStyle w:val="Hyperlink"/>
          <w:rFonts w:ascii="Arial" w:hAnsi="Arial" w:cs="Arial"/>
          <w:u w:val="none"/>
        </w:rPr>
        <w:t xml:space="preserve"> </w:t>
      </w:r>
      <w:hyperlink r:id="rId38" w:history="1">
        <w:r w:rsidR="006F67E7" w:rsidRPr="007D7BF8">
          <w:rPr>
            <w:rStyle w:val="Hyperlink"/>
            <w:rFonts w:ascii="Arial" w:hAnsi="Arial" w:cs="Arial"/>
          </w:rPr>
          <w:t>Senate Ways and Means Committee Membership</w:t>
        </w:r>
      </w:hyperlink>
      <w:r w:rsidR="00C613DA">
        <w:rPr>
          <w:rStyle w:val="Hyperlink"/>
          <w:rFonts w:ascii="Arial" w:hAnsi="Arial" w:cs="Arial"/>
        </w:rPr>
        <w:t>.</w:t>
      </w:r>
    </w:p>
    <w:p w:rsidR="007A6CA6" w:rsidRPr="007D7BF8" w:rsidRDefault="007A6CA6"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rPr>
        <w:lastRenderedPageBreak/>
        <w:t xml:space="preserve">Contact senators </w:t>
      </w:r>
      <w:r w:rsidR="006F67E7" w:rsidRPr="007D7BF8">
        <w:rPr>
          <w:rFonts w:ascii="Arial" w:hAnsi="Arial" w:cs="Arial"/>
        </w:rPr>
        <w:t>and ask for them to oppose</w:t>
      </w:r>
      <w:r w:rsidRPr="007D7BF8">
        <w:rPr>
          <w:rFonts w:ascii="Arial" w:hAnsi="Arial" w:cs="Arial"/>
        </w:rPr>
        <w:t xml:space="preserve"> HF 2369 which limits school bond elections to the November election, rather than during the school special elections throughout the year.  </w:t>
      </w:r>
      <w:r w:rsidR="00AD4D87">
        <w:rPr>
          <w:rFonts w:ascii="Arial" w:hAnsi="Arial" w:cs="Arial"/>
        </w:rPr>
        <w:t xml:space="preserve">This bill limits local control, creates ballot fatigue with so many elections combined, increases delay and costs of construction, and has no lobbying entity registered in favor. See the lobbying declarations </w:t>
      </w:r>
      <w:hyperlink r:id="rId39" w:history="1">
        <w:r w:rsidR="00AD4D87" w:rsidRPr="00AD4D87">
          <w:rPr>
            <w:rStyle w:val="Hyperlink"/>
            <w:rFonts w:ascii="Arial" w:hAnsi="Arial" w:cs="Arial"/>
          </w:rPr>
          <w:t>here</w:t>
        </w:r>
      </w:hyperlink>
      <w:r w:rsidR="00AD4D87">
        <w:rPr>
          <w:rFonts w:ascii="Arial" w:hAnsi="Arial" w:cs="Arial"/>
        </w:rPr>
        <w:t xml:space="preserve"> and connect with your Senators this weekend.</w:t>
      </w:r>
    </w:p>
    <w:p w:rsidR="009F3271" w:rsidRPr="007D7BF8" w:rsidRDefault="008B684F"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rPr>
        <w:t xml:space="preserve">Connect one parent in your district to Parents for Great Iowa Schools. </w:t>
      </w:r>
      <w:hyperlink r:id="rId40" w:history="1">
        <w:r w:rsidRPr="007D7BF8">
          <w:rPr>
            <w:rStyle w:val="Hyperlink"/>
            <w:rFonts w:ascii="Arial" w:hAnsi="Arial" w:cs="Arial"/>
          </w:rPr>
          <w:t>https://p4gis.org/</w:t>
        </w:r>
      </w:hyperlink>
      <w:r w:rsidRPr="007D7BF8">
        <w:rPr>
          <w:rFonts w:ascii="Arial" w:hAnsi="Arial" w:cs="Arial"/>
        </w:rPr>
        <w:t xml:space="preserve">  They are helping parents find their advocacy strength in prioritizing public schools, both in terms of funding and state policy.  </w:t>
      </w:r>
      <w:r w:rsidR="009F3271" w:rsidRPr="007D7BF8">
        <w:rPr>
          <w:rFonts w:ascii="Arial" w:hAnsi="Arial" w:cs="Arial"/>
        </w:rPr>
        <w:t xml:space="preserve"> </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b/>
        </w:rPr>
        <w:t xml:space="preserve">RSAI Contacts </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rPr>
        <w:t xml:space="preserve">RSAI Professional Advocate, </w:t>
      </w:r>
      <w:hyperlink r:id="rId41" w:history="1">
        <w:r w:rsidRPr="007D7BF8">
          <w:rPr>
            <w:rStyle w:val="Hyperlink"/>
            <w:rFonts w:ascii="Arial" w:hAnsi="Arial" w:cs="Arial"/>
          </w:rPr>
          <w:t>margaret@iowaschoolfinance.com</w:t>
        </w:r>
      </w:hyperlink>
      <w:r w:rsidRPr="007D7BF8">
        <w:rPr>
          <w:rFonts w:ascii="Arial" w:hAnsi="Arial" w:cs="Arial"/>
        </w:rPr>
        <w:t xml:space="preserve">  515.201.3755</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Robert Olson, Chair, Clarion-Goldfield/Dows, Superintendent, </w:t>
      </w:r>
      <w:hyperlink r:id="rId42" w:history="1">
        <w:r w:rsidRPr="007D7BF8">
          <w:rPr>
            <w:rStyle w:val="Hyperlink"/>
            <w:rFonts w:ascii="Arial" w:hAnsi="Arial" w:cs="Arial"/>
          </w:rPr>
          <w:t>robert.olson@rsaia.org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Paul Croghan, East Mills and Essex Superintendent, </w:t>
      </w:r>
      <w:hyperlink r:id="rId43" w:history="1">
        <w:r w:rsidRPr="007D7BF8">
          <w:rPr>
            <w:rStyle w:val="Hyperlink"/>
            <w:rFonts w:ascii="Arial" w:hAnsi="Arial" w:cs="Arial"/>
          </w:rPr>
          <w:t>pcroghan@emschools.org</w:t>
        </w:r>
      </w:hyperlink>
      <w:r w:rsidRPr="007D7BF8">
        <w:rPr>
          <w:rFonts w:ascii="Arial" w:hAnsi="Arial" w:cs="Arial"/>
        </w:rPr>
        <w:t xml:space="preserve"> , </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Lee Ann Grimley, Springville, Board President, </w:t>
      </w:r>
      <w:hyperlink r:id="rId44" w:history="1">
        <w:r w:rsidRPr="007D7BF8">
          <w:rPr>
            <w:rStyle w:val="Hyperlink"/>
            <w:rFonts w:ascii="Arial" w:hAnsi="Arial" w:cs="Arial"/>
          </w:rPr>
          <w:t>leeann.grimley@rsaia.org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Dennis McClain, Clay Central Everly, Superintendent, </w:t>
      </w:r>
      <w:hyperlink r:id="rId45" w:history="1">
        <w:r w:rsidRPr="007D7BF8">
          <w:rPr>
            <w:rStyle w:val="Hyperlink"/>
            <w:rFonts w:ascii="Arial" w:hAnsi="Arial" w:cs="Arial"/>
          </w:rPr>
          <w:t>dmcclain@claycentraleverly.org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 xml:space="preserve">Laurie Noll, Fairfield, Superintendent, </w:t>
      </w:r>
      <w:hyperlink r:id="rId46" w:history="1">
        <w:r w:rsidRPr="007D7BF8">
          <w:rPr>
            <w:rStyle w:val="Hyperlink"/>
            <w:rFonts w:ascii="Arial" w:hAnsi="Arial" w:cs="Arial"/>
          </w:rPr>
          <w:t>laurie.noll@fairfieldsfuture.org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Dan Smith, Harmony, Board President, </w:t>
      </w:r>
      <w:hyperlink r:id="rId47" w:history="1">
        <w:r w:rsidRPr="007D7BF8">
          <w:rPr>
            <w:rStyle w:val="Hyperlink"/>
            <w:rFonts w:ascii="Arial" w:hAnsi="Arial" w:cs="Arial"/>
          </w:rPr>
          <w:t>dan.smith@rsaia.org</w:t>
        </w:r>
      </w:hyperlink>
      <w:r w:rsidRPr="007D7BF8">
        <w:rPr>
          <w:rFonts w:ascii="Arial" w:hAnsi="Arial" w:cs="Arial"/>
        </w:rPr>
        <w:t xml:space="preserve">  </w:t>
      </w:r>
    </w:p>
    <w:p w:rsidR="0087136C" w:rsidRPr="007D7BF8" w:rsidRDefault="004E216E" w:rsidP="008B684F">
      <w:pPr>
        <w:tabs>
          <w:tab w:val="left" w:pos="912"/>
        </w:tabs>
        <w:spacing w:after="0" w:line="240" w:lineRule="auto"/>
        <w:rPr>
          <w:rFonts w:ascii="Arial" w:hAnsi="Arial" w:cs="Arial"/>
        </w:rPr>
        <w:sectPr w:rsidR="0087136C" w:rsidRPr="007D7BF8" w:rsidSect="0002720B">
          <w:headerReference w:type="default" r:id="rId48"/>
          <w:footerReference w:type="default" r:id="rId49"/>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D7BF8">
        <w:rPr>
          <w:rFonts w:ascii="Arial" w:hAnsi="Arial" w:cs="Arial"/>
        </w:rPr>
        <w:t xml:space="preserve">Duane Willhite, Superintendent, North Fayette Valley, </w:t>
      </w:r>
      <w:hyperlink r:id="rId50" w:history="1">
        <w:r w:rsidRPr="007D7BF8">
          <w:rPr>
            <w:rStyle w:val="Hyperlink"/>
            <w:rFonts w:ascii="Arial" w:hAnsi="Arial" w:cs="Arial"/>
          </w:rPr>
          <w:t>dwillhite@nfv.k12.ia.us</w:t>
        </w:r>
      </w:hyperlink>
    </w:p>
    <w:p w:rsidR="006C02CD" w:rsidRPr="007D7BF8" w:rsidRDefault="006C02CD" w:rsidP="00EE497B">
      <w:pPr>
        <w:shd w:val="clear" w:color="auto" w:fill="FFFFFF"/>
        <w:tabs>
          <w:tab w:val="left" w:pos="8440"/>
        </w:tabs>
        <w:spacing w:after="0" w:line="240" w:lineRule="auto"/>
        <w:rPr>
          <w:rFonts w:ascii="Arial" w:hAnsi="Arial" w:cs="Arial"/>
        </w:rPr>
      </w:pPr>
    </w:p>
    <w:sectPr w:rsidR="006C02CD" w:rsidRPr="007D7BF8"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4CE" w:rsidRDefault="003924CE" w:rsidP="002F6C2B">
      <w:pPr>
        <w:spacing w:after="0" w:line="240" w:lineRule="auto"/>
      </w:pPr>
      <w:r>
        <w:separator/>
      </w:r>
    </w:p>
  </w:endnote>
  <w:endnote w:type="continuationSeparator" w:id="0">
    <w:p w:rsidR="003924CE" w:rsidRDefault="003924CE"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C613D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4CE" w:rsidRDefault="003924CE" w:rsidP="002F6C2B">
      <w:pPr>
        <w:spacing w:after="0" w:line="240" w:lineRule="auto"/>
      </w:pPr>
      <w:r>
        <w:separator/>
      </w:r>
    </w:p>
  </w:footnote>
  <w:footnote w:type="continuationSeparator" w:id="0">
    <w:p w:rsidR="003924CE" w:rsidRDefault="003924CE"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6F2"/>
    <w:multiLevelType w:val="hybridMultilevel"/>
    <w:tmpl w:val="B36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004B"/>
    <w:multiLevelType w:val="hybridMultilevel"/>
    <w:tmpl w:val="BEF407B2"/>
    <w:lvl w:ilvl="0" w:tplc="79D43614">
      <w:start w:val="1"/>
      <w:numFmt w:val="bullet"/>
      <w:lvlText w:val="•"/>
      <w:lvlJc w:val="left"/>
      <w:pPr>
        <w:tabs>
          <w:tab w:val="num" w:pos="720"/>
        </w:tabs>
        <w:ind w:left="720" w:hanging="360"/>
      </w:pPr>
      <w:rPr>
        <w:rFonts w:ascii="Arial" w:hAnsi="Arial" w:hint="default"/>
      </w:rPr>
    </w:lvl>
    <w:lvl w:ilvl="1" w:tplc="27EC0F36" w:tentative="1">
      <w:start w:val="1"/>
      <w:numFmt w:val="bullet"/>
      <w:lvlText w:val="•"/>
      <w:lvlJc w:val="left"/>
      <w:pPr>
        <w:tabs>
          <w:tab w:val="num" w:pos="1440"/>
        </w:tabs>
        <w:ind w:left="1440" w:hanging="360"/>
      </w:pPr>
      <w:rPr>
        <w:rFonts w:ascii="Arial" w:hAnsi="Arial" w:hint="default"/>
      </w:rPr>
    </w:lvl>
    <w:lvl w:ilvl="2" w:tplc="C8F4F5F6" w:tentative="1">
      <w:start w:val="1"/>
      <w:numFmt w:val="bullet"/>
      <w:lvlText w:val="•"/>
      <w:lvlJc w:val="left"/>
      <w:pPr>
        <w:tabs>
          <w:tab w:val="num" w:pos="2160"/>
        </w:tabs>
        <w:ind w:left="2160" w:hanging="360"/>
      </w:pPr>
      <w:rPr>
        <w:rFonts w:ascii="Arial" w:hAnsi="Arial" w:hint="default"/>
      </w:rPr>
    </w:lvl>
    <w:lvl w:ilvl="3" w:tplc="A412C7DA" w:tentative="1">
      <w:start w:val="1"/>
      <w:numFmt w:val="bullet"/>
      <w:lvlText w:val="•"/>
      <w:lvlJc w:val="left"/>
      <w:pPr>
        <w:tabs>
          <w:tab w:val="num" w:pos="2880"/>
        </w:tabs>
        <w:ind w:left="2880" w:hanging="360"/>
      </w:pPr>
      <w:rPr>
        <w:rFonts w:ascii="Arial" w:hAnsi="Arial" w:hint="default"/>
      </w:rPr>
    </w:lvl>
    <w:lvl w:ilvl="4" w:tplc="AAF88A3E" w:tentative="1">
      <w:start w:val="1"/>
      <w:numFmt w:val="bullet"/>
      <w:lvlText w:val="•"/>
      <w:lvlJc w:val="left"/>
      <w:pPr>
        <w:tabs>
          <w:tab w:val="num" w:pos="3600"/>
        </w:tabs>
        <w:ind w:left="3600" w:hanging="360"/>
      </w:pPr>
      <w:rPr>
        <w:rFonts w:ascii="Arial" w:hAnsi="Arial" w:hint="default"/>
      </w:rPr>
    </w:lvl>
    <w:lvl w:ilvl="5" w:tplc="0AE44CB4" w:tentative="1">
      <w:start w:val="1"/>
      <w:numFmt w:val="bullet"/>
      <w:lvlText w:val="•"/>
      <w:lvlJc w:val="left"/>
      <w:pPr>
        <w:tabs>
          <w:tab w:val="num" w:pos="4320"/>
        </w:tabs>
        <w:ind w:left="4320" w:hanging="360"/>
      </w:pPr>
      <w:rPr>
        <w:rFonts w:ascii="Arial" w:hAnsi="Arial" w:hint="default"/>
      </w:rPr>
    </w:lvl>
    <w:lvl w:ilvl="6" w:tplc="13F879B8" w:tentative="1">
      <w:start w:val="1"/>
      <w:numFmt w:val="bullet"/>
      <w:lvlText w:val="•"/>
      <w:lvlJc w:val="left"/>
      <w:pPr>
        <w:tabs>
          <w:tab w:val="num" w:pos="5040"/>
        </w:tabs>
        <w:ind w:left="5040" w:hanging="360"/>
      </w:pPr>
      <w:rPr>
        <w:rFonts w:ascii="Arial" w:hAnsi="Arial" w:hint="default"/>
      </w:rPr>
    </w:lvl>
    <w:lvl w:ilvl="7" w:tplc="211ECE66" w:tentative="1">
      <w:start w:val="1"/>
      <w:numFmt w:val="bullet"/>
      <w:lvlText w:val="•"/>
      <w:lvlJc w:val="left"/>
      <w:pPr>
        <w:tabs>
          <w:tab w:val="num" w:pos="5760"/>
        </w:tabs>
        <w:ind w:left="5760" w:hanging="360"/>
      </w:pPr>
      <w:rPr>
        <w:rFonts w:ascii="Arial" w:hAnsi="Arial" w:hint="default"/>
      </w:rPr>
    </w:lvl>
    <w:lvl w:ilvl="8" w:tplc="93A22D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CDD0EC7"/>
    <w:multiLevelType w:val="hybridMultilevel"/>
    <w:tmpl w:val="35D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E7A90"/>
    <w:multiLevelType w:val="hybridMultilevel"/>
    <w:tmpl w:val="61CE7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7A211D"/>
    <w:multiLevelType w:val="hybridMultilevel"/>
    <w:tmpl w:val="F67A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970F9"/>
    <w:multiLevelType w:val="hybridMultilevel"/>
    <w:tmpl w:val="4490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780BFE"/>
    <w:multiLevelType w:val="hybridMultilevel"/>
    <w:tmpl w:val="6DD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31675"/>
    <w:multiLevelType w:val="hybridMultilevel"/>
    <w:tmpl w:val="9CCA9C70"/>
    <w:lvl w:ilvl="0" w:tplc="03868598">
      <w:start w:val="1"/>
      <w:numFmt w:val="bullet"/>
      <w:lvlText w:val="•"/>
      <w:lvlJc w:val="left"/>
      <w:pPr>
        <w:tabs>
          <w:tab w:val="num" w:pos="360"/>
        </w:tabs>
        <w:ind w:left="360" w:hanging="360"/>
      </w:pPr>
      <w:rPr>
        <w:rFonts w:ascii="Arial" w:hAnsi="Arial" w:hint="default"/>
      </w:rPr>
    </w:lvl>
    <w:lvl w:ilvl="1" w:tplc="7A9C547A" w:tentative="1">
      <w:start w:val="1"/>
      <w:numFmt w:val="bullet"/>
      <w:lvlText w:val="•"/>
      <w:lvlJc w:val="left"/>
      <w:pPr>
        <w:tabs>
          <w:tab w:val="num" w:pos="1080"/>
        </w:tabs>
        <w:ind w:left="1080" w:hanging="360"/>
      </w:pPr>
      <w:rPr>
        <w:rFonts w:ascii="Arial" w:hAnsi="Arial" w:hint="default"/>
      </w:rPr>
    </w:lvl>
    <w:lvl w:ilvl="2" w:tplc="4E2C478E" w:tentative="1">
      <w:start w:val="1"/>
      <w:numFmt w:val="bullet"/>
      <w:lvlText w:val="•"/>
      <w:lvlJc w:val="left"/>
      <w:pPr>
        <w:tabs>
          <w:tab w:val="num" w:pos="1800"/>
        </w:tabs>
        <w:ind w:left="1800" w:hanging="360"/>
      </w:pPr>
      <w:rPr>
        <w:rFonts w:ascii="Arial" w:hAnsi="Arial" w:hint="default"/>
      </w:rPr>
    </w:lvl>
    <w:lvl w:ilvl="3" w:tplc="8728913E" w:tentative="1">
      <w:start w:val="1"/>
      <w:numFmt w:val="bullet"/>
      <w:lvlText w:val="•"/>
      <w:lvlJc w:val="left"/>
      <w:pPr>
        <w:tabs>
          <w:tab w:val="num" w:pos="2520"/>
        </w:tabs>
        <w:ind w:left="2520" w:hanging="360"/>
      </w:pPr>
      <w:rPr>
        <w:rFonts w:ascii="Arial" w:hAnsi="Arial" w:hint="default"/>
      </w:rPr>
    </w:lvl>
    <w:lvl w:ilvl="4" w:tplc="64BC165E" w:tentative="1">
      <w:start w:val="1"/>
      <w:numFmt w:val="bullet"/>
      <w:lvlText w:val="•"/>
      <w:lvlJc w:val="left"/>
      <w:pPr>
        <w:tabs>
          <w:tab w:val="num" w:pos="3240"/>
        </w:tabs>
        <w:ind w:left="3240" w:hanging="360"/>
      </w:pPr>
      <w:rPr>
        <w:rFonts w:ascii="Arial" w:hAnsi="Arial" w:hint="default"/>
      </w:rPr>
    </w:lvl>
    <w:lvl w:ilvl="5" w:tplc="997EFFA0" w:tentative="1">
      <w:start w:val="1"/>
      <w:numFmt w:val="bullet"/>
      <w:lvlText w:val="•"/>
      <w:lvlJc w:val="left"/>
      <w:pPr>
        <w:tabs>
          <w:tab w:val="num" w:pos="3960"/>
        </w:tabs>
        <w:ind w:left="3960" w:hanging="360"/>
      </w:pPr>
      <w:rPr>
        <w:rFonts w:ascii="Arial" w:hAnsi="Arial" w:hint="default"/>
      </w:rPr>
    </w:lvl>
    <w:lvl w:ilvl="6" w:tplc="44D4D0DC" w:tentative="1">
      <w:start w:val="1"/>
      <w:numFmt w:val="bullet"/>
      <w:lvlText w:val="•"/>
      <w:lvlJc w:val="left"/>
      <w:pPr>
        <w:tabs>
          <w:tab w:val="num" w:pos="4680"/>
        </w:tabs>
        <w:ind w:left="4680" w:hanging="360"/>
      </w:pPr>
      <w:rPr>
        <w:rFonts w:ascii="Arial" w:hAnsi="Arial" w:hint="default"/>
      </w:rPr>
    </w:lvl>
    <w:lvl w:ilvl="7" w:tplc="29E6AE74" w:tentative="1">
      <w:start w:val="1"/>
      <w:numFmt w:val="bullet"/>
      <w:lvlText w:val="•"/>
      <w:lvlJc w:val="left"/>
      <w:pPr>
        <w:tabs>
          <w:tab w:val="num" w:pos="5400"/>
        </w:tabs>
        <w:ind w:left="5400" w:hanging="360"/>
      </w:pPr>
      <w:rPr>
        <w:rFonts w:ascii="Arial" w:hAnsi="Arial" w:hint="default"/>
      </w:rPr>
    </w:lvl>
    <w:lvl w:ilvl="8" w:tplc="0D1669B8"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5E13595"/>
    <w:multiLevelType w:val="hybridMultilevel"/>
    <w:tmpl w:val="B3BCC1C0"/>
    <w:lvl w:ilvl="0" w:tplc="866C42AA">
      <w:start w:val="1"/>
      <w:numFmt w:val="bullet"/>
      <w:lvlText w:val="•"/>
      <w:lvlJc w:val="left"/>
      <w:pPr>
        <w:tabs>
          <w:tab w:val="num" w:pos="720"/>
        </w:tabs>
        <w:ind w:left="720" w:hanging="360"/>
      </w:pPr>
      <w:rPr>
        <w:rFonts w:ascii="Arial" w:hAnsi="Arial" w:hint="default"/>
      </w:rPr>
    </w:lvl>
    <w:lvl w:ilvl="1" w:tplc="EA347CA4" w:tentative="1">
      <w:start w:val="1"/>
      <w:numFmt w:val="bullet"/>
      <w:lvlText w:val="•"/>
      <w:lvlJc w:val="left"/>
      <w:pPr>
        <w:tabs>
          <w:tab w:val="num" w:pos="1440"/>
        </w:tabs>
        <w:ind w:left="1440" w:hanging="360"/>
      </w:pPr>
      <w:rPr>
        <w:rFonts w:ascii="Arial" w:hAnsi="Arial" w:hint="default"/>
      </w:rPr>
    </w:lvl>
    <w:lvl w:ilvl="2" w:tplc="0BAE55C2" w:tentative="1">
      <w:start w:val="1"/>
      <w:numFmt w:val="bullet"/>
      <w:lvlText w:val="•"/>
      <w:lvlJc w:val="left"/>
      <w:pPr>
        <w:tabs>
          <w:tab w:val="num" w:pos="2160"/>
        </w:tabs>
        <w:ind w:left="2160" w:hanging="360"/>
      </w:pPr>
      <w:rPr>
        <w:rFonts w:ascii="Arial" w:hAnsi="Arial" w:hint="default"/>
      </w:rPr>
    </w:lvl>
    <w:lvl w:ilvl="3" w:tplc="74D0C770" w:tentative="1">
      <w:start w:val="1"/>
      <w:numFmt w:val="bullet"/>
      <w:lvlText w:val="•"/>
      <w:lvlJc w:val="left"/>
      <w:pPr>
        <w:tabs>
          <w:tab w:val="num" w:pos="2880"/>
        </w:tabs>
        <w:ind w:left="2880" w:hanging="360"/>
      </w:pPr>
      <w:rPr>
        <w:rFonts w:ascii="Arial" w:hAnsi="Arial" w:hint="default"/>
      </w:rPr>
    </w:lvl>
    <w:lvl w:ilvl="4" w:tplc="AD6225B8" w:tentative="1">
      <w:start w:val="1"/>
      <w:numFmt w:val="bullet"/>
      <w:lvlText w:val="•"/>
      <w:lvlJc w:val="left"/>
      <w:pPr>
        <w:tabs>
          <w:tab w:val="num" w:pos="3600"/>
        </w:tabs>
        <w:ind w:left="3600" w:hanging="360"/>
      </w:pPr>
      <w:rPr>
        <w:rFonts w:ascii="Arial" w:hAnsi="Arial" w:hint="default"/>
      </w:rPr>
    </w:lvl>
    <w:lvl w:ilvl="5" w:tplc="64B01464" w:tentative="1">
      <w:start w:val="1"/>
      <w:numFmt w:val="bullet"/>
      <w:lvlText w:val="•"/>
      <w:lvlJc w:val="left"/>
      <w:pPr>
        <w:tabs>
          <w:tab w:val="num" w:pos="4320"/>
        </w:tabs>
        <w:ind w:left="4320" w:hanging="360"/>
      </w:pPr>
      <w:rPr>
        <w:rFonts w:ascii="Arial" w:hAnsi="Arial" w:hint="default"/>
      </w:rPr>
    </w:lvl>
    <w:lvl w:ilvl="6" w:tplc="AF2CC7F0" w:tentative="1">
      <w:start w:val="1"/>
      <w:numFmt w:val="bullet"/>
      <w:lvlText w:val="•"/>
      <w:lvlJc w:val="left"/>
      <w:pPr>
        <w:tabs>
          <w:tab w:val="num" w:pos="5040"/>
        </w:tabs>
        <w:ind w:left="5040" w:hanging="360"/>
      </w:pPr>
      <w:rPr>
        <w:rFonts w:ascii="Arial" w:hAnsi="Arial" w:hint="default"/>
      </w:rPr>
    </w:lvl>
    <w:lvl w:ilvl="7" w:tplc="D02240E8" w:tentative="1">
      <w:start w:val="1"/>
      <w:numFmt w:val="bullet"/>
      <w:lvlText w:val="•"/>
      <w:lvlJc w:val="left"/>
      <w:pPr>
        <w:tabs>
          <w:tab w:val="num" w:pos="5760"/>
        </w:tabs>
        <w:ind w:left="5760" w:hanging="360"/>
      </w:pPr>
      <w:rPr>
        <w:rFonts w:ascii="Arial" w:hAnsi="Arial" w:hint="default"/>
      </w:rPr>
    </w:lvl>
    <w:lvl w:ilvl="8" w:tplc="784466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F15702"/>
    <w:multiLevelType w:val="hybridMultilevel"/>
    <w:tmpl w:val="52D4E7DC"/>
    <w:lvl w:ilvl="0" w:tplc="9692E4B8">
      <w:start w:val="1"/>
      <w:numFmt w:val="bullet"/>
      <w:lvlText w:val="•"/>
      <w:lvlJc w:val="left"/>
      <w:pPr>
        <w:tabs>
          <w:tab w:val="num" w:pos="720"/>
        </w:tabs>
        <w:ind w:left="720" w:hanging="360"/>
      </w:pPr>
      <w:rPr>
        <w:rFonts w:ascii="Arial" w:hAnsi="Arial" w:hint="default"/>
      </w:rPr>
    </w:lvl>
    <w:lvl w:ilvl="1" w:tplc="0C68573A" w:tentative="1">
      <w:start w:val="1"/>
      <w:numFmt w:val="bullet"/>
      <w:lvlText w:val="•"/>
      <w:lvlJc w:val="left"/>
      <w:pPr>
        <w:tabs>
          <w:tab w:val="num" w:pos="1440"/>
        </w:tabs>
        <w:ind w:left="1440" w:hanging="360"/>
      </w:pPr>
      <w:rPr>
        <w:rFonts w:ascii="Arial" w:hAnsi="Arial" w:hint="default"/>
      </w:rPr>
    </w:lvl>
    <w:lvl w:ilvl="2" w:tplc="C712A91C" w:tentative="1">
      <w:start w:val="1"/>
      <w:numFmt w:val="bullet"/>
      <w:lvlText w:val="•"/>
      <w:lvlJc w:val="left"/>
      <w:pPr>
        <w:tabs>
          <w:tab w:val="num" w:pos="2160"/>
        </w:tabs>
        <w:ind w:left="2160" w:hanging="360"/>
      </w:pPr>
      <w:rPr>
        <w:rFonts w:ascii="Arial" w:hAnsi="Arial" w:hint="default"/>
      </w:rPr>
    </w:lvl>
    <w:lvl w:ilvl="3" w:tplc="1D42C946" w:tentative="1">
      <w:start w:val="1"/>
      <w:numFmt w:val="bullet"/>
      <w:lvlText w:val="•"/>
      <w:lvlJc w:val="left"/>
      <w:pPr>
        <w:tabs>
          <w:tab w:val="num" w:pos="2880"/>
        </w:tabs>
        <w:ind w:left="2880" w:hanging="360"/>
      </w:pPr>
      <w:rPr>
        <w:rFonts w:ascii="Arial" w:hAnsi="Arial" w:hint="default"/>
      </w:rPr>
    </w:lvl>
    <w:lvl w:ilvl="4" w:tplc="230E1F28" w:tentative="1">
      <w:start w:val="1"/>
      <w:numFmt w:val="bullet"/>
      <w:lvlText w:val="•"/>
      <w:lvlJc w:val="left"/>
      <w:pPr>
        <w:tabs>
          <w:tab w:val="num" w:pos="3600"/>
        </w:tabs>
        <w:ind w:left="3600" w:hanging="360"/>
      </w:pPr>
      <w:rPr>
        <w:rFonts w:ascii="Arial" w:hAnsi="Arial" w:hint="default"/>
      </w:rPr>
    </w:lvl>
    <w:lvl w:ilvl="5" w:tplc="8946D36E" w:tentative="1">
      <w:start w:val="1"/>
      <w:numFmt w:val="bullet"/>
      <w:lvlText w:val="•"/>
      <w:lvlJc w:val="left"/>
      <w:pPr>
        <w:tabs>
          <w:tab w:val="num" w:pos="4320"/>
        </w:tabs>
        <w:ind w:left="4320" w:hanging="360"/>
      </w:pPr>
      <w:rPr>
        <w:rFonts w:ascii="Arial" w:hAnsi="Arial" w:hint="default"/>
      </w:rPr>
    </w:lvl>
    <w:lvl w:ilvl="6" w:tplc="B0F09E34" w:tentative="1">
      <w:start w:val="1"/>
      <w:numFmt w:val="bullet"/>
      <w:lvlText w:val="•"/>
      <w:lvlJc w:val="left"/>
      <w:pPr>
        <w:tabs>
          <w:tab w:val="num" w:pos="5040"/>
        </w:tabs>
        <w:ind w:left="5040" w:hanging="360"/>
      </w:pPr>
      <w:rPr>
        <w:rFonts w:ascii="Arial" w:hAnsi="Arial" w:hint="default"/>
      </w:rPr>
    </w:lvl>
    <w:lvl w:ilvl="7" w:tplc="CDFA911E" w:tentative="1">
      <w:start w:val="1"/>
      <w:numFmt w:val="bullet"/>
      <w:lvlText w:val="•"/>
      <w:lvlJc w:val="left"/>
      <w:pPr>
        <w:tabs>
          <w:tab w:val="num" w:pos="5760"/>
        </w:tabs>
        <w:ind w:left="5760" w:hanging="360"/>
      </w:pPr>
      <w:rPr>
        <w:rFonts w:ascii="Arial" w:hAnsi="Arial" w:hint="default"/>
      </w:rPr>
    </w:lvl>
    <w:lvl w:ilvl="8" w:tplc="D58A9C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E61493"/>
    <w:multiLevelType w:val="hybridMultilevel"/>
    <w:tmpl w:val="01AA431E"/>
    <w:lvl w:ilvl="0" w:tplc="6B946D14">
      <w:start w:val="1"/>
      <w:numFmt w:val="bullet"/>
      <w:lvlText w:val="•"/>
      <w:lvlJc w:val="left"/>
      <w:pPr>
        <w:tabs>
          <w:tab w:val="num" w:pos="720"/>
        </w:tabs>
        <w:ind w:left="720" w:hanging="360"/>
      </w:pPr>
      <w:rPr>
        <w:rFonts w:ascii="Arial" w:hAnsi="Arial" w:hint="default"/>
      </w:rPr>
    </w:lvl>
    <w:lvl w:ilvl="1" w:tplc="252C55B2" w:tentative="1">
      <w:start w:val="1"/>
      <w:numFmt w:val="bullet"/>
      <w:lvlText w:val="•"/>
      <w:lvlJc w:val="left"/>
      <w:pPr>
        <w:tabs>
          <w:tab w:val="num" w:pos="1440"/>
        </w:tabs>
        <w:ind w:left="1440" w:hanging="360"/>
      </w:pPr>
      <w:rPr>
        <w:rFonts w:ascii="Arial" w:hAnsi="Arial" w:hint="default"/>
      </w:rPr>
    </w:lvl>
    <w:lvl w:ilvl="2" w:tplc="1F763CA8" w:tentative="1">
      <w:start w:val="1"/>
      <w:numFmt w:val="bullet"/>
      <w:lvlText w:val="•"/>
      <w:lvlJc w:val="left"/>
      <w:pPr>
        <w:tabs>
          <w:tab w:val="num" w:pos="2160"/>
        </w:tabs>
        <w:ind w:left="2160" w:hanging="360"/>
      </w:pPr>
      <w:rPr>
        <w:rFonts w:ascii="Arial" w:hAnsi="Arial" w:hint="default"/>
      </w:rPr>
    </w:lvl>
    <w:lvl w:ilvl="3" w:tplc="56AC7704" w:tentative="1">
      <w:start w:val="1"/>
      <w:numFmt w:val="bullet"/>
      <w:lvlText w:val="•"/>
      <w:lvlJc w:val="left"/>
      <w:pPr>
        <w:tabs>
          <w:tab w:val="num" w:pos="2880"/>
        </w:tabs>
        <w:ind w:left="2880" w:hanging="360"/>
      </w:pPr>
      <w:rPr>
        <w:rFonts w:ascii="Arial" w:hAnsi="Arial" w:hint="default"/>
      </w:rPr>
    </w:lvl>
    <w:lvl w:ilvl="4" w:tplc="602C16A6" w:tentative="1">
      <w:start w:val="1"/>
      <w:numFmt w:val="bullet"/>
      <w:lvlText w:val="•"/>
      <w:lvlJc w:val="left"/>
      <w:pPr>
        <w:tabs>
          <w:tab w:val="num" w:pos="3600"/>
        </w:tabs>
        <w:ind w:left="3600" w:hanging="360"/>
      </w:pPr>
      <w:rPr>
        <w:rFonts w:ascii="Arial" w:hAnsi="Arial" w:hint="default"/>
      </w:rPr>
    </w:lvl>
    <w:lvl w:ilvl="5" w:tplc="5D82D9FE" w:tentative="1">
      <w:start w:val="1"/>
      <w:numFmt w:val="bullet"/>
      <w:lvlText w:val="•"/>
      <w:lvlJc w:val="left"/>
      <w:pPr>
        <w:tabs>
          <w:tab w:val="num" w:pos="4320"/>
        </w:tabs>
        <w:ind w:left="4320" w:hanging="360"/>
      </w:pPr>
      <w:rPr>
        <w:rFonts w:ascii="Arial" w:hAnsi="Arial" w:hint="default"/>
      </w:rPr>
    </w:lvl>
    <w:lvl w:ilvl="6" w:tplc="641282D2" w:tentative="1">
      <w:start w:val="1"/>
      <w:numFmt w:val="bullet"/>
      <w:lvlText w:val="•"/>
      <w:lvlJc w:val="left"/>
      <w:pPr>
        <w:tabs>
          <w:tab w:val="num" w:pos="5040"/>
        </w:tabs>
        <w:ind w:left="5040" w:hanging="360"/>
      </w:pPr>
      <w:rPr>
        <w:rFonts w:ascii="Arial" w:hAnsi="Arial" w:hint="default"/>
      </w:rPr>
    </w:lvl>
    <w:lvl w:ilvl="7" w:tplc="36D86ABA" w:tentative="1">
      <w:start w:val="1"/>
      <w:numFmt w:val="bullet"/>
      <w:lvlText w:val="•"/>
      <w:lvlJc w:val="left"/>
      <w:pPr>
        <w:tabs>
          <w:tab w:val="num" w:pos="5760"/>
        </w:tabs>
        <w:ind w:left="5760" w:hanging="360"/>
      </w:pPr>
      <w:rPr>
        <w:rFonts w:ascii="Arial" w:hAnsi="Arial" w:hint="default"/>
      </w:rPr>
    </w:lvl>
    <w:lvl w:ilvl="8" w:tplc="E6A621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993F3C"/>
    <w:multiLevelType w:val="hybridMultilevel"/>
    <w:tmpl w:val="64A81400"/>
    <w:lvl w:ilvl="0" w:tplc="B8C63A46">
      <w:start w:val="1"/>
      <w:numFmt w:val="bullet"/>
      <w:lvlText w:val="•"/>
      <w:lvlJc w:val="left"/>
      <w:pPr>
        <w:tabs>
          <w:tab w:val="num" w:pos="720"/>
        </w:tabs>
        <w:ind w:left="720" w:hanging="360"/>
      </w:pPr>
      <w:rPr>
        <w:rFonts w:ascii="Arial" w:hAnsi="Arial" w:hint="default"/>
      </w:rPr>
    </w:lvl>
    <w:lvl w:ilvl="1" w:tplc="DC0C3C92" w:tentative="1">
      <w:start w:val="1"/>
      <w:numFmt w:val="bullet"/>
      <w:lvlText w:val="•"/>
      <w:lvlJc w:val="left"/>
      <w:pPr>
        <w:tabs>
          <w:tab w:val="num" w:pos="1440"/>
        </w:tabs>
        <w:ind w:left="1440" w:hanging="360"/>
      </w:pPr>
      <w:rPr>
        <w:rFonts w:ascii="Arial" w:hAnsi="Arial" w:hint="default"/>
      </w:rPr>
    </w:lvl>
    <w:lvl w:ilvl="2" w:tplc="1F880AB2" w:tentative="1">
      <w:start w:val="1"/>
      <w:numFmt w:val="bullet"/>
      <w:lvlText w:val="•"/>
      <w:lvlJc w:val="left"/>
      <w:pPr>
        <w:tabs>
          <w:tab w:val="num" w:pos="2160"/>
        </w:tabs>
        <w:ind w:left="2160" w:hanging="360"/>
      </w:pPr>
      <w:rPr>
        <w:rFonts w:ascii="Arial" w:hAnsi="Arial" w:hint="default"/>
      </w:rPr>
    </w:lvl>
    <w:lvl w:ilvl="3" w:tplc="B1A47994" w:tentative="1">
      <w:start w:val="1"/>
      <w:numFmt w:val="bullet"/>
      <w:lvlText w:val="•"/>
      <w:lvlJc w:val="left"/>
      <w:pPr>
        <w:tabs>
          <w:tab w:val="num" w:pos="2880"/>
        </w:tabs>
        <w:ind w:left="2880" w:hanging="360"/>
      </w:pPr>
      <w:rPr>
        <w:rFonts w:ascii="Arial" w:hAnsi="Arial" w:hint="default"/>
      </w:rPr>
    </w:lvl>
    <w:lvl w:ilvl="4" w:tplc="A73053D8" w:tentative="1">
      <w:start w:val="1"/>
      <w:numFmt w:val="bullet"/>
      <w:lvlText w:val="•"/>
      <w:lvlJc w:val="left"/>
      <w:pPr>
        <w:tabs>
          <w:tab w:val="num" w:pos="3600"/>
        </w:tabs>
        <w:ind w:left="3600" w:hanging="360"/>
      </w:pPr>
      <w:rPr>
        <w:rFonts w:ascii="Arial" w:hAnsi="Arial" w:hint="default"/>
      </w:rPr>
    </w:lvl>
    <w:lvl w:ilvl="5" w:tplc="E50C9046" w:tentative="1">
      <w:start w:val="1"/>
      <w:numFmt w:val="bullet"/>
      <w:lvlText w:val="•"/>
      <w:lvlJc w:val="left"/>
      <w:pPr>
        <w:tabs>
          <w:tab w:val="num" w:pos="4320"/>
        </w:tabs>
        <w:ind w:left="4320" w:hanging="360"/>
      </w:pPr>
      <w:rPr>
        <w:rFonts w:ascii="Arial" w:hAnsi="Arial" w:hint="default"/>
      </w:rPr>
    </w:lvl>
    <w:lvl w:ilvl="6" w:tplc="73FACAE8" w:tentative="1">
      <w:start w:val="1"/>
      <w:numFmt w:val="bullet"/>
      <w:lvlText w:val="•"/>
      <w:lvlJc w:val="left"/>
      <w:pPr>
        <w:tabs>
          <w:tab w:val="num" w:pos="5040"/>
        </w:tabs>
        <w:ind w:left="5040" w:hanging="360"/>
      </w:pPr>
      <w:rPr>
        <w:rFonts w:ascii="Arial" w:hAnsi="Arial" w:hint="default"/>
      </w:rPr>
    </w:lvl>
    <w:lvl w:ilvl="7" w:tplc="C832D586" w:tentative="1">
      <w:start w:val="1"/>
      <w:numFmt w:val="bullet"/>
      <w:lvlText w:val="•"/>
      <w:lvlJc w:val="left"/>
      <w:pPr>
        <w:tabs>
          <w:tab w:val="num" w:pos="5760"/>
        </w:tabs>
        <w:ind w:left="5760" w:hanging="360"/>
      </w:pPr>
      <w:rPr>
        <w:rFonts w:ascii="Arial" w:hAnsi="Arial" w:hint="default"/>
      </w:rPr>
    </w:lvl>
    <w:lvl w:ilvl="8" w:tplc="F0CC59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805F53"/>
    <w:multiLevelType w:val="hybridMultilevel"/>
    <w:tmpl w:val="99A6FC96"/>
    <w:lvl w:ilvl="0" w:tplc="C15C80EE">
      <w:start w:val="1"/>
      <w:numFmt w:val="bullet"/>
      <w:lvlText w:val="–"/>
      <w:lvlJc w:val="left"/>
      <w:pPr>
        <w:tabs>
          <w:tab w:val="num" w:pos="720"/>
        </w:tabs>
        <w:ind w:left="720" w:hanging="360"/>
      </w:pPr>
      <w:rPr>
        <w:rFonts w:ascii="Arial" w:hAnsi="Arial" w:hint="default"/>
      </w:rPr>
    </w:lvl>
    <w:lvl w:ilvl="1" w:tplc="A6C6A64A">
      <w:start w:val="1"/>
      <w:numFmt w:val="bullet"/>
      <w:lvlText w:val="–"/>
      <w:lvlJc w:val="left"/>
      <w:pPr>
        <w:tabs>
          <w:tab w:val="num" w:pos="1440"/>
        </w:tabs>
        <w:ind w:left="1440" w:hanging="360"/>
      </w:pPr>
      <w:rPr>
        <w:rFonts w:ascii="Arial" w:hAnsi="Arial" w:hint="default"/>
      </w:rPr>
    </w:lvl>
    <w:lvl w:ilvl="2" w:tplc="EC1EC8F4" w:tentative="1">
      <w:start w:val="1"/>
      <w:numFmt w:val="bullet"/>
      <w:lvlText w:val="–"/>
      <w:lvlJc w:val="left"/>
      <w:pPr>
        <w:tabs>
          <w:tab w:val="num" w:pos="2160"/>
        </w:tabs>
        <w:ind w:left="2160" w:hanging="360"/>
      </w:pPr>
      <w:rPr>
        <w:rFonts w:ascii="Arial" w:hAnsi="Arial" w:hint="default"/>
      </w:rPr>
    </w:lvl>
    <w:lvl w:ilvl="3" w:tplc="E57C572E" w:tentative="1">
      <w:start w:val="1"/>
      <w:numFmt w:val="bullet"/>
      <w:lvlText w:val="–"/>
      <w:lvlJc w:val="left"/>
      <w:pPr>
        <w:tabs>
          <w:tab w:val="num" w:pos="2880"/>
        </w:tabs>
        <w:ind w:left="2880" w:hanging="360"/>
      </w:pPr>
      <w:rPr>
        <w:rFonts w:ascii="Arial" w:hAnsi="Arial" w:hint="default"/>
      </w:rPr>
    </w:lvl>
    <w:lvl w:ilvl="4" w:tplc="0EF8BDF2" w:tentative="1">
      <w:start w:val="1"/>
      <w:numFmt w:val="bullet"/>
      <w:lvlText w:val="–"/>
      <w:lvlJc w:val="left"/>
      <w:pPr>
        <w:tabs>
          <w:tab w:val="num" w:pos="3600"/>
        </w:tabs>
        <w:ind w:left="3600" w:hanging="360"/>
      </w:pPr>
      <w:rPr>
        <w:rFonts w:ascii="Arial" w:hAnsi="Arial" w:hint="default"/>
      </w:rPr>
    </w:lvl>
    <w:lvl w:ilvl="5" w:tplc="9180482E" w:tentative="1">
      <w:start w:val="1"/>
      <w:numFmt w:val="bullet"/>
      <w:lvlText w:val="–"/>
      <w:lvlJc w:val="left"/>
      <w:pPr>
        <w:tabs>
          <w:tab w:val="num" w:pos="4320"/>
        </w:tabs>
        <w:ind w:left="4320" w:hanging="360"/>
      </w:pPr>
      <w:rPr>
        <w:rFonts w:ascii="Arial" w:hAnsi="Arial" w:hint="default"/>
      </w:rPr>
    </w:lvl>
    <w:lvl w:ilvl="6" w:tplc="718EBB40" w:tentative="1">
      <w:start w:val="1"/>
      <w:numFmt w:val="bullet"/>
      <w:lvlText w:val="–"/>
      <w:lvlJc w:val="left"/>
      <w:pPr>
        <w:tabs>
          <w:tab w:val="num" w:pos="5040"/>
        </w:tabs>
        <w:ind w:left="5040" w:hanging="360"/>
      </w:pPr>
      <w:rPr>
        <w:rFonts w:ascii="Arial" w:hAnsi="Arial" w:hint="default"/>
      </w:rPr>
    </w:lvl>
    <w:lvl w:ilvl="7" w:tplc="00A8A946" w:tentative="1">
      <w:start w:val="1"/>
      <w:numFmt w:val="bullet"/>
      <w:lvlText w:val="–"/>
      <w:lvlJc w:val="left"/>
      <w:pPr>
        <w:tabs>
          <w:tab w:val="num" w:pos="5760"/>
        </w:tabs>
        <w:ind w:left="5760" w:hanging="360"/>
      </w:pPr>
      <w:rPr>
        <w:rFonts w:ascii="Arial" w:hAnsi="Arial" w:hint="default"/>
      </w:rPr>
    </w:lvl>
    <w:lvl w:ilvl="8" w:tplc="848A04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42449E"/>
    <w:multiLevelType w:val="hybridMultilevel"/>
    <w:tmpl w:val="49A0F8E8"/>
    <w:lvl w:ilvl="0" w:tplc="85E4FC1A">
      <w:start w:val="1"/>
      <w:numFmt w:val="bullet"/>
      <w:lvlText w:val="•"/>
      <w:lvlJc w:val="left"/>
      <w:pPr>
        <w:tabs>
          <w:tab w:val="num" w:pos="360"/>
        </w:tabs>
        <w:ind w:left="360" w:hanging="360"/>
      </w:pPr>
      <w:rPr>
        <w:rFonts w:ascii="Arial" w:hAnsi="Arial" w:hint="default"/>
      </w:rPr>
    </w:lvl>
    <w:lvl w:ilvl="1" w:tplc="3F54DD8E" w:tentative="1">
      <w:start w:val="1"/>
      <w:numFmt w:val="bullet"/>
      <w:lvlText w:val="•"/>
      <w:lvlJc w:val="left"/>
      <w:pPr>
        <w:tabs>
          <w:tab w:val="num" w:pos="1080"/>
        </w:tabs>
        <w:ind w:left="1080" w:hanging="360"/>
      </w:pPr>
      <w:rPr>
        <w:rFonts w:ascii="Arial" w:hAnsi="Arial" w:hint="default"/>
      </w:rPr>
    </w:lvl>
    <w:lvl w:ilvl="2" w:tplc="3EFA5D74" w:tentative="1">
      <w:start w:val="1"/>
      <w:numFmt w:val="bullet"/>
      <w:lvlText w:val="•"/>
      <w:lvlJc w:val="left"/>
      <w:pPr>
        <w:tabs>
          <w:tab w:val="num" w:pos="1800"/>
        </w:tabs>
        <w:ind w:left="1800" w:hanging="360"/>
      </w:pPr>
      <w:rPr>
        <w:rFonts w:ascii="Arial" w:hAnsi="Arial" w:hint="default"/>
      </w:rPr>
    </w:lvl>
    <w:lvl w:ilvl="3" w:tplc="91B438DE" w:tentative="1">
      <w:start w:val="1"/>
      <w:numFmt w:val="bullet"/>
      <w:lvlText w:val="•"/>
      <w:lvlJc w:val="left"/>
      <w:pPr>
        <w:tabs>
          <w:tab w:val="num" w:pos="2520"/>
        </w:tabs>
        <w:ind w:left="2520" w:hanging="360"/>
      </w:pPr>
      <w:rPr>
        <w:rFonts w:ascii="Arial" w:hAnsi="Arial" w:hint="default"/>
      </w:rPr>
    </w:lvl>
    <w:lvl w:ilvl="4" w:tplc="10F4D3B8" w:tentative="1">
      <w:start w:val="1"/>
      <w:numFmt w:val="bullet"/>
      <w:lvlText w:val="•"/>
      <w:lvlJc w:val="left"/>
      <w:pPr>
        <w:tabs>
          <w:tab w:val="num" w:pos="3240"/>
        </w:tabs>
        <w:ind w:left="3240" w:hanging="360"/>
      </w:pPr>
      <w:rPr>
        <w:rFonts w:ascii="Arial" w:hAnsi="Arial" w:hint="default"/>
      </w:rPr>
    </w:lvl>
    <w:lvl w:ilvl="5" w:tplc="CF2C7A14" w:tentative="1">
      <w:start w:val="1"/>
      <w:numFmt w:val="bullet"/>
      <w:lvlText w:val="•"/>
      <w:lvlJc w:val="left"/>
      <w:pPr>
        <w:tabs>
          <w:tab w:val="num" w:pos="3960"/>
        </w:tabs>
        <w:ind w:left="3960" w:hanging="360"/>
      </w:pPr>
      <w:rPr>
        <w:rFonts w:ascii="Arial" w:hAnsi="Arial" w:hint="default"/>
      </w:rPr>
    </w:lvl>
    <w:lvl w:ilvl="6" w:tplc="C946FCDC" w:tentative="1">
      <w:start w:val="1"/>
      <w:numFmt w:val="bullet"/>
      <w:lvlText w:val="•"/>
      <w:lvlJc w:val="left"/>
      <w:pPr>
        <w:tabs>
          <w:tab w:val="num" w:pos="4680"/>
        </w:tabs>
        <w:ind w:left="4680" w:hanging="360"/>
      </w:pPr>
      <w:rPr>
        <w:rFonts w:ascii="Arial" w:hAnsi="Arial" w:hint="default"/>
      </w:rPr>
    </w:lvl>
    <w:lvl w:ilvl="7" w:tplc="2996BFA4" w:tentative="1">
      <w:start w:val="1"/>
      <w:numFmt w:val="bullet"/>
      <w:lvlText w:val="•"/>
      <w:lvlJc w:val="left"/>
      <w:pPr>
        <w:tabs>
          <w:tab w:val="num" w:pos="5400"/>
        </w:tabs>
        <w:ind w:left="5400" w:hanging="360"/>
      </w:pPr>
      <w:rPr>
        <w:rFonts w:ascii="Arial" w:hAnsi="Arial" w:hint="default"/>
      </w:rPr>
    </w:lvl>
    <w:lvl w:ilvl="8" w:tplc="7F7C368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1039D"/>
    <w:multiLevelType w:val="hybridMultilevel"/>
    <w:tmpl w:val="9C2C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37D28"/>
    <w:multiLevelType w:val="hybridMultilevel"/>
    <w:tmpl w:val="6F4AD27E"/>
    <w:lvl w:ilvl="0" w:tplc="C61A59FA">
      <w:start w:val="1"/>
      <w:numFmt w:val="bullet"/>
      <w:lvlText w:val="•"/>
      <w:lvlJc w:val="left"/>
      <w:pPr>
        <w:tabs>
          <w:tab w:val="num" w:pos="720"/>
        </w:tabs>
        <w:ind w:left="720" w:hanging="360"/>
      </w:pPr>
      <w:rPr>
        <w:rFonts w:ascii="Arial" w:hAnsi="Arial" w:hint="default"/>
      </w:rPr>
    </w:lvl>
    <w:lvl w:ilvl="1" w:tplc="45C889C0" w:tentative="1">
      <w:start w:val="1"/>
      <w:numFmt w:val="bullet"/>
      <w:lvlText w:val="•"/>
      <w:lvlJc w:val="left"/>
      <w:pPr>
        <w:tabs>
          <w:tab w:val="num" w:pos="1440"/>
        </w:tabs>
        <w:ind w:left="1440" w:hanging="360"/>
      </w:pPr>
      <w:rPr>
        <w:rFonts w:ascii="Arial" w:hAnsi="Arial" w:hint="default"/>
      </w:rPr>
    </w:lvl>
    <w:lvl w:ilvl="2" w:tplc="ED30F0D4" w:tentative="1">
      <w:start w:val="1"/>
      <w:numFmt w:val="bullet"/>
      <w:lvlText w:val="•"/>
      <w:lvlJc w:val="left"/>
      <w:pPr>
        <w:tabs>
          <w:tab w:val="num" w:pos="2160"/>
        </w:tabs>
        <w:ind w:left="2160" w:hanging="360"/>
      </w:pPr>
      <w:rPr>
        <w:rFonts w:ascii="Arial" w:hAnsi="Arial" w:hint="default"/>
      </w:rPr>
    </w:lvl>
    <w:lvl w:ilvl="3" w:tplc="9976BF06" w:tentative="1">
      <w:start w:val="1"/>
      <w:numFmt w:val="bullet"/>
      <w:lvlText w:val="•"/>
      <w:lvlJc w:val="left"/>
      <w:pPr>
        <w:tabs>
          <w:tab w:val="num" w:pos="2880"/>
        </w:tabs>
        <w:ind w:left="2880" w:hanging="360"/>
      </w:pPr>
      <w:rPr>
        <w:rFonts w:ascii="Arial" w:hAnsi="Arial" w:hint="default"/>
      </w:rPr>
    </w:lvl>
    <w:lvl w:ilvl="4" w:tplc="D3CE134E" w:tentative="1">
      <w:start w:val="1"/>
      <w:numFmt w:val="bullet"/>
      <w:lvlText w:val="•"/>
      <w:lvlJc w:val="left"/>
      <w:pPr>
        <w:tabs>
          <w:tab w:val="num" w:pos="3600"/>
        </w:tabs>
        <w:ind w:left="3600" w:hanging="360"/>
      </w:pPr>
      <w:rPr>
        <w:rFonts w:ascii="Arial" w:hAnsi="Arial" w:hint="default"/>
      </w:rPr>
    </w:lvl>
    <w:lvl w:ilvl="5" w:tplc="DF020552" w:tentative="1">
      <w:start w:val="1"/>
      <w:numFmt w:val="bullet"/>
      <w:lvlText w:val="•"/>
      <w:lvlJc w:val="left"/>
      <w:pPr>
        <w:tabs>
          <w:tab w:val="num" w:pos="4320"/>
        </w:tabs>
        <w:ind w:left="4320" w:hanging="360"/>
      </w:pPr>
      <w:rPr>
        <w:rFonts w:ascii="Arial" w:hAnsi="Arial" w:hint="default"/>
      </w:rPr>
    </w:lvl>
    <w:lvl w:ilvl="6" w:tplc="9296E9FA" w:tentative="1">
      <w:start w:val="1"/>
      <w:numFmt w:val="bullet"/>
      <w:lvlText w:val="•"/>
      <w:lvlJc w:val="left"/>
      <w:pPr>
        <w:tabs>
          <w:tab w:val="num" w:pos="5040"/>
        </w:tabs>
        <w:ind w:left="5040" w:hanging="360"/>
      </w:pPr>
      <w:rPr>
        <w:rFonts w:ascii="Arial" w:hAnsi="Arial" w:hint="default"/>
      </w:rPr>
    </w:lvl>
    <w:lvl w:ilvl="7" w:tplc="AA5275DE" w:tentative="1">
      <w:start w:val="1"/>
      <w:numFmt w:val="bullet"/>
      <w:lvlText w:val="•"/>
      <w:lvlJc w:val="left"/>
      <w:pPr>
        <w:tabs>
          <w:tab w:val="num" w:pos="5760"/>
        </w:tabs>
        <w:ind w:left="5760" w:hanging="360"/>
      </w:pPr>
      <w:rPr>
        <w:rFonts w:ascii="Arial" w:hAnsi="Arial" w:hint="default"/>
      </w:rPr>
    </w:lvl>
    <w:lvl w:ilvl="8" w:tplc="300A43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FA5EDE"/>
    <w:multiLevelType w:val="hybridMultilevel"/>
    <w:tmpl w:val="8262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DFB34C4"/>
    <w:multiLevelType w:val="hybridMultilevel"/>
    <w:tmpl w:val="F8464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047D0"/>
    <w:multiLevelType w:val="hybridMultilevel"/>
    <w:tmpl w:val="944CD2C4"/>
    <w:lvl w:ilvl="0" w:tplc="4112B1CE">
      <w:start w:val="1"/>
      <w:numFmt w:val="bullet"/>
      <w:lvlText w:val="•"/>
      <w:lvlJc w:val="left"/>
      <w:pPr>
        <w:tabs>
          <w:tab w:val="num" w:pos="720"/>
        </w:tabs>
        <w:ind w:left="720" w:hanging="360"/>
      </w:pPr>
      <w:rPr>
        <w:rFonts w:ascii="Arial" w:hAnsi="Arial" w:hint="default"/>
      </w:rPr>
    </w:lvl>
    <w:lvl w:ilvl="1" w:tplc="A620C4E4">
      <w:start w:val="92"/>
      <w:numFmt w:val="bullet"/>
      <w:lvlText w:val="–"/>
      <w:lvlJc w:val="left"/>
      <w:pPr>
        <w:tabs>
          <w:tab w:val="num" w:pos="1440"/>
        </w:tabs>
        <w:ind w:left="1440" w:hanging="360"/>
      </w:pPr>
      <w:rPr>
        <w:rFonts w:ascii="Arial" w:hAnsi="Arial" w:hint="default"/>
      </w:rPr>
    </w:lvl>
    <w:lvl w:ilvl="2" w:tplc="10D4E3F6" w:tentative="1">
      <w:start w:val="1"/>
      <w:numFmt w:val="bullet"/>
      <w:lvlText w:val="•"/>
      <w:lvlJc w:val="left"/>
      <w:pPr>
        <w:tabs>
          <w:tab w:val="num" w:pos="2160"/>
        </w:tabs>
        <w:ind w:left="2160" w:hanging="360"/>
      </w:pPr>
      <w:rPr>
        <w:rFonts w:ascii="Arial" w:hAnsi="Arial" w:hint="default"/>
      </w:rPr>
    </w:lvl>
    <w:lvl w:ilvl="3" w:tplc="F3802532" w:tentative="1">
      <w:start w:val="1"/>
      <w:numFmt w:val="bullet"/>
      <w:lvlText w:val="•"/>
      <w:lvlJc w:val="left"/>
      <w:pPr>
        <w:tabs>
          <w:tab w:val="num" w:pos="2880"/>
        </w:tabs>
        <w:ind w:left="2880" w:hanging="360"/>
      </w:pPr>
      <w:rPr>
        <w:rFonts w:ascii="Arial" w:hAnsi="Arial" w:hint="default"/>
      </w:rPr>
    </w:lvl>
    <w:lvl w:ilvl="4" w:tplc="364E9E6C" w:tentative="1">
      <w:start w:val="1"/>
      <w:numFmt w:val="bullet"/>
      <w:lvlText w:val="•"/>
      <w:lvlJc w:val="left"/>
      <w:pPr>
        <w:tabs>
          <w:tab w:val="num" w:pos="3600"/>
        </w:tabs>
        <w:ind w:left="3600" w:hanging="360"/>
      </w:pPr>
      <w:rPr>
        <w:rFonts w:ascii="Arial" w:hAnsi="Arial" w:hint="default"/>
      </w:rPr>
    </w:lvl>
    <w:lvl w:ilvl="5" w:tplc="FBDA824A" w:tentative="1">
      <w:start w:val="1"/>
      <w:numFmt w:val="bullet"/>
      <w:lvlText w:val="•"/>
      <w:lvlJc w:val="left"/>
      <w:pPr>
        <w:tabs>
          <w:tab w:val="num" w:pos="4320"/>
        </w:tabs>
        <w:ind w:left="4320" w:hanging="360"/>
      </w:pPr>
      <w:rPr>
        <w:rFonts w:ascii="Arial" w:hAnsi="Arial" w:hint="default"/>
      </w:rPr>
    </w:lvl>
    <w:lvl w:ilvl="6" w:tplc="EFE4B0FC" w:tentative="1">
      <w:start w:val="1"/>
      <w:numFmt w:val="bullet"/>
      <w:lvlText w:val="•"/>
      <w:lvlJc w:val="left"/>
      <w:pPr>
        <w:tabs>
          <w:tab w:val="num" w:pos="5040"/>
        </w:tabs>
        <w:ind w:left="5040" w:hanging="360"/>
      </w:pPr>
      <w:rPr>
        <w:rFonts w:ascii="Arial" w:hAnsi="Arial" w:hint="default"/>
      </w:rPr>
    </w:lvl>
    <w:lvl w:ilvl="7" w:tplc="670A6698" w:tentative="1">
      <w:start w:val="1"/>
      <w:numFmt w:val="bullet"/>
      <w:lvlText w:val="•"/>
      <w:lvlJc w:val="left"/>
      <w:pPr>
        <w:tabs>
          <w:tab w:val="num" w:pos="5760"/>
        </w:tabs>
        <w:ind w:left="5760" w:hanging="360"/>
      </w:pPr>
      <w:rPr>
        <w:rFonts w:ascii="Arial" w:hAnsi="Arial" w:hint="default"/>
      </w:rPr>
    </w:lvl>
    <w:lvl w:ilvl="8" w:tplc="49F496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232FDB"/>
    <w:multiLevelType w:val="hybridMultilevel"/>
    <w:tmpl w:val="58CE2B66"/>
    <w:lvl w:ilvl="0" w:tplc="2CAE6C14">
      <w:start w:val="1"/>
      <w:numFmt w:val="bullet"/>
      <w:lvlText w:val="–"/>
      <w:lvlJc w:val="left"/>
      <w:pPr>
        <w:tabs>
          <w:tab w:val="num" w:pos="720"/>
        </w:tabs>
        <w:ind w:left="720" w:hanging="360"/>
      </w:pPr>
      <w:rPr>
        <w:rFonts w:ascii="Arial" w:hAnsi="Arial" w:hint="default"/>
      </w:rPr>
    </w:lvl>
    <w:lvl w:ilvl="1" w:tplc="C6F0622E">
      <w:start w:val="1"/>
      <w:numFmt w:val="bullet"/>
      <w:lvlText w:val="–"/>
      <w:lvlJc w:val="left"/>
      <w:pPr>
        <w:tabs>
          <w:tab w:val="num" w:pos="1440"/>
        </w:tabs>
        <w:ind w:left="1440" w:hanging="360"/>
      </w:pPr>
      <w:rPr>
        <w:rFonts w:ascii="Arial" w:hAnsi="Arial" w:hint="default"/>
      </w:rPr>
    </w:lvl>
    <w:lvl w:ilvl="2" w:tplc="FD06864E" w:tentative="1">
      <w:start w:val="1"/>
      <w:numFmt w:val="bullet"/>
      <w:lvlText w:val="–"/>
      <w:lvlJc w:val="left"/>
      <w:pPr>
        <w:tabs>
          <w:tab w:val="num" w:pos="2160"/>
        </w:tabs>
        <w:ind w:left="2160" w:hanging="360"/>
      </w:pPr>
      <w:rPr>
        <w:rFonts w:ascii="Arial" w:hAnsi="Arial" w:hint="default"/>
      </w:rPr>
    </w:lvl>
    <w:lvl w:ilvl="3" w:tplc="D48A5A0E" w:tentative="1">
      <w:start w:val="1"/>
      <w:numFmt w:val="bullet"/>
      <w:lvlText w:val="–"/>
      <w:lvlJc w:val="left"/>
      <w:pPr>
        <w:tabs>
          <w:tab w:val="num" w:pos="2880"/>
        </w:tabs>
        <w:ind w:left="2880" w:hanging="360"/>
      </w:pPr>
      <w:rPr>
        <w:rFonts w:ascii="Arial" w:hAnsi="Arial" w:hint="default"/>
      </w:rPr>
    </w:lvl>
    <w:lvl w:ilvl="4" w:tplc="61E886E2" w:tentative="1">
      <w:start w:val="1"/>
      <w:numFmt w:val="bullet"/>
      <w:lvlText w:val="–"/>
      <w:lvlJc w:val="left"/>
      <w:pPr>
        <w:tabs>
          <w:tab w:val="num" w:pos="3600"/>
        </w:tabs>
        <w:ind w:left="3600" w:hanging="360"/>
      </w:pPr>
      <w:rPr>
        <w:rFonts w:ascii="Arial" w:hAnsi="Arial" w:hint="default"/>
      </w:rPr>
    </w:lvl>
    <w:lvl w:ilvl="5" w:tplc="FBEA0C90" w:tentative="1">
      <w:start w:val="1"/>
      <w:numFmt w:val="bullet"/>
      <w:lvlText w:val="–"/>
      <w:lvlJc w:val="left"/>
      <w:pPr>
        <w:tabs>
          <w:tab w:val="num" w:pos="4320"/>
        </w:tabs>
        <w:ind w:left="4320" w:hanging="360"/>
      </w:pPr>
      <w:rPr>
        <w:rFonts w:ascii="Arial" w:hAnsi="Arial" w:hint="default"/>
      </w:rPr>
    </w:lvl>
    <w:lvl w:ilvl="6" w:tplc="63DA2FA4" w:tentative="1">
      <w:start w:val="1"/>
      <w:numFmt w:val="bullet"/>
      <w:lvlText w:val="–"/>
      <w:lvlJc w:val="left"/>
      <w:pPr>
        <w:tabs>
          <w:tab w:val="num" w:pos="5040"/>
        </w:tabs>
        <w:ind w:left="5040" w:hanging="360"/>
      </w:pPr>
      <w:rPr>
        <w:rFonts w:ascii="Arial" w:hAnsi="Arial" w:hint="default"/>
      </w:rPr>
    </w:lvl>
    <w:lvl w:ilvl="7" w:tplc="FCF4E348" w:tentative="1">
      <w:start w:val="1"/>
      <w:numFmt w:val="bullet"/>
      <w:lvlText w:val="–"/>
      <w:lvlJc w:val="left"/>
      <w:pPr>
        <w:tabs>
          <w:tab w:val="num" w:pos="5760"/>
        </w:tabs>
        <w:ind w:left="5760" w:hanging="360"/>
      </w:pPr>
      <w:rPr>
        <w:rFonts w:ascii="Arial" w:hAnsi="Arial" w:hint="default"/>
      </w:rPr>
    </w:lvl>
    <w:lvl w:ilvl="8" w:tplc="C5DC384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261B2"/>
    <w:multiLevelType w:val="hybridMultilevel"/>
    <w:tmpl w:val="5BD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96767D"/>
    <w:multiLevelType w:val="hybridMultilevel"/>
    <w:tmpl w:val="CD1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B03FA"/>
    <w:multiLevelType w:val="hybridMultilevel"/>
    <w:tmpl w:val="90E669EC"/>
    <w:lvl w:ilvl="0" w:tplc="174ABCB0">
      <w:start w:val="1"/>
      <w:numFmt w:val="bullet"/>
      <w:lvlText w:val="•"/>
      <w:lvlJc w:val="left"/>
      <w:pPr>
        <w:tabs>
          <w:tab w:val="num" w:pos="720"/>
        </w:tabs>
        <w:ind w:left="720" w:hanging="360"/>
      </w:pPr>
      <w:rPr>
        <w:rFonts w:ascii="Arial" w:hAnsi="Arial" w:hint="default"/>
      </w:rPr>
    </w:lvl>
    <w:lvl w:ilvl="1" w:tplc="5DD4290A" w:tentative="1">
      <w:start w:val="1"/>
      <w:numFmt w:val="bullet"/>
      <w:lvlText w:val="•"/>
      <w:lvlJc w:val="left"/>
      <w:pPr>
        <w:tabs>
          <w:tab w:val="num" w:pos="1440"/>
        </w:tabs>
        <w:ind w:left="1440" w:hanging="360"/>
      </w:pPr>
      <w:rPr>
        <w:rFonts w:ascii="Arial" w:hAnsi="Arial" w:hint="default"/>
      </w:rPr>
    </w:lvl>
    <w:lvl w:ilvl="2" w:tplc="BD0056BC" w:tentative="1">
      <w:start w:val="1"/>
      <w:numFmt w:val="bullet"/>
      <w:lvlText w:val="•"/>
      <w:lvlJc w:val="left"/>
      <w:pPr>
        <w:tabs>
          <w:tab w:val="num" w:pos="2160"/>
        </w:tabs>
        <w:ind w:left="2160" w:hanging="360"/>
      </w:pPr>
      <w:rPr>
        <w:rFonts w:ascii="Arial" w:hAnsi="Arial" w:hint="default"/>
      </w:rPr>
    </w:lvl>
    <w:lvl w:ilvl="3" w:tplc="E9BED45C" w:tentative="1">
      <w:start w:val="1"/>
      <w:numFmt w:val="bullet"/>
      <w:lvlText w:val="•"/>
      <w:lvlJc w:val="left"/>
      <w:pPr>
        <w:tabs>
          <w:tab w:val="num" w:pos="2880"/>
        </w:tabs>
        <w:ind w:left="2880" w:hanging="360"/>
      </w:pPr>
      <w:rPr>
        <w:rFonts w:ascii="Arial" w:hAnsi="Arial" w:hint="default"/>
      </w:rPr>
    </w:lvl>
    <w:lvl w:ilvl="4" w:tplc="56B01796" w:tentative="1">
      <w:start w:val="1"/>
      <w:numFmt w:val="bullet"/>
      <w:lvlText w:val="•"/>
      <w:lvlJc w:val="left"/>
      <w:pPr>
        <w:tabs>
          <w:tab w:val="num" w:pos="3600"/>
        </w:tabs>
        <w:ind w:left="3600" w:hanging="360"/>
      </w:pPr>
      <w:rPr>
        <w:rFonts w:ascii="Arial" w:hAnsi="Arial" w:hint="default"/>
      </w:rPr>
    </w:lvl>
    <w:lvl w:ilvl="5" w:tplc="283879C6" w:tentative="1">
      <w:start w:val="1"/>
      <w:numFmt w:val="bullet"/>
      <w:lvlText w:val="•"/>
      <w:lvlJc w:val="left"/>
      <w:pPr>
        <w:tabs>
          <w:tab w:val="num" w:pos="4320"/>
        </w:tabs>
        <w:ind w:left="4320" w:hanging="360"/>
      </w:pPr>
      <w:rPr>
        <w:rFonts w:ascii="Arial" w:hAnsi="Arial" w:hint="default"/>
      </w:rPr>
    </w:lvl>
    <w:lvl w:ilvl="6" w:tplc="185AAB72" w:tentative="1">
      <w:start w:val="1"/>
      <w:numFmt w:val="bullet"/>
      <w:lvlText w:val="•"/>
      <w:lvlJc w:val="left"/>
      <w:pPr>
        <w:tabs>
          <w:tab w:val="num" w:pos="5040"/>
        </w:tabs>
        <w:ind w:left="5040" w:hanging="360"/>
      </w:pPr>
      <w:rPr>
        <w:rFonts w:ascii="Arial" w:hAnsi="Arial" w:hint="default"/>
      </w:rPr>
    </w:lvl>
    <w:lvl w:ilvl="7" w:tplc="BFCA6188" w:tentative="1">
      <w:start w:val="1"/>
      <w:numFmt w:val="bullet"/>
      <w:lvlText w:val="•"/>
      <w:lvlJc w:val="left"/>
      <w:pPr>
        <w:tabs>
          <w:tab w:val="num" w:pos="5760"/>
        </w:tabs>
        <w:ind w:left="5760" w:hanging="360"/>
      </w:pPr>
      <w:rPr>
        <w:rFonts w:ascii="Arial" w:hAnsi="Arial" w:hint="default"/>
      </w:rPr>
    </w:lvl>
    <w:lvl w:ilvl="8" w:tplc="2EB8D45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FA27262"/>
    <w:multiLevelType w:val="hybridMultilevel"/>
    <w:tmpl w:val="13BC9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60516A"/>
    <w:multiLevelType w:val="hybridMultilevel"/>
    <w:tmpl w:val="0C8237AE"/>
    <w:lvl w:ilvl="0" w:tplc="85C6647C">
      <w:start w:val="1"/>
      <w:numFmt w:val="bullet"/>
      <w:lvlText w:val="•"/>
      <w:lvlJc w:val="left"/>
      <w:pPr>
        <w:tabs>
          <w:tab w:val="num" w:pos="720"/>
        </w:tabs>
        <w:ind w:left="720" w:hanging="360"/>
      </w:pPr>
      <w:rPr>
        <w:rFonts w:ascii="Arial" w:hAnsi="Arial" w:hint="default"/>
      </w:rPr>
    </w:lvl>
    <w:lvl w:ilvl="1" w:tplc="4FE8EDDE" w:tentative="1">
      <w:start w:val="1"/>
      <w:numFmt w:val="bullet"/>
      <w:lvlText w:val="•"/>
      <w:lvlJc w:val="left"/>
      <w:pPr>
        <w:tabs>
          <w:tab w:val="num" w:pos="1440"/>
        </w:tabs>
        <w:ind w:left="1440" w:hanging="360"/>
      </w:pPr>
      <w:rPr>
        <w:rFonts w:ascii="Arial" w:hAnsi="Arial" w:hint="default"/>
      </w:rPr>
    </w:lvl>
    <w:lvl w:ilvl="2" w:tplc="F1C00FB6" w:tentative="1">
      <w:start w:val="1"/>
      <w:numFmt w:val="bullet"/>
      <w:lvlText w:val="•"/>
      <w:lvlJc w:val="left"/>
      <w:pPr>
        <w:tabs>
          <w:tab w:val="num" w:pos="2160"/>
        </w:tabs>
        <w:ind w:left="2160" w:hanging="360"/>
      </w:pPr>
      <w:rPr>
        <w:rFonts w:ascii="Arial" w:hAnsi="Arial" w:hint="default"/>
      </w:rPr>
    </w:lvl>
    <w:lvl w:ilvl="3" w:tplc="FB02225A" w:tentative="1">
      <w:start w:val="1"/>
      <w:numFmt w:val="bullet"/>
      <w:lvlText w:val="•"/>
      <w:lvlJc w:val="left"/>
      <w:pPr>
        <w:tabs>
          <w:tab w:val="num" w:pos="2880"/>
        </w:tabs>
        <w:ind w:left="2880" w:hanging="360"/>
      </w:pPr>
      <w:rPr>
        <w:rFonts w:ascii="Arial" w:hAnsi="Arial" w:hint="default"/>
      </w:rPr>
    </w:lvl>
    <w:lvl w:ilvl="4" w:tplc="242ADE5C" w:tentative="1">
      <w:start w:val="1"/>
      <w:numFmt w:val="bullet"/>
      <w:lvlText w:val="•"/>
      <w:lvlJc w:val="left"/>
      <w:pPr>
        <w:tabs>
          <w:tab w:val="num" w:pos="3600"/>
        </w:tabs>
        <w:ind w:left="3600" w:hanging="360"/>
      </w:pPr>
      <w:rPr>
        <w:rFonts w:ascii="Arial" w:hAnsi="Arial" w:hint="default"/>
      </w:rPr>
    </w:lvl>
    <w:lvl w:ilvl="5" w:tplc="F3AA5908" w:tentative="1">
      <w:start w:val="1"/>
      <w:numFmt w:val="bullet"/>
      <w:lvlText w:val="•"/>
      <w:lvlJc w:val="left"/>
      <w:pPr>
        <w:tabs>
          <w:tab w:val="num" w:pos="4320"/>
        </w:tabs>
        <w:ind w:left="4320" w:hanging="360"/>
      </w:pPr>
      <w:rPr>
        <w:rFonts w:ascii="Arial" w:hAnsi="Arial" w:hint="default"/>
      </w:rPr>
    </w:lvl>
    <w:lvl w:ilvl="6" w:tplc="1DDE1E92" w:tentative="1">
      <w:start w:val="1"/>
      <w:numFmt w:val="bullet"/>
      <w:lvlText w:val="•"/>
      <w:lvlJc w:val="left"/>
      <w:pPr>
        <w:tabs>
          <w:tab w:val="num" w:pos="5040"/>
        </w:tabs>
        <w:ind w:left="5040" w:hanging="360"/>
      </w:pPr>
      <w:rPr>
        <w:rFonts w:ascii="Arial" w:hAnsi="Arial" w:hint="default"/>
      </w:rPr>
    </w:lvl>
    <w:lvl w:ilvl="7" w:tplc="13ECAB6C" w:tentative="1">
      <w:start w:val="1"/>
      <w:numFmt w:val="bullet"/>
      <w:lvlText w:val="•"/>
      <w:lvlJc w:val="left"/>
      <w:pPr>
        <w:tabs>
          <w:tab w:val="num" w:pos="5760"/>
        </w:tabs>
        <w:ind w:left="5760" w:hanging="360"/>
      </w:pPr>
      <w:rPr>
        <w:rFonts w:ascii="Arial" w:hAnsi="Arial" w:hint="default"/>
      </w:rPr>
    </w:lvl>
    <w:lvl w:ilvl="8" w:tplc="F8BE460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967AC1"/>
    <w:multiLevelType w:val="hybridMultilevel"/>
    <w:tmpl w:val="12AE129A"/>
    <w:lvl w:ilvl="0" w:tplc="1FEE52F4">
      <w:start w:val="1"/>
      <w:numFmt w:val="bullet"/>
      <w:lvlText w:val="•"/>
      <w:lvlJc w:val="left"/>
      <w:pPr>
        <w:tabs>
          <w:tab w:val="num" w:pos="720"/>
        </w:tabs>
        <w:ind w:left="720" w:hanging="360"/>
      </w:pPr>
      <w:rPr>
        <w:rFonts w:ascii="Arial" w:hAnsi="Arial" w:hint="default"/>
      </w:rPr>
    </w:lvl>
    <w:lvl w:ilvl="1" w:tplc="BD2CE84A">
      <w:start w:val="206"/>
      <w:numFmt w:val="bullet"/>
      <w:lvlText w:val="–"/>
      <w:lvlJc w:val="left"/>
      <w:pPr>
        <w:tabs>
          <w:tab w:val="num" w:pos="1440"/>
        </w:tabs>
        <w:ind w:left="1440" w:hanging="360"/>
      </w:pPr>
      <w:rPr>
        <w:rFonts w:ascii="Arial" w:hAnsi="Arial" w:hint="default"/>
      </w:rPr>
    </w:lvl>
    <w:lvl w:ilvl="2" w:tplc="17DA6268">
      <w:start w:val="206"/>
      <w:numFmt w:val="bullet"/>
      <w:lvlText w:val="•"/>
      <w:lvlJc w:val="left"/>
      <w:pPr>
        <w:tabs>
          <w:tab w:val="num" w:pos="2160"/>
        </w:tabs>
        <w:ind w:left="2160" w:hanging="360"/>
      </w:pPr>
      <w:rPr>
        <w:rFonts w:ascii="Arial" w:hAnsi="Arial" w:hint="default"/>
      </w:rPr>
    </w:lvl>
    <w:lvl w:ilvl="3" w:tplc="9E28E2E0" w:tentative="1">
      <w:start w:val="1"/>
      <w:numFmt w:val="bullet"/>
      <w:lvlText w:val="•"/>
      <w:lvlJc w:val="left"/>
      <w:pPr>
        <w:tabs>
          <w:tab w:val="num" w:pos="2880"/>
        </w:tabs>
        <w:ind w:left="2880" w:hanging="360"/>
      </w:pPr>
      <w:rPr>
        <w:rFonts w:ascii="Arial" w:hAnsi="Arial" w:hint="default"/>
      </w:rPr>
    </w:lvl>
    <w:lvl w:ilvl="4" w:tplc="42C86D6E" w:tentative="1">
      <w:start w:val="1"/>
      <w:numFmt w:val="bullet"/>
      <w:lvlText w:val="•"/>
      <w:lvlJc w:val="left"/>
      <w:pPr>
        <w:tabs>
          <w:tab w:val="num" w:pos="3600"/>
        </w:tabs>
        <w:ind w:left="3600" w:hanging="360"/>
      </w:pPr>
      <w:rPr>
        <w:rFonts w:ascii="Arial" w:hAnsi="Arial" w:hint="default"/>
      </w:rPr>
    </w:lvl>
    <w:lvl w:ilvl="5" w:tplc="A4EA554A" w:tentative="1">
      <w:start w:val="1"/>
      <w:numFmt w:val="bullet"/>
      <w:lvlText w:val="•"/>
      <w:lvlJc w:val="left"/>
      <w:pPr>
        <w:tabs>
          <w:tab w:val="num" w:pos="4320"/>
        </w:tabs>
        <w:ind w:left="4320" w:hanging="360"/>
      </w:pPr>
      <w:rPr>
        <w:rFonts w:ascii="Arial" w:hAnsi="Arial" w:hint="default"/>
      </w:rPr>
    </w:lvl>
    <w:lvl w:ilvl="6" w:tplc="93080978" w:tentative="1">
      <w:start w:val="1"/>
      <w:numFmt w:val="bullet"/>
      <w:lvlText w:val="•"/>
      <w:lvlJc w:val="left"/>
      <w:pPr>
        <w:tabs>
          <w:tab w:val="num" w:pos="5040"/>
        </w:tabs>
        <w:ind w:left="5040" w:hanging="360"/>
      </w:pPr>
      <w:rPr>
        <w:rFonts w:ascii="Arial" w:hAnsi="Arial" w:hint="default"/>
      </w:rPr>
    </w:lvl>
    <w:lvl w:ilvl="7" w:tplc="83E08E18" w:tentative="1">
      <w:start w:val="1"/>
      <w:numFmt w:val="bullet"/>
      <w:lvlText w:val="•"/>
      <w:lvlJc w:val="left"/>
      <w:pPr>
        <w:tabs>
          <w:tab w:val="num" w:pos="5760"/>
        </w:tabs>
        <w:ind w:left="5760" w:hanging="360"/>
      </w:pPr>
      <w:rPr>
        <w:rFonts w:ascii="Arial" w:hAnsi="Arial" w:hint="default"/>
      </w:rPr>
    </w:lvl>
    <w:lvl w:ilvl="8" w:tplc="D12E534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9"/>
  </w:num>
  <w:num w:numId="3">
    <w:abstractNumId w:val="5"/>
  </w:num>
  <w:num w:numId="4">
    <w:abstractNumId w:val="29"/>
  </w:num>
  <w:num w:numId="5">
    <w:abstractNumId w:val="34"/>
  </w:num>
  <w:num w:numId="6">
    <w:abstractNumId w:val="28"/>
  </w:num>
  <w:num w:numId="7">
    <w:abstractNumId w:val="15"/>
  </w:num>
  <w:num w:numId="8">
    <w:abstractNumId w:val="25"/>
  </w:num>
  <w:num w:numId="9">
    <w:abstractNumId w:val="35"/>
  </w:num>
  <w:num w:numId="10">
    <w:abstractNumId w:val="22"/>
  </w:num>
  <w:num w:numId="11">
    <w:abstractNumId w:val="16"/>
  </w:num>
  <w:num w:numId="12">
    <w:abstractNumId w:val="24"/>
  </w:num>
  <w:num w:numId="13">
    <w:abstractNumId w:val="8"/>
  </w:num>
  <w:num w:numId="14">
    <w:abstractNumId w:val="10"/>
  </w:num>
  <w:num w:numId="15">
    <w:abstractNumId w:val="6"/>
  </w:num>
  <w:num w:numId="16">
    <w:abstractNumId w:val="36"/>
  </w:num>
  <w:num w:numId="17">
    <w:abstractNumId w:val="9"/>
  </w:num>
  <w:num w:numId="18">
    <w:abstractNumId w:val="2"/>
  </w:num>
  <w:num w:numId="19">
    <w:abstractNumId w:val="13"/>
  </w:num>
  <w:num w:numId="20">
    <w:abstractNumId w:val="1"/>
  </w:num>
  <w:num w:numId="21">
    <w:abstractNumId w:val="30"/>
  </w:num>
  <w:num w:numId="22">
    <w:abstractNumId w:val="33"/>
  </w:num>
  <w:num w:numId="23">
    <w:abstractNumId w:val="23"/>
  </w:num>
  <w:num w:numId="24">
    <w:abstractNumId w:val="4"/>
  </w:num>
  <w:num w:numId="25">
    <w:abstractNumId w:val="31"/>
  </w:num>
  <w:num w:numId="26">
    <w:abstractNumId w:val="12"/>
  </w:num>
  <w:num w:numId="27">
    <w:abstractNumId w:val="21"/>
  </w:num>
  <w:num w:numId="28">
    <w:abstractNumId w:val="3"/>
  </w:num>
  <w:num w:numId="29">
    <w:abstractNumId w:val="11"/>
  </w:num>
  <w:num w:numId="30">
    <w:abstractNumId w:val="37"/>
  </w:num>
  <w:num w:numId="31">
    <w:abstractNumId w:val="32"/>
  </w:num>
  <w:num w:numId="32">
    <w:abstractNumId w:val="18"/>
  </w:num>
  <w:num w:numId="33">
    <w:abstractNumId w:val="38"/>
  </w:num>
  <w:num w:numId="34">
    <w:abstractNumId w:val="14"/>
  </w:num>
  <w:num w:numId="35">
    <w:abstractNumId w:val="17"/>
  </w:num>
  <w:num w:numId="36">
    <w:abstractNumId w:val="26"/>
  </w:num>
  <w:num w:numId="37">
    <w:abstractNumId w:val="20"/>
  </w:num>
  <w:num w:numId="38">
    <w:abstractNumId w:val="0"/>
  </w:num>
  <w:num w:numId="3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7E5"/>
    <w:rsid w:val="00002028"/>
    <w:rsid w:val="00004E6C"/>
    <w:rsid w:val="000102B6"/>
    <w:rsid w:val="00011DD2"/>
    <w:rsid w:val="00014F46"/>
    <w:rsid w:val="0002720B"/>
    <w:rsid w:val="00031591"/>
    <w:rsid w:val="0003727F"/>
    <w:rsid w:val="00037691"/>
    <w:rsid w:val="00042849"/>
    <w:rsid w:val="0004328B"/>
    <w:rsid w:val="0004456D"/>
    <w:rsid w:val="00047308"/>
    <w:rsid w:val="00050665"/>
    <w:rsid w:val="00056101"/>
    <w:rsid w:val="00062925"/>
    <w:rsid w:val="000647D6"/>
    <w:rsid w:val="00064DFC"/>
    <w:rsid w:val="000678FC"/>
    <w:rsid w:val="00076402"/>
    <w:rsid w:val="00076623"/>
    <w:rsid w:val="000856D8"/>
    <w:rsid w:val="000864A3"/>
    <w:rsid w:val="0009173E"/>
    <w:rsid w:val="00092C6D"/>
    <w:rsid w:val="0009597D"/>
    <w:rsid w:val="000A3F05"/>
    <w:rsid w:val="000A4185"/>
    <w:rsid w:val="000A54E1"/>
    <w:rsid w:val="000B14EA"/>
    <w:rsid w:val="000B25E6"/>
    <w:rsid w:val="000B34CB"/>
    <w:rsid w:val="000B792F"/>
    <w:rsid w:val="000C1AC8"/>
    <w:rsid w:val="000C2FEE"/>
    <w:rsid w:val="000C4B73"/>
    <w:rsid w:val="000C78BE"/>
    <w:rsid w:val="000D5FBE"/>
    <w:rsid w:val="000E3C21"/>
    <w:rsid w:val="000E58C1"/>
    <w:rsid w:val="000E73FB"/>
    <w:rsid w:val="000F348B"/>
    <w:rsid w:val="000F3703"/>
    <w:rsid w:val="000F74BD"/>
    <w:rsid w:val="00103174"/>
    <w:rsid w:val="00110966"/>
    <w:rsid w:val="00112BF8"/>
    <w:rsid w:val="00125B8A"/>
    <w:rsid w:val="001344ED"/>
    <w:rsid w:val="0013506F"/>
    <w:rsid w:val="0014092E"/>
    <w:rsid w:val="00143824"/>
    <w:rsid w:val="00145199"/>
    <w:rsid w:val="00146422"/>
    <w:rsid w:val="00146FAE"/>
    <w:rsid w:val="00147E2F"/>
    <w:rsid w:val="00154C18"/>
    <w:rsid w:val="00154C99"/>
    <w:rsid w:val="00160BC8"/>
    <w:rsid w:val="001645D1"/>
    <w:rsid w:val="001659A0"/>
    <w:rsid w:val="00166D9A"/>
    <w:rsid w:val="00175EBA"/>
    <w:rsid w:val="00176B1A"/>
    <w:rsid w:val="001772C0"/>
    <w:rsid w:val="00183081"/>
    <w:rsid w:val="00183419"/>
    <w:rsid w:val="001841FA"/>
    <w:rsid w:val="00184713"/>
    <w:rsid w:val="00185B27"/>
    <w:rsid w:val="001863B1"/>
    <w:rsid w:val="00187315"/>
    <w:rsid w:val="00187609"/>
    <w:rsid w:val="001911D4"/>
    <w:rsid w:val="001914B5"/>
    <w:rsid w:val="00191B34"/>
    <w:rsid w:val="00191DE8"/>
    <w:rsid w:val="00192CCB"/>
    <w:rsid w:val="00193265"/>
    <w:rsid w:val="001978E2"/>
    <w:rsid w:val="00197F20"/>
    <w:rsid w:val="001A03A1"/>
    <w:rsid w:val="001A3439"/>
    <w:rsid w:val="001A5C5F"/>
    <w:rsid w:val="001B18FD"/>
    <w:rsid w:val="001B237A"/>
    <w:rsid w:val="001B6CE5"/>
    <w:rsid w:val="001C042D"/>
    <w:rsid w:val="001D3671"/>
    <w:rsid w:val="001D3A0E"/>
    <w:rsid w:val="001D7FE8"/>
    <w:rsid w:val="001E5234"/>
    <w:rsid w:val="001E65BF"/>
    <w:rsid w:val="001F26F0"/>
    <w:rsid w:val="001F5509"/>
    <w:rsid w:val="00202254"/>
    <w:rsid w:val="0020775C"/>
    <w:rsid w:val="00207A2F"/>
    <w:rsid w:val="00210FC5"/>
    <w:rsid w:val="002113BB"/>
    <w:rsid w:val="00213CFC"/>
    <w:rsid w:val="00221CB7"/>
    <w:rsid w:val="00226F95"/>
    <w:rsid w:val="00230EF1"/>
    <w:rsid w:val="002343F2"/>
    <w:rsid w:val="00236842"/>
    <w:rsid w:val="00236B86"/>
    <w:rsid w:val="0023724E"/>
    <w:rsid w:val="002378ED"/>
    <w:rsid w:val="00242051"/>
    <w:rsid w:val="00246852"/>
    <w:rsid w:val="002474C6"/>
    <w:rsid w:val="00254EF3"/>
    <w:rsid w:val="002558C1"/>
    <w:rsid w:val="002623C9"/>
    <w:rsid w:val="002660DA"/>
    <w:rsid w:val="00273776"/>
    <w:rsid w:val="00273EF5"/>
    <w:rsid w:val="00277C2A"/>
    <w:rsid w:val="00283188"/>
    <w:rsid w:val="00290963"/>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E463E"/>
    <w:rsid w:val="002F0F3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5639F"/>
    <w:rsid w:val="0035678B"/>
    <w:rsid w:val="003629F5"/>
    <w:rsid w:val="00366033"/>
    <w:rsid w:val="003662BA"/>
    <w:rsid w:val="00367203"/>
    <w:rsid w:val="00370A7E"/>
    <w:rsid w:val="00371C85"/>
    <w:rsid w:val="00374019"/>
    <w:rsid w:val="003756A4"/>
    <w:rsid w:val="003764E0"/>
    <w:rsid w:val="00376BEB"/>
    <w:rsid w:val="0037707B"/>
    <w:rsid w:val="00380C15"/>
    <w:rsid w:val="003813CE"/>
    <w:rsid w:val="00382862"/>
    <w:rsid w:val="0038487D"/>
    <w:rsid w:val="00384CE9"/>
    <w:rsid w:val="00391968"/>
    <w:rsid w:val="003924CE"/>
    <w:rsid w:val="00394821"/>
    <w:rsid w:val="003A251D"/>
    <w:rsid w:val="003A6FF2"/>
    <w:rsid w:val="003B2A5D"/>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060F8"/>
    <w:rsid w:val="00410611"/>
    <w:rsid w:val="00410F70"/>
    <w:rsid w:val="00411472"/>
    <w:rsid w:val="00414E3C"/>
    <w:rsid w:val="00421E36"/>
    <w:rsid w:val="004277EB"/>
    <w:rsid w:val="00441730"/>
    <w:rsid w:val="00443E62"/>
    <w:rsid w:val="004440A0"/>
    <w:rsid w:val="00452A70"/>
    <w:rsid w:val="004560BD"/>
    <w:rsid w:val="0045661E"/>
    <w:rsid w:val="00460792"/>
    <w:rsid w:val="00460E6F"/>
    <w:rsid w:val="00461E89"/>
    <w:rsid w:val="004629FF"/>
    <w:rsid w:val="00463B0A"/>
    <w:rsid w:val="00464E7A"/>
    <w:rsid w:val="00465C3A"/>
    <w:rsid w:val="0047586A"/>
    <w:rsid w:val="00475E7B"/>
    <w:rsid w:val="00480132"/>
    <w:rsid w:val="00484B95"/>
    <w:rsid w:val="004902FB"/>
    <w:rsid w:val="00493146"/>
    <w:rsid w:val="00497192"/>
    <w:rsid w:val="004A24E4"/>
    <w:rsid w:val="004A2A54"/>
    <w:rsid w:val="004A2F95"/>
    <w:rsid w:val="004A5CF6"/>
    <w:rsid w:val="004A7592"/>
    <w:rsid w:val="004C15B5"/>
    <w:rsid w:val="004D4B19"/>
    <w:rsid w:val="004D7836"/>
    <w:rsid w:val="004D79FC"/>
    <w:rsid w:val="004D7F0C"/>
    <w:rsid w:val="004E216E"/>
    <w:rsid w:val="004E46D3"/>
    <w:rsid w:val="004E5C3D"/>
    <w:rsid w:val="004F0BF2"/>
    <w:rsid w:val="004F5715"/>
    <w:rsid w:val="004F6AED"/>
    <w:rsid w:val="004F739F"/>
    <w:rsid w:val="005021B3"/>
    <w:rsid w:val="0050413F"/>
    <w:rsid w:val="00507813"/>
    <w:rsid w:val="005102BE"/>
    <w:rsid w:val="00510883"/>
    <w:rsid w:val="00514FFB"/>
    <w:rsid w:val="005159D4"/>
    <w:rsid w:val="00516654"/>
    <w:rsid w:val="00517FA8"/>
    <w:rsid w:val="00521FB0"/>
    <w:rsid w:val="00524BC9"/>
    <w:rsid w:val="005263A9"/>
    <w:rsid w:val="00531E5D"/>
    <w:rsid w:val="0053382C"/>
    <w:rsid w:val="00535223"/>
    <w:rsid w:val="00546408"/>
    <w:rsid w:val="00546775"/>
    <w:rsid w:val="00552509"/>
    <w:rsid w:val="00553113"/>
    <w:rsid w:val="00554502"/>
    <w:rsid w:val="00557CD4"/>
    <w:rsid w:val="0056004B"/>
    <w:rsid w:val="005600A0"/>
    <w:rsid w:val="00560D1C"/>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D0DAF"/>
    <w:rsid w:val="005D0E8C"/>
    <w:rsid w:val="005D12B6"/>
    <w:rsid w:val="005D5BDE"/>
    <w:rsid w:val="005D5C58"/>
    <w:rsid w:val="005D627B"/>
    <w:rsid w:val="005D6F97"/>
    <w:rsid w:val="005E00E0"/>
    <w:rsid w:val="005E20E2"/>
    <w:rsid w:val="005E49BF"/>
    <w:rsid w:val="005E69E7"/>
    <w:rsid w:val="005E79FB"/>
    <w:rsid w:val="005F2DED"/>
    <w:rsid w:val="005F4F78"/>
    <w:rsid w:val="005F54F1"/>
    <w:rsid w:val="005F65C4"/>
    <w:rsid w:val="005F7CDF"/>
    <w:rsid w:val="00601067"/>
    <w:rsid w:val="006038CD"/>
    <w:rsid w:val="006052AB"/>
    <w:rsid w:val="00610C27"/>
    <w:rsid w:val="00612309"/>
    <w:rsid w:val="00616EDC"/>
    <w:rsid w:val="00620640"/>
    <w:rsid w:val="006213CE"/>
    <w:rsid w:val="00621E07"/>
    <w:rsid w:val="00622ED8"/>
    <w:rsid w:val="00624CC7"/>
    <w:rsid w:val="00631A3A"/>
    <w:rsid w:val="00633E5C"/>
    <w:rsid w:val="00635CD1"/>
    <w:rsid w:val="006432F8"/>
    <w:rsid w:val="006556E1"/>
    <w:rsid w:val="00656856"/>
    <w:rsid w:val="00660566"/>
    <w:rsid w:val="00670E9E"/>
    <w:rsid w:val="00673EA6"/>
    <w:rsid w:val="00674D4A"/>
    <w:rsid w:val="006758B3"/>
    <w:rsid w:val="006962E6"/>
    <w:rsid w:val="00696913"/>
    <w:rsid w:val="00697656"/>
    <w:rsid w:val="006A0A88"/>
    <w:rsid w:val="006A0E77"/>
    <w:rsid w:val="006C02CD"/>
    <w:rsid w:val="006C4EF2"/>
    <w:rsid w:val="006C6ED1"/>
    <w:rsid w:val="006D09E9"/>
    <w:rsid w:val="006D3F82"/>
    <w:rsid w:val="006E3D1B"/>
    <w:rsid w:val="006F0137"/>
    <w:rsid w:val="006F19F7"/>
    <w:rsid w:val="006F3126"/>
    <w:rsid w:val="006F5E30"/>
    <w:rsid w:val="006F67E7"/>
    <w:rsid w:val="0070176F"/>
    <w:rsid w:val="007024DC"/>
    <w:rsid w:val="0070444D"/>
    <w:rsid w:val="0070590C"/>
    <w:rsid w:val="00706DC5"/>
    <w:rsid w:val="00710112"/>
    <w:rsid w:val="00711699"/>
    <w:rsid w:val="00712CE7"/>
    <w:rsid w:val="00713168"/>
    <w:rsid w:val="0071777A"/>
    <w:rsid w:val="007177CB"/>
    <w:rsid w:val="00721954"/>
    <w:rsid w:val="00724C95"/>
    <w:rsid w:val="007270BC"/>
    <w:rsid w:val="00732D63"/>
    <w:rsid w:val="00733990"/>
    <w:rsid w:val="00736A1D"/>
    <w:rsid w:val="00750748"/>
    <w:rsid w:val="007535F7"/>
    <w:rsid w:val="0075412D"/>
    <w:rsid w:val="00755F10"/>
    <w:rsid w:val="007569FE"/>
    <w:rsid w:val="00757768"/>
    <w:rsid w:val="00761EA9"/>
    <w:rsid w:val="00763DC3"/>
    <w:rsid w:val="00767E3D"/>
    <w:rsid w:val="00770EC4"/>
    <w:rsid w:val="00771AAB"/>
    <w:rsid w:val="00775FB9"/>
    <w:rsid w:val="00782A27"/>
    <w:rsid w:val="007910E8"/>
    <w:rsid w:val="00795040"/>
    <w:rsid w:val="00797AF8"/>
    <w:rsid w:val="007A06BD"/>
    <w:rsid w:val="007A16BF"/>
    <w:rsid w:val="007A1E88"/>
    <w:rsid w:val="007A58AD"/>
    <w:rsid w:val="007A6CA6"/>
    <w:rsid w:val="007B4D65"/>
    <w:rsid w:val="007B4F61"/>
    <w:rsid w:val="007B6FD5"/>
    <w:rsid w:val="007B7C69"/>
    <w:rsid w:val="007D1C2A"/>
    <w:rsid w:val="007D2A1D"/>
    <w:rsid w:val="007D6908"/>
    <w:rsid w:val="007D7BF8"/>
    <w:rsid w:val="007E6BB4"/>
    <w:rsid w:val="007F0188"/>
    <w:rsid w:val="007F2A77"/>
    <w:rsid w:val="007F430E"/>
    <w:rsid w:val="00804DA8"/>
    <w:rsid w:val="0080510E"/>
    <w:rsid w:val="008061C6"/>
    <w:rsid w:val="00811990"/>
    <w:rsid w:val="00811DAA"/>
    <w:rsid w:val="00812689"/>
    <w:rsid w:val="00823C94"/>
    <w:rsid w:val="00823E57"/>
    <w:rsid w:val="00830B8C"/>
    <w:rsid w:val="00830C7A"/>
    <w:rsid w:val="00834317"/>
    <w:rsid w:val="008346C0"/>
    <w:rsid w:val="008440CA"/>
    <w:rsid w:val="00844119"/>
    <w:rsid w:val="008452DA"/>
    <w:rsid w:val="00846E46"/>
    <w:rsid w:val="00852F59"/>
    <w:rsid w:val="00860253"/>
    <w:rsid w:val="0087136C"/>
    <w:rsid w:val="00871622"/>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4E4E"/>
    <w:rsid w:val="00905C18"/>
    <w:rsid w:val="00907698"/>
    <w:rsid w:val="00911BE0"/>
    <w:rsid w:val="009126B8"/>
    <w:rsid w:val="00913834"/>
    <w:rsid w:val="00916581"/>
    <w:rsid w:val="00924F54"/>
    <w:rsid w:val="00926E7E"/>
    <w:rsid w:val="009272C6"/>
    <w:rsid w:val="00934D3A"/>
    <w:rsid w:val="0093577E"/>
    <w:rsid w:val="0094104A"/>
    <w:rsid w:val="00942732"/>
    <w:rsid w:val="00944D32"/>
    <w:rsid w:val="0094573E"/>
    <w:rsid w:val="00947497"/>
    <w:rsid w:val="00947A6C"/>
    <w:rsid w:val="00947BEB"/>
    <w:rsid w:val="009504DC"/>
    <w:rsid w:val="00950A5E"/>
    <w:rsid w:val="0095593D"/>
    <w:rsid w:val="00955BC8"/>
    <w:rsid w:val="009568E7"/>
    <w:rsid w:val="00960D81"/>
    <w:rsid w:val="009734C6"/>
    <w:rsid w:val="00974E67"/>
    <w:rsid w:val="009770C5"/>
    <w:rsid w:val="0097735A"/>
    <w:rsid w:val="00977FB7"/>
    <w:rsid w:val="009815C3"/>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4891"/>
    <w:rsid w:val="009D4D67"/>
    <w:rsid w:val="009E4A1C"/>
    <w:rsid w:val="009E4B56"/>
    <w:rsid w:val="009E5704"/>
    <w:rsid w:val="009E7F88"/>
    <w:rsid w:val="009F3271"/>
    <w:rsid w:val="00A01CF4"/>
    <w:rsid w:val="00A03D14"/>
    <w:rsid w:val="00A03F7B"/>
    <w:rsid w:val="00A05652"/>
    <w:rsid w:val="00A10156"/>
    <w:rsid w:val="00A11310"/>
    <w:rsid w:val="00A148E1"/>
    <w:rsid w:val="00A23E1A"/>
    <w:rsid w:val="00A31E3E"/>
    <w:rsid w:val="00A341B8"/>
    <w:rsid w:val="00A40484"/>
    <w:rsid w:val="00A442E5"/>
    <w:rsid w:val="00A45824"/>
    <w:rsid w:val="00A53C5A"/>
    <w:rsid w:val="00A61593"/>
    <w:rsid w:val="00A706F4"/>
    <w:rsid w:val="00A75A03"/>
    <w:rsid w:val="00A775C9"/>
    <w:rsid w:val="00A86462"/>
    <w:rsid w:val="00A87D2E"/>
    <w:rsid w:val="00A90B22"/>
    <w:rsid w:val="00A93F08"/>
    <w:rsid w:val="00A95F82"/>
    <w:rsid w:val="00AA0475"/>
    <w:rsid w:val="00AA4F38"/>
    <w:rsid w:val="00AA7F80"/>
    <w:rsid w:val="00AB1C76"/>
    <w:rsid w:val="00AB4594"/>
    <w:rsid w:val="00AB5731"/>
    <w:rsid w:val="00AB792E"/>
    <w:rsid w:val="00AC067D"/>
    <w:rsid w:val="00AC1202"/>
    <w:rsid w:val="00AC28D0"/>
    <w:rsid w:val="00AC525A"/>
    <w:rsid w:val="00AC5279"/>
    <w:rsid w:val="00AC78F5"/>
    <w:rsid w:val="00AD00AB"/>
    <w:rsid w:val="00AD333F"/>
    <w:rsid w:val="00AD4D87"/>
    <w:rsid w:val="00AD6016"/>
    <w:rsid w:val="00AD6495"/>
    <w:rsid w:val="00AE3020"/>
    <w:rsid w:val="00AE5A57"/>
    <w:rsid w:val="00AF366C"/>
    <w:rsid w:val="00AF5050"/>
    <w:rsid w:val="00B01E99"/>
    <w:rsid w:val="00B10834"/>
    <w:rsid w:val="00B136B5"/>
    <w:rsid w:val="00B16231"/>
    <w:rsid w:val="00B16C6F"/>
    <w:rsid w:val="00B17AC6"/>
    <w:rsid w:val="00B33F78"/>
    <w:rsid w:val="00B3584F"/>
    <w:rsid w:val="00B36714"/>
    <w:rsid w:val="00B36F77"/>
    <w:rsid w:val="00B37FC0"/>
    <w:rsid w:val="00B41EF4"/>
    <w:rsid w:val="00B446B6"/>
    <w:rsid w:val="00B60E7B"/>
    <w:rsid w:val="00B6583F"/>
    <w:rsid w:val="00B66DF0"/>
    <w:rsid w:val="00B70A29"/>
    <w:rsid w:val="00B73F9F"/>
    <w:rsid w:val="00B74E24"/>
    <w:rsid w:val="00B774CA"/>
    <w:rsid w:val="00B936CD"/>
    <w:rsid w:val="00B94DE8"/>
    <w:rsid w:val="00B965CC"/>
    <w:rsid w:val="00B97C3E"/>
    <w:rsid w:val="00BA049C"/>
    <w:rsid w:val="00BA4B1B"/>
    <w:rsid w:val="00BA6DFF"/>
    <w:rsid w:val="00BA756F"/>
    <w:rsid w:val="00BC1C41"/>
    <w:rsid w:val="00BC2686"/>
    <w:rsid w:val="00BC72B6"/>
    <w:rsid w:val="00BD189D"/>
    <w:rsid w:val="00BD3ADC"/>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326DC"/>
    <w:rsid w:val="00C363C5"/>
    <w:rsid w:val="00C36E03"/>
    <w:rsid w:val="00C40CD1"/>
    <w:rsid w:val="00C44F1B"/>
    <w:rsid w:val="00C4586F"/>
    <w:rsid w:val="00C50981"/>
    <w:rsid w:val="00C50B93"/>
    <w:rsid w:val="00C515DF"/>
    <w:rsid w:val="00C544B4"/>
    <w:rsid w:val="00C54ABD"/>
    <w:rsid w:val="00C571C8"/>
    <w:rsid w:val="00C613DA"/>
    <w:rsid w:val="00C6221E"/>
    <w:rsid w:val="00C62A5B"/>
    <w:rsid w:val="00C7104F"/>
    <w:rsid w:val="00C71F33"/>
    <w:rsid w:val="00C7626D"/>
    <w:rsid w:val="00C81B35"/>
    <w:rsid w:val="00C827F5"/>
    <w:rsid w:val="00C83929"/>
    <w:rsid w:val="00C84DA3"/>
    <w:rsid w:val="00C86141"/>
    <w:rsid w:val="00C86859"/>
    <w:rsid w:val="00C875FC"/>
    <w:rsid w:val="00C9068E"/>
    <w:rsid w:val="00C91104"/>
    <w:rsid w:val="00C95302"/>
    <w:rsid w:val="00CA1A2C"/>
    <w:rsid w:val="00CB33E3"/>
    <w:rsid w:val="00CB3F63"/>
    <w:rsid w:val="00CB4230"/>
    <w:rsid w:val="00CC0596"/>
    <w:rsid w:val="00CD012E"/>
    <w:rsid w:val="00CD032C"/>
    <w:rsid w:val="00CD12D6"/>
    <w:rsid w:val="00CD75E1"/>
    <w:rsid w:val="00CE0DC2"/>
    <w:rsid w:val="00CE24D1"/>
    <w:rsid w:val="00CE52EB"/>
    <w:rsid w:val="00CE7D4D"/>
    <w:rsid w:val="00CF1AE8"/>
    <w:rsid w:val="00CF50C6"/>
    <w:rsid w:val="00CF5C82"/>
    <w:rsid w:val="00CF6874"/>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5048B"/>
    <w:rsid w:val="00D51E2F"/>
    <w:rsid w:val="00D53790"/>
    <w:rsid w:val="00D626EA"/>
    <w:rsid w:val="00D73C47"/>
    <w:rsid w:val="00D7443C"/>
    <w:rsid w:val="00D75824"/>
    <w:rsid w:val="00D80CC1"/>
    <w:rsid w:val="00D80CDF"/>
    <w:rsid w:val="00D864C4"/>
    <w:rsid w:val="00D8724B"/>
    <w:rsid w:val="00D9049D"/>
    <w:rsid w:val="00D934A8"/>
    <w:rsid w:val="00D9469D"/>
    <w:rsid w:val="00DA49C6"/>
    <w:rsid w:val="00DB795A"/>
    <w:rsid w:val="00DC14DA"/>
    <w:rsid w:val="00DC21E0"/>
    <w:rsid w:val="00DC29BE"/>
    <w:rsid w:val="00DC5A23"/>
    <w:rsid w:val="00DC5F09"/>
    <w:rsid w:val="00DD3B9F"/>
    <w:rsid w:val="00DD429D"/>
    <w:rsid w:val="00DE00D8"/>
    <w:rsid w:val="00DE11DF"/>
    <w:rsid w:val="00DE27C4"/>
    <w:rsid w:val="00DE2FC5"/>
    <w:rsid w:val="00DE3C9F"/>
    <w:rsid w:val="00DE572C"/>
    <w:rsid w:val="00DE7428"/>
    <w:rsid w:val="00DF6703"/>
    <w:rsid w:val="00DF6AAA"/>
    <w:rsid w:val="00DF6F1B"/>
    <w:rsid w:val="00E03202"/>
    <w:rsid w:val="00E03E96"/>
    <w:rsid w:val="00E16D40"/>
    <w:rsid w:val="00E16FF6"/>
    <w:rsid w:val="00E17A5F"/>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144E"/>
    <w:rsid w:val="00E85671"/>
    <w:rsid w:val="00E91611"/>
    <w:rsid w:val="00EA01B7"/>
    <w:rsid w:val="00EA2A98"/>
    <w:rsid w:val="00EA2DA0"/>
    <w:rsid w:val="00EA2F3B"/>
    <w:rsid w:val="00EA35E9"/>
    <w:rsid w:val="00EA5EB2"/>
    <w:rsid w:val="00EB08D2"/>
    <w:rsid w:val="00EB4767"/>
    <w:rsid w:val="00EB5A4D"/>
    <w:rsid w:val="00EB618C"/>
    <w:rsid w:val="00EC096B"/>
    <w:rsid w:val="00EC19BA"/>
    <w:rsid w:val="00EC2F63"/>
    <w:rsid w:val="00EC41E6"/>
    <w:rsid w:val="00ED14BD"/>
    <w:rsid w:val="00ED4759"/>
    <w:rsid w:val="00ED6915"/>
    <w:rsid w:val="00EE3436"/>
    <w:rsid w:val="00EE497B"/>
    <w:rsid w:val="00EE51DE"/>
    <w:rsid w:val="00EE57B9"/>
    <w:rsid w:val="00EF01ED"/>
    <w:rsid w:val="00EF046F"/>
    <w:rsid w:val="00EF0836"/>
    <w:rsid w:val="00EF5632"/>
    <w:rsid w:val="00EF6F6F"/>
    <w:rsid w:val="00F00BCD"/>
    <w:rsid w:val="00F01B39"/>
    <w:rsid w:val="00F04D91"/>
    <w:rsid w:val="00F058D3"/>
    <w:rsid w:val="00F0681B"/>
    <w:rsid w:val="00F06992"/>
    <w:rsid w:val="00F07962"/>
    <w:rsid w:val="00F10212"/>
    <w:rsid w:val="00F12921"/>
    <w:rsid w:val="00F132FD"/>
    <w:rsid w:val="00F162DE"/>
    <w:rsid w:val="00F17402"/>
    <w:rsid w:val="00F17A70"/>
    <w:rsid w:val="00F20DCF"/>
    <w:rsid w:val="00F21332"/>
    <w:rsid w:val="00F258D7"/>
    <w:rsid w:val="00F27D8D"/>
    <w:rsid w:val="00F313A0"/>
    <w:rsid w:val="00F36196"/>
    <w:rsid w:val="00F43F62"/>
    <w:rsid w:val="00F508C8"/>
    <w:rsid w:val="00F51965"/>
    <w:rsid w:val="00F63E9A"/>
    <w:rsid w:val="00F64DC3"/>
    <w:rsid w:val="00F64DD4"/>
    <w:rsid w:val="00F709D1"/>
    <w:rsid w:val="00F73BF6"/>
    <w:rsid w:val="00F8077F"/>
    <w:rsid w:val="00F90200"/>
    <w:rsid w:val="00F93BCE"/>
    <w:rsid w:val="00F94799"/>
    <w:rsid w:val="00F96E0C"/>
    <w:rsid w:val="00F9793C"/>
    <w:rsid w:val="00FA0773"/>
    <w:rsid w:val="00FA222B"/>
    <w:rsid w:val="00FA62C7"/>
    <w:rsid w:val="00FB00B8"/>
    <w:rsid w:val="00FB2FE5"/>
    <w:rsid w:val="00FB4EC7"/>
    <w:rsid w:val="00FB71D9"/>
    <w:rsid w:val="00FD0A52"/>
    <w:rsid w:val="00FD2C89"/>
    <w:rsid w:val="00FD7322"/>
    <w:rsid w:val="00FE1A0F"/>
    <w:rsid w:val="00FE2CA9"/>
    <w:rsid w:val="00FE4F1F"/>
    <w:rsid w:val="00FE7827"/>
    <w:rsid w:val="00FE7F6E"/>
    <w:rsid w:val="00FF0A57"/>
    <w:rsid w:val="00FF22A5"/>
    <w:rsid w:val="00FF2D0A"/>
    <w:rsid w:val="00FF356E"/>
    <w:rsid w:val="00FF4194"/>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330EC7"/>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paragraph" w:customStyle="1" w:styleId="p-text">
    <w:name w:val="p-text"/>
    <w:basedOn w:val="Normal"/>
    <w:rsid w:val="00CF5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71632150">
      <w:bodyDiv w:val="1"/>
      <w:marLeft w:val="0"/>
      <w:marRight w:val="0"/>
      <w:marTop w:val="0"/>
      <w:marBottom w:val="0"/>
      <w:divBdr>
        <w:top w:val="none" w:sz="0" w:space="0" w:color="auto"/>
        <w:left w:val="none" w:sz="0" w:space="0" w:color="auto"/>
        <w:bottom w:val="none" w:sz="0" w:space="0" w:color="auto"/>
        <w:right w:val="none" w:sz="0" w:space="0" w:color="auto"/>
      </w:divBdr>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07518189">
      <w:bodyDiv w:val="1"/>
      <w:marLeft w:val="0"/>
      <w:marRight w:val="0"/>
      <w:marTop w:val="0"/>
      <w:marBottom w:val="0"/>
      <w:divBdr>
        <w:top w:val="none" w:sz="0" w:space="0" w:color="auto"/>
        <w:left w:val="none" w:sz="0" w:space="0" w:color="auto"/>
        <w:bottom w:val="none" w:sz="0" w:space="0" w:color="auto"/>
        <w:right w:val="none" w:sz="0" w:space="0" w:color="auto"/>
      </w:divBdr>
      <w:divsChild>
        <w:div w:id="1918516228">
          <w:marLeft w:val="547"/>
          <w:marRight w:val="0"/>
          <w:marTop w:val="106"/>
          <w:marBottom w:val="0"/>
          <w:divBdr>
            <w:top w:val="none" w:sz="0" w:space="0" w:color="auto"/>
            <w:left w:val="none" w:sz="0" w:space="0" w:color="auto"/>
            <w:bottom w:val="none" w:sz="0" w:space="0" w:color="auto"/>
            <w:right w:val="none" w:sz="0" w:space="0" w:color="auto"/>
          </w:divBdr>
        </w:div>
        <w:div w:id="250352832">
          <w:marLeft w:val="547"/>
          <w:marRight w:val="0"/>
          <w:marTop w:val="106"/>
          <w:marBottom w:val="0"/>
          <w:divBdr>
            <w:top w:val="none" w:sz="0" w:space="0" w:color="auto"/>
            <w:left w:val="none" w:sz="0" w:space="0" w:color="auto"/>
            <w:bottom w:val="none" w:sz="0" w:space="0" w:color="auto"/>
            <w:right w:val="none" w:sz="0" w:space="0" w:color="auto"/>
          </w:divBdr>
        </w:div>
        <w:div w:id="329987540">
          <w:marLeft w:val="547"/>
          <w:marRight w:val="0"/>
          <w:marTop w:val="106"/>
          <w:marBottom w:val="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2384407">
      <w:bodyDiv w:val="1"/>
      <w:marLeft w:val="0"/>
      <w:marRight w:val="0"/>
      <w:marTop w:val="0"/>
      <w:marBottom w:val="0"/>
      <w:divBdr>
        <w:top w:val="none" w:sz="0" w:space="0" w:color="auto"/>
        <w:left w:val="none" w:sz="0" w:space="0" w:color="auto"/>
        <w:bottom w:val="none" w:sz="0" w:space="0" w:color="auto"/>
        <w:right w:val="none" w:sz="0" w:space="0" w:color="auto"/>
      </w:divBdr>
      <w:divsChild>
        <w:div w:id="609053056">
          <w:marLeft w:val="547"/>
          <w:marRight w:val="0"/>
          <w:marTop w:val="130"/>
          <w:marBottom w:val="0"/>
          <w:divBdr>
            <w:top w:val="none" w:sz="0" w:space="0" w:color="auto"/>
            <w:left w:val="none" w:sz="0" w:space="0" w:color="auto"/>
            <w:bottom w:val="none" w:sz="0" w:space="0" w:color="auto"/>
            <w:right w:val="none" w:sz="0" w:space="0" w:color="auto"/>
          </w:divBdr>
        </w:div>
        <w:div w:id="1875800992">
          <w:marLeft w:val="1166"/>
          <w:marRight w:val="0"/>
          <w:marTop w:val="115"/>
          <w:marBottom w:val="0"/>
          <w:divBdr>
            <w:top w:val="none" w:sz="0" w:space="0" w:color="auto"/>
            <w:left w:val="none" w:sz="0" w:space="0" w:color="auto"/>
            <w:bottom w:val="none" w:sz="0" w:space="0" w:color="auto"/>
            <w:right w:val="none" w:sz="0" w:space="0" w:color="auto"/>
          </w:divBdr>
        </w:div>
        <w:div w:id="641350075">
          <w:marLeft w:val="1166"/>
          <w:marRight w:val="0"/>
          <w:marTop w:val="115"/>
          <w:marBottom w:val="0"/>
          <w:divBdr>
            <w:top w:val="none" w:sz="0" w:space="0" w:color="auto"/>
            <w:left w:val="none" w:sz="0" w:space="0" w:color="auto"/>
            <w:bottom w:val="none" w:sz="0" w:space="0" w:color="auto"/>
            <w:right w:val="none" w:sz="0" w:space="0" w:color="auto"/>
          </w:divBdr>
        </w:div>
        <w:div w:id="1061708199">
          <w:marLeft w:val="1166"/>
          <w:marRight w:val="0"/>
          <w:marTop w:val="115"/>
          <w:marBottom w:val="0"/>
          <w:divBdr>
            <w:top w:val="none" w:sz="0" w:space="0" w:color="auto"/>
            <w:left w:val="none" w:sz="0" w:space="0" w:color="auto"/>
            <w:bottom w:val="none" w:sz="0" w:space="0" w:color="auto"/>
            <w:right w:val="none" w:sz="0" w:space="0" w:color="auto"/>
          </w:divBdr>
        </w:div>
        <w:div w:id="1649631127">
          <w:marLeft w:val="1166"/>
          <w:marRight w:val="0"/>
          <w:marTop w:val="115"/>
          <w:marBottom w:val="0"/>
          <w:divBdr>
            <w:top w:val="none" w:sz="0" w:space="0" w:color="auto"/>
            <w:left w:val="none" w:sz="0" w:space="0" w:color="auto"/>
            <w:bottom w:val="none" w:sz="0" w:space="0" w:color="auto"/>
            <w:right w:val="none" w:sz="0" w:space="0" w:color="auto"/>
          </w:divBdr>
        </w:div>
        <w:div w:id="992680934">
          <w:marLeft w:val="1166"/>
          <w:marRight w:val="0"/>
          <w:marTop w:val="115"/>
          <w:marBottom w:val="0"/>
          <w:divBdr>
            <w:top w:val="none" w:sz="0" w:space="0" w:color="auto"/>
            <w:left w:val="none" w:sz="0" w:space="0" w:color="auto"/>
            <w:bottom w:val="none" w:sz="0" w:space="0" w:color="auto"/>
            <w:right w:val="none" w:sz="0" w:space="0" w:color="auto"/>
          </w:divBdr>
        </w:div>
        <w:div w:id="1522739573">
          <w:marLeft w:val="1166"/>
          <w:marRight w:val="0"/>
          <w:marTop w:val="115"/>
          <w:marBottom w:val="0"/>
          <w:divBdr>
            <w:top w:val="none" w:sz="0" w:space="0" w:color="auto"/>
            <w:left w:val="none" w:sz="0" w:space="0" w:color="auto"/>
            <w:bottom w:val="none" w:sz="0" w:space="0" w:color="auto"/>
            <w:right w:val="none" w:sz="0" w:space="0" w:color="auto"/>
          </w:divBdr>
        </w:div>
        <w:div w:id="1805658316">
          <w:marLeft w:val="547"/>
          <w:marRight w:val="0"/>
          <w:marTop w:val="130"/>
          <w:marBottom w:val="0"/>
          <w:divBdr>
            <w:top w:val="none" w:sz="0" w:space="0" w:color="auto"/>
            <w:left w:val="none" w:sz="0" w:space="0" w:color="auto"/>
            <w:bottom w:val="none" w:sz="0" w:space="0" w:color="auto"/>
            <w:right w:val="none" w:sz="0" w:space="0" w:color="auto"/>
          </w:divBdr>
        </w:div>
        <w:div w:id="987982085">
          <w:marLeft w:val="547"/>
          <w:marRight w:val="0"/>
          <w:marTop w:val="13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99795906">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29309753">
      <w:bodyDiv w:val="1"/>
      <w:marLeft w:val="0"/>
      <w:marRight w:val="0"/>
      <w:marTop w:val="0"/>
      <w:marBottom w:val="0"/>
      <w:divBdr>
        <w:top w:val="none" w:sz="0" w:space="0" w:color="auto"/>
        <w:left w:val="none" w:sz="0" w:space="0" w:color="auto"/>
        <w:bottom w:val="none" w:sz="0" w:space="0" w:color="auto"/>
        <w:right w:val="none" w:sz="0" w:space="0" w:color="auto"/>
      </w:divBdr>
      <w:divsChild>
        <w:div w:id="1014652036">
          <w:marLeft w:val="547"/>
          <w:marRight w:val="0"/>
          <w:marTop w:val="130"/>
          <w:marBottom w:val="0"/>
          <w:divBdr>
            <w:top w:val="none" w:sz="0" w:space="0" w:color="auto"/>
            <w:left w:val="none" w:sz="0" w:space="0" w:color="auto"/>
            <w:bottom w:val="none" w:sz="0" w:space="0" w:color="auto"/>
            <w:right w:val="none" w:sz="0" w:space="0" w:color="auto"/>
          </w:divBdr>
        </w:div>
        <w:div w:id="1198739064">
          <w:marLeft w:val="1166"/>
          <w:marRight w:val="0"/>
          <w:marTop w:val="115"/>
          <w:marBottom w:val="0"/>
          <w:divBdr>
            <w:top w:val="none" w:sz="0" w:space="0" w:color="auto"/>
            <w:left w:val="none" w:sz="0" w:space="0" w:color="auto"/>
            <w:bottom w:val="none" w:sz="0" w:space="0" w:color="auto"/>
            <w:right w:val="none" w:sz="0" w:space="0" w:color="auto"/>
          </w:divBdr>
        </w:div>
        <w:div w:id="1468355742">
          <w:marLeft w:val="1166"/>
          <w:marRight w:val="0"/>
          <w:marTop w:val="115"/>
          <w:marBottom w:val="0"/>
          <w:divBdr>
            <w:top w:val="none" w:sz="0" w:space="0" w:color="auto"/>
            <w:left w:val="none" w:sz="0" w:space="0" w:color="auto"/>
            <w:bottom w:val="none" w:sz="0" w:space="0" w:color="auto"/>
            <w:right w:val="none" w:sz="0" w:space="0" w:color="auto"/>
          </w:divBdr>
        </w:div>
        <w:div w:id="394356904">
          <w:marLeft w:val="1166"/>
          <w:marRight w:val="0"/>
          <w:marTop w:val="115"/>
          <w:marBottom w:val="0"/>
          <w:divBdr>
            <w:top w:val="none" w:sz="0" w:space="0" w:color="auto"/>
            <w:left w:val="none" w:sz="0" w:space="0" w:color="auto"/>
            <w:bottom w:val="none" w:sz="0" w:space="0" w:color="auto"/>
            <w:right w:val="none" w:sz="0" w:space="0" w:color="auto"/>
          </w:divBdr>
        </w:div>
        <w:div w:id="5720707">
          <w:marLeft w:val="1166"/>
          <w:marRight w:val="0"/>
          <w:marTop w:val="115"/>
          <w:marBottom w:val="0"/>
          <w:divBdr>
            <w:top w:val="none" w:sz="0" w:space="0" w:color="auto"/>
            <w:left w:val="none" w:sz="0" w:space="0" w:color="auto"/>
            <w:bottom w:val="none" w:sz="0" w:space="0" w:color="auto"/>
            <w:right w:val="none" w:sz="0" w:space="0" w:color="auto"/>
          </w:divBdr>
        </w:div>
        <w:div w:id="783957791">
          <w:marLeft w:val="1166"/>
          <w:marRight w:val="0"/>
          <w:marTop w:val="115"/>
          <w:marBottom w:val="0"/>
          <w:divBdr>
            <w:top w:val="none" w:sz="0" w:space="0" w:color="auto"/>
            <w:left w:val="none" w:sz="0" w:space="0" w:color="auto"/>
            <w:bottom w:val="none" w:sz="0" w:space="0" w:color="auto"/>
            <w:right w:val="none" w:sz="0" w:space="0" w:color="auto"/>
          </w:divBdr>
        </w:div>
        <w:div w:id="1350791751">
          <w:marLeft w:val="1166"/>
          <w:marRight w:val="0"/>
          <w:marTop w:val="115"/>
          <w:marBottom w:val="0"/>
          <w:divBdr>
            <w:top w:val="none" w:sz="0" w:space="0" w:color="auto"/>
            <w:left w:val="none" w:sz="0" w:space="0" w:color="auto"/>
            <w:bottom w:val="none" w:sz="0" w:space="0" w:color="auto"/>
            <w:right w:val="none" w:sz="0" w:space="0" w:color="auto"/>
          </w:divBdr>
        </w:div>
        <w:div w:id="1515342542">
          <w:marLeft w:val="547"/>
          <w:marRight w:val="0"/>
          <w:marTop w:val="130"/>
          <w:marBottom w:val="0"/>
          <w:divBdr>
            <w:top w:val="none" w:sz="0" w:space="0" w:color="auto"/>
            <w:left w:val="none" w:sz="0" w:space="0" w:color="auto"/>
            <w:bottom w:val="none" w:sz="0" w:space="0" w:color="auto"/>
            <w:right w:val="none" w:sz="0" w:space="0" w:color="auto"/>
          </w:divBdr>
        </w:div>
        <w:div w:id="1789159883">
          <w:marLeft w:val="547"/>
          <w:marRight w:val="0"/>
          <w:marTop w:val="130"/>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86971709">
      <w:bodyDiv w:val="1"/>
      <w:marLeft w:val="0"/>
      <w:marRight w:val="0"/>
      <w:marTop w:val="0"/>
      <w:marBottom w:val="0"/>
      <w:divBdr>
        <w:top w:val="none" w:sz="0" w:space="0" w:color="auto"/>
        <w:left w:val="none" w:sz="0" w:space="0" w:color="auto"/>
        <w:bottom w:val="none" w:sz="0" w:space="0" w:color="auto"/>
        <w:right w:val="none" w:sz="0" w:space="0" w:color="auto"/>
      </w:divBdr>
      <w:divsChild>
        <w:div w:id="1477841935">
          <w:marLeft w:val="547"/>
          <w:marRight w:val="0"/>
          <w:marTop w:val="96"/>
          <w:marBottom w:val="0"/>
          <w:divBdr>
            <w:top w:val="none" w:sz="0" w:space="0" w:color="auto"/>
            <w:left w:val="none" w:sz="0" w:space="0" w:color="auto"/>
            <w:bottom w:val="none" w:sz="0" w:space="0" w:color="auto"/>
            <w:right w:val="none" w:sz="0" w:space="0" w:color="auto"/>
          </w:divBdr>
        </w:div>
        <w:div w:id="888616892">
          <w:marLeft w:val="547"/>
          <w:marRight w:val="0"/>
          <w:marTop w:val="96"/>
          <w:marBottom w:val="0"/>
          <w:divBdr>
            <w:top w:val="none" w:sz="0" w:space="0" w:color="auto"/>
            <w:left w:val="none" w:sz="0" w:space="0" w:color="auto"/>
            <w:bottom w:val="none" w:sz="0" w:space="0" w:color="auto"/>
            <w:right w:val="none" w:sz="0" w:space="0" w:color="auto"/>
          </w:divBdr>
        </w:div>
        <w:div w:id="24601222">
          <w:marLeft w:val="547"/>
          <w:marRight w:val="0"/>
          <w:marTop w:val="96"/>
          <w:marBottom w:val="0"/>
          <w:divBdr>
            <w:top w:val="none" w:sz="0" w:space="0" w:color="auto"/>
            <w:left w:val="none" w:sz="0" w:space="0" w:color="auto"/>
            <w:bottom w:val="none" w:sz="0" w:space="0" w:color="auto"/>
            <w:right w:val="none" w:sz="0" w:space="0" w:color="auto"/>
          </w:divBdr>
        </w:div>
        <w:div w:id="1526167077">
          <w:marLeft w:val="547"/>
          <w:marRight w:val="0"/>
          <w:marTop w:val="96"/>
          <w:marBottom w:val="0"/>
          <w:divBdr>
            <w:top w:val="none" w:sz="0" w:space="0" w:color="auto"/>
            <w:left w:val="none" w:sz="0" w:space="0" w:color="auto"/>
            <w:bottom w:val="none" w:sz="0" w:space="0" w:color="auto"/>
            <w:right w:val="none" w:sz="0" w:space="0" w:color="auto"/>
          </w:divBdr>
        </w:div>
        <w:div w:id="1029838952">
          <w:marLeft w:val="547"/>
          <w:marRight w:val="0"/>
          <w:marTop w:val="96"/>
          <w:marBottom w:val="0"/>
          <w:divBdr>
            <w:top w:val="none" w:sz="0" w:space="0" w:color="auto"/>
            <w:left w:val="none" w:sz="0" w:space="0" w:color="auto"/>
            <w:bottom w:val="none" w:sz="0" w:space="0" w:color="auto"/>
            <w:right w:val="none" w:sz="0" w:space="0" w:color="auto"/>
          </w:divBdr>
        </w:div>
        <w:div w:id="1415737632">
          <w:marLeft w:val="547"/>
          <w:marRight w:val="0"/>
          <w:marTop w:val="96"/>
          <w:marBottom w:val="0"/>
          <w:divBdr>
            <w:top w:val="none" w:sz="0" w:space="0" w:color="auto"/>
            <w:left w:val="none" w:sz="0" w:space="0" w:color="auto"/>
            <w:bottom w:val="none" w:sz="0" w:space="0" w:color="auto"/>
            <w:right w:val="none" w:sz="0" w:space="0" w:color="auto"/>
          </w:divBdr>
        </w:div>
        <w:div w:id="1385835726">
          <w:marLeft w:val="547"/>
          <w:marRight w:val="0"/>
          <w:marTop w:val="96"/>
          <w:marBottom w:val="0"/>
          <w:divBdr>
            <w:top w:val="none" w:sz="0" w:space="0" w:color="auto"/>
            <w:left w:val="none" w:sz="0" w:space="0" w:color="auto"/>
            <w:bottom w:val="none" w:sz="0" w:space="0" w:color="auto"/>
            <w:right w:val="none" w:sz="0" w:space="0" w:color="auto"/>
          </w:divBdr>
        </w:div>
        <w:div w:id="1068187595">
          <w:marLeft w:val="547"/>
          <w:marRight w:val="0"/>
          <w:marTop w:val="96"/>
          <w:marBottom w:val="0"/>
          <w:divBdr>
            <w:top w:val="none" w:sz="0" w:space="0" w:color="auto"/>
            <w:left w:val="none" w:sz="0" w:space="0" w:color="auto"/>
            <w:bottom w:val="none" w:sz="0" w:space="0" w:color="auto"/>
            <w:right w:val="none" w:sz="0" w:space="0" w:color="auto"/>
          </w:divBdr>
        </w:div>
      </w:divsChild>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8712754">
      <w:bodyDiv w:val="1"/>
      <w:marLeft w:val="0"/>
      <w:marRight w:val="0"/>
      <w:marTop w:val="0"/>
      <w:marBottom w:val="0"/>
      <w:divBdr>
        <w:top w:val="none" w:sz="0" w:space="0" w:color="auto"/>
        <w:left w:val="none" w:sz="0" w:space="0" w:color="auto"/>
        <w:bottom w:val="none" w:sz="0" w:space="0" w:color="auto"/>
        <w:right w:val="none" w:sz="0" w:space="0" w:color="auto"/>
      </w:divBdr>
      <w:divsChild>
        <w:div w:id="569777726">
          <w:marLeft w:val="1166"/>
          <w:marRight w:val="0"/>
          <w:marTop w:val="77"/>
          <w:marBottom w:val="0"/>
          <w:divBdr>
            <w:top w:val="none" w:sz="0" w:space="0" w:color="auto"/>
            <w:left w:val="none" w:sz="0" w:space="0" w:color="auto"/>
            <w:bottom w:val="none" w:sz="0" w:space="0" w:color="auto"/>
            <w:right w:val="none" w:sz="0" w:space="0" w:color="auto"/>
          </w:divBdr>
        </w:div>
        <w:div w:id="1566645931">
          <w:marLeft w:val="1166"/>
          <w:marRight w:val="0"/>
          <w:marTop w:val="77"/>
          <w:marBottom w:val="0"/>
          <w:divBdr>
            <w:top w:val="none" w:sz="0" w:space="0" w:color="auto"/>
            <w:left w:val="none" w:sz="0" w:space="0" w:color="auto"/>
            <w:bottom w:val="none" w:sz="0" w:space="0" w:color="auto"/>
            <w:right w:val="none" w:sz="0" w:space="0" w:color="auto"/>
          </w:divBdr>
        </w:div>
        <w:div w:id="391464449">
          <w:marLeft w:val="1166"/>
          <w:marRight w:val="0"/>
          <w:marTop w:val="77"/>
          <w:marBottom w:val="0"/>
          <w:divBdr>
            <w:top w:val="none" w:sz="0" w:space="0" w:color="auto"/>
            <w:left w:val="none" w:sz="0" w:space="0" w:color="auto"/>
            <w:bottom w:val="none" w:sz="0" w:space="0" w:color="auto"/>
            <w:right w:val="none" w:sz="0" w:space="0" w:color="auto"/>
          </w:divBdr>
        </w:div>
        <w:div w:id="113016490">
          <w:marLeft w:val="1166"/>
          <w:marRight w:val="0"/>
          <w:marTop w:val="77"/>
          <w:marBottom w:val="0"/>
          <w:divBdr>
            <w:top w:val="none" w:sz="0" w:space="0" w:color="auto"/>
            <w:left w:val="none" w:sz="0" w:space="0" w:color="auto"/>
            <w:bottom w:val="none" w:sz="0" w:space="0" w:color="auto"/>
            <w:right w:val="none" w:sz="0" w:space="0" w:color="auto"/>
          </w:divBdr>
        </w:div>
        <w:div w:id="1283420843">
          <w:marLeft w:val="1166"/>
          <w:marRight w:val="0"/>
          <w:marTop w:val="77"/>
          <w:marBottom w:val="0"/>
          <w:divBdr>
            <w:top w:val="none" w:sz="0" w:space="0" w:color="auto"/>
            <w:left w:val="none" w:sz="0" w:space="0" w:color="auto"/>
            <w:bottom w:val="none" w:sz="0" w:space="0" w:color="auto"/>
            <w:right w:val="none" w:sz="0" w:space="0" w:color="auto"/>
          </w:divBdr>
        </w:div>
        <w:div w:id="120341477">
          <w:marLeft w:val="1166"/>
          <w:marRight w:val="0"/>
          <w:marTop w:val="77"/>
          <w:marBottom w:val="0"/>
          <w:divBdr>
            <w:top w:val="none" w:sz="0" w:space="0" w:color="auto"/>
            <w:left w:val="none" w:sz="0" w:space="0" w:color="auto"/>
            <w:bottom w:val="none" w:sz="0" w:space="0" w:color="auto"/>
            <w:right w:val="none" w:sz="0" w:space="0" w:color="auto"/>
          </w:divBdr>
        </w:div>
        <w:div w:id="1053693172">
          <w:marLeft w:val="547"/>
          <w:marRight w:val="0"/>
          <w:marTop w:val="86"/>
          <w:marBottom w:val="0"/>
          <w:divBdr>
            <w:top w:val="none" w:sz="0" w:space="0" w:color="auto"/>
            <w:left w:val="none" w:sz="0" w:space="0" w:color="auto"/>
            <w:bottom w:val="none" w:sz="0" w:space="0" w:color="auto"/>
            <w:right w:val="none" w:sz="0" w:space="0" w:color="auto"/>
          </w:divBdr>
        </w:div>
      </w:divsChild>
    </w:div>
    <w:div w:id="1535997584">
      <w:bodyDiv w:val="1"/>
      <w:marLeft w:val="0"/>
      <w:marRight w:val="0"/>
      <w:marTop w:val="0"/>
      <w:marBottom w:val="0"/>
      <w:divBdr>
        <w:top w:val="none" w:sz="0" w:space="0" w:color="auto"/>
        <w:left w:val="none" w:sz="0" w:space="0" w:color="auto"/>
        <w:bottom w:val="none" w:sz="0" w:space="0" w:color="auto"/>
        <w:right w:val="none" w:sz="0" w:space="0" w:color="auto"/>
      </w:divBdr>
      <w:divsChild>
        <w:div w:id="114323290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790664574">
      <w:bodyDiv w:val="1"/>
      <w:marLeft w:val="0"/>
      <w:marRight w:val="0"/>
      <w:marTop w:val="0"/>
      <w:marBottom w:val="0"/>
      <w:divBdr>
        <w:top w:val="none" w:sz="0" w:space="0" w:color="auto"/>
        <w:left w:val="none" w:sz="0" w:space="0" w:color="auto"/>
        <w:bottom w:val="none" w:sz="0" w:space="0" w:color="auto"/>
        <w:right w:val="none" w:sz="0" w:space="0" w:color="auto"/>
      </w:divBdr>
      <w:divsChild>
        <w:div w:id="55327152">
          <w:marLeft w:val="547"/>
          <w:marRight w:val="0"/>
          <w:marTop w:val="106"/>
          <w:marBottom w:val="0"/>
          <w:divBdr>
            <w:top w:val="none" w:sz="0" w:space="0" w:color="auto"/>
            <w:left w:val="none" w:sz="0" w:space="0" w:color="auto"/>
            <w:bottom w:val="none" w:sz="0" w:space="0" w:color="auto"/>
            <w:right w:val="none" w:sz="0" w:space="0" w:color="auto"/>
          </w:divBdr>
        </w:div>
        <w:div w:id="222984414">
          <w:marLeft w:val="1166"/>
          <w:marRight w:val="0"/>
          <w:marTop w:val="86"/>
          <w:marBottom w:val="0"/>
          <w:divBdr>
            <w:top w:val="none" w:sz="0" w:space="0" w:color="auto"/>
            <w:left w:val="none" w:sz="0" w:space="0" w:color="auto"/>
            <w:bottom w:val="none" w:sz="0" w:space="0" w:color="auto"/>
            <w:right w:val="none" w:sz="0" w:space="0" w:color="auto"/>
          </w:divBdr>
        </w:div>
        <w:div w:id="199585836">
          <w:marLeft w:val="1166"/>
          <w:marRight w:val="0"/>
          <w:marTop w:val="86"/>
          <w:marBottom w:val="0"/>
          <w:divBdr>
            <w:top w:val="none" w:sz="0" w:space="0" w:color="auto"/>
            <w:left w:val="none" w:sz="0" w:space="0" w:color="auto"/>
            <w:bottom w:val="none" w:sz="0" w:space="0" w:color="auto"/>
            <w:right w:val="none" w:sz="0" w:space="0" w:color="auto"/>
          </w:divBdr>
        </w:div>
        <w:div w:id="52899334">
          <w:marLeft w:val="1800"/>
          <w:marRight w:val="0"/>
          <w:marTop w:val="67"/>
          <w:marBottom w:val="0"/>
          <w:divBdr>
            <w:top w:val="none" w:sz="0" w:space="0" w:color="auto"/>
            <w:left w:val="none" w:sz="0" w:space="0" w:color="auto"/>
            <w:bottom w:val="none" w:sz="0" w:space="0" w:color="auto"/>
            <w:right w:val="none" w:sz="0" w:space="0" w:color="auto"/>
          </w:divBdr>
        </w:div>
        <w:div w:id="32580250">
          <w:marLeft w:val="1800"/>
          <w:marRight w:val="0"/>
          <w:marTop w:val="67"/>
          <w:marBottom w:val="0"/>
          <w:divBdr>
            <w:top w:val="none" w:sz="0" w:space="0" w:color="auto"/>
            <w:left w:val="none" w:sz="0" w:space="0" w:color="auto"/>
            <w:bottom w:val="none" w:sz="0" w:space="0" w:color="auto"/>
            <w:right w:val="none" w:sz="0" w:space="0" w:color="auto"/>
          </w:divBdr>
        </w:div>
        <w:div w:id="2091154672">
          <w:marLeft w:val="1800"/>
          <w:marRight w:val="0"/>
          <w:marTop w:val="67"/>
          <w:marBottom w:val="0"/>
          <w:divBdr>
            <w:top w:val="none" w:sz="0" w:space="0" w:color="auto"/>
            <w:left w:val="none" w:sz="0" w:space="0" w:color="auto"/>
            <w:bottom w:val="none" w:sz="0" w:space="0" w:color="auto"/>
            <w:right w:val="none" w:sz="0" w:space="0" w:color="auto"/>
          </w:divBdr>
        </w:div>
        <w:div w:id="85274784">
          <w:marLeft w:val="1800"/>
          <w:marRight w:val="0"/>
          <w:marTop w:val="67"/>
          <w:marBottom w:val="0"/>
          <w:divBdr>
            <w:top w:val="none" w:sz="0" w:space="0" w:color="auto"/>
            <w:left w:val="none" w:sz="0" w:space="0" w:color="auto"/>
            <w:bottom w:val="none" w:sz="0" w:space="0" w:color="auto"/>
            <w:right w:val="none" w:sz="0" w:space="0" w:color="auto"/>
          </w:divBdr>
        </w:div>
        <w:div w:id="1830176503">
          <w:marLeft w:val="1800"/>
          <w:marRight w:val="0"/>
          <w:marTop w:val="67"/>
          <w:marBottom w:val="0"/>
          <w:divBdr>
            <w:top w:val="none" w:sz="0" w:space="0" w:color="auto"/>
            <w:left w:val="none" w:sz="0" w:space="0" w:color="auto"/>
            <w:bottom w:val="none" w:sz="0" w:space="0" w:color="auto"/>
            <w:right w:val="none" w:sz="0" w:space="0" w:color="auto"/>
          </w:divBdr>
        </w:div>
        <w:div w:id="229507181">
          <w:marLeft w:val="1166"/>
          <w:marRight w:val="0"/>
          <w:marTop w:val="86"/>
          <w:marBottom w:val="0"/>
          <w:divBdr>
            <w:top w:val="none" w:sz="0" w:space="0" w:color="auto"/>
            <w:left w:val="none" w:sz="0" w:space="0" w:color="auto"/>
            <w:bottom w:val="none" w:sz="0" w:space="0" w:color="auto"/>
            <w:right w:val="none" w:sz="0" w:space="0" w:color="auto"/>
          </w:divBdr>
        </w:div>
        <w:div w:id="1120032757">
          <w:marLeft w:val="1166"/>
          <w:marRight w:val="0"/>
          <w:marTop w:val="86"/>
          <w:marBottom w:val="0"/>
          <w:divBdr>
            <w:top w:val="none" w:sz="0" w:space="0" w:color="auto"/>
            <w:left w:val="none" w:sz="0" w:space="0" w:color="auto"/>
            <w:bottom w:val="none" w:sz="0" w:space="0" w:color="auto"/>
            <w:right w:val="none" w:sz="0" w:space="0" w:color="auto"/>
          </w:divBdr>
        </w:div>
      </w:divsChild>
    </w:div>
    <w:div w:id="1855611035">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35767591">
      <w:bodyDiv w:val="1"/>
      <w:marLeft w:val="0"/>
      <w:marRight w:val="0"/>
      <w:marTop w:val="0"/>
      <w:marBottom w:val="0"/>
      <w:divBdr>
        <w:top w:val="none" w:sz="0" w:space="0" w:color="auto"/>
        <w:left w:val="none" w:sz="0" w:space="0" w:color="auto"/>
        <w:bottom w:val="none" w:sz="0" w:space="0" w:color="auto"/>
        <w:right w:val="none" w:sz="0" w:space="0" w:color="auto"/>
      </w:divBdr>
      <w:divsChild>
        <w:div w:id="409431941">
          <w:marLeft w:val="547"/>
          <w:marRight w:val="0"/>
          <w:marTop w:val="12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bula.wsimg.com/05618c1a553cb9c963e254aba92cffbb?AccessKeyId=D081CCCCA2DCE3941176&amp;disposition=0&amp;alloworigin=1" TargetMode="External"/><Relationship Id="rId18" Type="http://schemas.openxmlformats.org/officeDocument/2006/relationships/hyperlink" Target="http://nebula.wsimg.com/449e52af3ba9f64925184531c7fb2291?AccessKeyId=D081CCCCA2DCE3941176&amp;disposition=0&amp;alloworigin=1" TargetMode="External"/><Relationship Id="rId26" Type="http://schemas.openxmlformats.org/officeDocument/2006/relationships/hyperlink" Target="https://www.legis.iowa.gov/legislation/BillBook?ga=87&amp;ba=sf2114" TargetMode="External"/><Relationship Id="rId39" Type="http://schemas.openxmlformats.org/officeDocument/2006/relationships/hyperlink" Target="https://www.legis.iowa.gov/lobbyist/reports/declarations?ga=87&amp;ba=HF2369" TargetMode="External"/><Relationship Id="rId3" Type="http://schemas.openxmlformats.org/officeDocument/2006/relationships/styles" Target="styles.xml"/><Relationship Id="rId21" Type="http://schemas.openxmlformats.org/officeDocument/2006/relationships/hyperlink" Target="https://www.legis.iowa.gov/legislation/BillBook?ga=87&amp;ba=hf2458" TargetMode="External"/><Relationship Id="rId34" Type="http://schemas.openxmlformats.org/officeDocument/2006/relationships/hyperlink" Target="http://nebula.wsimg.com/6a2c1097022a45a9a169ec2796f226a4?AccessKeyId=D081CCCCA2DCE3941176&amp;disposition=0&amp;alloworigin=1" TargetMode="External"/><Relationship Id="rId42" Type="http://schemas.openxmlformats.org/officeDocument/2006/relationships/hyperlink" Target="mailto:robert.olson@rsaia.org" TargetMode="External"/><Relationship Id="rId47" Type="http://schemas.openxmlformats.org/officeDocument/2006/relationships/hyperlink" Target="mailto:dan.smith@rsaia.org" TargetMode="External"/><Relationship Id="rId50" Type="http://schemas.openxmlformats.org/officeDocument/2006/relationships/hyperlink" Target="mailto:dwillhite@nfv.k12.ia.us" TargetMode="External"/><Relationship Id="rId7" Type="http://schemas.openxmlformats.org/officeDocument/2006/relationships/endnotes" Target="endnotes.xml"/><Relationship Id="rId12" Type="http://schemas.openxmlformats.org/officeDocument/2006/relationships/hyperlink" Target="https://www.legis.iowa.gov/legislation/BillBook?ba=SF%202393&amp;ga=87" TargetMode="External"/><Relationship Id="rId17" Type="http://schemas.openxmlformats.org/officeDocument/2006/relationships/hyperlink" Target="https://www.legis.iowa.gov/legislation/BillBook?ga=87&amp;ba=ssb3206" TargetMode="External"/><Relationship Id="rId25" Type="http://schemas.openxmlformats.org/officeDocument/2006/relationships/hyperlink" Target="https://www.legis.iowa.gov/legislation/BillBook?ga=87&amp;ba=sf2311" TargetMode="External"/><Relationship Id="rId33" Type="http://schemas.openxmlformats.org/officeDocument/2006/relationships/hyperlink" Target="https://www.legis.iowa.gov/legislators" TargetMode="External"/><Relationship Id="rId38" Type="http://schemas.openxmlformats.org/officeDocument/2006/relationships/hyperlink" Target="https://www.legis.iowa.gov/committees/committee?ga=87&amp;groupID=692" TargetMode="External"/><Relationship Id="rId46" Type="http://schemas.openxmlformats.org/officeDocument/2006/relationships/hyperlink" Target="mailto:laurie.noll@fairfieldsfuture.org" TargetMode="External"/><Relationship Id="rId2" Type="http://schemas.openxmlformats.org/officeDocument/2006/relationships/numbering" Target="numbering.xml"/><Relationship Id="rId16" Type="http://schemas.openxmlformats.org/officeDocument/2006/relationships/hyperlink" Target="https://www.legis.iowa.gov/committees/committee?ga=87&amp;groupID=324" TargetMode="External"/><Relationship Id="rId20" Type="http://schemas.openxmlformats.org/officeDocument/2006/relationships/hyperlink" Target="https://www.legis.iowa.gov/legislation/BillBook?ga=87&amp;ba=HF2235" TargetMode="External"/><Relationship Id="rId29" Type="http://schemas.openxmlformats.org/officeDocument/2006/relationships/hyperlink" Target="https://www.legis.iowa.gov/legislation/BillBook?ga=87&amp;ba=sf2364" TargetMode="External"/><Relationship Id="rId41" Type="http://schemas.openxmlformats.org/officeDocument/2006/relationships/hyperlink" Target="mailto:margaret@iowaschoolfinan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7&amp;ba=sf2216" TargetMode="External"/><Relationship Id="rId24" Type="http://schemas.openxmlformats.org/officeDocument/2006/relationships/hyperlink" Target="https://www.legis.iowa.gov/legislation/BillBook?ga=87&amp;ba=hf2196" TargetMode="External"/><Relationship Id="rId32" Type="http://schemas.openxmlformats.org/officeDocument/2006/relationships/hyperlink" Target="https://www.legis.iowa.gov/legislators" TargetMode="External"/><Relationship Id="rId37" Type="http://schemas.openxmlformats.org/officeDocument/2006/relationships/hyperlink" Target="https://www.legis.iowa.gov/committees/committee?ga=87&amp;groupID=683" TargetMode="External"/><Relationship Id="rId40" Type="http://schemas.openxmlformats.org/officeDocument/2006/relationships/hyperlink" Target="https://p4gis.org/" TargetMode="External"/><Relationship Id="rId45" Type="http://schemas.openxmlformats.org/officeDocument/2006/relationships/hyperlink" Target="mailto:dmcclain@claycentraleverly.org" TargetMode="External"/><Relationship Id="rId5" Type="http://schemas.openxmlformats.org/officeDocument/2006/relationships/webSettings" Target="webSettings.xml"/><Relationship Id="rId15" Type="http://schemas.openxmlformats.org/officeDocument/2006/relationships/hyperlink" Target="http://nebula.wsimg.com/6a2c1097022a45a9a169ec2796f226a4?AccessKeyId=D081CCCCA2DCE3941176&amp;disposition=0&amp;alloworigin=1" TargetMode="External"/><Relationship Id="rId23" Type="http://schemas.openxmlformats.org/officeDocument/2006/relationships/hyperlink" Target="https://www.legis.iowa.gov/legislation/BillBook?ga=87&amp;ba=hf2283" TargetMode="External"/><Relationship Id="rId28" Type="http://schemas.openxmlformats.org/officeDocument/2006/relationships/hyperlink" Target="https://www.legis.iowa.gov/legislation/BillBook?ga=87&amp;ba=SF2342" TargetMode="External"/><Relationship Id="rId36" Type="http://schemas.openxmlformats.org/officeDocument/2006/relationships/hyperlink" Target="http://nebula.wsimg.com/05618c1a553cb9c963e254aba92cffbb?AccessKeyId=D081CCCCA2DCE3941176&amp;disposition=0&amp;alloworigin=1" TargetMode="External"/><Relationship Id="rId49" Type="http://schemas.openxmlformats.org/officeDocument/2006/relationships/footer" Target="footer1.xml"/><Relationship Id="rId10" Type="http://schemas.openxmlformats.org/officeDocument/2006/relationships/hyperlink" Target="https://www.legis.iowa.gov/legislation/BillBook?ba=HF%202438&amp;ga=87" TargetMode="External"/><Relationship Id="rId19" Type="http://schemas.openxmlformats.org/officeDocument/2006/relationships/hyperlink" Target="https://www.legis.iowa.gov/legislation/BillBook?ga=87&amp;ba=sf2117" TargetMode="External"/><Relationship Id="rId31" Type="http://schemas.openxmlformats.org/officeDocument/2006/relationships/hyperlink" Target="https://www.legis.iowa.gov/legislation/BillBook?ga=87&amp;ba=hf2369" TargetMode="External"/><Relationship Id="rId44" Type="http://schemas.openxmlformats.org/officeDocument/2006/relationships/hyperlink" Target="mailto:leeann.grimley@rsaia.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4" Type="http://schemas.openxmlformats.org/officeDocument/2006/relationships/hyperlink" Target="https://www.legis.iowa.gov/legislation/BillBook?ga=87&amp;ba=hf633" TargetMode="External"/><Relationship Id="rId22" Type="http://schemas.openxmlformats.org/officeDocument/2006/relationships/hyperlink" Target="https://www.legis.iowa.gov/legislation/BillBook?ga=87&amp;ba=hf2354" TargetMode="External"/><Relationship Id="rId27" Type="http://schemas.openxmlformats.org/officeDocument/2006/relationships/hyperlink" Target="https://www.legis.iowa.gov/legislation/BillBook?ga=87&amp;ba=sf2274" TargetMode="External"/><Relationship Id="rId30" Type="http://schemas.openxmlformats.org/officeDocument/2006/relationships/hyperlink" Target="https://www.legis.iowa.gov/legislation/BillBook?ga=87&amp;ba=sf475" TargetMode="External"/><Relationship Id="rId35" Type="http://schemas.openxmlformats.org/officeDocument/2006/relationships/hyperlink" Target="http://nebula.wsimg.com/449e52af3ba9f64925184531c7fb2291?AccessKeyId=D081CCCCA2DCE3941176&amp;disposition=0&amp;alloworigin=1" TargetMode="External"/><Relationship Id="rId43" Type="http://schemas.openxmlformats.org/officeDocument/2006/relationships/hyperlink" Target="mailto:pcroghan@emschools.org" TargetMode="External"/><Relationship Id="rId48" Type="http://schemas.openxmlformats.org/officeDocument/2006/relationships/header" Target="header1.xml"/><Relationship Id="rId8" Type="http://schemas.openxmlformats.org/officeDocument/2006/relationships/hyperlink" Target="http://www.rsaia.org/legislative.html"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492C-24F3-4317-A43C-283E6636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Margaret</cp:lastModifiedBy>
  <cp:revision>7</cp:revision>
  <cp:lastPrinted>2018-03-22T20:42:00Z</cp:lastPrinted>
  <dcterms:created xsi:type="dcterms:W3CDTF">2018-03-22T19:44:00Z</dcterms:created>
  <dcterms:modified xsi:type="dcterms:W3CDTF">2018-03-22T21:04:00Z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