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B0428" w14:textId="50B9D2AD" w:rsidR="00387792" w:rsidRDefault="00387792" w:rsidP="003877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87792">
        <w:rPr>
          <w:rFonts w:ascii="Times New Roman" w:hAnsi="Times New Roman" w:cs="Times New Roman"/>
          <w:b/>
          <w:bCs/>
          <w:sz w:val="40"/>
          <w:szCs w:val="40"/>
        </w:rPr>
        <w:t>EMAIL TEMPLATE</w:t>
      </w:r>
    </w:p>
    <w:p w14:paraId="03D405C0" w14:textId="77777777" w:rsidR="00387792" w:rsidRPr="00387792" w:rsidRDefault="00387792" w:rsidP="003877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14:paraId="454A16B3" w14:textId="31E8B881" w:rsidR="00387792" w:rsidRPr="006E252C" w:rsidRDefault="00387792" w:rsidP="00387792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Dear (INSERT NAME OF RECIPIENT)</w:t>
      </w:r>
    </w:p>
    <w:p w14:paraId="4655A147" w14:textId="77777777" w:rsidR="00387792" w:rsidRPr="006E252C" w:rsidRDefault="00387792" w:rsidP="00387792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My name is (INSERT YOUR NAME), and I began a fundraiser for Bright Star Books, a 501(c)3 nonprofit that supplies books to limited-resource children in Summit, Portage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252C">
        <w:rPr>
          <w:rFonts w:ascii="Times New Roman" w:hAnsi="Times New Roman" w:cs="Times New Roman"/>
          <w:sz w:val="28"/>
          <w:szCs w:val="28"/>
        </w:rPr>
        <w:t xml:space="preserve"> and Medina Counties. </w:t>
      </w:r>
    </w:p>
    <w:p w14:paraId="5E18E8DF" w14:textId="77777777" w:rsidR="00387792" w:rsidRPr="006E252C" w:rsidRDefault="00387792" w:rsidP="00387792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Bright Star Books has distributed </w:t>
      </w:r>
      <w:r>
        <w:rPr>
          <w:rFonts w:ascii="Times New Roman" w:hAnsi="Times New Roman" w:cs="Times New Roman"/>
          <w:sz w:val="28"/>
          <w:szCs w:val="28"/>
        </w:rPr>
        <w:t>over</w:t>
      </w:r>
      <w:r w:rsidRPr="006E252C">
        <w:rPr>
          <w:rFonts w:ascii="Times New Roman" w:hAnsi="Times New Roman" w:cs="Times New Roman"/>
          <w:sz w:val="28"/>
          <w:szCs w:val="28"/>
        </w:rPr>
        <w:t xml:space="preserve"> 170,000 books t</w:t>
      </w:r>
      <w:r>
        <w:rPr>
          <w:rFonts w:ascii="Times New Roman" w:hAnsi="Times New Roman" w:cs="Times New Roman"/>
          <w:sz w:val="28"/>
          <w:szCs w:val="28"/>
        </w:rPr>
        <w:t xml:space="preserve">o children </w:t>
      </w:r>
      <w:r w:rsidRPr="006E252C">
        <w:rPr>
          <w:rFonts w:ascii="Times New Roman" w:hAnsi="Times New Roman" w:cs="Times New Roman"/>
          <w:sz w:val="28"/>
          <w:szCs w:val="28"/>
        </w:rPr>
        <w:t>from low-income families</w:t>
      </w:r>
      <w:r>
        <w:rPr>
          <w:rFonts w:ascii="Times New Roman" w:hAnsi="Times New Roman" w:cs="Times New Roman"/>
          <w:sz w:val="28"/>
          <w:szCs w:val="28"/>
        </w:rPr>
        <w:t xml:space="preserve"> since 2014. It mainly provides books to </w:t>
      </w:r>
      <w:r w:rsidRPr="006E252C">
        <w:rPr>
          <w:rFonts w:ascii="Times New Roman" w:hAnsi="Times New Roman" w:cs="Times New Roman"/>
          <w:sz w:val="28"/>
          <w:szCs w:val="28"/>
        </w:rPr>
        <w:t>its partner</w:t>
      </w:r>
      <w:r>
        <w:rPr>
          <w:rFonts w:ascii="Times New Roman" w:hAnsi="Times New Roman" w:cs="Times New Roman"/>
          <w:sz w:val="28"/>
          <w:szCs w:val="28"/>
        </w:rPr>
        <w:t>s,</w:t>
      </w:r>
      <w:r w:rsidRPr="006E252C">
        <w:rPr>
          <w:rFonts w:ascii="Times New Roman" w:hAnsi="Times New Roman" w:cs="Times New Roman"/>
          <w:sz w:val="28"/>
          <w:szCs w:val="28"/>
        </w:rPr>
        <w:t xml:space="preserve"> organizations </w:t>
      </w:r>
      <w:r>
        <w:rPr>
          <w:rFonts w:ascii="Times New Roman" w:hAnsi="Times New Roman" w:cs="Times New Roman"/>
          <w:sz w:val="28"/>
          <w:szCs w:val="28"/>
        </w:rPr>
        <w:t>that redistribute the books to</w:t>
      </w:r>
      <w:r w:rsidRPr="006E2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their </w:t>
      </w:r>
      <w:r w:rsidRPr="006E252C">
        <w:rPr>
          <w:rFonts w:ascii="Times New Roman" w:hAnsi="Times New Roman" w:cs="Times New Roman"/>
          <w:sz w:val="28"/>
          <w:szCs w:val="28"/>
        </w:rPr>
        <w:t xml:space="preserve">limited-resource </w:t>
      </w:r>
      <w:r>
        <w:rPr>
          <w:rFonts w:ascii="Times New Roman" w:hAnsi="Times New Roman" w:cs="Times New Roman"/>
          <w:sz w:val="28"/>
          <w:szCs w:val="28"/>
        </w:rPr>
        <w:t>clients</w:t>
      </w:r>
      <w:r w:rsidRPr="006E252C">
        <w:rPr>
          <w:rFonts w:ascii="Times New Roman" w:hAnsi="Times New Roman" w:cs="Times New Roman"/>
          <w:sz w:val="28"/>
          <w:szCs w:val="28"/>
        </w:rPr>
        <w:t xml:space="preserve"> (e.g., WIC, Title I schools,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6E252C">
        <w:rPr>
          <w:rFonts w:ascii="Times New Roman" w:hAnsi="Times New Roman" w:cs="Times New Roman"/>
          <w:sz w:val="28"/>
          <w:szCs w:val="28"/>
        </w:rPr>
        <w:t xml:space="preserve">Good Neighbors Food Pantries). </w:t>
      </w:r>
    </w:p>
    <w:p w14:paraId="7CAAA92C" w14:textId="77777777" w:rsidR="00387792" w:rsidRPr="006E252C" w:rsidRDefault="00387792" w:rsidP="00387792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You can find out more about their work at </w:t>
      </w:r>
      <w:hyperlink r:id="rId4" w:history="1">
        <w:r w:rsidRPr="006E252C">
          <w:rPr>
            <w:rStyle w:val="Hyperlink"/>
            <w:rFonts w:ascii="Times New Roman" w:hAnsi="Times New Roman" w:cs="Times New Roman"/>
            <w:sz w:val="28"/>
            <w:szCs w:val="28"/>
          </w:rPr>
          <w:t>www.brightstarbooks.org</w:t>
        </w:r>
      </w:hyperlink>
      <w:r w:rsidRPr="006E252C">
        <w:rPr>
          <w:rFonts w:ascii="Times New Roman" w:hAnsi="Times New Roman" w:cs="Times New Roman"/>
          <w:sz w:val="28"/>
          <w:szCs w:val="28"/>
        </w:rPr>
        <w:t xml:space="preserve"> or </w:t>
      </w:r>
      <w:hyperlink r:id="rId5" w:history="1">
        <w:r w:rsidRPr="006E252C">
          <w:rPr>
            <w:rStyle w:val="Hyperlink"/>
            <w:rFonts w:ascii="Times New Roman" w:hAnsi="Times New Roman" w:cs="Times New Roman"/>
            <w:sz w:val="28"/>
            <w:szCs w:val="28"/>
          </w:rPr>
          <w:t>https://www.facebook.com/BrightStarBooksOhio/</w:t>
        </w:r>
      </w:hyperlink>
      <w:r w:rsidRPr="006E252C">
        <w:rPr>
          <w:rFonts w:ascii="Times New Roman" w:hAnsi="Times New Roman" w:cs="Times New Roman"/>
          <w:sz w:val="28"/>
          <w:szCs w:val="28"/>
        </w:rPr>
        <w:t>.</w:t>
      </w:r>
    </w:p>
    <w:p w14:paraId="3A28E7FC" w14:textId="77777777" w:rsidR="00387792" w:rsidRPr="006E252C" w:rsidRDefault="00387792" w:rsidP="00387792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As you may know, access to books is crucial to intellectual development. However, studies have shown 61% of limited-resource children own no books. Often, this results in them starting kindergarten cognitively behind their book-owning peers, a gap that lasts throughout their lives.</w:t>
      </w:r>
    </w:p>
    <w:p w14:paraId="4E5870B5" w14:textId="77777777" w:rsidR="00387792" w:rsidRPr="006E252C" w:rsidRDefault="00387792" w:rsidP="00387792">
      <w:pPr>
        <w:rPr>
          <w:rFonts w:ascii="Times New Roman" w:hAnsi="Times New Roman" w:cs="Times New Roman"/>
          <w:sz w:val="28"/>
          <w:szCs w:val="28"/>
        </w:rPr>
      </w:pPr>
      <w:r w:rsidRPr="00CF7F05">
        <w:rPr>
          <w:rFonts w:ascii="Times New Roman" w:hAnsi="Times New Roman" w:cs="Times New Roman"/>
          <w:sz w:val="28"/>
          <w:szCs w:val="28"/>
        </w:rPr>
        <w:t>Luckily, Bright Star books is working to reduce the book ownership gap!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52C">
        <w:rPr>
          <w:rFonts w:ascii="Times New Roman" w:hAnsi="Times New Roman" w:cs="Times New Roman"/>
          <w:sz w:val="28"/>
          <w:szCs w:val="28"/>
        </w:rPr>
        <w:t xml:space="preserve">Bright Star Books can provide five books to a child for just $2.75 or to a dozen limited-resource children for just $33! Bright Star Books will use the </w:t>
      </w: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Pr="006E252C">
        <w:rPr>
          <w:rFonts w:ascii="Times New Roman" w:hAnsi="Times New Roman" w:cs="Times New Roman"/>
          <w:sz w:val="28"/>
          <w:szCs w:val="28"/>
        </w:rPr>
        <w:t xml:space="preserve">money from my fundraiser to </w:t>
      </w:r>
      <w:r>
        <w:rPr>
          <w:rFonts w:ascii="Times New Roman" w:hAnsi="Times New Roman" w:cs="Times New Roman"/>
          <w:sz w:val="28"/>
          <w:szCs w:val="28"/>
        </w:rPr>
        <w:t>get books to the children in our community who need them most.</w:t>
      </w:r>
    </w:p>
    <w:p w14:paraId="64526BFE" w14:textId="65FF5766" w:rsidR="002316A2" w:rsidRPr="00387792" w:rsidRDefault="00387792">
      <w:pPr>
        <w:rPr>
          <w:rFonts w:ascii="Times New Roman" w:hAnsi="Times New Roman" w:cs="Times New Roman"/>
          <w:sz w:val="24"/>
          <w:szCs w:val="24"/>
        </w:rPr>
      </w:pPr>
      <w:r w:rsidRPr="00387792">
        <w:rPr>
          <w:rFonts w:ascii="Times New Roman" w:hAnsi="Times New Roman" w:cs="Times New Roman"/>
          <w:sz w:val="24"/>
          <w:szCs w:val="24"/>
        </w:rPr>
        <w:t>(INCLUDE HOW THE RECIPIENT CAN DONATE TO YOUR FUNDRAISER)</w:t>
      </w:r>
    </w:p>
    <w:p w14:paraId="66534693" w14:textId="0F5B09E2" w:rsidR="00387792" w:rsidRPr="00387792" w:rsidRDefault="00387792">
      <w:pPr>
        <w:rPr>
          <w:rFonts w:ascii="Times New Roman" w:hAnsi="Times New Roman" w:cs="Times New Roman"/>
          <w:sz w:val="24"/>
          <w:szCs w:val="24"/>
        </w:rPr>
      </w:pPr>
      <w:r w:rsidRPr="00387792">
        <w:rPr>
          <w:rFonts w:ascii="Times New Roman" w:hAnsi="Times New Roman" w:cs="Times New Roman"/>
          <w:sz w:val="24"/>
          <w:szCs w:val="24"/>
        </w:rPr>
        <w:t>I hope you will consider donating to Bright Star Books!</w:t>
      </w:r>
    </w:p>
    <w:p w14:paraId="3296CE30" w14:textId="1DC3FF36" w:rsidR="00387792" w:rsidRPr="00387792" w:rsidRDefault="00387792">
      <w:pPr>
        <w:rPr>
          <w:rFonts w:ascii="Times New Roman" w:hAnsi="Times New Roman" w:cs="Times New Roman"/>
          <w:sz w:val="24"/>
          <w:szCs w:val="24"/>
        </w:rPr>
      </w:pPr>
      <w:r w:rsidRPr="00387792">
        <w:rPr>
          <w:rFonts w:ascii="Times New Roman" w:hAnsi="Times New Roman" w:cs="Times New Roman"/>
          <w:sz w:val="24"/>
          <w:szCs w:val="24"/>
        </w:rPr>
        <w:t>Sincerely,</w:t>
      </w:r>
    </w:p>
    <w:p w14:paraId="03227032" w14:textId="4008F30D" w:rsidR="00387792" w:rsidRDefault="00387792">
      <w:pPr>
        <w:rPr>
          <w:rFonts w:ascii="Times New Roman" w:hAnsi="Times New Roman" w:cs="Times New Roman"/>
          <w:sz w:val="24"/>
          <w:szCs w:val="24"/>
        </w:rPr>
      </w:pPr>
      <w:r w:rsidRPr="00387792">
        <w:rPr>
          <w:rFonts w:ascii="Times New Roman" w:hAnsi="Times New Roman" w:cs="Times New Roman"/>
          <w:sz w:val="24"/>
          <w:szCs w:val="24"/>
        </w:rPr>
        <w:t>(Insert name/</w:t>
      </w:r>
      <w:proofErr w:type="spellStart"/>
      <w:r w:rsidRPr="00387792">
        <w:rPr>
          <w:rFonts w:ascii="Times New Roman" w:hAnsi="Times New Roman" w:cs="Times New Roman"/>
          <w:sz w:val="24"/>
          <w:szCs w:val="24"/>
        </w:rPr>
        <w:t>contaction</w:t>
      </w:r>
      <w:proofErr w:type="spellEnd"/>
      <w:r w:rsidRPr="00387792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14:paraId="32611044" w14:textId="77777777" w:rsidR="00387792" w:rsidRDefault="00387792">
      <w:pPr>
        <w:rPr>
          <w:rFonts w:ascii="Times New Roman" w:hAnsi="Times New Roman" w:cs="Times New Roman"/>
          <w:sz w:val="24"/>
          <w:szCs w:val="24"/>
        </w:rPr>
      </w:pPr>
    </w:p>
    <w:p w14:paraId="26AAA384" w14:textId="0FC8D546" w:rsidR="00387792" w:rsidRPr="00387792" w:rsidRDefault="00387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F78D1" wp14:editId="7BF9FA6C">
            <wp:extent cx="1229711" cy="1229711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001" cy="123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792" w:rsidRPr="0038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92"/>
    <w:rsid w:val="002316A2"/>
    <w:rsid w:val="0038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D938"/>
  <w15:chartTrackingRefBased/>
  <w15:docId w15:val="{D6B4D0A9-6587-406F-AFD4-AE5EDFC8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BrightStarBooksOhio/" TargetMode="External"/><Relationship Id="rId4" Type="http://schemas.openxmlformats.org/officeDocument/2006/relationships/hyperlink" Target="http://www.brightstarboo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Needleman</dc:creator>
  <cp:keywords/>
  <dc:description/>
  <cp:lastModifiedBy>William Needleman</cp:lastModifiedBy>
  <cp:revision>1</cp:revision>
  <dcterms:created xsi:type="dcterms:W3CDTF">2019-10-29T23:40:00Z</dcterms:created>
  <dcterms:modified xsi:type="dcterms:W3CDTF">2019-10-29T23:43:00Z</dcterms:modified>
</cp:coreProperties>
</file>