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B19A6" w14:textId="3D3E52F2" w:rsidR="00536897" w:rsidRDefault="00AE1D74" w:rsidP="00AE1D74">
      <w:pPr>
        <w:jc w:val="center"/>
      </w:pPr>
      <w:r>
        <w:t>PROPOSED REVISED COVENANTS FOR TREASURE STATE ACRES</w:t>
      </w:r>
    </w:p>
    <w:p w14:paraId="73D3A8DA" w14:textId="77777777" w:rsidR="00536897" w:rsidRDefault="00536897">
      <w:r>
        <w:t>Whereas, the owners of lots in Treasure State Acres, a subdivision of Lewis and Clark County, Montana, have previously filed plats on those lots with the county clerk and recorder, and</w:t>
      </w:r>
    </w:p>
    <w:p w14:paraId="1A01B234" w14:textId="77777777" w:rsidR="00536897" w:rsidRDefault="00536897">
      <w:r>
        <w:t>Whereas, the owners desire to place restrictions on the use of those lots for themselves and for future owners,</w:t>
      </w:r>
    </w:p>
    <w:p w14:paraId="4E1E23DF" w14:textId="48113705" w:rsidR="00536897" w:rsidRDefault="00536897">
      <w:r>
        <w:t xml:space="preserve">Therefore, these covenants and conditions are made to apply to </w:t>
      </w:r>
      <w:r w:rsidR="00AD5B2F">
        <w:t>all properties within Treasure State Acres including the Jones Minor Subdivision, Treasure State Acres Units 1 through 5, Capital Mobile Estates, and Treasure State Acres First Addition.</w:t>
      </w:r>
    </w:p>
    <w:p w14:paraId="7552F794" w14:textId="77777777" w:rsidR="0032324D" w:rsidRDefault="0032324D">
      <w:r>
        <w:t>All persons or corporations who now or shall in the future acquire any interest in property in the above described subdivision shall conform to and observe the following restrictive covenants and conditions. These restrictive covenants and conditions are designed to provide a uniform plan for development and ongoing maintenance of Treasure State Acres.</w:t>
      </w:r>
    </w:p>
    <w:p w14:paraId="0AF0D33E" w14:textId="54A30539" w:rsidR="00FD1183" w:rsidRDefault="00AD5B2F" w:rsidP="0032324D">
      <w:pPr>
        <w:pStyle w:val="ListParagraph"/>
        <w:numPr>
          <w:ilvl w:val="0"/>
          <w:numId w:val="1"/>
        </w:numPr>
      </w:pPr>
      <w:r>
        <w:t>Lots shall</w:t>
      </w:r>
      <w:r w:rsidR="0032324D">
        <w:t xml:space="preserve"> only be used for single-family homes and acco</w:t>
      </w:r>
      <w:r>
        <w:t>mpanying outbuildings. Homes may</w:t>
      </w:r>
      <w:r w:rsidR="0032324D">
        <w:t xml:space="preserve"> be rented as single-family housing</w:t>
      </w:r>
      <w:r>
        <w:t xml:space="preserve"> only, not divided into multi-family units.</w:t>
      </w:r>
    </w:p>
    <w:p w14:paraId="53E4A958" w14:textId="40E55891" w:rsidR="008F302E" w:rsidRDefault="008F302E" w:rsidP="0032324D">
      <w:pPr>
        <w:pStyle w:val="ListParagraph"/>
        <w:numPr>
          <w:ilvl w:val="0"/>
          <w:numId w:val="1"/>
        </w:numPr>
      </w:pPr>
      <w:r>
        <w:t>No manufacturing, commercial, indus</w:t>
      </w:r>
      <w:r w:rsidR="00AD5B2F">
        <w:t xml:space="preserve">trial or related enterprises shall be carried out on any lot. Home </w:t>
      </w:r>
      <w:r>
        <w:t xml:space="preserve">offices </w:t>
      </w:r>
      <w:r w:rsidR="00AD5B2F">
        <w:t>without regular onsite clients or customers are permitted.</w:t>
      </w:r>
    </w:p>
    <w:p w14:paraId="06417B2D" w14:textId="5C8C8487" w:rsidR="009F5462" w:rsidRDefault="008F302E" w:rsidP="0032324D">
      <w:pPr>
        <w:pStyle w:val="ListParagraph"/>
        <w:numPr>
          <w:ilvl w:val="0"/>
          <w:numId w:val="1"/>
        </w:numPr>
      </w:pPr>
      <w:r>
        <w:t>Single-family</w:t>
      </w:r>
      <w:r w:rsidR="00AD5B2F">
        <w:t xml:space="preserve"> homes erected on any lot shall not</w:t>
      </w:r>
      <w:r>
        <w:t xml:space="preserve"> be higher than two stories above ground. Ga</w:t>
      </w:r>
      <w:r w:rsidR="00AD5B2F">
        <w:t xml:space="preserve">rage, attached or detached, may </w:t>
      </w:r>
      <w:r>
        <w:t xml:space="preserve">hold up </w:t>
      </w:r>
      <w:r w:rsidR="00AD5B2F">
        <w:t xml:space="preserve">to three vehicles. Each lot may </w:t>
      </w:r>
      <w:r>
        <w:t xml:space="preserve">have up to two outbuildings or sheds. </w:t>
      </w:r>
      <w:r w:rsidR="00186818">
        <w:t>Except in Capital Mobile Estates, m</w:t>
      </w:r>
      <w:r>
        <w:t>obile homes or trailers cannot be used as residences.</w:t>
      </w:r>
    </w:p>
    <w:p w14:paraId="191F1789" w14:textId="4B9D49AF" w:rsidR="0032324D" w:rsidRDefault="009F5462" w:rsidP="0032324D">
      <w:pPr>
        <w:pStyle w:val="ListParagraph"/>
        <w:numPr>
          <w:ilvl w:val="0"/>
          <w:numId w:val="1"/>
        </w:numPr>
      </w:pPr>
      <w:r>
        <w:t>The cons</w:t>
      </w:r>
      <w:r w:rsidR="00AD5B2F">
        <w:t xml:space="preserve">truction of any new residence </w:t>
      </w:r>
      <w:r>
        <w:t xml:space="preserve">or the significant </w:t>
      </w:r>
      <w:r w:rsidR="0022499D">
        <w:t>renova</w:t>
      </w:r>
      <w:r w:rsidR="00AD5B2F">
        <w:t>tion of an existing structure and any new or replacement fences or exterior walls shall</w:t>
      </w:r>
      <w:r w:rsidR="0022499D">
        <w:t xml:space="preserve"> be approved by the</w:t>
      </w:r>
      <w:r w:rsidR="00AD5B2F">
        <w:t xml:space="preserve"> Home Owners Association Board of Directors, which may c</w:t>
      </w:r>
      <w:r w:rsidR="0022499D">
        <w:t>onsider the qualit</w:t>
      </w:r>
      <w:r w:rsidR="00AD5B2F">
        <w:t xml:space="preserve">y of workmanship and material and </w:t>
      </w:r>
      <w:r w:rsidR="0022499D">
        <w:t>harmony of external design with existing structures and locat</w:t>
      </w:r>
      <w:r w:rsidR="00CB3CC5">
        <w:t xml:space="preserve">ion in relation to topography. </w:t>
      </w:r>
    </w:p>
    <w:p w14:paraId="58D6A05C" w14:textId="3D2264B5" w:rsidR="005B62BA" w:rsidRDefault="00AD5B2F" w:rsidP="0032324D">
      <w:pPr>
        <w:pStyle w:val="ListParagraph"/>
        <w:numPr>
          <w:ilvl w:val="0"/>
          <w:numId w:val="1"/>
        </w:numPr>
      </w:pPr>
      <w:r>
        <w:t xml:space="preserve">Homes shall </w:t>
      </w:r>
      <w:r w:rsidR="005B62BA">
        <w:t>have at least 900 square feet of area on the gr</w:t>
      </w:r>
      <w:r>
        <w:t xml:space="preserve">ound floor and shall not </w:t>
      </w:r>
      <w:r w:rsidR="00777D5E">
        <w:t>be occupied until the exterior is substantially finished.</w:t>
      </w:r>
    </w:p>
    <w:p w14:paraId="3CD2CF1A" w14:textId="41FE8B30" w:rsidR="005B62BA" w:rsidRDefault="00AD5B2F" w:rsidP="0032324D">
      <w:pPr>
        <w:pStyle w:val="ListParagraph"/>
        <w:numPr>
          <w:ilvl w:val="0"/>
          <w:numId w:val="1"/>
        </w:numPr>
      </w:pPr>
      <w:r>
        <w:t>All structures shall be at minimum of 20 feet from the front lot line and 25 feet from side street lines.  All structures shall be a minimu</w:t>
      </w:r>
      <w:r w:rsidR="00186818">
        <w:t>m</w:t>
      </w:r>
      <w:r>
        <w:t xml:space="preserve"> of </w:t>
      </w:r>
      <w:r w:rsidR="005B62BA">
        <w:t>10 feet from an interior side lot line</w:t>
      </w:r>
      <w:r>
        <w:t xml:space="preserve"> and five</w:t>
      </w:r>
      <w:r w:rsidR="005B62BA">
        <w:t xml:space="preserve"> feet from a rear lot line.</w:t>
      </w:r>
      <w:r w:rsidR="00186818">
        <w:t xml:space="preserve">  For purposes of this provision, fences are not considered structures.</w:t>
      </w:r>
    </w:p>
    <w:p w14:paraId="48475F6C" w14:textId="578EFD62" w:rsidR="00186818" w:rsidRDefault="00B4183F" w:rsidP="00186818">
      <w:pPr>
        <w:pStyle w:val="ListParagraph"/>
        <w:numPr>
          <w:ilvl w:val="0"/>
          <w:numId w:val="1"/>
        </w:numPr>
      </w:pPr>
      <w:r>
        <w:t>Easements for the installation and maintenance of utilities are reserv</w:t>
      </w:r>
      <w:r w:rsidR="00AD5B2F">
        <w:t xml:space="preserve">ed at the rear of each lot </w:t>
      </w:r>
      <w:r w:rsidR="00186818">
        <w:t xml:space="preserve">at a minimum of 10 feet and </w:t>
      </w:r>
      <w:r w:rsidR="00AD5B2F">
        <w:t>up to a maximum of 20 feet</w:t>
      </w:r>
      <w:r w:rsidR="00186818">
        <w:t>.</w:t>
      </w:r>
    </w:p>
    <w:p w14:paraId="3EEAAE34" w14:textId="1383A495" w:rsidR="00B4183F" w:rsidRPr="00186818" w:rsidRDefault="00186818" w:rsidP="00186818">
      <w:pPr>
        <w:pStyle w:val="ListParagraph"/>
        <w:numPr>
          <w:ilvl w:val="0"/>
          <w:numId w:val="1"/>
        </w:numPr>
      </w:pPr>
      <w:r>
        <w:t>No</w:t>
      </w:r>
      <w:r w:rsidR="00B4183F" w:rsidRPr="00186818">
        <w:t xml:space="preserve"> noxious or offensive activity</w:t>
      </w:r>
      <w:r w:rsidR="008D737F" w:rsidRPr="00186818">
        <w:t xml:space="preserve"> including public or private nuisances as the same are defined by</w:t>
      </w:r>
      <w:r w:rsidR="008D737F">
        <w:t xml:space="preserve"> Mont. Code Ann. §27-30-101, shall </w:t>
      </w:r>
      <w:r w:rsidR="00B4183F">
        <w:t>be allowed on any lot</w:t>
      </w:r>
      <w:r w:rsidR="008D737F">
        <w:t xml:space="preserve">.  </w:t>
      </w:r>
    </w:p>
    <w:p w14:paraId="4C29E405" w14:textId="03705123" w:rsidR="00B4183F" w:rsidRDefault="00B4183F" w:rsidP="0032324D">
      <w:pPr>
        <w:pStyle w:val="ListParagraph"/>
        <w:numPr>
          <w:ilvl w:val="0"/>
          <w:numId w:val="1"/>
        </w:numPr>
      </w:pPr>
      <w:r>
        <w:t>No tempora</w:t>
      </w:r>
      <w:r w:rsidR="008D737F">
        <w:t xml:space="preserve">ry structures such as tents shall </w:t>
      </w:r>
      <w:r>
        <w:t xml:space="preserve">be </w:t>
      </w:r>
      <w:r w:rsidR="008D737F">
        <w:t xml:space="preserve">used on any lot </w:t>
      </w:r>
      <w:r>
        <w:t xml:space="preserve">as </w:t>
      </w:r>
      <w:r w:rsidR="008D737F">
        <w:t xml:space="preserve">a residence, garage, or the like, nor shall garages or sheds </w:t>
      </w:r>
      <w:r>
        <w:t>be used as residences.</w:t>
      </w:r>
    </w:p>
    <w:p w14:paraId="7E1D7991" w14:textId="03A11082" w:rsidR="007C5BBD" w:rsidRDefault="008D737F" w:rsidP="0032324D">
      <w:pPr>
        <w:pStyle w:val="ListParagraph"/>
        <w:numPr>
          <w:ilvl w:val="0"/>
          <w:numId w:val="1"/>
        </w:numPr>
      </w:pPr>
      <w:r>
        <w:t xml:space="preserve">Signs shall not be </w:t>
      </w:r>
      <w:r w:rsidR="00B4183F">
        <w:t>displayed for public view</w:t>
      </w:r>
      <w:r w:rsidR="0047164C">
        <w:t xml:space="preserve"> on lots except for </w:t>
      </w:r>
      <w:r>
        <w:t xml:space="preserve">signs of a maximum of </w:t>
      </w:r>
      <w:r w:rsidR="0047164C">
        <w:t>5 square feet in size</w:t>
      </w:r>
      <w:r w:rsidR="0055083E">
        <w:t xml:space="preserve"> and 30 inches in height </w:t>
      </w:r>
      <w:r>
        <w:t xml:space="preserve">advertising a home for sale or rent displayed while the home </w:t>
      </w:r>
      <w:r w:rsidR="0055083E">
        <w:t>is actively for sale or rent, promoting a non-</w:t>
      </w:r>
      <w:proofErr w:type="spellStart"/>
      <w:r w:rsidR="0055083E">
        <w:t>commerical</w:t>
      </w:r>
      <w:proofErr w:type="spellEnd"/>
      <w:r w:rsidR="0055083E">
        <w:t xml:space="preserve"> civic event, or </w:t>
      </w:r>
      <w:r>
        <w:t xml:space="preserve">promoting or opposing </w:t>
      </w:r>
      <w:r>
        <w:lastRenderedPageBreak/>
        <w:t xml:space="preserve">candidates or ballot </w:t>
      </w:r>
      <w:r w:rsidR="0055083E">
        <w:t>measures.  Signs promoting non-commercial civic events or promoting or opposing candidates or ballot measures may be displayed up to 45 days prior to the event or election and must be removed within five days after the event or election.</w:t>
      </w:r>
    </w:p>
    <w:p w14:paraId="4BCDA324" w14:textId="7E5CF70A" w:rsidR="001961A8" w:rsidRDefault="0055083E" w:rsidP="0032324D">
      <w:pPr>
        <w:pStyle w:val="ListParagraph"/>
        <w:numPr>
          <w:ilvl w:val="0"/>
          <w:numId w:val="1"/>
        </w:numPr>
      </w:pPr>
      <w:r>
        <w:t>No livestock, poultry,</w:t>
      </w:r>
      <w:r w:rsidR="007C5BBD">
        <w:t xml:space="preserve"> or animal</w:t>
      </w:r>
      <w:r>
        <w:t xml:space="preserve">s of any kind except dogs, cats, </w:t>
      </w:r>
      <w:r w:rsidR="007C5BBD">
        <w:t xml:space="preserve">or other </w:t>
      </w:r>
      <w:r>
        <w:t>typical household pets shall</w:t>
      </w:r>
      <w:r w:rsidR="007C5BBD">
        <w:t xml:space="preserve"> be raised or kept on any lot.</w:t>
      </w:r>
      <w:r w:rsidR="00186818">
        <w:t xml:space="preserve">  Pet waste shall be timely removed.</w:t>
      </w:r>
    </w:p>
    <w:p w14:paraId="2AF87279" w14:textId="60CCC5A8" w:rsidR="00B4183F" w:rsidRDefault="0055083E" w:rsidP="0032324D">
      <w:pPr>
        <w:pStyle w:val="ListParagraph"/>
        <w:numPr>
          <w:ilvl w:val="0"/>
          <w:numId w:val="1"/>
        </w:numPr>
      </w:pPr>
      <w:r>
        <w:t xml:space="preserve">No trash or </w:t>
      </w:r>
      <w:r w:rsidR="001961A8">
        <w:t xml:space="preserve">junk or inoperable vehicle shall be kept or maintained on any lot unless enclosed in a garage. An inoperable vehicle is </w:t>
      </w:r>
      <w:r>
        <w:t>any self-propelled vehicle that</w:t>
      </w:r>
      <w:r w:rsidR="001961A8">
        <w:t xml:space="preserve"> has not been operated for 60 days or more.</w:t>
      </w:r>
      <w:r>
        <w:t xml:space="preserve"> Residents shall not</w:t>
      </w:r>
      <w:r w:rsidR="001961A8">
        <w:t xml:space="preserve"> park RVs</w:t>
      </w:r>
      <w:r>
        <w:t>, boats, or trailers on the street for longer than 24 hours between December 1 and April 30</w:t>
      </w:r>
      <w:r w:rsidRPr="0055083E">
        <w:rPr>
          <w:vertAlign w:val="superscript"/>
        </w:rPr>
        <w:t>th</w:t>
      </w:r>
      <w:r>
        <w:t xml:space="preserve">.  </w:t>
      </w:r>
    </w:p>
    <w:p w14:paraId="184C4FFF" w14:textId="0C8F4660" w:rsidR="001961A8" w:rsidRDefault="00CC6459" w:rsidP="0032324D">
      <w:pPr>
        <w:pStyle w:val="ListParagraph"/>
        <w:numPr>
          <w:ilvl w:val="0"/>
          <w:numId w:val="1"/>
        </w:numPr>
      </w:pPr>
      <w:r>
        <w:t xml:space="preserve">All garbage shall </w:t>
      </w:r>
      <w:r w:rsidR="001961A8">
        <w:t xml:space="preserve">be stored in covered sanitary containers and be screened from public view except on </w:t>
      </w:r>
      <w:r>
        <w:t xml:space="preserve">trash </w:t>
      </w:r>
      <w:r w:rsidR="001961A8">
        <w:t>pick-up days.</w:t>
      </w:r>
    </w:p>
    <w:p w14:paraId="42A59A6A" w14:textId="7199F951" w:rsidR="001961A8" w:rsidRDefault="00CC6459" w:rsidP="0032324D">
      <w:pPr>
        <w:pStyle w:val="ListParagraph"/>
        <w:numPr>
          <w:ilvl w:val="0"/>
          <w:numId w:val="1"/>
        </w:numPr>
      </w:pPr>
      <w:r>
        <w:t xml:space="preserve">No fence, wall, hedge, </w:t>
      </w:r>
      <w:r w:rsidR="001961A8">
        <w:t>or shrub planting that obstructs sight lines fro</w:t>
      </w:r>
      <w:r>
        <w:t>m two feet above the ground to six</w:t>
      </w:r>
      <w:r w:rsidR="001961A8">
        <w:t xml:space="preserve"> feet above the ground shall be placed at any corner lot within the triangular area formed by the street property lines and a line connecting them at points 25 feet from the intersection of the street property lines, or in the case of a rounded property corner, from the intersection of the street property lines extended, the s</w:t>
      </w:r>
      <w:r w:rsidR="00777D5E">
        <w:t xml:space="preserve">ame sight-line limits shall apply </w:t>
      </w:r>
      <w:r w:rsidR="001961A8">
        <w:t>to any lot within 10 feet from the intersection of a street property line with the edge of a driveway pavement. No tree shall be allowed to remain with such distances of such intersections unless the foliage line is maintained at sufficient height to prevent obstruction of such sight lines.</w:t>
      </w:r>
    </w:p>
    <w:p w14:paraId="6621B7DC" w14:textId="3AFE9EFF" w:rsidR="00777D5E" w:rsidRDefault="00777D5E" w:rsidP="0032324D">
      <w:pPr>
        <w:pStyle w:val="ListParagraph"/>
        <w:numPr>
          <w:ilvl w:val="0"/>
          <w:numId w:val="1"/>
        </w:numPr>
      </w:pPr>
      <w:r>
        <w:t xml:space="preserve">No owner or occupant shall construct or maintain their own sewer or water system. </w:t>
      </w:r>
    </w:p>
    <w:p w14:paraId="55267F2B" w14:textId="62A32D73" w:rsidR="00CC6459" w:rsidRDefault="00CC6459" w:rsidP="0032324D">
      <w:pPr>
        <w:pStyle w:val="ListParagraph"/>
        <w:numPr>
          <w:ilvl w:val="0"/>
          <w:numId w:val="1"/>
        </w:numPr>
      </w:pPr>
      <w:r>
        <w:t>All exterior lights shall be of 10,000 lumens or less and shall be shielded light fixtures that emit light downward only.</w:t>
      </w:r>
    </w:p>
    <w:p w14:paraId="28644C39" w14:textId="29138D44" w:rsidR="005F0F34" w:rsidRDefault="005F0F34" w:rsidP="005F0F34">
      <w:r>
        <w:t>These covenants shall be binding on all parties for 30 years from the date they are recorded, after which they shall be automatically exten</w:t>
      </w:r>
      <w:r w:rsidR="00CC6459">
        <w:t xml:space="preserve">ded every 10 years </w:t>
      </w:r>
      <w:r>
        <w:t>unle</w:t>
      </w:r>
      <w:r w:rsidR="00CC6459">
        <w:t xml:space="preserve">ss two-thirds </w:t>
      </w:r>
      <w:r>
        <w:t>of the property owners pe</w:t>
      </w:r>
      <w:r w:rsidR="00CC6459">
        <w:t>tition to change the covenants.</w:t>
      </w:r>
    </w:p>
    <w:p w14:paraId="6E1F2E09" w14:textId="40D7E087" w:rsidR="00CC6459" w:rsidRDefault="00CC6459" w:rsidP="005F0F34">
      <w:r>
        <w:t xml:space="preserve">All structures in compliance with previous covenants at the time </w:t>
      </w:r>
      <w:r w:rsidR="008D41D3">
        <w:t>said structures were erected are considered in compliance and shall not be subject to enforcement action.  However, any modifications to existing structures shall be done in compliance with these covenants.</w:t>
      </w:r>
    </w:p>
    <w:p w14:paraId="2ACCEA85" w14:textId="3A981294" w:rsidR="005F0F34" w:rsidRDefault="005F0F34">
      <w:r>
        <w:t>Invalidation of any one of these covenants by judgment or court order shall not affect any of the other provisions in these covenants.</w:t>
      </w:r>
    </w:p>
    <w:p w14:paraId="770D9606" w14:textId="44899AE2" w:rsidR="00CC6459" w:rsidRDefault="00CC6459">
      <w:r>
        <w:t>All property owners and property occupants within Treasure State Acres, including renters and guests, are held to be responsible for knowledge of and compliance with these covenants.</w:t>
      </w:r>
    </w:p>
    <w:p w14:paraId="6E07AEE2" w14:textId="0ED814DE" w:rsidR="00CC6459" w:rsidRDefault="00CC6459">
      <w:r>
        <w:t xml:space="preserve">The Treasure State Acres Homeowners Association reserves the right to take all legal action necessary to </w:t>
      </w:r>
      <w:r w:rsidR="008D41D3">
        <w:t>enforce these covenants, up to and including civil litigation, in which case, the substantially prevailing party shall be entitled to costs and reasonable attorney fees.</w:t>
      </w:r>
    </w:p>
    <w:p w14:paraId="49C7BAF1" w14:textId="31658BD7" w:rsidR="005F0F34" w:rsidRDefault="008D41D3">
      <w:r>
        <w:t>These covenants do not excuse compliance with or supersede any other applicable state or county regulations.</w:t>
      </w:r>
      <w:bookmarkStart w:id="0" w:name="_GoBack"/>
      <w:bookmarkEnd w:id="0"/>
    </w:p>
    <w:sectPr w:rsidR="005F0F34" w:rsidSect="00121B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635B6"/>
    <w:multiLevelType w:val="hybridMultilevel"/>
    <w:tmpl w:val="BFCA4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CFC"/>
    <w:rsid w:val="00075238"/>
    <w:rsid w:val="000F5CFC"/>
    <w:rsid w:val="00121B8D"/>
    <w:rsid w:val="00186818"/>
    <w:rsid w:val="001961A8"/>
    <w:rsid w:val="0022499D"/>
    <w:rsid w:val="002B41EA"/>
    <w:rsid w:val="0032324D"/>
    <w:rsid w:val="0036041D"/>
    <w:rsid w:val="0047164C"/>
    <w:rsid w:val="00536897"/>
    <w:rsid w:val="0055083E"/>
    <w:rsid w:val="005A6212"/>
    <w:rsid w:val="005B62BA"/>
    <w:rsid w:val="005F0F34"/>
    <w:rsid w:val="005F2E36"/>
    <w:rsid w:val="007441CA"/>
    <w:rsid w:val="00777D5E"/>
    <w:rsid w:val="007C5BBD"/>
    <w:rsid w:val="008416A5"/>
    <w:rsid w:val="00875BB3"/>
    <w:rsid w:val="008D41D3"/>
    <w:rsid w:val="008D737F"/>
    <w:rsid w:val="008F302E"/>
    <w:rsid w:val="009F5462"/>
    <w:rsid w:val="00AD5B2F"/>
    <w:rsid w:val="00AE1D74"/>
    <w:rsid w:val="00B4183F"/>
    <w:rsid w:val="00CB3CC5"/>
    <w:rsid w:val="00CC6459"/>
    <w:rsid w:val="00CE4724"/>
    <w:rsid w:val="00D968F7"/>
    <w:rsid w:val="00E91EC3"/>
    <w:rsid w:val="00F00729"/>
    <w:rsid w:val="00FC1B29"/>
    <w:rsid w:val="00FD1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2BE8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21B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dickeylake</dc:creator>
  <cp:lastModifiedBy>Abigail St. Lawrence</cp:lastModifiedBy>
  <cp:revision>4</cp:revision>
  <cp:lastPrinted>2018-11-06T19:42:00Z</cp:lastPrinted>
  <dcterms:created xsi:type="dcterms:W3CDTF">2017-11-02T20:39:00Z</dcterms:created>
  <dcterms:modified xsi:type="dcterms:W3CDTF">2018-11-06T19:42:00Z</dcterms:modified>
</cp:coreProperties>
</file>