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CE111" w14:textId="77777777" w:rsidR="003B442C" w:rsidRPr="009F774B" w:rsidRDefault="003B442C" w:rsidP="003B442C">
      <w:pPr>
        <w:pStyle w:val="Heading4"/>
        <w:rPr>
          <w:rFonts w:ascii="Arial" w:hAnsi="Arial"/>
          <w:sz w:val="28"/>
          <w:szCs w:val="28"/>
        </w:rPr>
      </w:pPr>
      <w:r w:rsidRPr="009F774B">
        <w:rPr>
          <w:rFonts w:ascii="Arial" w:hAnsi="Arial"/>
          <w:sz w:val="28"/>
          <w:szCs w:val="28"/>
        </w:rPr>
        <w:t>STANDARD FIRST AID/CPR/AED</w:t>
      </w:r>
    </w:p>
    <w:p w14:paraId="29369F36" w14:textId="752D420B" w:rsidR="009F774B" w:rsidRDefault="003B442C" w:rsidP="009F774B">
      <w:pPr>
        <w:pStyle w:val="BodyText"/>
        <w:jc w:val="left"/>
        <w:rPr>
          <w:rFonts w:ascii="Arial" w:hAnsi="Arial"/>
          <w:sz w:val="24"/>
          <w:szCs w:val="24"/>
        </w:rPr>
      </w:pPr>
      <w:r w:rsidRPr="009F774B">
        <w:rPr>
          <w:rFonts w:ascii="Arial" w:hAnsi="Arial"/>
          <w:b w:val="0"/>
          <w:sz w:val="24"/>
          <w:szCs w:val="24"/>
        </w:rPr>
        <w:t xml:space="preserve">An in-depth 14-16 hour course which teaches </w:t>
      </w:r>
      <w:r w:rsidRPr="009F774B">
        <w:rPr>
          <w:rFonts w:ascii="Arial" w:hAnsi="Arial"/>
          <w:sz w:val="24"/>
          <w:szCs w:val="24"/>
        </w:rPr>
        <w:t>First Aid &amp; CPR level C</w:t>
      </w:r>
      <w:r w:rsidRPr="009F774B">
        <w:rPr>
          <w:rFonts w:ascii="Arial" w:hAnsi="Arial"/>
          <w:b w:val="0"/>
          <w:sz w:val="24"/>
          <w:szCs w:val="24"/>
        </w:rPr>
        <w:t xml:space="preserve"> techniques</w:t>
      </w:r>
      <w:r w:rsidRPr="009F774B">
        <w:rPr>
          <w:rFonts w:ascii="Arial" w:hAnsi="Arial"/>
          <w:sz w:val="24"/>
          <w:szCs w:val="24"/>
        </w:rPr>
        <w:t>, Adult/ Child/ Infant</w:t>
      </w:r>
      <w:r w:rsidRPr="009F774B">
        <w:rPr>
          <w:rFonts w:ascii="Arial" w:hAnsi="Arial"/>
          <w:b w:val="0"/>
          <w:sz w:val="24"/>
          <w:szCs w:val="24"/>
        </w:rPr>
        <w:t xml:space="preserve"> and for those who need training for work requirements, or who want more knowledge to respond to emergencies in the workplace environment and home.</w:t>
      </w:r>
      <w:r w:rsidR="009F774B">
        <w:rPr>
          <w:rFonts w:ascii="Arial" w:hAnsi="Arial"/>
          <w:sz w:val="24"/>
          <w:szCs w:val="24"/>
        </w:rPr>
        <w:t xml:space="preserve">     </w:t>
      </w:r>
      <w:r w:rsidRPr="009F774B">
        <w:rPr>
          <w:rFonts w:ascii="Arial" w:hAnsi="Arial"/>
          <w:sz w:val="24"/>
          <w:szCs w:val="24"/>
        </w:rPr>
        <w:t xml:space="preserve"> </w:t>
      </w:r>
    </w:p>
    <w:p w14:paraId="4B8BF193" w14:textId="77777777" w:rsidR="003B442C" w:rsidRDefault="003B442C" w:rsidP="003B442C">
      <w:pPr>
        <w:pStyle w:val="BodyText"/>
        <w:jc w:val="left"/>
        <w:rPr>
          <w:rFonts w:ascii="Arial" w:hAnsi="Arial"/>
          <w:sz w:val="24"/>
          <w:szCs w:val="24"/>
        </w:rPr>
      </w:pPr>
    </w:p>
    <w:p w14:paraId="556AC859" w14:textId="77777777" w:rsidR="009F774B" w:rsidRDefault="009F774B" w:rsidP="009F774B">
      <w:pPr>
        <w:pStyle w:val="BodyText"/>
        <w:ind w:left="26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Course Content:  </w:t>
      </w:r>
    </w:p>
    <w:p w14:paraId="486B3F5E" w14:textId="7C94D7F1" w:rsidR="009F774B" w:rsidRPr="009F774B" w:rsidRDefault="009F774B" w:rsidP="009F774B">
      <w:pPr>
        <w:pStyle w:val="BodyText"/>
        <w:ind w:left="26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</w:p>
    <w:p w14:paraId="52BF65C6" w14:textId="010B586F" w:rsidR="003B442C" w:rsidRPr="009F774B" w:rsidRDefault="009F774B" w:rsidP="009F774B">
      <w:pPr>
        <w:pStyle w:val="BodyText"/>
        <w:numPr>
          <w:ilvl w:val="0"/>
          <w:numId w:val="3"/>
        </w:numPr>
        <w:jc w:val="left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3B442C" w:rsidRPr="009F774B">
        <w:rPr>
          <w:rFonts w:ascii="Arial" w:hAnsi="Arial"/>
          <w:b w:val="0"/>
          <w:sz w:val="24"/>
          <w:szCs w:val="24"/>
        </w:rPr>
        <w:t>The Red Cross</w:t>
      </w:r>
    </w:p>
    <w:p w14:paraId="13B040D0" w14:textId="72320B5C" w:rsidR="003B442C" w:rsidRPr="009F774B" w:rsidRDefault="003B442C" w:rsidP="009F774B">
      <w:pPr>
        <w:pStyle w:val="BodyText"/>
        <w:numPr>
          <w:ilvl w:val="0"/>
          <w:numId w:val="3"/>
        </w:numPr>
        <w:jc w:val="left"/>
        <w:rPr>
          <w:rFonts w:ascii="Arial" w:hAnsi="Arial"/>
          <w:b w:val="0"/>
          <w:sz w:val="24"/>
          <w:szCs w:val="24"/>
        </w:rPr>
      </w:pPr>
      <w:r w:rsidRPr="009F774B">
        <w:rPr>
          <w:rFonts w:ascii="Arial" w:hAnsi="Arial"/>
          <w:b w:val="0"/>
          <w:sz w:val="24"/>
          <w:szCs w:val="24"/>
        </w:rPr>
        <w:t>Preparing to respond</w:t>
      </w:r>
    </w:p>
    <w:p w14:paraId="6BB323E8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 xml:space="preserve">The Emergency Medical Services System </w:t>
      </w:r>
    </w:p>
    <w:p w14:paraId="52756BE6" w14:textId="78D5A0BD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Check, Call, Care (scene management)</w:t>
      </w:r>
    </w:p>
    <w:p w14:paraId="7DB930B1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 xml:space="preserve">Airway Emergencies </w:t>
      </w:r>
    </w:p>
    <w:p w14:paraId="448DE3D9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 xml:space="preserve">Breathing and Circulation Emergencies </w:t>
      </w:r>
    </w:p>
    <w:p w14:paraId="126AC4E4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Respiratory &amp; Cardiac Arrest</w:t>
      </w:r>
    </w:p>
    <w:p w14:paraId="78CF726E" w14:textId="59D27901" w:rsidR="009F774B" w:rsidRPr="009F774B" w:rsidRDefault="009F774B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CPR Level A, C or HCP</w:t>
      </w:r>
      <w:r w:rsidR="00CE20A6">
        <w:rPr>
          <w:rFonts w:ascii="Arial" w:hAnsi="Arial"/>
          <w:color w:val="000000"/>
          <w:szCs w:val="24"/>
          <w:lang w:val="en-GB"/>
        </w:rPr>
        <w:t>(health care provider)</w:t>
      </w:r>
    </w:p>
    <w:p w14:paraId="25101621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Wound Care</w:t>
      </w:r>
    </w:p>
    <w:p w14:paraId="752DA569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Head &amp; spine injuries</w:t>
      </w:r>
    </w:p>
    <w:p w14:paraId="732F9A89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Bone, Muscle &amp; joint injuries</w:t>
      </w:r>
    </w:p>
    <w:p w14:paraId="04488178" w14:textId="77777777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Sudden Medical Emergencies</w:t>
      </w:r>
    </w:p>
    <w:p w14:paraId="6C9B8A45" w14:textId="772C8F98" w:rsidR="003B442C" w:rsidRPr="009F774B" w:rsidRDefault="009F774B" w:rsidP="009F774B">
      <w:pPr>
        <w:tabs>
          <w:tab w:val="left" w:pos="-1440"/>
        </w:tabs>
        <w:ind w:left="230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szCs w:val="24"/>
        </w:rPr>
        <w:t xml:space="preserve">    </w:t>
      </w:r>
      <w:r w:rsidR="003B442C" w:rsidRPr="009F774B">
        <w:rPr>
          <w:rFonts w:ascii="Arial" w:hAnsi="Arial"/>
          <w:szCs w:val="24"/>
        </w:rPr>
        <w:t xml:space="preserve"> </w:t>
      </w:r>
      <w:r w:rsidR="003B442C" w:rsidRPr="009F774B">
        <w:rPr>
          <w:rFonts w:ascii="Arial" w:hAnsi="Arial"/>
          <w:color w:val="000000"/>
          <w:szCs w:val="24"/>
          <w:lang w:val="en-GB"/>
        </w:rPr>
        <w:t>Environmental Emergencies</w:t>
      </w:r>
    </w:p>
    <w:p w14:paraId="26146351" w14:textId="17272232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Poisons</w:t>
      </w:r>
    </w:p>
    <w:p w14:paraId="765942D3" w14:textId="77777777" w:rsidR="003B442C" w:rsidRPr="009F774B" w:rsidRDefault="003B442C" w:rsidP="009F774B">
      <w:pPr>
        <w:pStyle w:val="BodyTextIndent2"/>
        <w:numPr>
          <w:ilvl w:val="0"/>
          <w:numId w:val="3"/>
        </w:numPr>
        <w:rPr>
          <w:b w:val="0"/>
          <w:sz w:val="24"/>
          <w:szCs w:val="24"/>
        </w:rPr>
      </w:pPr>
      <w:r w:rsidRPr="009F774B">
        <w:rPr>
          <w:b w:val="0"/>
          <w:sz w:val="24"/>
          <w:szCs w:val="24"/>
        </w:rPr>
        <w:t>Assessment (min. passing grade: 75%)</w:t>
      </w:r>
    </w:p>
    <w:p w14:paraId="59658A78" w14:textId="4059C3CC" w:rsidR="003B442C" w:rsidRPr="009F774B" w:rsidRDefault="003B442C" w:rsidP="009F774B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 xml:space="preserve">Full colour, </w:t>
      </w:r>
      <w:r w:rsidR="009F774B">
        <w:rPr>
          <w:rFonts w:ascii="Arial" w:hAnsi="Arial"/>
          <w:color w:val="000000"/>
          <w:szCs w:val="24"/>
          <w:lang w:val="en-GB"/>
        </w:rPr>
        <w:t>easy to read manual</w:t>
      </w:r>
    </w:p>
    <w:p w14:paraId="277DF423" w14:textId="3430571D" w:rsidR="003B442C" w:rsidRPr="009F774B" w:rsidRDefault="003B442C" w:rsidP="009F774B">
      <w:pPr>
        <w:pStyle w:val="ListParagraph"/>
        <w:tabs>
          <w:tab w:val="left" w:pos="-1440"/>
        </w:tabs>
        <w:ind w:left="2660"/>
        <w:rPr>
          <w:rFonts w:ascii="Arial" w:hAnsi="Arial"/>
          <w:color w:val="FF0000"/>
          <w:szCs w:val="24"/>
          <w:lang w:val="en-GB"/>
        </w:rPr>
      </w:pPr>
      <w:r w:rsidRPr="009F774B">
        <w:rPr>
          <w:rFonts w:ascii="Arial" w:hAnsi="Arial"/>
          <w:color w:val="000000" w:themeColor="text1"/>
          <w:szCs w:val="24"/>
          <w:lang w:val="en-GB"/>
        </w:rPr>
        <w:t>Recognized by W.S.I.B &amp; follow ILCOR international</w:t>
      </w:r>
      <w:r w:rsidR="009F774B">
        <w:rPr>
          <w:rFonts w:ascii="Arial" w:hAnsi="Arial"/>
          <w:color w:val="000000" w:themeColor="text1"/>
          <w:szCs w:val="24"/>
          <w:lang w:val="en-GB"/>
        </w:rPr>
        <w:t xml:space="preserve"> guidelines.</w:t>
      </w:r>
    </w:p>
    <w:p w14:paraId="2A1F92D7" w14:textId="498B5546" w:rsidR="003B442C" w:rsidRDefault="003B442C" w:rsidP="009F774B">
      <w:pPr>
        <w:pStyle w:val="ListParagraph"/>
        <w:numPr>
          <w:ilvl w:val="0"/>
          <w:numId w:val="3"/>
        </w:numPr>
        <w:tabs>
          <w:tab w:val="left" w:pos="1365"/>
        </w:tabs>
        <w:rPr>
          <w:rFonts w:ascii="Arial" w:hAnsi="Arial"/>
          <w:b/>
          <w:color w:val="000000"/>
          <w:szCs w:val="24"/>
          <w:lang w:val="en-GB"/>
        </w:rPr>
      </w:pPr>
      <w:r w:rsidRPr="009F774B">
        <w:rPr>
          <w:rFonts w:ascii="Arial" w:hAnsi="Arial"/>
          <w:color w:val="000000"/>
          <w:szCs w:val="24"/>
          <w:lang w:val="en-GB"/>
        </w:rPr>
        <w:t>Certification card valid for 3 years</w:t>
      </w:r>
      <w:r w:rsidRPr="009F774B">
        <w:rPr>
          <w:rFonts w:ascii="Arial" w:hAnsi="Arial"/>
          <w:b/>
          <w:color w:val="000000"/>
          <w:szCs w:val="24"/>
          <w:lang w:val="en-GB"/>
        </w:rPr>
        <w:t xml:space="preserve"> </w:t>
      </w:r>
    </w:p>
    <w:p w14:paraId="55AC1AC2" w14:textId="28D90A47" w:rsidR="00C73E7E" w:rsidRDefault="00C73E7E" w:rsidP="009F774B">
      <w:pPr>
        <w:pStyle w:val="ListParagraph"/>
        <w:numPr>
          <w:ilvl w:val="0"/>
          <w:numId w:val="3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S.F.A/CPR-</w:t>
      </w:r>
      <w:r w:rsidRPr="00C73E7E">
        <w:rPr>
          <w:rFonts w:ascii="Arial" w:hAnsi="Arial"/>
          <w:color w:val="000000"/>
          <w:szCs w:val="24"/>
          <w:lang w:val="en-GB"/>
        </w:rPr>
        <w:t>C</w:t>
      </w:r>
      <w:r>
        <w:rPr>
          <w:rFonts w:ascii="Arial" w:hAnsi="Arial"/>
          <w:color w:val="000000"/>
          <w:szCs w:val="24"/>
          <w:lang w:val="en-GB"/>
        </w:rPr>
        <w:t xml:space="preserve"> </w:t>
      </w:r>
      <w:r w:rsidRPr="00C73E7E">
        <w:rPr>
          <w:rFonts w:ascii="Arial" w:hAnsi="Arial"/>
          <w:color w:val="000000"/>
          <w:szCs w:val="24"/>
          <w:lang w:val="en-GB"/>
        </w:rPr>
        <w:t>/AED</w:t>
      </w:r>
      <w:r w:rsidR="00CE20A6">
        <w:rPr>
          <w:rFonts w:ascii="Arial" w:hAnsi="Arial"/>
          <w:color w:val="000000"/>
          <w:szCs w:val="24"/>
          <w:lang w:val="en-GB"/>
        </w:rPr>
        <w:t xml:space="preserve"> $140.00 price includes </w:t>
      </w:r>
      <w:r>
        <w:rPr>
          <w:rFonts w:ascii="Arial" w:hAnsi="Arial"/>
          <w:color w:val="000000"/>
          <w:szCs w:val="24"/>
          <w:lang w:val="en-GB"/>
        </w:rPr>
        <w:t>manual</w:t>
      </w:r>
    </w:p>
    <w:p w14:paraId="49342AEE" w14:textId="77777777" w:rsidR="00FD6A99" w:rsidRDefault="00FD6A99" w:rsidP="00FD6A99">
      <w:pPr>
        <w:pStyle w:val="ListParagraph"/>
        <w:tabs>
          <w:tab w:val="left" w:pos="1365"/>
        </w:tabs>
        <w:ind w:left="2660"/>
        <w:rPr>
          <w:rFonts w:ascii="Arial" w:hAnsi="Arial"/>
          <w:color w:val="000000"/>
          <w:szCs w:val="24"/>
          <w:lang w:val="en-GB"/>
        </w:rPr>
      </w:pPr>
    </w:p>
    <w:p w14:paraId="16F1A279" w14:textId="7B5D668D" w:rsidR="00CE20A6" w:rsidRDefault="00CE20A6" w:rsidP="009F774B">
      <w:pPr>
        <w:pStyle w:val="ListParagraph"/>
        <w:numPr>
          <w:ilvl w:val="0"/>
          <w:numId w:val="3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S.F.A./CPR-C/AED @ HCP level </w:t>
      </w:r>
    </w:p>
    <w:p w14:paraId="4E77D5DD" w14:textId="77777777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rPr>
          <w:b/>
        </w:rPr>
        <w:t xml:space="preserve">CPR </w:t>
      </w:r>
      <w:r w:rsidRPr="00737D04">
        <w:rPr>
          <w:b/>
        </w:rPr>
        <w:t>Level C</w:t>
      </w:r>
      <w:r w:rsidRPr="00737D04">
        <w:t xml:space="preserve"> content, Adult-Child and infant</w:t>
      </w:r>
    </w:p>
    <w:p w14:paraId="66546603" w14:textId="77777777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t>Jaw thrust</w:t>
      </w:r>
    </w:p>
    <w:p w14:paraId="4EDA5C0D" w14:textId="77777777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t>Pulse Check</w:t>
      </w:r>
    </w:p>
    <w:p w14:paraId="2A0A4C32" w14:textId="77777777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t>Rescue breathing-Adult-Child and Infant</w:t>
      </w:r>
    </w:p>
    <w:p w14:paraId="6819DC19" w14:textId="77777777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t>BVM-Adult-Child and Infant</w:t>
      </w:r>
    </w:p>
    <w:p w14:paraId="431DA54A" w14:textId="77777777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t>Two rescuer CPR-Adult-Child-and infant</w:t>
      </w:r>
    </w:p>
    <w:p w14:paraId="3550C656" w14:textId="76D5AE4D" w:rsidR="00FD6A99" w:rsidRDefault="00FD6A99" w:rsidP="00FD6A99">
      <w:pPr>
        <w:pStyle w:val="ListParagraph"/>
        <w:widowControl/>
        <w:numPr>
          <w:ilvl w:val="0"/>
          <w:numId w:val="3"/>
        </w:numPr>
      </w:pPr>
      <w:r>
        <w:t>$155.00 manual inclded</w:t>
      </w:r>
      <w:bookmarkStart w:id="0" w:name="_GoBack"/>
      <w:bookmarkEnd w:id="0"/>
    </w:p>
    <w:p w14:paraId="01A650E4" w14:textId="77777777" w:rsidR="00FD6A99" w:rsidRPr="00FD6A99" w:rsidRDefault="00FD6A99" w:rsidP="00FD6A99">
      <w:p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</w:p>
    <w:p w14:paraId="715FC21A" w14:textId="77777777" w:rsidR="00FD6A99" w:rsidRDefault="00FD6A99" w:rsidP="00FD6A99">
      <w:pPr>
        <w:pStyle w:val="ListParagraph"/>
        <w:tabs>
          <w:tab w:val="left" w:pos="1365"/>
        </w:tabs>
        <w:ind w:left="2660"/>
        <w:rPr>
          <w:rFonts w:ascii="Arial" w:hAnsi="Arial"/>
          <w:color w:val="000000"/>
          <w:szCs w:val="24"/>
          <w:lang w:val="en-GB"/>
        </w:rPr>
      </w:pPr>
    </w:p>
    <w:p w14:paraId="30B7D1A0" w14:textId="77777777" w:rsidR="00CE20A6" w:rsidRPr="00C73E7E" w:rsidRDefault="00CE20A6" w:rsidP="00CE20A6">
      <w:pPr>
        <w:pStyle w:val="ListParagraph"/>
        <w:tabs>
          <w:tab w:val="left" w:pos="1365"/>
        </w:tabs>
        <w:ind w:left="2660"/>
        <w:rPr>
          <w:rFonts w:ascii="Arial" w:hAnsi="Arial"/>
          <w:color w:val="000000"/>
          <w:szCs w:val="24"/>
          <w:lang w:val="en-GB"/>
        </w:rPr>
      </w:pPr>
    </w:p>
    <w:p w14:paraId="1850FFD9" w14:textId="77777777" w:rsidR="003B442C" w:rsidRPr="00C73E7E" w:rsidRDefault="003B442C" w:rsidP="003B442C">
      <w:pPr>
        <w:tabs>
          <w:tab w:val="left" w:pos="1365"/>
        </w:tabs>
        <w:jc w:val="center"/>
        <w:rPr>
          <w:rFonts w:ascii="Arial" w:hAnsi="Arial"/>
          <w:color w:val="000000"/>
          <w:szCs w:val="24"/>
          <w:lang w:val="en-GB"/>
        </w:rPr>
      </w:pPr>
    </w:p>
    <w:p w14:paraId="7673F515" w14:textId="77777777" w:rsidR="003B442C" w:rsidRPr="009F774B" w:rsidRDefault="003B442C" w:rsidP="003B442C">
      <w:pPr>
        <w:tabs>
          <w:tab w:val="left" w:pos="1365"/>
        </w:tabs>
        <w:jc w:val="center"/>
        <w:rPr>
          <w:rFonts w:ascii="Monotype Corsiva" w:hAnsi="Monotype Corsiva"/>
          <w:b/>
          <w:color w:val="000000"/>
          <w:szCs w:val="24"/>
          <w:lang w:val="en-GB"/>
        </w:rPr>
      </w:pPr>
    </w:p>
    <w:p w14:paraId="598E0AE2" w14:textId="77777777" w:rsidR="00A7279D" w:rsidRDefault="00A7279D"/>
    <w:sectPr w:rsidR="00A7279D" w:rsidSect="003A6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D06"/>
    <w:multiLevelType w:val="hybridMultilevel"/>
    <w:tmpl w:val="32821A9A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">
    <w:nsid w:val="5C2D6BD4"/>
    <w:multiLevelType w:val="hybridMultilevel"/>
    <w:tmpl w:val="876A5C9C"/>
    <w:lvl w:ilvl="0" w:tplc="E81E54F4"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75076F18"/>
    <w:multiLevelType w:val="hybridMultilevel"/>
    <w:tmpl w:val="5E5EC1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55D3347"/>
    <w:multiLevelType w:val="hybridMultilevel"/>
    <w:tmpl w:val="74C88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C"/>
    <w:rsid w:val="00032F05"/>
    <w:rsid w:val="002C7925"/>
    <w:rsid w:val="003A6A1C"/>
    <w:rsid w:val="003B442C"/>
    <w:rsid w:val="00820E7B"/>
    <w:rsid w:val="009F774B"/>
    <w:rsid w:val="00A7279D"/>
    <w:rsid w:val="00C73E7E"/>
    <w:rsid w:val="00CC2A95"/>
    <w:rsid w:val="00CE20A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74C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2C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3B442C"/>
    <w:pPr>
      <w:keepNext/>
      <w:jc w:val="center"/>
      <w:outlineLvl w:val="3"/>
    </w:pPr>
    <w:rPr>
      <w:rFonts w:ascii="GoudyOlSt BT" w:hAnsi="GoudyOlSt BT"/>
      <w:b/>
      <w:color w:val="FF000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442C"/>
    <w:rPr>
      <w:rFonts w:ascii="GoudyOlSt BT" w:eastAsia="Times New Roman" w:hAnsi="GoudyOlSt BT" w:cs="Times New Roman"/>
      <w:b/>
      <w:snapToGrid w:val="0"/>
      <w:color w:val="FF0000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3B442C"/>
    <w:pPr>
      <w:jc w:val="center"/>
    </w:pPr>
    <w:rPr>
      <w:rFonts w:ascii="GoudyOlSt BT" w:hAnsi="GoudyOlSt BT"/>
      <w:b/>
      <w:color w:val="000000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B442C"/>
    <w:rPr>
      <w:rFonts w:ascii="GoudyOlSt BT" w:eastAsia="Times New Roman" w:hAnsi="GoudyOlSt BT" w:cs="Times New Roman"/>
      <w:b/>
      <w:snapToGrid w:val="0"/>
      <w:color w:val="00000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B442C"/>
    <w:pPr>
      <w:tabs>
        <w:tab w:val="left" w:pos="-1440"/>
      </w:tabs>
      <w:ind w:left="2160" w:hanging="720"/>
    </w:pPr>
    <w:rPr>
      <w:rFonts w:ascii="Arial" w:hAnsi="Arial" w:cs="Arial"/>
      <w:b/>
      <w:color w:val="000000"/>
      <w:sz w:val="1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B442C"/>
    <w:rPr>
      <w:rFonts w:ascii="Arial" w:eastAsia="Times New Roman" w:hAnsi="Arial" w:cs="Arial"/>
      <w:b/>
      <w:snapToGrid w:val="0"/>
      <w:color w:val="000000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F7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2C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3B442C"/>
    <w:pPr>
      <w:keepNext/>
      <w:jc w:val="center"/>
      <w:outlineLvl w:val="3"/>
    </w:pPr>
    <w:rPr>
      <w:rFonts w:ascii="GoudyOlSt BT" w:hAnsi="GoudyOlSt BT"/>
      <w:b/>
      <w:color w:val="FF000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442C"/>
    <w:rPr>
      <w:rFonts w:ascii="GoudyOlSt BT" w:eastAsia="Times New Roman" w:hAnsi="GoudyOlSt BT" w:cs="Times New Roman"/>
      <w:b/>
      <w:snapToGrid w:val="0"/>
      <w:color w:val="FF0000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3B442C"/>
    <w:pPr>
      <w:jc w:val="center"/>
    </w:pPr>
    <w:rPr>
      <w:rFonts w:ascii="GoudyOlSt BT" w:hAnsi="GoudyOlSt BT"/>
      <w:b/>
      <w:color w:val="000000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B442C"/>
    <w:rPr>
      <w:rFonts w:ascii="GoudyOlSt BT" w:eastAsia="Times New Roman" w:hAnsi="GoudyOlSt BT" w:cs="Times New Roman"/>
      <w:b/>
      <w:snapToGrid w:val="0"/>
      <w:color w:val="00000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B442C"/>
    <w:pPr>
      <w:tabs>
        <w:tab w:val="left" w:pos="-1440"/>
      </w:tabs>
      <w:ind w:left="2160" w:hanging="720"/>
    </w:pPr>
    <w:rPr>
      <w:rFonts w:ascii="Arial" w:hAnsi="Arial" w:cs="Arial"/>
      <w:b/>
      <w:color w:val="000000"/>
      <w:sz w:val="1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B442C"/>
    <w:rPr>
      <w:rFonts w:ascii="Arial" w:eastAsia="Times New Roman" w:hAnsi="Arial" w:cs="Arial"/>
      <w:b/>
      <w:snapToGrid w:val="0"/>
      <w:color w:val="000000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F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969</Characters>
  <Application>Microsoft Macintosh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Mamone</dc:creator>
  <cp:keywords/>
  <dc:description/>
  <cp:lastModifiedBy>Vince Mamone</cp:lastModifiedBy>
  <cp:revision>9</cp:revision>
  <dcterms:created xsi:type="dcterms:W3CDTF">2014-12-15T17:33:00Z</dcterms:created>
  <dcterms:modified xsi:type="dcterms:W3CDTF">2015-01-06T17:40:00Z</dcterms:modified>
</cp:coreProperties>
</file>