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63A2" w14:textId="39730A74" w:rsidR="009C5018" w:rsidRPr="007D0706" w:rsidRDefault="00162E06" w:rsidP="00FF23A3">
      <w:pPr>
        <w:pStyle w:val="BodyText"/>
        <w:tabs>
          <w:tab w:val="left" w:pos="10710"/>
        </w:tabs>
        <w:spacing w:before="54"/>
        <w:rPr>
          <w:rFonts w:asciiTheme="minorHAnsi" w:hAnsiTheme="minorHAnsi" w:cstheme="minorHAnsi"/>
        </w:rPr>
      </w:pPr>
      <w:r w:rsidRPr="007D0706">
        <w:rPr>
          <w:rFonts w:asciiTheme="minorHAnsi" w:hAnsiTheme="minorHAnsi" w:cstheme="minorHAnsi"/>
          <w:w w:val="95"/>
        </w:rPr>
        <w:t>Name</w:t>
      </w:r>
      <w:r w:rsidRPr="007D0706">
        <w:rPr>
          <w:rFonts w:asciiTheme="minorHAnsi" w:hAnsiTheme="minorHAnsi" w:cstheme="minorHAnsi"/>
        </w:rPr>
        <w:t xml:space="preserve"> </w:t>
      </w:r>
      <w:r w:rsidRPr="007D0706">
        <w:rPr>
          <w:rFonts w:asciiTheme="minorHAnsi" w:hAnsiTheme="minorHAnsi" w:cstheme="minorHAnsi"/>
          <w:w w:val="95"/>
        </w:rPr>
        <w:t>of</w:t>
      </w:r>
      <w:r w:rsidRPr="007D0706">
        <w:rPr>
          <w:rFonts w:asciiTheme="minorHAnsi" w:hAnsiTheme="minorHAnsi" w:cstheme="minorHAnsi"/>
        </w:rPr>
        <w:t xml:space="preserve"> </w:t>
      </w:r>
      <w:r w:rsidR="008C5872" w:rsidRPr="007D0706">
        <w:rPr>
          <w:rFonts w:asciiTheme="minorHAnsi" w:hAnsiTheme="minorHAnsi" w:cstheme="minorHAnsi"/>
          <w:w w:val="95"/>
        </w:rPr>
        <w:t xml:space="preserve">Committee: </w:t>
      </w:r>
      <w:r w:rsidR="00FF23A3" w:rsidRPr="007D0706">
        <w:rPr>
          <w:rFonts w:asciiTheme="minorHAnsi" w:hAnsiTheme="minorHAnsi" w:cstheme="minorHAnsi"/>
          <w:b/>
          <w:w w:val="95"/>
        </w:rPr>
        <w:t>Operating Budget</w:t>
      </w:r>
      <w:r w:rsidR="00FF23A3" w:rsidRPr="007D0706">
        <w:rPr>
          <w:rFonts w:asciiTheme="minorHAnsi" w:hAnsiTheme="minorHAnsi" w:cstheme="minorHAnsi"/>
          <w:w w:val="95"/>
        </w:rPr>
        <w:tab/>
      </w:r>
    </w:p>
    <w:p w14:paraId="17363853" w14:textId="5139032E" w:rsidR="009C5018" w:rsidRPr="00F64CE5" w:rsidRDefault="00D3132C" w:rsidP="00F64CE5">
      <w:pPr>
        <w:pStyle w:val="BodyText"/>
        <w:tabs>
          <w:tab w:val="left" w:pos="3150"/>
          <w:tab w:val="left" w:pos="5940"/>
        </w:tabs>
        <w:spacing w:before="54"/>
        <w:rPr>
          <w:rFonts w:asciiTheme="minorHAnsi" w:hAnsiTheme="minorHAnsi" w:cstheme="minorHAnsi"/>
          <w:w w:val="90"/>
        </w:rPr>
      </w:pPr>
      <w:r w:rsidRPr="00F64CE5">
        <w:rPr>
          <w:rFonts w:asciiTheme="minorHAnsi" w:hAnsiTheme="minorHAnsi" w:cstheme="minorHAnsi"/>
          <w:w w:val="90"/>
        </w:rPr>
        <w:t>Chair</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Laura Mitchell</w:t>
      </w:r>
      <w:r w:rsidR="00F64CE5" w:rsidRPr="00F64CE5">
        <w:rPr>
          <w:rFonts w:asciiTheme="minorHAnsi" w:hAnsiTheme="minorHAnsi" w:cstheme="minorHAnsi"/>
          <w:w w:val="90"/>
        </w:rPr>
        <w:tab/>
      </w:r>
      <w:r w:rsidRPr="00F64CE5">
        <w:rPr>
          <w:rFonts w:asciiTheme="minorHAnsi" w:hAnsiTheme="minorHAnsi" w:cstheme="minorHAnsi"/>
          <w:w w:val="90"/>
        </w:rPr>
        <w:t>P</w:t>
      </w:r>
      <w:r w:rsidR="00162E06" w:rsidRPr="00F64CE5">
        <w:rPr>
          <w:rFonts w:asciiTheme="minorHAnsi" w:hAnsiTheme="minorHAnsi" w:cstheme="minorHAnsi"/>
          <w:w w:val="90"/>
        </w:rPr>
        <w:t>hone</w:t>
      </w:r>
      <w:r w:rsidR="000E08A0">
        <w:rPr>
          <w:rFonts w:asciiTheme="minorHAnsi" w:hAnsiTheme="minorHAnsi" w:cstheme="minorHAnsi"/>
          <w:w w:val="90"/>
        </w:rPr>
        <w:t>:</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410</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422</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 xml:space="preserve">2694 </w:t>
      </w:r>
      <w:r w:rsidR="00F64CE5" w:rsidRPr="00F64CE5">
        <w:rPr>
          <w:rFonts w:asciiTheme="minorHAnsi" w:hAnsiTheme="minorHAnsi" w:cstheme="minorHAnsi"/>
          <w:w w:val="90"/>
        </w:rPr>
        <w:tab/>
      </w:r>
      <w:r w:rsidRPr="00F64CE5">
        <w:rPr>
          <w:rFonts w:asciiTheme="minorHAnsi" w:hAnsiTheme="minorHAnsi" w:cstheme="minorHAnsi"/>
          <w:w w:val="90"/>
        </w:rPr>
        <w:t xml:space="preserve">Committee </w:t>
      </w:r>
      <w:r w:rsidR="00162E06" w:rsidRPr="00F64CE5">
        <w:rPr>
          <w:rFonts w:asciiTheme="minorHAnsi" w:hAnsiTheme="minorHAnsi" w:cstheme="minorHAnsi"/>
          <w:w w:val="90"/>
        </w:rPr>
        <w:t>Email</w:t>
      </w:r>
      <w:r w:rsidR="00FF23A3" w:rsidRPr="00F64CE5">
        <w:rPr>
          <w:rFonts w:asciiTheme="minorHAnsi" w:hAnsiTheme="minorHAnsi" w:cstheme="minorHAnsi"/>
          <w:w w:val="90"/>
        </w:rPr>
        <w:t>:</w:t>
      </w:r>
      <w:r w:rsidR="00162E06" w:rsidRPr="00F64CE5">
        <w:rPr>
          <w:rFonts w:asciiTheme="minorHAnsi" w:hAnsiTheme="minorHAnsi" w:cstheme="minorHAnsi"/>
          <w:w w:val="90"/>
        </w:rPr>
        <w:t xml:space="preserve"> </w:t>
      </w:r>
      <w:hyperlink r:id="rId8" w:history="1">
        <w:r w:rsidR="00F64CE5" w:rsidRPr="00F64CE5">
          <w:rPr>
            <w:rStyle w:val="Hyperlink"/>
            <w:rFonts w:asciiTheme="minorHAnsi" w:hAnsiTheme="minorHAnsi" w:cstheme="minorHAnsi"/>
            <w:w w:val="90"/>
          </w:rPr>
          <w:t>operatingbudget@mccpta.org</w:t>
        </w:r>
      </w:hyperlink>
    </w:p>
    <w:p w14:paraId="24FBD47C" w14:textId="66EB7690" w:rsidR="00F64CE5" w:rsidRPr="00F64CE5" w:rsidRDefault="00F64CE5" w:rsidP="00F64CE5">
      <w:pPr>
        <w:pStyle w:val="BodyText"/>
        <w:tabs>
          <w:tab w:val="left" w:pos="3150"/>
          <w:tab w:val="left" w:pos="5940"/>
        </w:tabs>
        <w:spacing w:before="54"/>
        <w:rPr>
          <w:rFonts w:asciiTheme="minorHAnsi" w:hAnsiTheme="minorHAnsi" w:cstheme="minorHAnsi"/>
          <w:w w:val="90"/>
        </w:rPr>
      </w:pPr>
      <w:r w:rsidRPr="00F64CE5">
        <w:rPr>
          <w:rFonts w:asciiTheme="minorHAnsi" w:hAnsiTheme="minorHAnsi" w:cstheme="minorHAnsi"/>
          <w:w w:val="90"/>
        </w:rPr>
        <w:t>Vice Chair:</w:t>
      </w:r>
      <w:r>
        <w:rPr>
          <w:rFonts w:asciiTheme="minorHAnsi" w:hAnsiTheme="minorHAnsi" w:cstheme="minorHAnsi"/>
          <w:w w:val="90"/>
        </w:rPr>
        <w:tab/>
        <w:t xml:space="preserve">Phone: </w:t>
      </w:r>
    </w:p>
    <w:p w14:paraId="613E45F4" w14:textId="7C8ED385" w:rsidR="00D3132C" w:rsidRPr="007D0706" w:rsidRDefault="00D3132C" w:rsidP="4A2D43CC">
      <w:pPr>
        <w:pStyle w:val="BodyText"/>
        <w:tabs>
          <w:tab w:val="left" w:pos="9511"/>
        </w:tabs>
        <w:spacing w:before="54"/>
        <w:rPr>
          <w:rFonts w:asciiTheme="minorHAnsi" w:hAnsiTheme="minorHAnsi" w:cstheme="minorHAnsi"/>
          <w:w w:val="90"/>
        </w:rPr>
      </w:pPr>
      <w:r w:rsidRPr="007D0706">
        <w:rPr>
          <w:rFonts w:asciiTheme="minorHAnsi" w:hAnsiTheme="minorHAnsi" w:cstheme="minorHAnsi"/>
          <w:w w:val="90"/>
        </w:rPr>
        <w:t xml:space="preserve">Communication (e-list, etc): </w:t>
      </w:r>
      <w:r w:rsidR="00FF23A3" w:rsidRPr="007D0706">
        <w:rPr>
          <w:rFonts w:asciiTheme="minorHAnsi" w:hAnsiTheme="minorHAnsi" w:cstheme="minorHAnsi"/>
          <w:w w:val="90"/>
        </w:rPr>
        <w:t>N/A</w:t>
      </w:r>
    </w:p>
    <w:p w14:paraId="0A337918" w14:textId="77777777" w:rsidR="001070DE" w:rsidRPr="007D0706" w:rsidRDefault="001070DE" w:rsidP="001070DE">
      <w:pPr>
        <w:pStyle w:val="Default"/>
        <w:rPr>
          <w:rFonts w:asciiTheme="minorHAnsi" w:hAnsiTheme="minorHAnsi" w:cstheme="minorHAnsi"/>
        </w:rPr>
      </w:pPr>
    </w:p>
    <w:p w14:paraId="26CFF846" w14:textId="5A40AEFF" w:rsidR="001070DE" w:rsidRPr="007D0706" w:rsidRDefault="001070DE" w:rsidP="001070DE">
      <w:pPr>
        <w:pStyle w:val="Default"/>
        <w:rPr>
          <w:rFonts w:asciiTheme="minorHAnsi" w:hAnsiTheme="minorHAnsi" w:cstheme="minorHAnsi"/>
          <w:sz w:val="23"/>
          <w:szCs w:val="23"/>
        </w:rPr>
      </w:pPr>
      <w:r w:rsidRPr="007D0706">
        <w:rPr>
          <w:rFonts w:asciiTheme="minorHAnsi" w:hAnsiTheme="minorHAnsi" w:cstheme="minorHAnsi"/>
          <w:b/>
          <w:bCs/>
          <w:sz w:val="23"/>
          <w:szCs w:val="23"/>
        </w:rPr>
        <w:t xml:space="preserve">SUBCOMMITTEES / WORK GROUPS </w:t>
      </w:r>
      <w:r w:rsidRPr="007D0706">
        <w:rPr>
          <w:rFonts w:asciiTheme="minorHAnsi" w:hAnsiTheme="minorHAnsi" w:cstheme="minorHAnsi"/>
          <w:sz w:val="23"/>
          <w:szCs w:val="23"/>
        </w:rPr>
        <w:t xml:space="preserve">(if applicable): </w:t>
      </w:r>
      <w:r w:rsidR="008330C9">
        <w:rPr>
          <w:rFonts w:asciiTheme="minorHAnsi" w:hAnsiTheme="minorHAnsi" w:cstheme="minorHAnsi"/>
          <w:sz w:val="23"/>
          <w:szCs w:val="23"/>
        </w:rPr>
        <w:t xml:space="preserve"> </w:t>
      </w:r>
      <w:r w:rsidRPr="007D0706">
        <w:rPr>
          <w:rFonts w:asciiTheme="minorHAnsi" w:hAnsiTheme="minorHAnsi" w:cstheme="minorHAnsi"/>
          <w:sz w:val="23"/>
          <w:szCs w:val="23"/>
        </w:rPr>
        <w:t xml:space="preserve">None/TBD </w:t>
      </w:r>
    </w:p>
    <w:p w14:paraId="13746BD3" w14:textId="77777777" w:rsidR="001070DE" w:rsidRPr="007D0706" w:rsidRDefault="001070DE" w:rsidP="001070DE">
      <w:pPr>
        <w:pStyle w:val="Default"/>
        <w:rPr>
          <w:rFonts w:asciiTheme="minorHAnsi" w:hAnsiTheme="minorHAnsi" w:cstheme="minorHAnsi"/>
          <w:sz w:val="23"/>
          <w:szCs w:val="23"/>
        </w:rPr>
      </w:pPr>
    </w:p>
    <w:p w14:paraId="745941AF" w14:textId="0582D6F6" w:rsidR="001070DE" w:rsidRPr="007D0706" w:rsidRDefault="006177C7" w:rsidP="001070DE">
      <w:pPr>
        <w:pStyle w:val="Default"/>
        <w:rPr>
          <w:rFonts w:asciiTheme="minorHAnsi" w:hAnsiTheme="minorHAnsi" w:cstheme="minorHAnsi"/>
          <w:sz w:val="23"/>
          <w:szCs w:val="23"/>
        </w:rPr>
      </w:pPr>
      <w:r>
        <w:rPr>
          <w:rFonts w:asciiTheme="minorHAnsi" w:hAnsiTheme="minorHAnsi" w:cstheme="minorHAnsi"/>
          <w:b/>
          <w:bCs/>
          <w:sz w:val="23"/>
          <w:szCs w:val="23"/>
        </w:rPr>
        <w:t>Activities</w:t>
      </w:r>
      <w:r w:rsidR="001070DE" w:rsidRPr="007D0706">
        <w:rPr>
          <w:rFonts w:asciiTheme="minorHAnsi" w:hAnsiTheme="minorHAnsi" w:cstheme="minorHAnsi"/>
          <w:sz w:val="23"/>
          <w:szCs w:val="23"/>
        </w:rPr>
        <w:t xml:space="preserve">: </w:t>
      </w:r>
    </w:p>
    <w:p w14:paraId="50B7EDEF" w14:textId="7394048A" w:rsidR="00EB7D62" w:rsidRPr="00E455E0" w:rsidRDefault="00EB7D62" w:rsidP="00460C6A">
      <w:pPr>
        <w:pStyle w:val="Default"/>
        <w:numPr>
          <w:ilvl w:val="0"/>
          <w:numId w:val="8"/>
        </w:numPr>
        <w:rPr>
          <w:rFonts w:asciiTheme="minorHAnsi" w:hAnsiTheme="minorHAnsi" w:cstheme="minorHAnsi"/>
          <w:b/>
          <w:bCs/>
          <w:sz w:val="23"/>
          <w:szCs w:val="23"/>
        </w:rPr>
      </w:pPr>
      <w:r w:rsidRPr="00E455E0">
        <w:rPr>
          <w:rFonts w:asciiTheme="minorHAnsi" w:hAnsiTheme="minorHAnsi" w:cstheme="minorHAnsi"/>
          <w:b/>
          <w:bCs/>
          <w:sz w:val="23"/>
          <w:szCs w:val="23"/>
        </w:rPr>
        <w:t>Budget Advisory Committee (MCPS)</w:t>
      </w:r>
    </w:p>
    <w:p w14:paraId="69C17A9B" w14:textId="0EC983AF" w:rsidR="00460C6A" w:rsidRDefault="00460C6A"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Budget Advisory Committee meetings historically begin in August </w:t>
      </w:r>
      <w:r w:rsidR="00D71160">
        <w:rPr>
          <w:rFonts w:asciiTheme="minorHAnsi" w:hAnsiTheme="minorHAnsi" w:cstheme="minorHAnsi"/>
          <w:sz w:val="23"/>
          <w:szCs w:val="23"/>
        </w:rPr>
        <w:t xml:space="preserve">for MCPS </w:t>
      </w:r>
      <w:r>
        <w:rPr>
          <w:rFonts w:asciiTheme="minorHAnsi" w:hAnsiTheme="minorHAnsi" w:cstheme="minorHAnsi"/>
          <w:sz w:val="23"/>
          <w:szCs w:val="23"/>
        </w:rPr>
        <w:t xml:space="preserve">to present a draft and gather </w:t>
      </w:r>
      <w:r w:rsidR="00D71160">
        <w:rPr>
          <w:rFonts w:asciiTheme="minorHAnsi" w:hAnsiTheme="minorHAnsi" w:cstheme="minorHAnsi"/>
          <w:sz w:val="23"/>
          <w:szCs w:val="23"/>
        </w:rPr>
        <w:t xml:space="preserve">input from student and staff centered interest groups. The group then meets 6-8 times to cover review and comment on each area of the budget with needs, gaps, and emerging issues. </w:t>
      </w:r>
    </w:p>
    <w:p w14:paraId="41E77E83" w14:textId="03261025" w:rsidR="00EB7D62" w:rsidRDefault="00EB7D62"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Due to the pandemic, the FY2022 budget was presented in 4/5 meetings in near final form and with very limited input. Groups submitted their priorities, but we did not see much evidence of incorporation into the budget at that late stage. </w:t>
      </w:r>
    </w:p>
    <w:p w14:paraId="0C5DAA6F" w14:textId="77777777" w:rsidR="001F1986" w:rsidRDefault="00596580"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To date,</w:t>
      </w:r>
      <w:r w:rsidR="00D71160">
        <w:rPr>
          <w:rFonts w:asciiTheme="minorHAnsi" w:hAnsiTheme="minorHAnsi" w:cstheme="minorHAnsi"/>
          <w:sz w:val="23"/>
          <w:szCs w:val="23"/>
        </w:rPr>
        <w:t xml:space="preserve"> the BAC </w:t>
      </w:r>
      <w:r>
        <w:rPr>
          <w:rFonts w:asciiTheme="minorHAnsi" w:hAnsiTheme="minorHAnsi" w:cstheme="minorHAnsi"/>
          <w:sz w:val="23"/>
          <w:szCs w:val="23"/>
        </w:rPr>
        <w:t xml:space="preserve">has met </w:t>
      </w:r>
      <w:r w:rsidR="00E856D2">
        <w:rPr>
          <w:rFonts w:asciiTheme="minorHAnsi" w:hAnsiTheme="minorHAnsi" w:cstheme="minorHAnsi"/>
          <w:sz w:val="23"/>
          <w:szCs w:val="23"/>
        </w:rPr>
        <w:t xml:space="preserve">4 times </w:t>
      </w:r>
      <w:r w:rsidR="00D71160">
        <w:rPr>
          <w:rFonts w:asciiTheme="minorHAnsi" w:hAnsiTheme="minorHAnsi" w:cstheme="minorHAnsi"/>
          <w:sz w:val="23"/>
          <w:szCs w:val="23"/>
        </w:rPr>
        <w:t>this year</w:t>
      </w:r>
      <w:r w:rsidR="00E856D2">
        <w:rPr>
          <w:rFonts w:asciiTheme="minorHAnsi" w:hAnsiTheme="minorHAnsi" w:cstheme="minorHAnsi"/>
          <w:sz w:val="23"/>
          <w:szCs w:val="23"/>
        </w:rPr>
        <w:t xml:space="preserve"> with one additional meeting scheduled for December 7</w:t>
      </w:r>
      <w:r w:rsidR="00E856D2" w:rsidRPr="00E856D2">
        <w:rPr>
          <w:rFonts w:asciiTheme="minorHAnsi" w:hAnsiTheme="minorHAnsi" w:cstheme="minorHAnsi"/>
          <w:sz w:val="23"/>
          <w:szCs w:val="23"/>
          <w:vertAlign w:val="superscript"/>
        </w:rPr>
        <w:t>th</w:t>
      </w:r>
      <w:r w:rsidR="00E856D2">
        <w:rPr>
          <w:rFonts w:asciiTheme="minorHAnsi" w:hAnsiTheme="minorHAnsi" w:cstheme="minorHAnsi"/>
          <w:sz w:val="23"/>
          <w:szCs w:val="23"/>
        </w:rPr>
        <w:t>, which is after the overview of the budget is presented to the Board of Education. T</w:t>
      </w:r>
      <w:r w:rsidR="00D71160">
        <w:rPr>
          <w:rFonts w:asciiTheme="minorHAnsi" w:hAnsiTheme="minorHAnsi" w:cstheme="minorHAnsi"/>
          <w:sz w:val="23"/>
          <w:szCs w:val="23"/>
        </w:rPr>
        <w:t xml:space="preserve">he process </w:t>
      </w:r>
      <w:r w:rsidR="00E856D2">
        <w:rPr>
          <w:rFonts w:asciiTheme="minorHAnsi" w:hAnsiTheme="minorHAnsi" w:cstheme="minorHAnsi"/>
          <w:sz w:val="23"/>
          <w:szCs w:val="23"/>
        </w:rPr>
        <w:t>this year did, in fact,</w:t>
      </w:r>
      <w:r w:rsidR="00D71160">
        <w:rPr>
          <w:rFonts w:asciiTheme="minorHAnsi" w:hAnsiTheme="minorHAnsi" w:cstheme="minorHAnsi"/>
          <w:sz w:val="23"/>
          <w:szCs w:val="23"/>
        </w:rPr>
        <w:t xml:space="preserve"> mimic last year’s proforma </w:t>
      </w:r>
      <w:r w:rsidR="00EB7D62">
        <w:rPr>
          <w:rFonts w:asciiTheme="minorHAnsi" w:hAnsiTheme="minorHAnsi" w:cstheme="minorHAnsi"/>
          <w:sz w:val="23"/>
          <w:szCs w:val="23"/>
        </w:rPr>
        <w:t xml:space="preserve">“engagement”. </w:t>
      </w:r>
      <w:r w:rsidR="00E856D2">
        <w:rPr>
          <w:rFonts w:asciiTheme="minorHAnsi" w:hAnsiTheme="minorHAnsi" w:cstheme="minorHAnsi"/>
          <w:sz w:val="23"/>
          <w:szCs w:val="23"/>
        </w:rPr>
        <w:t xml:space="preserve">The meetings have been largely off topic with lengthy discussions of communication norms and lectures on what the budget is and how it works. </w:t>
      </w:r>
    </w:p>
    <w:p w14:paraId="17CFB1B1" w14:textId="77777777" w:rsidR="001F1986" w:rsidRDefault="00E856D2"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Only about 30% of the meetings to date have </w:t>
      </w:r>
      <w:r w:rsidR="00AF5BA4">
        <w:rPr>
          <w:rFonts w:asciiTheme="minorHAnsi" w:hAnsiTheme="minorHAnsi" w:cstheme="minorHAnsi"/>
          <w:sz w:val="23"/>
          <w:szCs w:val="23"/>
        </w:rPr>
        <w:t>included actual budget information, however, even that has been a high</w:t>
      </w:r>
      <w:r w:rsidR="009E04FC">
        <w:rPr>
          <w:rFonts w:asciiTheme="minorHAnsi" w:hAnsiTheme="minorHAnsi" w:cstheme="minorHAnsi"/>
          <w:sz w:val="23"/>
          <w:szCs w:val="23"/>
        </w:rPr>
        <w:t>-</w:t>
      </w:r>
      <w:r w:rsidR="00AF5BA4">
        <w:rPr>
          <w:rFonts w:asciiTheme="minorHAnsi" w:hAnsiTheme="minorHAnsi" w:cstheme="minorHAnsi"/>
          <w:sz w:val="23"/>
          <w:szCs w:val="23"/>
        </w:rPr>
        <w:t xml:space="preserve">level overview with no details. Members of the Budget Advisory Committee have been intermittently broken out into small groups to discuss topics tangentially related to the budget. Members had one opportunity to offer priorities, which were largely pre-selected with members guided toward those options. Other breakout sessions used considerable time to rank the tome 3 of those priorities and </w:t>
      </w:r>
      <w:r w:rsidR="009E04FC">
        <w:rPr>
          <w:rFonts w:asciiTheme="minorHAnsi" w:hAnsiTheme="minorHAnsi" w:cstheme="minorHAnsi"/>
          <w:sz w:val="23"/>
          <w:szCs w:val="23"/>
        </w:rPr>
        <w:t xml:space="preserve">“park” the others. Though those exercises were opportunities for discussion, they were in very small groups that reported out </w:t>
      </w:r>
      <w:r w:rsidR="001F1986">
        <w:rPr>
          <w:rFonts w:asciiTheme="minorHAnsi" w:hAnsiTheme="minorHAnsi" w:cstheme="minorHAnsi"/>
          <w:sz w:val="23"/>
          <w:szCs w:val="23"/>
        </w:rPr>
        <w:t xml:space="preserve">to the larger group </w:t>
      </w:r>
      <w:r w:rsidR="009E04FC">
        <w:rPr>
          <w:rFonts w:asciiTheme="minorHAnsi" w:hAnsiTheme="minorHAnsi" w:cstheme="minorHAnsi"/>
          <w:sz w:val="23"/>
          <w:szCs w:val="23"/>
        </w:rPr>
        <w:t xml:space="preserve">with little to no opportunity for questions or feedback, and no information about the budget impacts of the exercise. </w:t>
      </w:r>
    </w:p>
    <w:p w14:paraId="63CD9282" w14:textId="3631660F" w:rsidR="00D71160" w:rsidRDefault="009E04FC"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There </w:t>
      </w:r>
      <w:r w:rsidR="001F1986">
        <w:rPr>
          <w:rFonts w:asciiTheme="minorHAnsi" w:hAnsiTheme="minorHAnsi" w:cstheme="minorHAnsi"/>
          <w:sz w:val="23"/>
          <w:szCs w:val="23"/>
        </w:rPr>
        <w:t>is</w:t>
      </w:r>
      <w:r>
        <w:rPr>
          <w:rFonts w:asciiTheme="minorHAnsi" w:hAnsiTheme="minorHAnsi" w:cstheme="minorHAnsi"/>
          <w:sz w:val="23"/>
          <w:szCs w:val="23"/>
        </w:rPr>
        <w:t xml:space="preserve"> little evidence that any of our input has been incorporated into, or even considered, in the </w:t>
      </w:r>
      <w:r w:rsidR="00906C77">
        <w:rPr>
          <w:rFonts w:asciiTheme="minorHAnsi" w:hAnsiTheme="minorHAnsi" w:cstheme="minorHAnsi"/>
          <w:sz w:val="23"/>
          <w:szCs w:val="23"/>
        </w:rPr>
        <w:t>formulation</w:t>
      </w:r>
      <w:r>
        <w:rPr>
          <w:rFonts w:asciiTheme="minorHAnsi" w:hAnsiTheme="minorHAnsi" w:cstheme="minorHAnsi"/>
          <w:sz w:val="23"/>
          <w:szCs w:val="23"/>
        </w:rPr>
        <w:t xml:space="preserve"> of the operating budget, and the chair does not consider the hours spent as engagement nor particularly beneficial. </w:t>
      </w:r>
    </w:p>
    <w:p w14:paraId="3B03F788" w14:textId="66959552" w:rsidR="009E04FC" w:rsidRDefault="00906C77"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On numerous occasions, t</w:t>
      </w:r>
      <w:r w:rsidR="009E04FC">
        <w:rPr>
          <w:rFonts w:asciiTheme="minorHAnsi" w:hAnsiTheme="minorHAnsi" w:cstheme="minorHAnsi"/>
          <w:sz w:val="23"/>
          <w:szCs w:val="23"/>
        </w:rPr>
        <w:t>he</w:t>
      </w:r>
      <w:r>
        <w:rPr>
          <w:rFonts w:asciiTheme="minorHAnsi" w:hAnsiTheme="minorHAnsi" w:cstheme="minorHAnsi"/>
          <w:sz w:val="23"/>
          <w:szCs w:val="23"/>
        </w:rPr>
        <w:t xml:space="preserve"> Chair and other members of the</w:t>
      </w:r>
      <w:r w:rsidR="009E04FC">
        <w:rPr>
          <w:rFonts w:asciiTheme="minorHAnsi" w:hAnsiTheme="minorHAnsi" w:cstheme="minorHAnsi"/>
          <w:sz w:val="23"/>
          <w:szCs w:val="23"/>
        </w:rPr>
        <w:t xml:space="preserve"> BAC ha</w:t>
      </w:r>
      <w:r>
        <w:rPr>
          <w:rFonts w:asciiTheme="minorHAnsi" w:hAnsiTheme="minorHAnsi" w:cstheme="minorHAnsi"/>
          <w:sz w:val="23"/>
          <w:szCs w:val="23"/>
        </w:rPr>
        <w:t>ve</w:t>
      </w:r>
      <w:r w:rsidR="009E04FC">
        <w:rPr>
          <w:rFonts w:asciiTheme="minorHAnsi" w:hAnsiTheme="minorHAnsi" w:cstheme="minorHAnsi"/>
          <w:sz w:val="23"/>
          <w:szCs w:val="23"/>
        </w:rPr>
        <w:t xml:space="preserve"> requested a </w:t>
      </w:r>
      <w:r>
        <w:rPr>
          <w:rFonts w:asciiTheme="minorHAnsi" w:hAnsiTheme="minorHAnsi" w:cstheme="minorHAnsi"/>
          <w:sz w:val="23"/>
          <w:szCs w:val="23"/>
        </w:rPr>
        <w:t>copy of the budget book. The committee typically receives a 4” binder with the basics at the first meeting and builds with additional sections at each meeting until we have the full budget.</w:t>
      </w:r>
      <w:r w:rsidR="009E04FC">
        <w:rPr>
          <w:rFonts w:asciiTheme="minorHAnsi" w:hAnsiTheme="minorHAnsi" w:cstheme="minorHAnsi"/>
          <w:sz w:val="23"/>
          <w:szCs w:val="23"/>
        </w:rPr>
        <w:t xml:space="preserve"> </w:t>
      </w:r>
      <w:r>
        <w:rPr>
          <w:rFonts w:asciiTheme="minorHAnsi" w:hAnsiTheme="minorHAnsi" w:cstheme="minorHAnsi"/>
          <w:sz w:val="23"/>
          <w:szCs w:val="23"/>
        </w:rPr>
        <w:t xml:space="preserve">With each request, we are met with confusion and questions about what is in the book, who provided it, etc. MCPS leaders developing this </w:t>
      </w:r>
      <w:r w:rsidR="00592E4C">
        <w:rPr>
          <w:rFonts w:asciiTheme="minorHAnsi" w:hAnsiTheme="minorHAnsi" w:cstheme="minorHAnsi"/>
          <w:sz w:val="23"/>
          <w:szCs w:val="23"/>
        </w:rPr>
        <w:t xml:space="preserve">budget and directing the BAC </w:t>
      </w:r>
      <w:r>
        <w:rPr>
          <w:rFonts w:asciiTheme="minorHAnsi" w:hAnsiTheme="minorHAnsi" w:cstheme="minorHAnsi"/>
          <w:sz w:val="23"/>
          <w:szCs w:val="23"/>
        </w:rPr>
        <w:t xml:space="preserve">process seem to have no access to or knowledge of the </w:t>
      </w:r>
      <w:r w:rsidR="00592E4C">
        <w:rPr>
          <w:rFonts w:asciiTheme="minorHAnsi" w:hAnsiTheme="minorHAnsi" w:cstheme="minorHAnsi"/>
          <w:sz w:val="23"/>
          <w:szCs w:val="23"/>
        </w:rPr>
        <w:t xml:space="preserve">materials the BAC has received in previous years. </w:t>
      </w:r>
    </w:p>
    <w:p w14:paraId="138E50C5" w14:textId="20250E31" w:rsidR="00592E4C" w:rsidRDefault="00592E4C"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The BAC members still have no detailed information on what is or is not included in the budget with less than a week to go before the overview is to be presented to the Board of Education, presumably with the standard assertion that the budget was developed with stakeholder engagement. </w:t>
      </w:r>
    </w:p>
    <w:p w14:paraId="489E1EE1" w14:textId="7404BCDA" w:rsidR="001F1986" w:rsidRDefault="001F1986"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lastRenderedPageBreak/>
        <w:t xml:space="preserve">Not having the details of how the budget was built will impede our efforts to inform our members as to </w:t>
      </w:r>
      <w:r w:rsidR="008D1ECE">
        <w:rPr>
          <w:rFonts w:asciiTheme="minorHAnsi" w:hAnsiTheme="minorHAnsi" w:cstheme="minorHAnsi"/>
          <w:sz w:val="23"/>
          <w:szCs w:val="23"/>
        </w:rPr>
        <w:t>whether</w:t>
      </w:r>
      <w:r>
        <w:rPr>
          <w:rFonts w:asciiTheme="minorHAnsi" w:hAnsiTheme="minorHAnsi" w:cstheme="minorHAnsi"/>
          <w:sz w:val="23"/>
          <w:szCs w:val="23"/>
        </w:rPr>
        <w:t xml:space="preserve"> MCCPTA priorities are sufficiently funded in the FY2023 budget.</w:t>
      </w:r>
    </w:p>
    <w:p w14:paraId="446280E9" w14:textId="77777777" w:rsidR="00D47DEE" w:rsidRDefault="00A44AC2"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Attendance of </w:t>
      </w:r>
      <w:r w:rsidR="001F1986">
        <w:rPr>
          <w:rFonts w:asciiTheme="minorHAnsi" w:hAnsiTheme="minorHAnsi" w:cstheme="minorHAnsi"/>
          <w:sz w:val="23"/>
          <w:szCs w:val="23"/>
        </w:rPr>
        <w:t xml:space="preserve">MCPS leadership and staff </w:t>
      </w:r>
      <w:r>
        <w:rPr>
          <w:rFonts w:asciiTheme="minorHAnsi" w:hAnsiTheme="minorHAnsi" w:cstheme="minorHAnsi"/>
          <w:sz w:val="23"/>
          <w:szCs w:val="23"/>
        </w:rPr>
        <w:t xml:space="preserve">with intimate knowledge of the budget details </w:t>
      </w:r>
      <w:r w:rsidR="001F1986">
        <w:rPr>
          <w:rFonts w:asciiTheme="minorHAnsi" w:hAnsiTheme="minorHAnsi" w:cstheme="minorHAnsi"/>
          <w:sz w:val="23"/>
          <w:szCs w:val="23"/>
        </w:rPr>
        <w:t xml:space="preserve">will be </w:t>
      </w:r>
      <w:r>
        <w:rPr>
          <w:rFonts w:asciiTheme="minorHAnsi" w:hAnsiTheme="minorHAnsi" w:cstheme="minorHAnsi"/>
          <w:sz w:val="23"/>
          <w:szCs w:val="23"/>
        </w:rPr>
        <w:t>essential at our annual Operating Budget Workshop on January 8, 2022</w:t>
      </w:r>
      <w:r w:rsidR="00D47DEE">
        <w:rPr>
          <w:rFonts w:asciiTheme="minorHAnsi" w:hAnsiTheme="minorHAnsi" w:cstheme="minorHAnsi"/>
          <w:sz w:val="23"/>
          <w:szCs w:val="23"/>
        </w:rPr>
        <w:t xml:space="preserve">. </w:t>
      </w:r>
    </w:p>
    <w:p w14:paraId="69DA964E" w14:textId="5C01109C" w:rsidR="001F1986" w:rsidRDefault="00D47DEE"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Staff will be asked to fill in the gaps for the MCCPTA leaders and members who will offer testimony to the BOE and County Council on the alignment of the budget and our priorities. Presentations of the details will </w:t>
      </w:r>
      <w:r w:rsidR="008D1ECE">
        <w:rPr>
          <w:rFonts w:asciiTheme="minorHAnsi" w:hAnsiTheme="minorHAnsi" w:cstheme="minorHAnsi"/>
          <w:sz w:val="23"/>
          <w:szCs w:val="23"/>
        </w:rPr>
        <w:t>necessarily</w:t>
      </w:r>
      <w:r>
        <w:rPr>
          <w:rFonts w:asciiTheme="minorHAnsi" w:hAnsiTheme="minorHAnsi" w:cstheme="minorHAnsi"/>
          <w:sz w:val="23"/>
          <w:szCs w:val="23"/>
        </w:rPr>
        <w:t xml:space="preserve"> precede the Q&amp;A, therefore, extending the length of the workshop.</w:t>
      </w:r>
    </w:p>
    <w:p w14:paraId="2FE71C0C" w14:textId="1D28C716" w:rsidR="00D87FDA" w:rsidRDefault="00D87FDA"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Committee Chairs will be asked to provide testimony to the BOE and County Council this cycle.</w:t>
      </w:r>
    </w:p>
    <w:p w14:paraId="267838EA" w14:textId="61FBF0C9" w:rsidR="00EB7D62" w:rsidRDefault="00EB7D62" w:rsidP="00460C6A">
      <w:pPr>
        <w:pStyle w:val="Default"/>
        <w:numPr>
          <w:ilvl w:val="0"/>
          <w:numId w:val="8"/>
        </w:numPr>
        <w:rPr>
          <w:rFonts w:asciiTheme="minorHAnsi" w:hAnsiTheme="minorHAnsi" w:cstheme="minorHAnsi"/>
          <w:sz w:val="23"/>
          <w:szCs w:val="23"/>
        </w:rPr>
      </w:pPr>
      <w:r>
        <w:rPr>
          <w:rFonts w:asciiTheme="minorHAnsi" w:hAnsiTheme="minorHAnsi" w:cstheme="minorHAnsi"/>
          <w:sz w:val="23"/>
          <w:szCs w:val="23"/>
        </w:rPr>
        <w:t xml:space="preserve">The Operating Budget Committee needs members from each cluster and each committee. We </w:t>
      </w:r>
      <w:r w:rsidR="008D1ECE">
        <w:rPr>
          <w:rFonts w:asciiTheme="minorHAnsi" w:hAnsiTheme="minorHAnsi" w:cstheme="minorHAnsi"/>
          <w:sz w:val="23"/>
          <w:szCs w:val="23"/>
        </w:rPr>
        <w:t xml:space="preserve">will </w:t>
      </w:r>
      <w:r>
        <w:rPr>
          <w:rFonts w:asciiTheme="minorHAnsi" w:hAnsiTheme="minorHAnsi" w:cstheme="minorHAnsi"/>
          <w:sz w:val="23"/>
          <w:szCs w:val="23"/>
        </w:rPr>
        <w:t>receive the proposed budget</w:t>
      </w:r>
      <w:r w:rsidR="008D1ECE">
        <w:rPr>
          <w:rFonts w:asciiTheme="minorHAnsi" w:hAnsiTheme="minorHAnsi" w:cstheme="minorHAnsi"/>
          <w:sz w:val="23"/>
          <w:szCs w:val="23"/>
        </w:rPr>
        <w:t xml:space="preserve"> when it is made public</w:t>
      </w:r>
      <w:r>
        <w:rPr>
          <w:rFonts w:asciiTheme="minorHAnsi" w:hAnsiTheme="minorHAnsi" w:cstheme="minorHAnsi"/>
          <w:sz w:val="23"/>
          <w:szCs w:val="23"/>
        </w:rPr>
        <w:t xml:space="preserve">, </w:t>
      </w:r>
      <w:r w:rsidR="008D1ECE">
        <w:rPr>
          <w:rFonts w:asciiTheme="minorHAnsi" w:hAnsiTheme="minorHAnsi" w:cstheme="minorHAnsi"/>
          <w:sz w:val="23"/>
          <w:szCs w:val="23"/>
        </w:rPr>
        <w:t xml:space="preserve">and </w:t>
      </w:r>
      <w:r>
        <w:rPr>
          <w:rFonts w:asciiTheme="minorHAnsi" w:hAnsiTheme="minorHAnsi" w:cstheme="minorHAnsi"/>
          <w:sz w:val="23"/>
          <w:szCs w:val="23"/>
        </w:rPr>
        <w:t xml:space="preserve">we will need to review and respond quickly to ensure that all needs are addressed and funded equitably. </w:t>
      </w:r>
    </w:p>
    <w:p w14:paraId="187E4C84" w14:textId="77777777" w:rsidR="008F30F0" w:rsidRDefault="008F30F0" w:rsidP="008F30F0">
      <w:pPr>
        <w:pStyle w:val="Default"/>
        <w:rPr>
          <w:rFonts w:asciiTheme="minorHAnsi" w:hAnsiTheme="minorHAnsi" w:cstheme="minorHAnsi"/>
          <w:sz w:val="23"/>
          <w:szCs w:val="23"/>
        </w:rPr>
      </w:pPr>
    </w:p>
    <w:p w14:paraId="3604D2CE" w14:textId="12B3C3A1" w:rsidR="008F30F0" w:rsidRPr="00E455E0" w:rsidRDefault="00EB7D62" w:rsidP="00460C6A">
      <w:pPr>
        <w:pStyle w:val="Default"/>
        <w:numPr>
          <w:ilvl w:val="0"/>
          <w:numId w:val="8"/>
        </w:numPr>
        <w:rPr>
          <w:rFonts w:asciiTheme="minorHAnsi" w:hAnsiTheme="minorHAnsi" w:cstheme="minorHAnsi"/>
          <w:b/>
          <w:bCs/>
          <w:sz w:val="23"/>
          <w:szCs w:val="23"/>
        </w:rPr>
      </w:pPr>
      <w:r w:rsidRPr="00E455E0">
        <w:rPr>
          <w:rFonts w:asciiTheme="minorHAnsi" w:hAnsiTheme="minorHAnsi" w:cstheme="minorHAnsi"/>
          <w:b/>
          <w:bCs/>
          <w:sz w:val="23"/>
          <w:szCs w:val="23"/>
        </w:rPr>
        <w:t>Blue</w:t>
      </w:r>
      <w:r w:rsidR="005A3983" w:rsidRPr="00E455E0">
        <w:rPr>
          <w:rFonts w:asciiTheme="minorHAnsi" w:hAnsiTheme="minorHAnsi" w:cstheme="minorHAnsi"/>
          <w:b/>
          <w:bCs/>
          <w:sz w:val="23"/>
          <w:szCs w:val="23"/>
        </w:rPr>
        <w:t>print for Maryland’s Future</w:t>
      </w:r>
      <w:r w:rsidRPr="00E455E0">
        <w:rPr>
          <w:rFonts w:asciiTheme="minorHAnsi" w:hAnsiTheme="minorHAnsi" w:cstheme="minorHAnsi"/>
          <w:b/>
          <w:bCs/>
          <w:sz w:val="23"/>
          <w:szCs w:val="23"/>
        </w:rPr>
        <w:t xml:space="preserve"> (Kirwan Commission</w:t>
      </w:r>
      <w:r w:rsidR="005A3983" w:rsidRPr="00E455E0">
        <w:rPr>
          <w:rFonts w:asciiTheme="minorHAnsi" w:hAnsiTheme="minorHAnsi" w:cstheme="minorHAnsi"/>
          <w:b/>
          <w:bCs/>
          <w:sz w:val="23"/>
          <w:szCs w:val="23"/>
        </w:rPr>
        <w:t>)</w:t>
      </w:r>
      <w:r w:rsidRPr="00E455E0">
        <w:rPr>
          <w:rFonts w:asciiTheme="minorHAnsi" w:hAnsiTheme="minorHAnsi" w:cstheme="minorHAnsi"/>
          <w:b/>
          <w:bCs/>
          <w:sz w:val="23"/>
          <w:szCs w:val="23"/>
        </w:rPr>
        <w:t xml:space="preserve"> </w:t>
      </w:r>
      <w:r w:rsidR="005A3983" w:rsidRPr="00E455E0">
        <w:rPr>
          <w:rFonts w:asciiTheme="minorHAnsi" w:hAnsiTheme="minorHAnsi" w:cstheme="minorHAnsi"/>
          <w:b/>
          <w:bCs/>
          <w:sz w:val="23"/>
          <w:szCs w:val="23"/>
        </w:rPr>
        <w:t>Accountability and Implementation Board</w:t>
      </w:r>
      <w:r w:rsidR="00B00C4D" w:rsidRPr="00E455E0">
        <w:rPr>
          <w:rFonts w:asciiTheme="minorHAnsi" w:hAnsiTheme="minorHAnsi" w:cstheme="minorHAnsi"/>
          <w:b/>
          <w:bCs/>
          <w:sz w:val="23"/>
          <w:szCs w:val="23"/>
        </w:rPr>
        <w:t xml:space="preserve"> </w:t>
      </w:r>
    </w:p>
    <w:p w14:paraId="7BEE403A" w14:textId="29B4A892" w:rsidR="0058735E" w:rsidRPr="008F30F0" w:rsidRDefault="005A3983" w:rsidP="008F30F0">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The</w:t>
      </w:r>
      <w:r w:rsidR="0058735E">
        <w:rPr>
          <w:rFonts w:asciiTheme="minorHAnsi" w:hAnsiTheme="minorHAnsi" w:cstheme="minorHAnsi"/>
          <w:sz w:val="23"/>
          <w:szCs w:val="23"/>
        </w:rPr>
        <w:t xml:space="preserve"> seven (7) </w:t>
      </w:r>
      <w:r w:rsidR="008F30F0">
        <w:rPr>
          <w:rFonts w:asciiTheme="minorHAnsi" w:hAnsiTheme="minorHAnsi" w:cstheme="minorHAnsi"/>
          <w:sz w:val="23"/>
          <w:szCs w:val="23"/>
        </w:rPr>
        <w:t>members of</w:t>
      </w:r>
      <w:r w:rsidR="0058735E">
        <w:rPr>
          <w:rFonts w:asciiTheme="minorHAnsi" w:hAnsiTheme="minorHAnsi" w:cstheme="minorHAnsi"/>
          <w:sz w:val="23"/>
          <w:szCs w:val="23"/>
        </w:rPr>
        <w:t xml:space="preserve"> the Accountability and Implementation Board</w:t>
      </w:r>
      <w:r w:rsidR="008F30F0">
        <w:rPr>
          <w:rFonts w:asciiTheme="minorHAnsi" w:hAnsiTheme="minorHAnsi" w:cstheme="minorHAnsi"/>
          <w:sz w:val="23"/>
          <w:szCs w:val="23"/>
        </w:rPr>
        <w:t xml:space="preserve"> appointed </w:t>
      </w:r>
      <w:r w:rsidR="00E455E0">
        <w:rPr>
          <w:rFonts w:asciiTheme="minorHAnsi" w:hAnsiTheme="minorHAnsi" w:cstheme="minorHAnsi"/>
          <w:sz w:val="23"/>
          <w:szCs w:val="23"/>
        </w:rPr>
        <w:t xml:space="preserve">by the Governor </w:t>
      </w:r>
      <w:r w:rsidR="008F30F0">
        <w:rPr>
          <w:rFonts w:asciiTheme="minorHAnsi" w:hAnsiTheme="minorHAnsi" w:cstheme="minorHAnsi"/>
          <w:sz w:val="23"/>
          <w:szCs w:val="23"/>
        </w:rPr>
        <w:t>to serve six (6) year terms,</w:t>
      </w:r>
      <w:r w:rsidR="0058735E">
        <w:rPr>
          <w:rFonts w:asciiTheme="minorHAnsi" w:hAnsiTheme="minorHAnsi" w:cstheme="minorHAnsi"/>
          <w:sz w:val="23"/>
          <w:szCs w:val="23"/>
        </w:rPr>
        <w:t xml:space="preserve"> </w:t>
      </w:r>
      <w:r w:rsidR="0058735E" w:rsidRPr="008F30F0">
        <w:rPr>
          <w:rFonts w:asciiTheme="minorHAnsi" w:hAnsiTheme="minorHAnsi" w:cstheme="minorHAnsi"/>
          <w:sz w:val="23"/>
          <w:szCs w:val="23"/>
        </w:rPr>
        <w:t>are:</w:t>
      </w:r>
    </w:p>
    <w:p w14:paraId="2CC8515A" w14:textId="41FD703A" w:rsidR="008D1ECE" w:rsidRDefault="008D1ECE" w:rsidP="008D1ECE">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Chair, Isiah “Ike” Leggett, former Montgomery County executive and currently a member of the University System of Maryland Board of Regents.</w:t>
      </w:r>
    </w:p>
    <w:p w14:paraId="06369B74" w14:textId="0BEC19FF"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Mara Doss, the associate vice president for teaching, learning and student success at Prince George’s Community College.</w:t>
      </w:r>
    </w:p>
    <w:p w14:paraId="77F661C4" w14:textId="7BAE1177"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Fagan Harris, chief executive officer of Baltimore Corps, a nonprofit that recruits talented professionals and connects them to leadership opportunities.</w:t>
      </w:r>
    </w:p>
    <w:p w14:paraId="421197FC" w14:textId="5FE10D85"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William “Brit” Kirwan, the chair of the Commission on Innovation and Excellence in Education, whose policy recommendations make up the foundation of the Blueprint for Maryland’s Future.</w:t>
      </w:r>
    </w:p>
    <w:p w14:paraId="057EBAFC" w14:textId="78D480B6"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Jennifer Lynch, the director of educational partnerships for Baltimore County Executive John A. Olszewski Jr. (D) and previously an elementary school principal in Baltimore City Public Schools for five years.</w:t>
      </w:r>
    </w:p>
    <w:p w14:paraId="69D80DAA" w14:textId="0B5AC7AC"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Joseph Manko, the education program officer for the Abell Foundation and previously an elementary school principal in Baltimore City Public Schools for ten years.</w:t>
      </w:r>
    </w:p>
    <w:p w14:paraId="7DA4B5CD" w14:textId="16A91F29"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Laura Stapleton, the interim dean of the University of Maryland, College Park College of Education and a professor in human development and quantitative methodology.</w:t>
      </w:r>
    </w:p>
    <w:p w14:paraId="134B04D7" w14:textId="15890605" w:rsidR="00B00C4D" w:rsidRDefault="00B00C4D">
      <w:pPr>
        <w:rPr>
          <w:rFonts w:asciiTheme="minorHAnsi" w:eastAsiaTheme="minorHAnsi" w:hAnsiTheme="minorHAnsi" w:cstheme="minorHAnsi"/>
          <w:color w:val="000000"/>
          <w:sz w:val="23"/>
          <w:szCs w:val="23"/>
        </w:rPr>
      </w:pPr>
      <w:r>
        <w:rPr>
          <w:rFonts w:asciiTheme="minorHAnsi" w:hAnsiTheme="minorHAnsi" w:cstheme="minorHAnsi"/>
          <w:sz w:val="23"/>
          <w:szCs w:val="23"/>
        </w:rPr>
        <w:br w:type="page"/>
      </w:r>
    </w:p>
    <w:p w14:paraId="23167FEE" w14:textId="3C896A4C" w:rsidR="00D87FDA" w:rsidRPr="007D0706" w:rsidRDefault="00D87FDA" w:rsidP="00D87FDA">
      <w:pPr>
        <w:rPr>
          <w:rFonts w:asciiTheme="minorHAnsi" w:hAnsiTheme="minorHAnsi" w:cstheme="minorHAnsi"/>
          <w:b/>
          <w:w w:val="95"/>
          <w:sz w:val="24"/>
          <w:szCs w:val="24"/>
          <w:u w:val="single"/>
        </w:rPr>
      </w:pPr>
      <w:r w:rsidRPr="007D0706">
        <w:rPr>
          <w:rFonts w:asciiTheme="minorHAnsi" w:hAnsiTheme="minorHAnsi" w:cstheme="minorHAnsi"/>
          <w:b/>
          <w:w w:val="95"/>
          <w:sz w:val="24"/>
          <w:szCs w:val="24"/>
          <w:u w:val="single"/>
        </w:rPr>
        <w:lastRenderedPageBreak/>
        <w:t>IMPORTANT DATES:</w:t>
      </w:r>
    </w:p>
    <w:p w14:paraId="31368D4D" w14:textId="77777777" w:rsidR="00D87FDA" w:rsidRPr="007D0706" w:rsidRDefault="00D87FDA" w:rsidP="00D87FDA">
      <w:pPr>
        <w:rPr>
          <w:rFonts w:asciiTheme="minorHAnsi" w:hAnsiTheme="minorHAnsi" w:cstheme="minorHAnsi"/>
          <w:b/>
          <w:w w:val="95"/>
          <w:sz w:val="24"/>
          <w:szCs w:val="24"/>
        </w:rPr>
      </w:pPr>
    </w:p>
    <w:tbl>
      <w:tblPr>
        <w:tblStyle w:val="TableGrid"/>
        <w:tblW w:w="0" w:type="auto"/>
        <w:tblLook w:val="04A0" w:firstRow="1" w:lastRow="0" w:firstColumn="1" w:lastColumn="0" w:noHBand="0" w:noVBand="1"/>
      </w:tblPr>
      <w:tblGrid>
        <w:gridCol w:w="3235"/>
        <w:gridCol w:w="7555"/>
      </w:tblGrid>
      <w:tr w:rsidR="00D87FDA" w:rsidRPr="007D0706" w14:paraId="06F8F1BF" w14:textId="77777777" w:rsidTr="00FA75AD">
        <w:tc>
          <w:tcPr>
            <w:tcW w:w="3235" w:type="dxa"/>
          </w:tcPr>
          <w:p w14:paraId="14D79386" w14:textId="77777777" w:rsidR="00D87FDA" w:rsidRPr="007D0706" w:rsidRDefault="00D87FDA" w:rsidP="00FA75AD">
            <w:pPr>
              <w:rPr>
                <w:rFonts w:asciiTheme="minorHAnsi" w:hAnsiTheme="minorHAnsi" w:cstheme="minorHAnsi"/>
              </w:rPr>
            </w:pPr>
            <w:r>
              <w:rPr>
                <w:rFonts w:asciiTheme="minorHAnsi" w:hAnsiTheme="minorHAnsi" w:cstheme="minorHAnsi"/>
              </w:rPr>
              <w:t>November 15, 2021</w:t>
            </w:r>
          </w:p>
        </w:tc>
        <w:tc>
          <w:tcPr>
            <w:tcW w:w="7555" w:type="dxa"/>
          </w:tcPr>
          <w:p w14:paraId="2D433946" w14:textId="77777777" w:rsidR="00D87FDA" w:rsidRPr="007D0706" w:rsidRDefault="00D87FDA" w:rsidP="00FA75AD">
            <w:pPr>
              <w:rPr>
                <w:rFonts w:asciiTheme="minorHAnsi" w:hAnsiTheme="minorHAnsi" w:cstheme="minorHAnsi"/>
              </w:rPr>
            </w:pPr>
            <w:r>
              <w:rPr>
                <w:rFonts w:asciiTheme="minorHAnsi" w:hAnsiTheme="minorHAnsi" w:cstheme="minorHAnsi"/>
              </w:rPr>
              <w:t>Board of Education members shared their operating budget priorities for FY2023</w:t>
            </w:r>
          </w:p>
        </w:tc>
      </w:tr>
      <w:tr w:rsidR="00D87FDA" w:rsidRPr="007D0706" w14:paraId="53F8792B" w14:textId="77777777" w:rsidTr="00FA75AD">
        <w:tc>
          <w:tcPr>
            <w:tcW w:w="3235" w:type="dxa"/>
          </w:tcPr>
          <w:p w14:paraId="175EF286" w14:textId="77777777" w:rsidR="00D87FDA" w:rsidRDefault="00D87FDA" w:rsidP="00FA75AD">
            <w:pPr>
              <w:rPr>
                <w:rFonts w:asciiTheme="minorHAnsi" w:hAnsiTheme="minorHAnsi" w:cstheme="minorHAnsi"/>
              </w:rPr>
            </w:pPr>
            <w:r w:rsidRPr="007D0706">
              <w:rPr>
                <w:rFonts w:asciiTheme="minorHAnsi" w:hAnsiTheme="minorHAnsi" w:cstheme="minorHAnsi"/>
              </w:rPr>
              <w:t>December</w:t>
            </w:r>
            <w:r>
              <w:rPr>
                <w:rFonts w:asciiTheme="minorHAnsi" w:hAnsiTheme="minorHAnsi" w:cstheme="minorHAnsi"/>
              </w:rPr>
              <w:t xml:space="preserve"> 2,</w:t>
            </w:r>
            <w:r w:rsidRPr="007D0706">
              <w:rPr>
                <w:rFonts w:asciiTheme="minorHAnsi" w:hAnsiTheme="minorHAnsi" w:cstheme="minorHAnsi"/>
              </w:rPr>
              <w:t xml:space="preserve"> </w:t>
            </w:r>
            <w:r>
              <w:rPr>
                <w:rFonts w:asciiTheme="minorHAnsi" w:hAnsiTheme="minorHAnsi" w:cstheme="minorHAnsi"/>
              </w:rPr>
              <w:t>2021</w:t>
            </w:r>
          </w:p>
        </w:tc>
        <w:tc>
          <w:tcPr>
            <w:tcW w:w="7555" w:type="dxa"/>
          </w:tcPr>
          <w:p w14:paraId="308AB2C2" w14:textId="77777777" w:rsidR="00D87FDA" w:rsidRDefault="00D87FDA" w:rsidP="00FA75AD">
            <w:pPr>
              <w:rPr>
                <w:rFonts w:asciiTheme="minorHAnsi" w:hAnsiTheme="minorHAnsi" w:cstheme="minorHAnsi"/>
              </w:rPr>
            </w:pPr>
            <w:r>
              <w:rPr>
                <w:rFonts w:asciiTheme="minorHAnsi" w:hAnsiTheme="minorHAnsi" w:cstheme="minorHAnsi"/>
              </w:rPr>
              <w:t>High level overview to the Boad of Education on the FY2023 Recommended Operating Budget</w:t>
            </w:r>
          </w:p>
        </w:tc>
      </w:tr>
      <w:tr w:rsidR="00D87FDA" w:rsidRPr="007D0706" w14:paraId="5D44944E" w14:textId="77777777" w:rsidTr="00FA75AD">
        <w:tc>
          <w:tcPr>
            <w:tcW w:w="3235" w:type="dxa"/>
          </w:tcPr>
          <w:p w14:paraId="7E4D4567"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December</w:t>
            </w:r>
            <w:r>
              <w:rPr>
                <w:rFonts w:asciiTheme="minorHAnsi" w:hAnsiTheme="minorHAnsi" w:cstheme="minorHAnsi"/>
              </w:rPr>
              <w:t xml:space="preserve"> 7,</w:t>
            </w:r>
            <w:r w:rsidRPr="007D0706">
              <w:rPr>
                <w:rFonts w:asciiTheme="minorHAnsi" w:hAnsiTheme="minorHAnsi" w:cstheme="minorHAnsi"/>
              </w:rPr>
              <w:t xml:space="preserve"> </w:t>
            </w:r>
            <w:r>
              <w:rPr>
                <w:rFonts w:asciiTheme="minorHAnsi" w:hAnsiTheme="minorHAnsi" w:cstheme="minorHAnsi"/>
              </w:rPr>
              <w:t>2021</w:t>
            </w:r>
          </w:p>
        </w:tc>
        <w:tc>
          <w:tcPr>
            <w:tcW w:w="7555" w:type="dxa"/>
          </w:tcPr>
          <w:p w14:paraId="756C7800" w14:textId="77777777" w:rsidR="00D87FDA" w:rsidRDefault="00D87FDA" w:rsidP="00FA75AD">
            <w:pPr>
              <w:rPr>
                <w:rFonts w:asciiTheme="minorHAnsi" w:hAnsiTheme="minorHAnsi" w:cstheme="minorHAnsi"/>
              </w:rPr>
            </w:pPr>
            <w:r>
              <w:rPr>
                <w:rFonts w:asciiTheme="minorHAnsi" w:hAnsiTheme="minorHAnsi" w:cstheme="minorHAnsi"/>
              </w:rPr>
              <w:t>Final meeting (#5) of the Budget Advisory Committee</w:t>
            </w:r>
          </w:p>
        </w:tc>
      </w:tr>
      <w:tr w:rsidR="00D87FDA" w:rsidRPr="007D0706" w14:paraId="650EF3F6" w14:textId="77777777" w:rsidTr="00FA75AD">
        <w:tc>
          <w:tcPr>
            <w:tcW w:w="3235" w:type="dxa"/>
          </w:tcPr>
          <w:p w14:paraId="2AFA5B5D" w14:textId="77777777" w:rsidR="00D87FDA" w:rsidRPr="007D0706" w:rsidRDefault="00D87FDA" w:rsidP="00FA75AD">
            <w:pPr>
              <w:rPr>
                <w:rFonts w:asciiTheme="minorHAnsi" w:hAnsiTheme="minorHAnsi" w:cstheme="minorHAnsi"/>
                <w:b/>
                <w:w w:val="95"/>
                <w:sz w:val="24"/>
                <w:szCs w:val="24"/>
              </w:rPr>
            </w:pPr>
            <w:r w:rsidRPr="007D0706">
              <w:rPr>
                <w:rFonts w:asciiTheme="minorHAnsi" w:hAnsiTheme="minorHAnsi" w:cstheme="minorHAnsi"/>
              </w:rPr>
              <w:t>December</w:t>
            </w:r>
            <w:r>
              <w:rPr>
                <w:rFonts w:asciiTheme="minorHAnsi" w:hAnsiTheme="minorHAnsi" w:cstheme="minorHAnsi"/>
              </w:rPr>
              <w:t xml:space="preserve"> 16,</w:t>
            </w:r>
            <w:r w:rsidRPr="007D0706">
              <w:rPr>
                <w:rFonts w:asciiTheme="minorHAnsi" w:hAnsiTheme="minorHAnsi" w:cstheme="minorHAnsi"/>
              </w:rPr>
              <w:t xml:space="preserve"> </w:t>
            </w:r>
            <w:r>
              <w:rPr>
                <w:rFonts w:asciiTheme="minorHAnsi" w:hAnsiTheme="minorHAnsi" w:cstheme="minorHAnsi"/>
              </w:rPr>
              <w:t>2021</w:t>
            </w:r>
          </w:p>
        </w:tc>
        <w:tc>
          <w:tcPr>
            <w:tcW w:w="7555" w:type="dxa"/>
          </w:tcPr>
          <w:p w14:paraId="618FCF42" w14:textId="77777777" w:rsidR="00D87FDA" w:rsidRPr="007D0706" w:rsidRDefault="00D87FDA" w:rsidP="00FA75AD">
            <w:pPr>
              <w:rPr>
                <w:rFonts w:asciiTheme="minorHAnsi" w:hAnsiTheme="minorHAnsi" w:cstheme="minorHAnsi"/>
                <w:b/>
                <w:w w:val="95"/>
                <w:sz w:val="24"/>
                <w:szCs w:val="24"/>
              </w:rPr>
            </w:pPr>
            <w:r w:rsidRPr="007D0706">
              <w:rPr>
                <w:rFonts w:asciiTheme="minorHAnsi" w:hAnsiTheme="minorHAnsi" w:cstheme="minorHAnsi"/>
              </w:rPr>
              <w:t>Public Presentation</w:t>
            </w:r>
            <w:r>
              <w:rPr>
                <w:rFonts w:asciiTheme="minorHAnsi" w:hAnsiTheme="minorHAnsi" w:cstheme="minorHAnsi"/>
              </w:rPr>
              <w:t xml:space="preserve"> to the Boad of Education and Community</w:t>
            </w:r>
            <w:r w:rsidRPr="007D0706">
              <w:rPr>
                <w:rFonts w:asciiTheme="minorHAnsi" w:hAnsiTheme="minorHAnsi" w:cstheme="minorHAnsi"/>
              </w:rPr>
              <w:t xml:space="preserve"> of the Recommended </w:t>
            </w:r>
            <w:r>
              <w:rPr>
                <w:rFonts w:asciiTheme="minorHAnsi" w:hAnsiTheme="minorHAnsi" w:cstheme="minorHAnsi"/>
              </w:rPr>
              <w:t xml:space="preserve">FY2023 </w:t>
            </w:r>
            <w:r w:rsidRPr="007D0706">
              <w:rPr>
                <w:rFonts w:asciiTheme="minorHAnsi" w:hAnsiTheme="minorHAnsi" w:cstheme="minorHAnsi"/>
              </w:rPr>
              <w:t>Operating Budget</w:t>
            </w:r>
          </w:p>
        </w:tc>
      </w:tr>
      <w:tr w:rsidR="00D87FDA" w:rsidRPr="007D0706" w14:paraId="4E636033" w14:textId="77777777" w:rsidTr="00FA75AD">
        <w:tc>
          <w:tcPr>
            <w:tcW w:w="3235" w:type="dxa"/>
          </w:tcPr>
          <w:p w14:paraId="09B20E2B" w14:textId="77777777" w:rsidR="00D87FDA" w:rsidRPr="007D0706" w:rsidRDefault="00D87FDA" w:rsidP="00FA75AD">
            <w:pPr>
              <w:rPr>
                <w:rFonts w:asciiTheme="minorHAnsi" w:hAnsiTheme="minorHAnsi" w:cstheme="minorHAnsi"/>
                <w:b/>
                <w:w w:val="95"/>
                <w:sz w:val="24"/>
                <w:szCs w:val="24"/>
              </w:rPr>
            </w:pPr>
            <w:r w:rsidRPr="007D0706">
              <w:rPr>
                <w:rFonts w:asciiTheme="minorHAnsi" w:hAnsiTheme="minorHAnsi" w:cstheme="minorHAnsi"/>
              </w:rPr>
              <w:t xml:space="preserve">December </w:t>
            </w:r>
            <w:r>
              <w:rPr>
                <w:rFonts w:asciiTheme="minorHAnsi" w:hAnsiTheme="minorHAnsi" w:cstheme="minorHAnsi"/>
              </w:rPr>
              <w:t>2021</w:t>
            </w:r>
            <w:r w:rsidRPr="007D0706">
              <w:rPr>
                <w:rFonts w:asciiTheme="minorHAnsi" w:hAnsiTheme="minorHAnsi" w:cstheme="minorHAnsi"/>
              </w:rPr>
              <w:t xml:space="preserve">-January </w:t>
            </w:r>
            <w:r>
              <w:rPr>
                <w:rFonts w:asciiTheme="minorHAnsi" w:hAnsiTheme="minorHAnsi" w:cstheme="minorHAnsi"/>
              </w:rPr>
              <w:t>2022</w:t>
            </w:r>
            <w:r w:rsidRPr="007D0706">
              <w:rPr>
                <w:rFonts w:asciiTheme="minorHAnsi" w:hAnsiTheme="minorHAnsi" w:cstheme="minorHAnsi"/>
              </w:rPr>
              <w:t>*</w:t>
            </w:r>
          </w:p>
        </w:tc>
        <w:tc>
          <w:tcPr>
            <w:tcW w:w="7555" w:type="dxa"/>
          </w:tcPr>
          <w:p w14:paraId="0ED64D62" w14:textId="77777777" w:rsidR="00D87FDA" w:rsidRPr="007D0706" w:rsidRDefault="00D87FDA" w:rsidP="00FA75AD">
            <w:pPr>
              <w:rPr>
                <w:rFonts w:asciiTheme="minorHAnsi" w:hAnsiTheme="minorHAnsi" w:cstheme="minorHAnsi"/>
                <w:b/>
                <w:w w:val="95"/>
                <w:sz w:val="24"/>
                <w:szCs w:val="24"/>
              </w:rPr>
            </w:pPr>
            <w:r w:rsidRPr="007D0706">
              <w:rPr>
                <w:rFonts w:asciiTheme="minorHAnsi" w:hAnsiTheme="minorHAnsi" w:cstheme="minorHAnsi"/>
              </w:rPr>
              <w:t>Sign-up period for speakers at Board of Education Public Hearings</w:t>
            </w:r>
          </w:p>
        </w:tc>
      </w:tr>
      <w:tr w:rsidR="00D87FDA" w:rsidRPr="007D0706" w14:paraId="07EEE326" w14:textId="77777777" w:rsidTr="00FA75AD">
        <w:tc>
          <w:tcPr>
            <w:tcW w:w="3235" w:type="dxa"/>
            <w:shd w:val="clear" w:color="auto" w:fill="auto"/>
          </w:tcPr>
          <w:p w14:paraId="556E55D3" w14:textId="77777777" w:rsidR="00D87FDA" w:rsidRPr="007D0706" w:rsidRDefault="00D87FDA" w:rsidP="00FA75AD">
            <w:pPr>
              <w:rPr>
                <w:rFonts w:asciiTheme="minorHAnsi" w:hAnsiTheme="minorHAnsi" w:cstheme="minorHAnsi"/>
              </w:rPr>
            </w:pPr>
            <w:r>
              <w:rPr>
                <w:rFonts w:asciiTheme="minorHAnsi" w:hAnsiTheme="minorHAnsi" w:cstheme="minorHAnsi"/>
              </w:rPr>
              <w:t>January 8, 2022</w:t>
            </w:r>
          </w:p>
        </w:tc>
        <w:tc>
          <w:tcPr>
            <w:tcW w:w="7555" w:type="dxa"/>
          </w:tcPr>
          <w:p w14:paraId="04DF5C91" w14:textId="77777777" w:rsidR="00D87FDA" w:rsidRPr="007D0706" w:rsidRDefault="00D87FDA" w:rsidP="00FA75AD">
            <w:pPr>
              <w:rPr>
                <w:rFonts w:asciiTheme="minorHAnsi" w:hAnsiTheme="minorHAnsi" w:cstheme="minorHAnsi"/>
              </w:rPr>
            </w:pPr>
            <w:r>
              <w:rPr>
                <w:rFonts w:asciiTheme="minorHAnsi" w:hAnsiTheme="minorHAnsi" w:cstheme="minorHAnsi"/>
              </w:rPr>
              <w:t>Operating Budget Testimony Workshop</w:t>
            </w:r>
          </w:p>
        </w:tc>
      </w:tr>
      <w:tr w:rsidR="00D87FDA" w:rsidRPr="007D0706" w14:paraId="46308EC5" w14:textId="77777777" w:rsidTr="00FA75AD">
        <w:tc>
          <w:tcPr>
            <w:tcW w:w="3235" w:type="dxa"/>
          </w:tcPr>
          <w:p w14:paraId="728CCC51" w14:textId="77777777" w:rsidR="00D87FDA" w:rsidRPr="004579E6" w:rsidRDefault="00D87FDA" w:rsidP="00FA75AD">
            <w:pPr>
              <w:rPr>
                <w:rFonts w:asciiTheme="minorHAnsi" w:hAnsiTheme="minorHAnsi" w:cstheme="minorHAnsi"/>
                <w:b/>
                <w:bCs/>
                <w:w w:val="95"/>
                <w:sz w:val="24"/>
                <w:szCs w:val="24"/>
              </w:rPr>
            </w:pPr>
            <w:r w:rsidRPr="004579E6">
              <w:rPr>
                <w:rFonts w:asciiTheme="minorHAnsi" w:hAnsiTheme="minorHAnsi" w:cstheme="minorHAnsi"/>
                <w:b/>
                <w:bCs/>
              </w:rPr>
              <w:t>January 11, 2022</w:t>
            </w:r>
          </w:p>
        </w:tc>
        <w:tc>
          <w:tcPr>
            <w:tcW w:w="7555" w:type="dxa"/>
          </w:tcPr>
          <w:p w14:paraId="1E874360" w14:textId="77777777" w:rsidR="00D87FDA" w:rsidRPr="004579E6" w:rsidRDefault="00D87FDA" w:rsidP="00FA75AD">
            <w:pPr>
              <w:rPr>
                <w:rFonts w:asciiTheme="minorHAnsi" w:hAnsiTheme="minorHAnsi" w:cstheme="minorHAnsi"/>
                <w:b/>
                <w:bCs/>
                <w:w w:val="95"/>
                <w:sz w:val="24"/>
                <w:szCs w:val="24"/>
              </w:rPr>
            </w:pPr>
            <w:r w:rsidRPr="004579E6">
              <w:rPr>
                <w:rFonts w:asciiTheme="minorHAnsi" w:hAnsiTheme="minorHAnsi" w:cstheme="minorHAnsi"/>
                <w:b/>
                <w:bCs/>
              </w:rPr>
              <w:t>Board of Education FY2023 Operating Budget Public Hearings</w:t>
            </w:r>
          </w:p>
        </w:tc>
      </w:tr>
      <w:tr w:rsidR="00D87FDA" w:rsidRPr="007D0706" w14:paraId="22AF68CB" w14:textId="77777777" w:rsidTr="00FA75AD">
        <w:tc>
          <w:tcPr>
            <w:tcW w:w="3235" w:type="dxa"/>
          </w:tcPr>
          <w:p w14:paraId="4FE1EDB0" w14:textId="77777777" w:rsidR="00D87FDA" w:rsidRPr="004579E6" w:rsidRDefault="00D87FDA" w:rsidP="00FA75AD">
            <w:pPr>
              <w:rPr>
                <w:rFonts w:asciiTheme="minorHAnsi" w:hAnsiTheme="minorHAnsi" w:cstheme="minorHAnsi"/>
                <w:b/>
                <w:bCs/>
              </w:rPr>
            </w:pPr>
            <w:r w:rsidRPr="004579E6">
              <w:rPr>
                <w:rFonts w:asciiTheme="minorHAnsi" w:hAnsiTheme="minorHAnsi" w:cstheme="minorHAnsi"/>
                <w:b/>
                <w:bCs/>
              </w:rPr>
              <w:t>January 18, 2022</w:t>
            </w:r>
          </w:p>
        </w:tc>
        <w:tc>
          <w:tcPr>
            <w:tcW w:w="7555" w:type="dxa"/>
          </w:tcPr>
          <w:p w14:paraId="296855C6" w14:textId="77777777" w:rsidR="00D87FDA" w:rsidRPr="004579E6" w:rsidRDefault="00D87FDA" w:rsidP="00FA75AD">
            <w:pPr>
              <w:rPr>
                <w:rFonts w:asciiTheme="minorHAnsi" w:hAnsiTheme="minorHAnsi" w:cstheme="minorHAnsi"/>
                <w:b/>
                <w:bCs/>
              </w:rPr>
            </w:pPr>
            <w:r w:rsidRPr="004579E6">
              <w:rPr>
                <w:rFonts w:asciiTheme="minorHAnsi" w:hAnsiTheme="minorHAnsi" w:cstheme="minorHAnsi"/>
                <w:b/>
                <w:bCs/>
              </w:rPr>
              <w:t>Board of Education FY2023 Operating Budget Public Hearings</w:t>
            </w:r>
          </w:p>
        </w:tc>
      </w:tr>
      <w:tr w:rsidR="00D87FDA" w:rsidRPr="007D0706" w14:paraId="554F9AEC" w14:textId="77777777" w:rsidTr="00FA75AD">
        <w:tc>
          <w:tcPr>
            <w:tcW w:w="3235" w:type="dxa"/>
          </w:tcPr>
          <w:p w14:paraId="3E5401BF" w14:textId="77777777" w:rsidR="00D87FDA" w:rsidRPr="007D0706" w:rsidRDefault="00D87FDA" w:rsidP="00FA75AD">
            <w:pPr>
              <w:rPr>
                <w:rFonts w:asciiTheme="minorHAnsi" w:hAnsiTheme="minorHAnsi" w:cstheme="minorHAnsi"/>
                <w:b/>
                <w:w w:val="95"/>
                <w:sz w:val="24"/>
                <w:szCs w:val="24"/>
              </w:rPr>
            </w:pPr>
            <w:r w:rsidRPr="007D0706">
              <w:rPr>
                <w:rFonts w:asciiTheme="minorHAnsi" w:hAnsiTheme="minorHAnsi" w:cstheme="minorHAnsi"/>
              </w:rPr>
              <w:t xml:space="preserve">January </w:t>
            </w:r>
            <w:r>
              <w:rPr>
                <w:rFonts w:asciiTheme="minorHAnsi" w:hAnsiTheme="minorHAnsi" w:cstheme="minorHAnsi"/>
              </w:rPr>
              <w:t>12, 19, and 25, 2022</w:t>
            </w:r>
          </w:p>
        </w:tc>
        <w:tc>
          <w:tcPr>
            <w:tcW w:w="7555" w:type="dxa"/>
          </w:tcPr>
          <w:p w14:paraId="37D3D999" w14:textId="77777777" w:rsidR="00D87FDA" w:rsidRPr="007D0706" w:rsidRDefault="00D87FDA" w:rsidP="00FA75AD">
            <w:pPr>
              <w:rPr>
                <w:rFonts w:asciiTheme="minorHAnsi" w:hAnsiTheme="minorHAnsi" w:cstheme="minorHAnsi"/>
                <w:b/>
                <w:w w:val="95"/>
                <w:sz w:val="24"/>
                <w:szCs w:val="24"/>
              </w:rPr>
            </w:pPr>
            <w:r w:rsidRPr="007D0706">
              <w:rPr>
                <w:rFonts w:asciiTheme="minorHAnsi" w:hAnsiTheme="minorHAnsi" w:cstheme="minorHAnsi"/>
              </w:rPr>
              <w:t xml:space="preserve">Board of Education </w:t>
            </w:r>
            <w:r>
              <w:rPr>
                <w:rFonts w:asciiTheme="minorHAnsi" w:hAnsiTheme="minorHAnsi" w:cstheme="minorHAnsi"/>
              </w:rPr>
              <w:t xml:space="preserve">FY2023 </w:t>
            </w:r>
            <w:r w:rsidRPr="007D0706">
              <w:rPr>
                <w:rFonts w:asciiTheme="minorHAnsi" w:hAnsiTheme="minorHAnsi" w:cstheme="minorHAnsi"/>
              </w:rPr>
              <w:t>Operating Budget Work Sessions</w:t>
            </w:r>
          </w:p>
        </w:tc>
      </w:tr>
      <w:tr w:rsidR="00D87FDA" w:rsidRPr="007D0706" w14:paraId="6DFD65A7" w14:textId="77777777" w:rsidTr="00FA75AD">
        <w:tc>
          <w:tcPr>
            <w:tcW w:w="3235" w:type="dxa"/>
          </w:tcPr>
          <w:p w14:paraId="69F72F7E" w14:textId="77777777" w:rsidR="00D87FDA" w:rsidRPr="007D0706" w:rsidRDefault="00D87FDA" w:rsidP="00FA75AD">
            <w:pPr>
              <w:rPr>
                <w:rFonts w:asciiTheme="minorHAnsi" w:hAnsiTheme="minorHAnsi" w:cstheme="minorHAnsi"/>
              </w:rPr>
            </w:pPr>
            <w:r>
              <w:rPr>
                <w:rFonts w:asciiTheme="minorHAnsi" w:hAnsiTheme="minorHAnsi" w:cstheme="minorHAnsi"/>
              </w:rPr>
              <w:t>January 19, 2022</w:t>
            </w:r>
          </w:p>
        </w:tc>
        <w:tc>
          <w:tcPr>
            <w:tcW w:w="7555" w:type="dxa"/>
          </w:tcPr>
          <w:p w14:paraId="4AE5D3DB" w14:textId="77777777" w:rsidR="00D87FDA" w:rsidRPr="007D0706" w:rsidRDefault="00D87FDA" w:rsidP="00FA75AD">
            <w:pPr>
              <w:rPr>
                <w:rFonts w:asciiTheme="minorHAnsi" w:hAnsiTheme="minorHAnsi" w:cstheme="minorHAnsi"/>
              </w:rPr>
            </w:pPr>
            <w:r>
              <w:rPr>
                <w:rFonts w:asciiTheme="minorHAnsi" w:hAnsiTheme="minorHAnsi" w:cstheme="minorHAnsi"/>
              </w:rPr>
              <w:t>Governor Hogan releases the State’s FY2023 Budget</w:t>
            </w:r>
          </w:p>
        </w:tc>
      </w:tr>
      <w:tr w:rsidR="00D87FDA" w:rsidRPr="007D0706" w14:paraId="6630EB92" w14:textId="77777777" w:rsidTr="00FA75AD">
        <w:tc>
          <w:tcPr>
            <w:tcW w:w="3235" w:type="dxa"/>
          </w:tcPr>
          <w:p w14:paraId="2D31A37E" w14:textId="77777777" w:rsidR="00D87FDA" w:rsidRPr="007D0706" w:rsidRDefault="00D87FDA" w:rsidP="00FA75AD">
            <w:pPr>
              <w:rPr>
                <w:rFonts w:asciiTheme="minorHAnsi" w:hAnsiTheme="minorHAnsi" w:cstheme="minorHAnsi"/>
                <w:b/>
                <w:w w:val="95"/>
                <w:sz w:val="24"/>
                <w:szCs w:val="24"/>
              </w:rPr>
            </w:pPr>
            <w:r w:rsidRPr="007D0706">
              <w:rPr>
                <w:rFonts w:asciiTheme="minorHAnsi" w:hAnsiTheme="minorHAnsi" w:cstheme="minorHAnsi"/>
              </w:rPr>
              <w:t>February</w:t>
            </w:r>
            <w:r>
              <w:rPr>
                <w:rFonts w:asciiTheme="minorHAnsi" w:hAnsiTheme="minorHAnsi" w:cstheme="minorHAnsi"/>
              </w:rPr>
              <w:t xml:space="preserve"> 8, 2022</w:t>
            </w:r>
          </w:p>
        </w:tc>
        <w:tc>
          <w:tcPr>
            <w:tcW w:w="7555" w:type="dxa"/>
          </w:tcPr>
          <w:p w14:paraId="6459DAEF" w14:textId="77777777" w:rsidR="00D87FDA" w:rsidRPr="007D0706" w:rsidRDefault="00D87FDA" w:rsidP="00FA75AD">
            <w:pPr>
              <w:rPr>
                <w:rFonts w:asciiTheme="minorHAnsi" w:hAnsiTheme="minorHAnsi" w:cstheme="minorHAnsi"/>
                <w:b/>
                <w:w w:val="95"/>
                <w:sz w:val="24"/>
                <w:szCs w:val="24"/>
              </w:rPr>
            </w:pPr>
            <w:r w:rsidRPr="007D0706">
              <w:rPr>
                <w:rFonts w:asciiTheme="minorHAnsi" w:hAnsiTheme="minorHAnsi" w:cstheme="minorHAnsi"/>
              </w:rPr>
              <w:t>Tentative Adoption of the FY 202</w:t>
            </w:r>
            <w:r>
              <w:rPr>
                <w:rFonts w:asciiTheme="minorHAnsi" w:hAnsiTheme="minorHAnsi" w:cstheme="minorHAnsi"/>
              </w:rPr>
              <w:t>3</w:t>
            </w:r>
            <w:r w:rsidRPr="007D0706">
              <w:rPr>
                <w:rFonts w:asciiTheme="minorHAnsi" w:hAnsiTheme="minorHAnsi" w:cstheme="minorHAnsi"/>
              </w:rPr>
              <w:t xml:space="preserve"> Operating Budget</w:t>
            </w:r>
          </w:p>
        </w:tc>
      </w:tr>
      <w:tr w:rsidR="00D87FDA" w:rsidRPr="007D0706" w14:paraId="69F6B345" w14:textId="77777777" w:rsidTr="00FA75AD">
        <w:tc>
          <w:tcPr>
            <w:tcW w:w="3235" w:type="dxa"/>
          </w:tcPr>
          <w:p w14:paraId="7DCA3DB1"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 xml:space="preserve">February </w:t>
            </w:r>
            <w:r>
              <w:rPr>
                <w:rFonts w:asciiTheme="minorHAnsi" w:hAnsiTheme="minorHAnsi" w:cstheme="minorHAnsi"/>
              </w:rPr>
              <w:t>2022</w:t>
            </w:r>
          </w:p>
        </w:tc>
        <w:tc>
          <w:tcPr>
            <w:tcW w:w="7555" w:type="dxa"/>
          </w:tcPr>
          <w:p w14:paraId="52ADA097"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Board of Education Budget Transmittal to County Executive/Council</w:t>
            </w:r>
          </w:p>
        </w:tc>
      </w:tr>
      <w:tr w:rsidR="00D87FDA" w:rsidRPr="007D0706" w14:paraId="23561396" w14:textId="77777777" w:rsidTr="00FA75AD">
        <w:tc>
          <w:tcPr>
            <w:tcW w:w="3235" w:type="dxa"/>
          </w:tcPr>
          <w:p w14:paraId="384845EB"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 xml:space="preserve">March </w:t>
            </w:r>
            <w:r>
              <w:rPr>
                <w:rFonts w:asciiTheme="minorHAnsi" w:hAnsiTheme="minorHAnsi" w:cstheme="minorHAnsi"/>
              </w:rPr>
              <w:t>2022</w:t>
            </w:r>
          </w:p>
        </w:tc>
        <w:tc>
          <w:tcPr>
            <w:tcW w:w="7555" w:type="dxa"/>
          </w:tcPr>
          <w:p w14:paraId="47AF18C5"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County Executive Releases the FY 202</w:t>
            </w:r>
            <w:r>
              <w:rPr>
                <w:rFonts w:asciiTheme="minorHAnsi" w:hAnsiTheme="minorHAnsi" w:cstheme="minorHAnsi"/>
              </w:rPr>
              <w:t>3</w:t>
            </w:r>
            <w:r w:rsidRPr="007D0706">
              <w:rPr>
                <w:rFonts w:asciiTheme="minorHAnsi" w:hAnsiTheme="minorHAnsi" w:cstheme="minorHAnsi"/>
              </w:rPr>
              <w:t xml:space="preserve"> Operating Budget</w:t>
            </w:r>
          </w:p>
        </w:tc>
      </w:tr>
      <w:tr w:rsidR="00D87FDA" w:rsidRPr="007D0706" w14:paraId="4BA8F64A" w14:textId="77777777" w:rsidTr="00FA75AD">
        <w:tc>
          <w:tcPr>
            <w:tcW w:w="3235" w:type="dxa"/>
          </w:tcPr>
          <w:p w14:paraId="383A290D"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 xml:space="preserve">April </w:t>
            </w:r>
            <w:r>
              <w:rPr>
                <w:rFonts w:asciiTheme="minorHAnsi" w:hAnsiTheme="minorHAnsi" w:cstheme="minorHAnsi"/>
              </w:rPr>
              <w:t>2022</w:t>
            </w:r>
          </w:p>
        </w:tc>
        <w:tc>
          <w:tcPr>
            <w:tcW w:w="7555" w:type="dxa"/>
          </w:tcPr>
          <w:p w14:paraId="2A459D1C"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County Council Budget Public Hearings</w:t>
            </w:r>
          </w:p>
        </w:tc>
      </w:tr>
      <w:tr w:rsidR="00D87FDA" w:rsidRPr="007D0706" w14:paraId="16258987" w14:textId="77777777" w:rsidTr="00FA75AD">
        <w:tc>
          <w:tcPr>
            <w:tcW w:w="3235" w:type="dxa"/>
          </w:tcPr>
          <w:p w14:paraId="2BFD5AC9"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 xml:space="preserve">April - May, </w:t>
            </w:r>
            <w:r>
              <w:rPr>
                <w:rFonts w:asciiTheme="minorHAnsi" w:hAnsiTheme="minorHAnsi" w:cstheme="minorHAnsi"/>
              </w:rPr>
              <w:t>2022</w:t>
            </w:r>
          </w:p>
        </w:tc>
        <w:tc>
          <w:tcPr>
            <w:tcW w:w="7555" w:type="dxa"/>
          </w:tcPr>
          <w:p w14:paraId="3190AC0F"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County Council Work Sessions</w:t>
            </w:r>
          </w:p>
        </w:tc>
      </w:tr>
      <w:tr w:rsidR="00D87FDA" w:rsidRPr="007D0706" w14:paraId="1FBBC637" w14:textId="77777777" w:rsidTr="00FA75AD">
        <w:tc>
          <w:tcPr>
            <w:tcW w:w="3235" w:type="dxa"/>
          </w:tcPr>
          <w:p w14:paraId="3919BDDC"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 xml:space="preserve">May </w:t>
            </w:r>
            <w:r>
              <w:rPr>
                <w:rFonts w:asciiTheme="minorHAnsi" w:hAnsiTheme="minorHAnsi" w:cstheme="minorHAnsi"/>
              </w:rPr>
              <w:t>2022</w:t>
            </w:r>
          </w:p>
        </w:tc>
        <w:tc>
          <w:tcPr>
            <w:tcW w:w="7555" w:type="dxa"/>
          </w:tcPr>
          <w:p w14:paraId="2B957525"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County Council Budget Action</w:t>
            </w:r>
          </w:p>
        </w:tc>
      </w:tr>
      <w:tr w:rsidR="00D87FDA" w:rsidRPr="007D0706" w14:paraId="6A82E439" w14:textId="77777777" w:rsidTr="00FA75AD">
        <w:tc>
          <w:tcPr>
            <w:tcW w:w="3235" w:type="dxa"/>
          </w:tcPr>
          <w:p w14:paraId="01AFE12F"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 xml:space="preserve">June </w:t>
            </w:r>
            <w:r>
              <w:rPr>
                <w:rFonts w:asciiTheme="minorHAnsi" w:hAnsiTheme="minorHAnsi" w:cstheme="minorHAnsi"/>
              </w:rPr>
              <w:t>2022</w:t>
            </w:r>
          </w:p>
        </w:tc>
        <w:tc>
          <w:tcPr>
            <w:tcW w:w="7555" w:type="dxa"/>
          </w:tcPr>
          <w:p w14:paraId="535E7A33" w14:textId="77777777" w:rsidR="00D87FDA" w:rsidRPr="007D0706" w:rsidRDefault="00D87FDA" w:rsidP="00FA75AD">
            <w:pPr>
              <w:rPr>
                <w:rFonts w:asciiTheme="minorHAnsi" w:hAnsiTheme="minorHAnsi" w:cstheme="minorHAnsi"/>
              </w:rPr>
            </w:pPr>
            <w:r w:rsidRPr="007D0706">
              <w:rPr>
                <w:rFonts w:asciiTheme="minorHAnsi" w:hAnsiTheme="minorHAnsi" w:cstheme="minorHAnsi"/>
              </w:rPr>
              <w:t>Final Adoption of the FY 202</w:t>
            </w:r>
            <w:r>
              <w:rPr>
                <w:rFonts w:asciiTheme="minorHAnsi" w:hAnsiTheme="minorHAnsi" w:cstheme="minorHAnsi"/>
              </w:rPr>
              <w:t>3</w:t>
            </w:r>
            <w:r w:rsidRPr="007D0706">
              <w:rPr>
                <w:rFonts w:asciiTheme="minorHAnsi" w:hAnsiTheme="minorHAnsi" w:cstheme="minorHAnsi"/>
              </w:rPr>
              <w:t xml:space="preserve"> Operating Budget</w:t>
            </w:r>
          </w:p>
        </w:tc>
      </w:tr>
      <w:tr w:rsidR="00D87FDA" w:rsidRPr="007D0706" w14:paraId="00D7A201" w14:textId="77777777" w:rsidTr="00FA75AD">
        <w:tc>
          <w:tcPr>
            <w:tcW w:w="10790" w:type="dxa"/>
            <w:gridSpan w:val="2"/>
          </w:tcPr>
          <w:p w14:paraId="3A7A4C8D" w14:textId="77777777" w:rsidR="00D87FDA" w:rsidRPr="007D0706" w:rsidRDefault="00D87FDA" w:rsidP="00FA75AD">
            <w:pPr>
              <w:spacing w:before="240"/>
              <w:rPr>
                <w:rFonts w:asciiTheme="minorHAnsi" w:hAnsiTheme="minorHAnsi" w:cstheme="minorHAnsi"/>
              </w:rPr>
            </w:pPr>
            <w:r w:rsidRPr="007D0706">
              <w:rPr>
                <w:rFonts w:asciiTheme="minorHAnsi" w:hAnsiTheme="minorHAnsi" w:cstheme="minorHAnsi"/>
              </w:rPr>
              <w:t xml:space="preserve">* Please check the Board of Education web page in </w:t>
            </w:r>
            <w:r>
              <w:rPr>
                <w:rFonts w:asciiTheme="minorHAnsi" w:hAnsiTheme="minorHAnsi" w:cstheme="minorHAnsi"/>
              </w:rPr>
              <w:t>December</w:t>
            </w:r>
            <w:r w:rsidRPr="007D0706">
              <w:rPr>
                <w:rFonts w:asciiTheme="minorHAnsi" w:hAnsiTheme="minorHAnsi" w:cstheme="minorHAnsi"/>
              </w:rPr>
              <w:t xml:space="preserve"> </w:t>
            </w:r>
            <w:r>
              <w:rPr>
                <w:rFonts w:asciiTheme="minorHAnsi" w:hAnsiTheme="minorHAnsi" w:cstheme="minorHAnsi"/>
              </w:rPr>
              <w:t>2021</w:t>
            </w:r>
            <w:r w:rsidRPr="007D0706">
              <w:rPr>
                <w:rFonts w:asciiTheme="minorHAnsi" w:hAnsiTheme="minorHAnsi" w:cstheme="minorHAnsi"/>
              </w:rPr>
              <w:t xml:space="preserve"> for information about the sign-up period for the public hearings.</w:t>
            </w:r>
          </w:p>
        </w:tc>
      </w:tr>
    </w:tbl>
    <w:p w14:paraId="6B6EBF9A" w14:textId="77777777" w:rsidR="00D87FDA" w:rsidRPr="007D0706" w:rsidRDefault="00D87FDA" w:rsidP="00D87FDA">
      <w:pPr>
        <w:rPr>
          <w:rFonts w:asciiTheme="minorHAnsi" w:hAnsiTheme="minorHAnsi" w:cstheme="minorHAnsi"/>
          <w:b/>
          <w:w w:val="95"/>
          <w:sz w:val="24"/>
          <w:szCs w:val="24"/>
        </w:rPr>
      </w:pPr>
    </w:p>
    <w:p w14:paraId="12B95C7A" w14:textId="77777777" w:rsidR="00D87FDA" w:rsidRPr="007D0706" w:rsidRDefault="00D87FDA" w:rsidP="00D87FDA">
      <w:pPr>
        <w:rPr>
          <w:rFonts w:asciiTheme="minorHAnsi" w:hAnsiTheme="minorHAnsi" w:cstheme="minorHAnsi"/>
          <w:b/>
          <w:sz w:val="20"/>
          <w:szCs w:val="20"/>
          <w:u w:val="single"/>
        </w:rPr>
      </w:pPr>
    </w:p>
    <w:p w14:paraId="6C1D7821" w14:textId="64F949E2" w:rsidR="00D87FDA" w:rsidRPr="00D87FDA" w:rsidRDefault="00D87FDA">
      <w:pPr>
        <w:rPr>
          <w:rFonts w:asciiTheme="minorHAnsi" w:hAnsiTheme="minorHAnsi" w:cstheme="minorHAnsi"/>
          <w:bCs/>
          <w:sz w:val="20"/>
          <w:szCs w:val="20"/>
        </w:rPr>
      </w:pPr>
      <w:r w:rsidRPr="00D87FDA">
        <w:rPr>
          <w:rFonts w:asciiTheme="minorHAnsi" w:hAnsiTheme="minorHAnsi" w:cstheme="minorHAnsi"/>
          <w:bCs/>
          <w:sz w:val="20"/>
          <w:szCs w:val="20"/>
        </w:rPr>
        <w:br w:type="page"/>
      </w:r>
    </w:p>
    <w:p w14:paraId="4A94536B" w14:textId="77777777" w:rsidR="00D87FDA" w:rsidRPr="007D0706" w:rsidRDefault="00D87FDA" w:rsidP="00D87FDA">
      <w:pPr>
        <w:rPr>
          <w:rFonts w:asciiTheme="minorHAnsi" w:hAnsiTheme="minorHAnsi" w:cstheme="minorHAnsi"/>
          <w:b/>
          <w:sz w:val="20"/>
          <w:szCs w:val="20"/>
          <w:u w:val="single"/>
        </w:rPr>
      </w:pPr>
    </w:p>
    <w:p w14:paraId="29168D7A" w14:textId="1FBF9B18" w:rsidR="00D3132C" w:rsidRPr="00D87FDA" w:rsidRDefault="00FF23A3" w:rsidP="4A2D43CC">
      <w:pPr>
        <w:pStyle w:val="BodyText"/>
        <w:tabs>
          <w:tab w:val="left" w:pos="9511"/>
        </w:tabs>
        <w:spacing w:before="55"/>
        <w:rPr>
          <w:rFonts w:asciiTheme="minorHAnsi" w:hAnsiTheme="minorHAnsi" w:cstheme="minorHAnsi"/>
          <w:b/>
          <w:bCs/>
          <w:sz w:val="23"/>
          <w:szCs w:val="23"/>
          <w:u w:val="single"/>
        </w:rPr>
      </w:pPr>
      <w:r w:rsidRPr="00D87FDA">
        <w:rPr>
          <w:rFonts w:asciiTheme="minorHAnsi" w:hAnsiTheme="minorHAnsi" w:cstheme="minorHAnsi"/>
          <w:b/>
          <w:bCs/>
          <w:sz w:val="23"/>
          <w:szCs w:val="23"/>
          <w:u w:val="single"/>
        </w:rPr>
        <w:t>ACTIVITIES PLANNED</w:t>
      </w:r>
    </w:p>
    <w:p w14:paraId="14ADA756" w14:textId="77777777" w:rsidR="00D87FDA" w:rsidRPr="00F64CE5" w:rsidRDefault="00D87FDA" w:rsidP="4A2D43CC">
      <w:pPr>
        <w:pStyle w:val="BodyText"/>
        <w:tabs>
          <w:tab w:val="left" w:pos="9511"/>
        </w:tabs>
        <w:spacing w:before="55"/>
        <w:rPr>
          <w:rFonts w:asciiTheme="minorHAnsi" w:hAnsiTheme="minorHAnsi" w:cstheme="minorHAnsi"/>
        </w:rPr>
      </w:pPr>
    </w:p>
    <w:tbl>
      <w:tblPr>
        <w:tblW w:w="0" w:type="auto"/>
        <w:tblLayout w:type="fixed"/>
        <w:tblLook w:val="0000" w:firstRow="0" w:lastRow="0" w:firstColumn="0" w:lastColumn="0" w:noHBand="0" w:noVBand="0"/>
      </w:tblPr>
      <w:tblGrid>
        <w:gridCol w:w="2250"/>
        <w:gridCol w:w="6210"/>
        <w:gridCol w:w="2250"/>
      </w:tblGrid>
      <w:tr w:rsidR="001070DE" w:rsidRPr="007D0706" w14:paraId="68AA73E9" w14:textId="77777777" w:rsidTr="00596580">
        <w:trPr>
          <w:trHeight w:val="113"/>
        </w:trPr>
        <w:tc>
          <w:tcPr>
            <w:tcW w:w="2250" w:type="dxa"/>
            <w:tcBorders>
              <w:bottom w:val="single" w:sz="4" w:space="0" w:color="auto"/>
            </w:tcBorders>
            <w:shd w:val="clear" w:color="auto" w:fill="F2F2F2" w:themeFill="background1" w:themeFillShade="F2"/>
          </w:tcPr>
          <w:p w14:paraId="78E7212B" w14:textId="15D842BF"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Activity </w:t>
            </w:r>
          </w:p>
        </w:tc>
        <w:tc>
          <w:tcPr>
            <w:tcW w:w="6210" w:type="dxa"/>
            <w:tcBorders>
              <w:bottom w:val="single" w:sz="4" w:space="0" w:color="auto"/>
            </w:tcBorders>
            <w:shd w:val="clear" w:color="auto" w:fill="F2F2F2" w:themeFill="background1" w:themeFillShade="F2"/>
          </w:tcPr>
          <w:p w14:paraId="55F07138" w14:textId="77777777"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Details </w:t>
            </w:r>
          </w:p>
        </w:tc>
        <w:tc>
          <w:tcPr>
            <w:tcW w:w="2250" w:type="dxa"/>
            <w:tcBorders>
              <w:bottom w:val="single" w:sz="4" w:space="0" w:color="auto"/>
            </w:tcBorders>
            <w:shd w:val="clear" w:color="auto" w:fill="F2F2F2" w:themeFill="background1" w:themeFillShade="F2"/>
          </w:tcPr>
          <w:p w14:paraId="04346244" w14:textId="77777777"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Timeframe/Deadline </w:t>
            </w:r>
          </w:p>
        </w:tc>
      </w:tr>
      <w:tr w:rsidR="001070DE" w:rsidRPr="007D0706" w14:paraId="4CF692B3" w14:textId="77777777" w:rsidTr="00596580">
        <w:trPr>
          <w:trHeight w:val="256"/>
        </w:trPr>
        <w:tc>
          <w:tcPr>
            <w:tcW w:w="2250" w:type="dxa"/>
            <w:tcBorders>
              <w:top w:val="single" w:sz="4" w:space="0" w:color="auto"/>
            </w:tcBorders>
          </w:tcPr>
          <w:p w14:paraId="6E2DAE19"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Outreach and communication </w:t>
            </w:r>
          </w:p>
        </w:tc>
        <w:tc>
          <w:tcPr>
            <w:tcW w:w="6210" w:type="dxa"/>
            <w:tcBorders>
              <w:top w:val="single" w:sz="4" w:space="0" w:color="auto"/>
            </w:tcBorders>
          </w:tcPr>
          <w:p w14:paraId="697CE9F8"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Share information through listservs, email lists, and social media on at least a monthly basis. </w:t>
            </w:r>
          </w:p>
        </w:tc>
        <w:tc>
          <w:tcPr>
            <w:tcW w:w="2250" w:type="dxa"/>
            <w:tcBorders>
              <w:top w:val="single" w:sz="4" w:space="0" w:color="auto"/>
            </w:tcBorders>
          </w:tcPr>
          <w:p w14:paraId="7828B6B7"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89A9576" w14:textId="77777777" w:rsidTr="00596580">
        <w:trPr>
          <w:trHeight w:val="391"/>
        </w:trPr>
        <w:tc>
          <w:tcPr>
            <w:tcW w:w="2250" w:type="dxa"/>
            <w:shd w:val="clear" w:color="auto" w:fill="F2F2F2" w:themeFill="background1" w:themeFillShade="F2"/>
          </w:tcPr>
          <w:p w14:paraId="2A66BF8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Meetings </w:t>
            </w:r>
          </w:p>
        </w:tc>
        <w:tc>
          <w:tcPr>
            <w:tcW w:w="6210" w:type="dxa"/>
            <w:shd w:val="clear" w:color="auto" w:fill="F2F2F2" w:themeFill="background1" w:themeFillShade="F2"/>
          </w:tcPr>
          <w:p w14:paraId="637E3CAB" w14:textId="7D9594D2" w:rsidR="000B2A8B" w:rsidRPr="007D0706" w:rsidRDefault="000B2A8B" w:rsidP="000B2A8B">
            <w:pPr>
              <w:pStyle w:val="Default"/>
              <w:numPr>
                <w:ilvl w:val="0"/>
                <w:numId w:val="7"/>
              </w:numPr>
              <w:rPr>
                <w:rFonts w:asciiTheme="minorHAnsi" w:hAnsiTheme="minorHAnsi" w:cstheme="minorHAnsi"/>
                <w:sz w:val="23"/>
                <w:szCs w:val="23"/>
              </w:rPr>
            </w:pPr>
            <w:r w:rsidRPr="007D0706">
              <w:rPr>
                <w:rFonts w:asciiTheme="minorHAnsi" w:hAnsiTheme="minorHAnsi" w:cstheme="minorHAnsi"/>
                <w:sz w:val="23"/>
                <w:szCs w:val="23"/>
              </w:rPr>
              <w:t>Attend MCPS Operating Budget Advisory Committee meetings.</w:t>
            </w:r>
          </w:p>
          <w:p w14:paraId="42CFA552" w14:textId="76361074" w:rsidR="00D6111B" w:rsidRPr="007D0706" w:rsidRDefault="008330C9" w:rsidP="00D6111B">
            <w:pPr>
              <w:pStyle w:val="Default"/>
              <w:numPr>
                <w:ilvl w:val="0"/>
                <w:numId w:val="7"/>
              </w:numPr>
              <w:rPr>
                <w:rFonts w:asciiTheme="minorHAnsi" w:hAnsiTheme="minorHAnsi" w:cstheme="minorHAnsi"/>
                <w:sz w:val="23"/>
                <w:szCs w:val="23"/>
              </w:rPr>
            </w:pPr>
            <w:r>
              <w:rPr>
                <w:rFonts w:asciiTheme="minorHAnsi" w:hAnsiTheme="minorHAnsi" w:cstheme="minorHAnsi"/>
                <w:sz w:val="23"/>
                <w:szCs w:val="23"/>
              </w:rPr>
              <w:t>Conduct</w:t>
            </w:r>
            <w:r w:rsidR="001070DE" w:rsidRPr="007D0706">
              <w:rPr>
                <w:rFonts w:asciiTheme="minorHAnsi" w:hAnsiTheme="minorHAnsi" w:cstheme="minorHAnsi"/>
                <w:sz w:val="23"/>
                <w:szCs w:val="23"/>
              </w:rPr>
              <w:t xml:space="preserve"> </w:t>
            </w:r>
            <w:r>
              <w:rPr>
                <w:rFonts w:asciiTheme="minorHAnsi" w:hAnsiTheme="minorHAnsi" w:cstheme="minorHAnsi"/>
                <w:sz w:val="23"/>
                <w:szCs w:val="23"/>
              </w:rPr>
              <w:t>monthly</w:t>
            </w:r>
            <w:r w:rsidR="001070DE" w:rsidRPr="007D0706">
              <w:rPr>
                <w:rFonts w:asciiTheme="minorHAnsi" w:hAnsiTheme="minorHAnsi" w:cstheme="minorHAnsi"/>
                <w:sz w:val="23"/>
                <w:szCs w:val="23"/>
              </w:rPr>
              <w:t xml:space="preserve"> </w:t>
            </w:r>
            <w:r w:rsidR="00FF23A3" w:rsidRPr="007D0706">
              <w:rPr>
                <w:rFonts w:asciiTheme="minorHAnsi" w:hAnsiTheme="minorHAnsi" w:cstheme="minorHAnsi"/>
                <w:sz w:val="23"/>
                <w:szCs w:val="23"/>
              </w:rPr>
              <w:t xml:space="preserve">Operating Budget </w:t>
            </w:r>
            <w:r w:rsidR="001070DE" w:rsidRPr="007D0706">
              <w:rPr>
                <w:rFonts w:asciiTheme="minorHAnsi" w:hAnsiTheme="minorHAnsi" w:cstheme="minorHAnsi"/>
                <w:sz w:val="23"/>
                <w:szCs w:val="23"/>
              </w:rPr>
              <w:t>Committee meetings</w:t>
            </w:r>
            <w:r>
              <w:rPr>
                <w:rFonts w:asciiTheme="minorHAnsi" w:hAnsiTheme="minorHAnsi" w:cstheme="minorHAnsi"/>
                <w:sz w:val="23"/>
                <w:szCs w:val="23"/>
              </w:rPr>
              <w:t xml:space="preserve"> </w:t>
            </w:r>
            <w:r w:rsidR="00FF23A3" w:rsidRPr="007D0706">
              <w:rPr>
                <w:rFonts w:asciiTheme="minorHAnsi" w:hAnsiTheme="minorHAnsi" w:cstheme="minorHAnsi"/>
                <w:sz w:val="23"/>
                <w:szCs w:val="23"/>
              </w:rPr>
              <w:t>in Fall – Spring,</w:t>
            </w:r>
            <w:r w:rsidR="001070DE" w:rsidRPr="007D0706">
              <w:rPr>
                <w:rFonts w:asciiTheme="minorHAnsi" w:hAnsiTheme="minorHAnsi" w:cstheme="minorHAnsi"/>
                <w:sz w:val="23"/>
                <w:szCs w:val="23"/>
              </w:rPr>
              <w:t xml:space="preserve"> </w:t>
            </w:r>
            <w:r>
              <w:rPr>
                <w:rFonts w:asciiTheme="minorHAnsi" w:hAnsiTheme="minorHAnsi" w:cstheme="minorHAnsi"/>
                <w:sz w:val="23"/>
                <w:szCs w:val="23"/>
              </w:rPr>
              <w:t xml:space="preserve">and </w:t>
            </w:r>
            <w:r w:rsidR="001070DE" w:rsidRPr="007D0706">
              <w:rPr>
                <w:rFonts w:asciiTheme="minorHAnsi" w:hAnsiTheme="minorHAnsi" w:cstheme="minorHAnsi"/>
                <w:sz w:val="23"/>
                <w:szCs w:val="23"/>
              </w:rPr>
              <w:t>ad hoc meetings via conference calls as needed</w:t>
            </w:r>
            <w:r w:rsidR="00FF23A3" w:rsidRPr="007D0706">
              <w:rPr>
                <w:rFonts w:asciiTheme="minorHAnsi" w:hAnsiTheme="minorHAnsi" w:cstheme="minorHAnsi"/>
                <w:sz w:val="23"/>
                <w:szCs w:val="23"/>
              </w:rPr>
              <w:t xml:space="preserve"> at other times</w:t>
            </w:r>
            <w:r w:rsidR="001070DE" w:rsidRPr="007D0706">
              <w:rPr>
                <w:rFonts w:asciiTheme="minorHAnsi" w:hAnsiTheme="minorHAnsi" w:cstheme="minorHAnsi"/>
                <w:sz w:val="23"/>
                <w:szCs w:val="23"/>
              </w:rPr>
              <w:t xml:space="preserve">. </w:t>
            </w:r>
          </w:p>
        </w:tc>
        <w:tc>
          <w:tcPr>
            <w:tcW w:w="2250" w:type="dxa"/>
            <w:shd w:val="clear" w:color="auto" w:fill="F2F2F2" w:themeFill="background1" w:themeFillShade="F2"/>
          </w:tcPr>
          <w:p w14:paraId="3306027F" w14:textId="35701D2A"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6E60AB3" w14:textId="77777777" w:rsidTr="00596580">
        <w:trPr>
          <w:trHeight w:val="252"/>
        </w:trPr>
        <w:tc>
          <w:tcPr>
            <w:tcW w:w="2250" w:type="dxa"/>
          </w:tcPr>
          <w:p w14:paraId="2D6482B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Training </w:t>
            </w:r>
          </w:p>
        </w:tc>
        <w:tc>
          <w:tcPr>
            <w:tcW w:w="6210" w:type="dxa"/>
          </w:tcPr>
          <w:p w14:paraId="23415193" w14:textId="157EA039" w:rsidR="000B2A8B"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Provide </w:t>
            </w:r>
            <w:r w:rsidR="008330C9">
              <w:rPr>
                <w:rFonts w:asciiTheme="minorHAnsi" w:hAnsiTheme="minorHAnsi" w:cstheme="minorHAnsi"/>
                <w:sz w:val="23"/>
                <w:szCs w:val="23"/>
              </w:rPr>
              <w:t xml:space="preserve">virtual </w:t>
            </w:r>
            <w:r w:rsidRPr="007D0706">
              <w:rPr>
                <w:rFonts w:asciiTheme="minorHAnsi" w:hAnsiTheme="minorHAnsi" w:cstheme="minorHAnsi"/>
                <w:sz w:val="23"/>
                <w:szCs w:val="23"/>
              </w:rPr>
              <w:t xml:space="preserve">training for effective testimony to the Board of Education and the County Council. </w:t>
            </w:r>
          </w:p>
          <w:p w14:paraId="03F899AE" w14:textId="51C4A88C" w:rsidR="001070DE" w:rsidRPr="007D0706" w:rsidRDefault="000B2A8B">
            <w:pPr>
              <w:pStyle w:val="Default"/>
              <w:rPr>
                <w:rFonts w:asciiTheme="minorHAnsi" w:hAnsiTheme="minorHAnsi" w:cstheme="minorHAnsi"/>
                <w:sz w:val="23"/>
                <w:szCs w:val="23"/>
              </w:rPr>
            </w:pPr>
            <w:r w:rsidRPr="007D0706">
              <w:rPr>
                <w:rFonts w:asciiTheme="minorHAnsi" w:hAnsiTheme="minorHAnsi" w:cstheme="minorHAnsi"/>
                <w:sz w:val="23"/>
                <w:szCs w:val="23"/>
              </w:rPr>
              <w:t>Set an expectation that</w:t>
            </w:r>
            <w:r w:rsidR="00900E05">
              <w:rPr>
                <w:rFonts w:asciiTheme="minorHAnsi" w:hAnsiTheme="minorHAnsi" w:cstheme="minorHAnsi"/>
                <w:sz w:val="23"/>
                <w:szCs w:val="23"/>
              </w:rPr>
              <w:t xml:space="preserve"> Committee Chairs (and members),</w:t>
            </w:r>
            <w:r w:rsidRPr="007D0706">
              <w:rPr>
                <w:rFonts w:asciiTheme="minorHAnsi" w:hAnsiTheme="minorHAnsi" w:cstheme="minorHAnsi"/>
                <w:sz w:val="23"/>
                <w:szCs w:val="23"/>
              </w:rPr>
              <w:t xml:space="preserve"> Area VPs and Cluster Coordinators participate in the workshop, and strongly encourage Presidents &amp; Boards from local units to attend.</w:t>
            </w:r>
          </w:p>
        </w:tc>
        <w:tc>
          <w:tcPr>
            <w:tcW w:w="2250" w:type="dxa"/>
          </w:tcPr>
          <w:p w14:paraId="78C222CE" w14:textId="2E25BEA4" w:rsidR="00147527" w:rsidRPr="007D0706" w:rsidRDefault="00266712">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January </w:t>
            </w:r>
            <w:r w:rsidR="00900E05">
              <w:rPr>
                <w:rFonts w:asciiTheme="minorHAnsi" w:hAnsiTheme="minorHAnsi" w:cstheme="minorHAnsi"/>
                <w:sz w:val="23"/>
                <w:szCs w:val="23"/>
              </w:rPr>
              <w:t>8</w:t>
            </w:r>
            <w:r w:rsidRPr="007D0706">
              <w:rPr>
                <w:rFonts w:asciiTheme="minorHAnsi" w:hAnsiTheme="minorHAnsi" w:cstheme="minorHAnsi"/>
                <w:sz w:val="23"/>
                <w:szCs w:val="23"/>
              </w:rPr>
              <w:t>, 202</w:t>
            </w:r>
            <w:r w:rsidR="00900E05">
              <w:rPr>
                <w:rFonts w:asciiTheme="minorHAnsi" w:hAnsiTheme="minorHAnsi" w:cstheme="minorHAnsi"/>
                <w:sz w:val="23"/>
                <w:szCs w:val="23"/>
              </w:rPr>
              <w:t>2</w:t>
            </w:r>
          </w:p>
          <w:p w14:paraId="732C55D7" w14:textId="6231FCE9" w:rsidR="001070DE" w:rsidRPr="007D0706" w:rsidRDefault="00147527">
            <w:pPr>
              <w:pStyle w:val="Default"/>
              <w:rPr>
                <w:rFonts w:asciiTheme="minorHAnsi" w:hAnsiTheme="minorHAnsi" w:cstheme="minorHAnsi"/>
                <w:sz w:val="23"/>
                <w:szCs w:val="23"/>
              </w:rPr>
            </w:pPr>
            <w:r w:rsidRPr="007D0706">
              <w:rPr>
                <w:rFonts w:asciiTheme="minorHAnsi" w:hAnsiTheme="minorHAnsi" w:cstheme="minorHAnsi"/>
                <w:sz w:val="23"/>
                <w:szCs w:val="23"/>
              </w:rPr>
              <w:t>(</w:t>
            </w:r>
            <w:r w:rsidR="00E455E0">
              <w:rPr>
                <w:rFonts w:asciiTheme="minorHAnsi" w:hAnsiTheme="minorHAnsi" w:cstheme="minorHAnsi"/>
                <w:sz w:val="23"/>
                <w:szCs w:val="23"/>
              </w:rPr>
              <w:t>Via Zoom</w:t>
            </w:r>
            <w:r w:rsidRPr="007D0706">
              <w:rPr>
                <w:rFonts w:asciiTheme="minorHAnsi" w:hAnsiTheme="minorHAnsi" w:cstheme="minorHAnsi"/>
                <w:sz w:val="23"/>
                <w:szCs w:val="23"/>
              </w:rPr>
              <w:t>)</w:t>
            </w:r>
            <w:r w:rsidR="001070DE" w:rsidRPr="007D0706">
              <w:rPr>
                <w:rFonts w:asciiTheme="minorHAnsi" w:hAnsiTheme="minorHAnsi" w:cstheme="minorHAnsi"/>
                <w:sz w:val="23"/>
                <w:szCs w:val="23"/>
              </w:rPr>
              <w:t xml:space="preserve"> </w:t>
            </w:r>
          </w:p>
        </w:tc>
      </w:tr>
      <w:tr w:rsidR="001070DE" w:rsidRPr="007D0706" w14:paraId="0339B43E" w14:textId="77777777" w:rsidTr="00596580">
        <w:trPr>
          <w:trHeight w:val="252"/>
        </w:trPr>
        <w:tc>
          <w:tcPr>
            <w:tcW w:w="2250" w:type="dxa"/>
            <w:shd w:val="clear" w:color="auto" w:fill="F2F2F2" w:themeFill="background1" w:themeFillShade="F2"/>
          </w:tcPr>
          <w:p w14:paraId="42353697" w14:textId="12BDE19B" w:rsidR="001070DE"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Local </w:t>
            </w:r>
            <w:r w:rsidR="001070DE" w:rsidRPr="007D0706">
              <w:rPr>
                <w:rFonts w:asciiTheme="minorHAnsi" w:hAnsiTheme="minorHAnsi" w:cstheme="minorHAnsi"/>
                <w:sz w:val="23"/>
                <w:szCs w:val="23"/>
              </w:rPr>
              <w:t xml:space="preserve">Testimony </w:t>
            </w:r>
          </w:p>
        </w:tc>
        <w:tc>
          <w:tcPr>
            <w:tcW w:w="6210" w:type="dxa"/>
            <w:shd w:val="clear" w:color="auto" w:fill="F2F2F2" w:themeFill="background1" w:themeFillShade="F2"/>
          </w:tcPr>
          <w:p w14:paraId="0E7C163A" w14:textId="22B5A2EC"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Facilitate BOE and County Council testimony by MCCPTA </w:t>
            </w:r>
            <w:r w:rsidR="008330C9">
              <w:rPr>
                <w:rFonts w:asciiTheme="minorHAnsi" w:hAnsiTheme="minorHAnsi" w:cstheme="minorHAnsi"/>
                <w:sz w:val="23"/>
                <w:szCs w:val="23"/>
              </w:rPr>
              <w:t>B</w:t>
            </w:r>
            <w:r w:rsidRPr="007D0706">
              <w:rPr>
                <w:rFonts w:asciiTheme="minorHAnsi" w:hAnsiTheme="minorHAnsi" w:cstheme="minorHAnsi"/>
                <w:sz w:val="23"/>
                <w:szCs w:val="23"/>
              </w:rPr>
              <w:t xml:space="preserve">oard members. </w:t>
            </w:r>
          </w:p>
        </w:tc>
        <w:tc>
          <w:tcPr>
            <w:tcW w:w="2250" w:type="dxa"/>
            <w:shd w:val="clear" w:color="auto" w:fill="F2F2F2" w:themeFill="background1" w:themeFillShade="F2"/>
          </w:tcPr>
          <w:p w14:paraId="496D5A9A" w14:textId="5BE7F107" w:rsidR="001070DE"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January/March/April</w:t>
            </w:r>
          </w:p>
        </w:tc>
      </w:tr>
      <w:tr w:rsidR="00FF23A3" w:rsidRPr="007D0706" w14:paraId="1166503A" w14:textId="77777777" w:rsidTr="00E455E0">
        <w:trPr>
          <w:trHeight w:val="1025"/>
        </w:trPr>
        <w:tc>
          <w:tcPr>
            <w:tcW w:w="2250" w:type="dxa"/>
          </w:tcPr>
          <w:p w14:paraId="07D5971D" w14:textId="41E5BF29"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Kirwan Commission</w:t>
            </w:r>
          </w:p>
        </w:tc>
        <w:tc>
          <w:tcPr>
            <w:tcW w:w="6210" w:type="dxa"/>
          </w:tcPr>
          <w:p w14:paraId="2812F985" w14:textId="34CC14CF" w:rsidR="00147527" w:rsidRPr="00117085" w:rsidRDefault="00FF23A3" w:rsidP="008330C9">
            <w:pPr>
              <w:pStyle w:val="Default"/>
              <w:rPr>
                <w:rFonts w:asciiTheme="minorHAnsi" w:hAnsiTheme="minorHAnsi" w:cstheme="minorHAnsi"/>
                <w:sz w:val="23"/>
                <w:szCs w:val="23"/>
              </w:rPr>
            </w:pPr>
            <w:r w:rsidRPr="007D0706">
              <w:rPr>
                <w:rFonts w:asciiTheme="minorHAnsi" w:hAnsiTheme="minorHAnsi" w:cstheme="minorHAnsi"/>
                <w:sz w:val="23"/>
                <w:szCs w:val="23"/>
              </w:rPr>
              <w:t>Keep MCCPTA members apprised of</w:t>
            </w:r>
            <w:r w:rsidR="00117085">
              <w:rPr>
                <w:rFonts w:asciiTheme="minorHAnsi" w:hAnsiTheme="minorHAnsi" w:cstheme="minorHAnsi"/>
                <w:sz w:val="23"/>
                <w:szCs w:val="23"/>
              </w:rPr>
              <w:t xml:space="preserve"> the status of the</w:t>
            </w:r>
            <w:r w:rsidR="008330C9">
              <w:rPr>
                <w:rFonts w:asciiTheme="minorHAnsi" w:hAnsiTheme="minorHAnsi" w:cstheme="minorHAnsi"/>
                <w:sz w:val="23"/>
                <w:szCs w:val="23"/>
              </w:rPr>
              <w:t xml:space="preserve"> efforts to </w:t>
            </w:r>
            <w:r w:rsidR="00900E05">
              <w:rPr>
                <w:rFonts w:asciiTheme="minorHAnsi" w:hAnsiTheme="minorHAnsi" w:cstheme="minorHAnsi"/>
                <w:sz w:val="23"/>
                <w:szCs w:val="23"/>
              </w:rPr>
              <w:t>integrate</w:t>
            </w:r>
            <w:r w:rsidRPr="007D0706">
              <w:rPr>
                <w:rFonts w:asciiTheme="minorHAnsi" w:hAnsiTheme="minorHAnsi" w:cstheme="minorHAnsi"/>
                <w:sz w:val="23"/>
                <w:szCs w:val="23"/>
              </w:rPr>
              <w:t xml:space="preserve"> </w:t>
            </w:r>
            <w:r w:rsidR="00900E05">
              <w:rPr>
                <w:rFonts w:asciiTheme="minorHAnsi" w:hAnsiTheme="minorHAnsi" w:cstheme="minorHAnsi"/>
                <w:sz w:val="23"/>
                <w:szCs w:val="23"/>
              </w:rPr>
              <w:t>funding from the “</w:t>
            </w:r>
            <w:r w:rsidRPr="007D0706">
              <w:rPr>
                <w:rFonts w:asciiTheme="minorHAnsi" w:hAnsiTheme="minorHAnsi" w:cstheme="minorHAnsi"/>
                <w:sz w:val="23"/>
                <w:szCs w:val="23"/>
              </w:rPr>
              <w:t>Kirwan Commission</w:t>
            </w:r>
            <w:r w:rsidR="00900E05">
              <w:rPr>
                <w:rFonts w:asciiTheme="minorHAnsi" w:hAnsiTheme="minorHAnsi" w:cstheme="minorHAnsi"/>
                <w:sz w:val="23"/>
                <w:szCs w:val="23"/>
              </w:rPr>
              <w:t>”</w:t>
            </w:r>
            <w:r w:rsidR="00117085" w:rsidRPr="007D0706">
              <w:rPr>
                <w:rFonts w:asciiTheme="minorHAnsi" w:hAnsiTheme="minorHAnsi" w:cstheme="minorHAnsi"/>
                <w:sz w:val="23"/>
                <w:szCs w:val="23"/>
              </w:rPr>
              <w:t xml:space="preserve"> legislation</w:t>
            </w:r>
            <w:r w:rsidR="00117085">
              <w:rPr>
                <w:rFonts w:asciiTheme="minorHAnsi" w:hAnsiTheme="minorHAnsi" w:cstheme="minorHAnsi"/>
                <w:sz w:val="23"/>
                <w:szCs w:val="23"/>
              </w:rPr>
              <w:t xml:space="preserve"> and </w:t>
            </w:r>
            <w:r w:rsidR="008330C9">
              <w:rPr>
                <w:rFonts w:asciiTheme="minorHAnsi" w:hAnsiTheme="minorHAnsi" w:cstheme="minorHAnsi"/>
                <w:sz w:val="23"/>
                <w:szCs w:val="23"/>
              </w:rPr>
              <w:t xml:space="preserve">keep members apprised of </w:t>
            </w:r>
            <w:r w:rsidR="00117085">
              <w:rPr>
                <w:rFonts w:asciiTheme="minorHAnsi" w:hAnsiTheme="minorHAnsi" w:cstheme="minorHAnsi"/>
                <w:sz w:val="23"/>
                <w:szCs w:val="23"/>
              </w:rPr>
              <w:t>related funding</w:t>
            </w:r>
            <w:r w:rsidR="00E455E0">
              <w:rPr>
                <w:rFonts w:asciiTheme="minorHAnsi" w:hAnsiTheme="minorHAnsi" w:cstheme="minorHAnsi"/>
                <w:sz w:val="23"/>
                <w:szCs w:val="23"/>
              </w:rPr>
              <w:t xml:space="preserve"> and programing</w:t>
            </w:r>
            <w:r w:rsidR="00117085">
              <w:rPr>
                <w:rFonts w:asciiTheme="minorHAnsi" w:hAnsiTheme="minorHAnsi" w:cstheme="minorHAnsi"/>
                <w:sz w:val="23"/>
                <w:szCs w:val="23"/>
              </w:rPr>
              <w:t xml:space="preserve"> </w:t>
            </w:r>
            <w:r w:rsidR="00E455E0">
              <w:rPr>
                <w:rFonts w:asciiTheme="minorHAnsi" w:hAnsiTheme="minorHAnsi" w:cstheme="minorHAnsi"/>
                <w:sz w:val="23"/>
                <w:szCs w:val="23"/>
              </w:rPr>
              <w:t>requirements</w:t>
            </w:r>
            <w:r w:rsidR="00147527" w:rsidRPr="007D0706">
              <w:rPr>
                <w:rFonts w:asciiTheme="minorHAnsi" w:hAnsiTheme="minorHAnsi" w:cstheme="minorHAnsi"/>
                <w:sz w:val="23"/>
                <w:szCs w:val="23"/>
              </w:rPr>
              <w:t>.</w:t>
            </w:r>
          </w:p>
        </w:tc>
        <w:tc>
          <w:tcPr>
            <w:tcW w:w="2250" w:type="dxa"/>
          </w:tcPr>
          <w:p w14:paraId="7AFB2FD1" w14:textId="17233F55" w:rsidR="00147527" w:rsidRPr="007D0706" w:rsidRDefault="00FF23A3" w:rsidP="00E455E0">
            <w:pPr>
              <w:pStyle w:val="Default"/>
              <w:rPr>
                <w:rFonts w:asciiTheme="minorHAnsi" w:hAnsiTheme="minorHAnsi" w:cstheme="minorHAnsi"/>
                <w:sz w:val="23"/>
                <w:szCs w:val="23"/>
              </w:rPr>
            </w:pPr>
            <w:r w:rsidRPr="007D0706">
              <w:rPr>
                <w:rFonts w:asciiTheme="minorHAnsi" w:hAnsiTheme="minorHAnsi" w:cstheme="minorHAnsi"/>
                <w:sz w:val="23"/>
                <w:szCs w:val="23"/>
              </w:rPr>
              <w:t>Ongoing</w:t>
            </w:r>
          </w:p>
        </w:tc>
      </w:tr>
      <w:tr w:rsidR="00FF23A3" w:rsidRPr="007D0706" w14:paraId="3C7FFC00" w14:textId="77777777" w:rsidTr="00E455E0">
        <w:trPr>
          <w:trHeight w:val="252"/>
        </w:trPr>
        <w:tc>
          <w:tcPr>
            <w:tcW w:w="2250" w:type="dxa"/>
            <w:shd w:val="clear" w:color="auto" w:fill="F2F2F2" w:themeFill="background1" w:themeFillShade="F2"/>
          </w:tcPr>
          <w:p w14:paraId="76898ED2" w14:textId="112F3004"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State Legislature </w:t>
            </w:r>
          </w:p>
        </w:tc>
        <w:tc>
          <w:tcPr>
            <w:tcW w:w="6210" w:type="dxa"/>
            <w:shd w:val="clear" w:color="auto" w:fill="F2F2F2" w:themeFill="background1" w:themeFillShade="F2"/>
          </w:tcPr>
          <w:p w14:paraId="1638FF49" w14:textId="0B2AB68D"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Work with State legislators to advance/protect the interests of MCCPTA families. Partner with Advocacy Chair on outreach to state legislators; host a legislative breakfast in Annapolis to share our point of view and enlist support for MCCPTA positions on proposed legislation.</w:t>
            </w:r>
          </w:p>
        </w:tc>
        <w:tc>
          <w:tcPr>
            <w:tcW w:w="2250" w:type="dxa"/>
            <w:shd w:val="clear" w:color="auto" w:fill="F2F2F2" w:themeFill="background1" w:themeFillShade="F2"/>
          </w:tcPr>
          <w:p w14:paraId="23A643B3" w14:textId="1177A4C5"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January/February</w:t>
            </w:r>
          </w:p>
        </w:tc>
      </w:tr>
      <w:tr w:rsidR="001070DE" w:rsidRPr="007D0706" w14:paraId="3C41C4D4" w14:textId="77777777" w:rsidTr="00E455E0">
        <w:trPr>
          <w:trHeight w:val="252"/>
        </w:trPr>
        <w:tc>
          <w:tcPr>
            <w:tcW w:w="2250" w:type="dxa"/>
          </w:tcPr>
          <w:p w14:paraId="57C47062"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Site visits </w:t>
            </w:r>
          </w:p>
        </w:tc>
        <w:tc>
          <w:tcPr>
            <w:tcW w:w="6210" w:type="dxa"/>
          </w:tcPr>
          <w:p w14:paraId="55CFF5EC" w14:textId="77777777" w:rsidR="001070DE" w:rsidRPr="007D0706" w:rsidRDefault="00FF23A3" w:rsidP="001426F0">
            <w:pPr>
              <w:pStyle w:val="Default"/>
              <w:numPr>
                <w:ilvl w:val="0"/>
                <w:numId w:val="6"/>
              </w:numPr>
              <w:rPr>
                <w:rFonts w:asciiTheme="minorHAnsi" w:hAnsiTheme="minorHAnsi" w:cstheme="minorHAnsi"/>
                <w:sz w:val="23"/>
                <w:szCs w:val="23"/>
              </w:rPr>
            </w:pPr>
            <w:r w:rsidRPr="007D0706">
              <w:rPr>
                <w:rFonts w:asciiTheme="minorHAnsi" w:hAnsiTheme="minorHAnsi" w:cstheme="minorHAnsi"/>
                <w:sz w:val="23"/>
                <w:szCs w:val="23"/>
              </w:rPr>
              <w:t>Visit schools/</w:t>
            </w:r>
            <w:r w:rsidR="001070DE" w:rsidRPr="007D0706">
              <w:rPr>
                <w:rFonts w:asciiTheme="minorHAnsi" w:hAnsiTheme="minorHAnsi" w:cstheme="minorHAnsi"/>
                <w:sz w:val="23"/>
                <w:szCs w:val="23"/>
              </w:rPr>
              <w:t xml:space="preserve">PTAs with significant </w:t>
            </w:r>
            <w:r w:rsidRPr="007D0706">
              <w:rPr>
                <w:rFonts w:asciiTheme="minorHAnsi" w:hAnsiTheme="minorHAnsi" w:cstheme="minorHAnsi"/>
                <w:sz w:val="23"/>
                <w:szCs w:val="23"/>
              </w:rPr>
              <w:t xml:space="preserve">Operating Budget </w:t>
            </w:r>
            <w:r w:rsidR="001070DE" w:rsidRPr="007D0706">
              <w:rPr>
                <w:rFonts w:asciiTheme="minorHAnsi" w:hAnsiTheme="minorHAnsi" w:cstheme="minorHAnsi"/>
                <w:sz w:val="23"/>
                <w:szCs w:val="23"/>
              </w:rPr>
              <w:t>needs</w:t>
            </w:r>
            <w:r w:rsidRPr="007D0706">
              <w:rPr>
                <w:rFonts w:asciiTheme="minorHAnsi" w:hAnsiTheme="minorHAnsi" w:cstheme="minorHAnsi"/>
                <w:sz w:val="23"/>
                <w:szCs w:val="23"/>
              </w:rPr>
              <w:t>, upon request,</w:t>
            </w:r>
            <w:r w:rsidR="001070DE" w:rsidRPr="007D0706">
              <w:rPr>
                <w:rFonts w:asciiTheme="minorHAnsi" w:hAnsiTheme="minorHAnsi" w:cstheme="minorHAnsi"/>
                <w:sz w:val="23"/>
                <w:szCs w:val="23"/>
              </w:rPr>
              <w:t xml:space="preserve"> during the day or during a PTA meeting. </w:t>
            </w:r>
          </w:p>
          <w:p w14:paraId="261852D8" w14:textId="42BA4C7A" w:rsidR="001426F0" w:rsidRPr="007D0706" w:rsidRDefault="001426F0" w:rsidP="001426F0">
            <w:pPr>
              <w:pStyle w:val="Default"/>
              <w:numPr>
                <w:ilvl w:val="0"/>
                <w:numId w:val="6"/>
              </w:numPr>
              <w:rPr>
                <w:rFonts w:asciiTheme="minorHAnsi" w:hAnsiTheme="minorHAnsi" w:cstheme="minorHAnsi"/>
                <w:sz w:val="23"/>
                <w:szCs w:val="23"/>
              </w:rPr>
            </w:pPr>
            <w:r w:rsidRPr="007D0706">
              <w:rPr>
                <w:rFonts w:asciiTheme="minorHAnsi" w:hAnsiTheme="minorHAnsi" w:cstheme="minorHAnsi"/>
                <w:sz w:val="23"/>
                <w:szCs w:val="23"/>
              </w:rPr>
              <w:t xml:space="preserve">Attend student leadership group meetings to gain feedback and insights, as permitted. </w:t>
            </w:r>
          </w:p>
        </w:tc>
        <w:tc>
          <w:tcPr>
            <w:tcW w:w="2250" w:type="dxa"/>
          </w:tcPr>
          <w:p w14:paraId="0E2F00E3"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As needed </w:t>
            </w:r>
          </w:p>
        </w:tc>
      </w:tr>
      <w:tr w:rsidR="001070DE" w:rsidRPr="007D0706" w14:paraId="45AE24EB" w14:textId="77777777" w:rsidTr="00E455E0">
        <w:trPr>
          <w:trHeight w:val="392"/>
        </w:trPr>
        <w:tc>
          <w:tcPr>
            <w:tcW w:w="2250" w:type="dxa"/>
            <w:shd w:val="clear" w:color="auto" w:fill="F2F2F2" w:themeFill="background1" w:themeFillShade="F2"/>
          </w:tcPr>
          <w:p w14:paraId="4228D3FB"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Updates </w:t>
            </w:r>
          </w:p>
        </w:tc>
        <w:tc>
          <w:tcPr>
            <w:tcW w:w="6210" w:type="dxa"/>
            <w:shd w:val="clear" w:color="auto" w:fill="F2F2F2" w:themeFill="background1" w:themeFillShade="F2"/>
          </w:tcPr>
          <w:p w14:paraId="33590B4B" w14:textId="2E76B044"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Keep </w:t>
            </w:r>
            <w:r w:rsidR="008330C9">
              <w:rPr>
                <w:rFonts w:asciiTheme="minorHAnsi" w:hAnsiTheme="minorHAnsi" w:cstheme="minorHAnsi"/>
                <w:sz w:val="23"/>
                <w:szCs w:val="23"/>
              </w:rPr>
              <w:t>MCCPTA</w:t>
            </w:r>
            <w:r w:rsidRPr="007D0706">
              <w:rPr>
                <w:rFonts w:asciiTheme="minorHAnsi" w:hAnsiTheme="minorHAnsi" w:cstheme="minorHAnsi"/>
                <w:sz w:val="23"/>
                <w:szCs w:val="23"/>
              </w:rPr>
              <w:t xml:space="preserve"> updated on the MCPS </w:t>
            </w:r>
            <w:r w:rsidR="00FF23A3" w:rsidRPr="007D0706">
              <w:rPr>
                <w:rFonts w:asciiTheme="minorHAnsi" w:hAnsiTheme="minorHAnsi" w:cstheme="minorHAnsi"/>
                <w:sz w:val="23"/>
                <w:szCs w:val="23"/>
              </w:rPr>
              <w:t xml:space="preserve">Operating Budget </w:t>
            </w:r>
            <w:r w:rsidRPr="007D0706">
              <w:rPr>
                <w:rFonts w:asciiTheme="minorHAnsi" w:hAnsiTheme="minorHAnsi" w:cstheme="minorHAnsi"/>
                <w:sz w:val="23"/>
                <w:szCs w:val="23"/>
              </w:rPr>
              <w:t>pr</w:t>
            </w:r>
            <w:r w:rsidR="00FF23A3" w:rsidRPr="007D0706">
              <w:rPr>
                <w:rFonts w:asciiTheme="minorHAnsi" w:hAnsiTheme="minorHAnsi" w:cstheme="minorHAnsi"/>
                <w:sz w:val="23"/>
                <w:szCs w:val="23"/>
              </w:rPr>
              <w:t>iorities</w:t>
            </w:r>
            <w:r w:rsidRPr="007D0706">
              <w:rPr>
                <w:rFonts w:asciiTheme="minorHAnsi" w:hAnsiTheme="minorHAnsi" w:cstheme="minorHAnsi"/>
                <w:sz w:val="23"/>
                <w:szCs w:val="23"/>
              </w:rPr>
              <w:t xml:space="preserve">. </w:t>
            </w:r>
          </w:p>
        </w:tc>
        <w:tc>
          <w:tcPr>
            <w:tcW w:w="2250" w:type="dxa"/>
            <w:shd w:val="clear" w:color="auto" w:fill="F2F2F2" w:themeFill="background1" w:themeFillShade="F2"/>
          </w:tcPr>
          <w:p w14:paraId="7A12FE2E"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C4057F6" w14:textId="77777777" w:rsidTr="00E455E0">
        <w:trPr>
          <w:trHeight w:val="392"/>
        </w:trPr>
        <w:tc>
          <w:tcPr>
            <w:tcW w:w="2250" w:type="dxa"/>
          </w:tcPr>
          <w:p w14:paraId="42D5767E"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Educate County officials </w:t>
            </w:r>
          </w:p>
        </w:tc>
        <w:tc>
          <w:tcPr>
            <w:tcW w:w="6210" w:type="dxa"/>
          </w:tcPr>
          <w:p w14:paraId="122F9B1D" w14:textId="22CA5892"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Inform and meet with current</w:t>
            </w:r>
            <w:r w:rsidR="00FF23A3" w:rsidRPr="007D0706">
              <w:rPr>
                <w:rFonts w:asciiTheme="minorHAnsi" w:hAnsiTheme="minorHAnsi" w:cstheme="minorHAnsi"/>
                <w:sz w:val="23"/>
                <w:szCs w:val="23"/>
              </w:rPr>
              <w:t xml:space="preserve"> and new</w:t>
            </w:r>
            <w:r w:rsidRPr="007D0706">
              <w:rPr>
                <w:rFonts w:asciiTheme="minorHAnsi" w:hAnsiTheme="minorHAnsi" w:cstheme="minorHAnsi"/>
                <w:sz w:val="23"/>
                <w:szCs w:val="23"/>
              </w:rPr>
              <w:t xml:space="preserve"> political representatives and candidates about specific </w:t>
            </w:r>
            <w:r w:rsidR="00FF23A3" w:rsidRPr="007D0706">
              <w:rPr>
                <w:rFonts w:asciiTheme="minorHAnsi" w:hAnsiTheme="minorHAnsi" w:cstheme="minorHAnsi"/>
                <w:sz w:val="23"/>
                <w:szCs w:val="23"/>
              </w:rPr>
              <w:t xml:space="preserve">Operating Budget </w:t>
            </w:r>
            <w:r w:rsidRPr="007D0706">
              <w:rPr>
                <w:rFonts w:asciiTheme="minorHAnsi" w:hAnsiTheme="minorHAnsi" w:cstheme="minorHAnsi"/>
                <w:sz w:val="23"/>
                <w:szCs w:val="23"/>
              </w:rPr>
              <w:t xml:space="preserve">needs in the county. </w:t>
            </w:r>
          </w:p>
        </w:tc>
        <w:tc>
          <w:tcPr>
            <w:tcW w:w="2250" w:type="dxa"/>
          </w:tcPr>
          <w:p w14:paraId="475E6B1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27789BAB" w14:textId="77777777" w:rsidTr="00E455E0">
        <w:trPr>
          <w:trHeight w:val="391"/>
        </w:trPr>
        <w:tc>
          <w:tcPr>
            <w:tcW w:w="2250" w:type="dxa"/>
            <w:shd w:val="clear" w:color="auto" w:fill="F2F2F2" w:themeFill="background1" w:themeFillShade="F2"/>
          </w:tcPr>
          <w:p w14:paraId="1B7B27B9"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Feedback </w:t>
            </w:r>
          </w:p>
        </w:tc>
        <w:tc>
          <w:tcPr>
            <w:tcW w:w="6210" w:type="dxa"/>
            <w:shd w:val="clear" w:color="auto" w:fill="F2F2F2" w:themeFill="background1" w:themeFillShade="F2"/>
          </w:tcPr>
          <w:p w14:paraId="5EAFB641" w14:textId="1128585A"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Propose annual and </w:t>
            </w:r>
            <w:r w:rsidR="00FF23A3" w:rsidRPr="007D0706">
              <w:rPr>
                <w:rFonts w:asciiTheme="minorHAnsi" w:hAnsiTheme="minorHAnsi" w:cstheme="minorHAnsi"/>
                <w:sz w:val="23"/>
                <w:szCs w:val="23"/>
              </w:rPr>
              <w:t>long-range</w:t>
            </w:r>
            <w:r w:rsidRPr="007D0706">
              <w:rPr>
                <w:rFonts w:asciiTheme="minorHAnsi" w:hAnsiTheme="minorHAnsi" w:cstheme="minorHAnsi"/>
                <w:sz w:val="23"/>
                <w:szCs w:val="23"/>
              </w:rPr>
              <w:t xml:space="preserve"> objectives and policies for approval by MCCPTA Board of Directors and Delegates Assembly. </w:t>
            </w:r>
          </w:p>
        </w:tc>
        <w:tc>
          <w:tcPr>
            <w:tcW w:w="2250" w:type="dxa"/>
            <w:shd w:val="clear" w:color="auto" w:fill="F2F2F2" w:themeFill="background1" w:themeFillShade="F2"/>
          </w:tcPr>
          <w:p w14:paraId="15EFB17C"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bl>
    <w:p w14:paraId="489530D1" w14:textId="1AFB6927" w:rsidR="00D87FDA" w:rsidRPr="00D87FDA" w:rsidRDefault="00D87FDA">
      <w:pPr>
        <w:rPr>
          <w:rFonts w:asciiTheme="minorHAnsi" w:hAnsiTheme="minorHAnsi" w:cstheme="minorHAnsi"/>
          <w:bCs/>
        </w:rPr>
      </w:pPr>
    </w:p>
    <w:p w14:paraId="05341614" w14:textId="57F39D6F" w:rsidR="007D0706" w:rsidRDefault="00D87FDA" w:rsidP="007D0706">
      <w:pPr>
        <w:rPr>
          <w:rFonts w:asciiTheme="minorHAnsi" w:hAnsiTheme="minorHAnsi" w:cstheme="minorHAnsi"/>
          <w:b/>
          <w:u w:val="single"/>
        </w:rPr>
      </w:pPr>
      <w:r>
        <w:rPr>
          <w:rFonts w:asciiTheme="minorHAnsi" w:hAnsiTheme="minorHAnsi" w:cstheme="minorHAnsi"/>
          <w:b/>
          <w:u w:val="single"/>
        </w:rPr>
        <w:t>2021</w:t>
      </w:r>
      <w:r w:rsidRPr="00F64CE5">
        <w:rPr>
          <w:rFonts w:asciiTheme="minorHAnsi" w:hAnsiTheme="minorHAnsi" w:cstheme="minorHAnsi"/>
          <w:b/>
          <w:u w:val="single"/>
        </w:rPr>
        <w:t xml:space="preserve"> OPERATING BUDGET COMMITTEE</w:t>
      </w:r>
    </w:p>
    <w:p w14:paraId="5759D9FD" w14:textId="77777777" w:rsidR="00D87FDA" w:rsidRPr="00F64CE5" w:rsidRDefault="00D87FDA" w:rsidP="007D0706">
      <w:pPr>
        <w:rPr>
          <w:rFonts w:asciiTheme="minorHAnsi" w:hAnsiTheme="minorHAnsi" w:cstheme="minorHAnsi"/>
          <w:b/>
          <w:u w:val="single"/>
        </w:rPr>
      </w:pPr>
    </w:p>
    <w:tbl>
      <w:tblPr>
        <w:tblStyle w:val="TableGrid"/>
        <w:tblpPr w:leftFromText="180" w:rightFromText="180" w:vertAnchor="text" w:horzAnchor="margin" w:tblpY="19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80"/>
        <w:gridCol w:w="2880"/>
        <w:gridCol w:w="1530"/>
      </w:tblGrid>
      <w:tr w:rsidR="007D0706" w:rsidRPr="00F64CE5" w14:paraId="0EDC0AD5" w14:textId="77777777" w:rsidTr="007D0706">
        <w:tc>
          <w:tcPr>
            <w:tcW w:w="3510" w:type="dxa"/>
            <w:tcBorders>
              <w:bottom w:val="single" w:sz="4" w:space="0" w:color="auto"/>
            </w:tcBorders>
            <w:shd w:val="clear" w:color="auto" w:fill="auto"/>
            <w:vAlign w:val="bottom"/>
          </w:tcPr>
          <w:p w14:paraId="3A3F9DDC" w14:textId="77777777" w:rsidR="007D0706" w:rsidRPr="00F64CE5" w:rsidRDefault="007D0706" w:rsidP="007260C2">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Area</w:t>
            </w:r>
          </w:p>
        </w:tc>
        <w:tc>
          <w:tcPr>
            <w:tcW w:w="2880" w:type="dxa"/>
            <w:tcBorders>
              <w:bottom w:val="single" w:sz="4" w:space="0" w:color="auto"/>
            </w:tcBorders>
            <w:shd w:val="clear" w:color="auto" w:fill="auto"/>
            <w:vAlign w:val="bottom"/>
          </w:tcPr>
          <w:p w14:paraId="3597DB49" w14:textId="77777777" w:rsidR="007D0706" w:rsidRPr="00F64CE5" w:rsidRDefault="007D0706" w:rsidP="007260C2">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Representative</w:t>
            </w:r>
          </w:p>
        </w:tc>
        <w:tc>
          <w:tcPr>
            <w:tcW w:w="2880" w:type="dxa"/>
            <w:tcBorders>
              <w:bottom w:val="single" w:sz="4" w:space="0" w:color="auto"/>
            </w:tcBorders>
            <w:vAlign w:val="bottom"/>
          </w:tcPr>
          <w:p w14:paraId="1DC45B9C" w14:textId="77777777" w:rsidR="007D0706" w:rsidRPr="00F64CE5" w:rsidRDefault="007D0706" w:rsidP="007260C2">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Email</w:t>
            </w:r>
          </w:p>
        </w:tc>
        <w:tc>
          <w:tcPr>
            <w:tcW w:w="1530" w:type="dxa"/>
            <w:tcBorders>
              <w:bottom w:val="single" w:sz="4" w:space="0" w:color="auto"/>
            </w:tcBorders>
            <w:vAlign w:val="bottom"/>
          </w:tcPr>
          <w:p w14:paraId="10FB2C38" w14:textId="77777777" w:rsidR="007D0706" w:rsidRPr="00F64CE5" w:rsidRDefault="007D0706" w:rsidP="007260C2">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Phone</w:t>
            </w:r>
          </w:p>
        </w:tc>
      </w:tr>
      <w:tr w:rsidR="007D0706" w:rsidRPr="00F64CE5" w14:paraId="187529A6" w14:textId="77777777" w:rsidTr="007D0706">
        <w:trPr>
          <w:trHeight w:val="398"/>
        </w:trPr>
        <w:tc>
          <w:tcPr>
            <w:tcW w:w="3510" w:type="dxa"/>
            <w:tcBorders>
              <w:top w:val="single" w:sz="4" w:space="0" w:color="auto"/>
            </w:tcBorders>
            <w:vAlign w:val="bottom"/>
          </w:tcPr>
          <w:p w14:paraId="2A98407B" w14:textId="77777777" w:rsidR="007D0706" w:rsidRPr="00F64CE5" w:rsidRDefault="007D0706" w:rsidP="007260C2">
            <w:pPr>
              <w:rPr>
                <w:rFonts w:asciiTheme="minorHAnsi" w:hAnsiTheme="minorHAnsi" w:cstheme="minorHAnsi"/>
                <w:color w:val="000000"/>
                <w:shd w:val="clear" w:color="auto" w:fill="FFFFFF"/>
              </w:rPr>
            </w:pPr>
            <w:r w:rsidRPr="00F64CE5">
              <w:rPr>
                <w:rFonts w:asciiTheme="minorHAnsi" w:hAnsiTheme="minorHAnsi" w:cstheme="minorHAnsi"/>
                <w:color w:val="000000"/>
                <w:shd w:val="clear" w:color="auto" w:fill="FFFFFF"/>
              </w:rPr>
              <w:t>At Large:</w:t>
            </w:r>
          </w:p>
        </w:tc>
        <w:tc>
          <w:tcPr>
            <w:tcW w:w="2880" w:type="dxa"/>
            <w:tcBorders>
              <w:top w:val="single" w:sz="4" w:space="0" w:color="auto"/>
            </w:tcBorders>
            <w:vAlign w:val="bottom"/>
          </w:tcPr>
          <w:p w14:paraId="2DEE83E1" w14:textId="77777777" w:rsidR="007D0706" w:rsidRPr="00F64CE5" w:rsidRDefault="007D0706" w:rsidP="007260C2">
            <w:pPr>
              <w:rPr>
                <w:rFonts w:asciiTheme="minorHAnsi" w:hAnsiTheme="minorHAnsi" w:cstheme="minorHAnsi"/>
                <w:color w:val="000000"/>
                <w:shd w:val="clear" w:color="auto" w:fill="FFFFFF"/>
              </w:rPr>
            </w:pPr>
          </w:p>
        </w:tc>
        <w:tc>
          <w:tcPr>
            <w:tcW w:w="2880" w:type="dxa"/>
            <w:tcBorders>
              <w:top w:val="single" w:sz="4" w:space="0" w:color="auto"/>
            </w:tcBorders>
            <w:vAlign w:val="bottom"/>
          </w:tcPr>
          <w:p w14:paraId="3246165F" w14:textId="77777777" w:rsidR="007D0706" w:rsidRPr="00F64CE5" w:rsidRDefault="007D0706" w:rsidP="007260C2">
            <w:pPr>
              <w:rPr>
                <w:rFonts w:asciiTheme="minorHAnsi" w:hAnsiTheme="minorHAnsi" w:cstheme="minorHAnsi"/>
                <w:color w:val="000000"/>
                <w:shd w:val="clear" w:color="auto" w:fill="FFFFFF"/>
              </w:rPr>
            </w:pPr>
          </w:p>
        </w:tc>
        <w:tc>
          <w:tcPr>
            <w:tcW w:w="1530" w:type="dxa"/>
            <w:tcBorders>
              <w:top w:val="single" w:sz="4" w:space="0" w:color="auto"/>
            </w:tcBorders>
            <w:vAlign w:val="bottom"/>
          </w:tcPr>
          <w:p w14:paraId="45D506DD" w14:textId="77777777" w:rsidR="007D0706" w:rsidRPr="00F64CE5" w:rsidRDefault="007D0706" w:rsidP="007260C2">
            <w:pPr>
              <w:rPr>
                <w:rFonts w:asciiTheme="minorHAnsi" w:hAnsiTheme="minorHAnsi" w:cstheme="minorHAnsi"/>
                <w:color w:val="000000"/>
                <w:shd w:val="clear" w:color="auto" w:fill="FFFFFF"/>
              </w:rPr>
            </w:pPr>
          </w:p>
        </w:tc>
      </w:tr>
      <w:tr w:rsidR="007D0706" w:rsidRPr="00F64CE5" w14:paraId="5E56093B" w14:textId="77777777" w:rsidTr="007D0706">
        <w:tc>
          <w:tcPr>
            <w:tcW w:w="3510" w:type="dxa"/>
            <w:shd w:val="clear" w:color="auto" w:fill="F2F2F2" w:themeFill="background1" w:themeFillShade="F2"/>
            <w:vAlign w:val="bottom"/>
          </w:tcPr>
          <w:p w14:paraId="61CB8537" w14:textId="77777777" w:rsidR="007D0706" w:rsidRPr="00F64CE5" w:rsidRDefault="007D0706" w:rsidP="007260C2">
            <w:pPr>
              <w:rPr>
                <w:rFonts w:asciiTheme="minorHAnsi" w:hAnsiTheme="minorHAnsi" w:cstheme="minorHAnsi"/>
                <w:bCs/>
              </w:rPr>
            </w:pPr>
            <w:r w:rsidRPr="00F64CE5">
              <w:rPr>
                <w:rFonts w:asciiTheme="minorHAnsi" w:hAnsiTheme="minorHAnsi" w:cstheme="minorHAnsi"/>
                <w:b/>
              </w:rPr>
              <w:t>DCC</w:t>
            </w:r>
            <w:r w:rsidRPr="00F64CE5">
              <w:rPr>
                <w:rFonts w:asciiTheme="minorHAnsi" w:hAnsiTheme="minorHAnsi" w:cstheme="minorHAnsi"/>
                <w:bCs/>
              </w:rPr>
              <w:t xml:space="preserve"> (Blair/Einstein/Kennedy/Northwood/Wheaton)</w:t>
            </w:r>
          </w:p>
        </w:tc>
        <w:tc>
          <w:tcPr>
            <w:tcW w:w="2880" w:type="dxa"/>
            <w:shd w:val="clear" w:color="auto" w:fill="F2F2F2" w:themeFill="background1" w:themeFillShade="F2"/>
            <w:vAlign w:val="bottom"/>
          </w:tcPr>
          <w:p w14:paraId="57C28CDC" w14:textId="77777777" w:rsidR="007D0706" w:rsidRPr="00F64CE5" w:rsidRDefault="007D0706" w:rsidP="007260C2">
            <w:pPr>
              <w:rPr>
                <w:rFonts w:asciiTheme="minorHAnsi" w:hAnsiTheme="minorHAnsi" w:cstheme="minorHAnsi"/>
                <w:bCs/>
              </w:rPr>
            </w:pPr>
            <w:r w:rsidRPr="00F64CE5">
              <w:rPr>
                <w:rFonts w:asciiTheme="minorHAnsi" w:hAnsiTheme="minorHAnsi" w:cstheme="minorHAnsi"/>
                <w:bCs/>
              </w:rPr>
              <w:t>Laura Mitchell, Chair</w:t>
            </w:r>
          </w:p>
        </w:tc>
        <w:tc>
          <w:tcPr>
            <w:tcW w:w="2880" w:type="dxa"/>
            <w:shd w:val="clear" w:color="auto" w:fill="F2F2F2" w:themeFill="background1" w:themeFillShade="F2"/>
            <w:vAlign w:val="bottom"/>
          </w:tcPr>
          <w:p w14:paraId="5DA2B3C1" w14:textId="37289E34" w:rsidR="007D0706" w:rsidRPr="00F64CE5" w:rsidRDefault="005920BB" w:rsidP="007260C2">
            <w:pPr>
              <w:rPr>
                <w:rFonts w:asciiTheme="minorHAnsi" w:hAnsiTheme="minorHAnsi" w:cstheme="minorHAnsi"/>
                <w:bCs/>
              </w:rPr>
            </w:pPr>
            <w:hyperlink r:id="rId9" w:history="1"/>
            <w:hyperlink r:id="rId10" w:history="1">
              <w:r w:rsidR="00BE1979" w:rsidRPr="00C34F90">
                <w:rPr>
                  <w:rStyle w:val="Hyperlink"/>
                </w:rPr>
                <w:t>laura@lauramitchell.org</w:t>
              </w:r>
            </w:hyperlink>
            <w:r w:rsidR="00BE1979">
              <w:t xml:space="preserve"> </w:t>
            </w:r>
          </w:p>
        </w:tc>
        <w:tc>
          <w:tcPr>
            <w:tcW w:w="1530" w:type="dxa"/>
            <w:shd w:val="clear" w:color="auto" w:fill="F2F2F2" w:themeFill="background1" w:themeFillShade="F2"/>
            <w:vAlign w:val="bottom"/>
          </w:tcPr>
          <w:p w14:paraId="45D6D92A" w14:textId="77777777" w:rsidR="007D0706" w:rsidRPr="00F64CE5" w:rsidRDefault="007D0706" w:rsidP="007260C2">
            <w:pPr>
              <w:rPr>
                <w:rFonts w:asciiTheme="minorHAnsi" w:hAnsiTheme="minorHAnsi" w:cstheme="minorHAnsi"/>
                <w:bCs/>
              </w:rPr>
            </w:pPr>
            <w:r w:rsidRPr="00F64CE5">
              <w:rPr>
                <w:rFonts w:asciiTheme="minorHAnsi" w:hAnsiTheme="minorHAnsi" w:cstheme="minorHAnsi"/>
                <w:bCs/>
              </w:rPr>
              <w:t>410-422-2694</w:t>
            </w:r>
          </w:p>
        </w:tc>
      </w:tr>
      <w:tr w:rsidR="007D0706" w:rsidRPr="00F64CE5" w14:paraId="4D5364FE" w14:textId="77777777" w:rsidTr="007D0706">
        <w:trPr>
          <w:trHeight w:val="345"/>
        </w:trPr>
        <w:tc>
          <w:tcPr>
            <w:tcW w:w="3510" w:type="dxa"/>
            <w:shd w:val="clear" w:color="auto" w:fill="auto"/>
            <w:vAlign w:val="bottom"/>
          </w:tcPr>
          <w:p w14:paraId="7CAC790B" w14:textId="77777777" w:rsidR="00F64CE5" w:rsidRPr="00F64CE5" w:rsidRDefault="007D0706" w:rsidP="007260C2">
            <w:pPr>
              <w:rPr>
                <w:rFonts w:asciiTheme="minorHAnsi" w:hAnsiTheme="minorHAnsi" w:cstheme="minorHAnsi"/>
                <w:b/>
              </w:rPr>
            </w:pPr>
            <w:r w:rsidRPr="00F64CE5">
              <w:rPr>
                <w:rFonts w:asciiTheme="minorHAnsi" w:hAnsiTheme="minorHAnsi" w:cstheme="minorHAnsi"/>
                <w:b/>
              </w:rPr>
              <w:t xml:space="preserve">BCC </w:t>
            </w:r>
          </w:p>
          <w:p w14:paraId="25AD08A2" w14:textId="4E610FEB" w:rsidR="007D0706" w:rsidRPr="00F64CE5" w:rsidRDefault="007D0706" w:rsidP="007260C2">
            <w:pPr>
              <w:rPr>
                <w:rFonts w:asciiTheme="minorHAnsi" w:hAnsiTheme="minorHAnsi" w:cstheme="minorHAnsi"/>
                <w:color w:val="000000"/>
                <w:shd w:val="clear" w:color="auto" w:fill="FFFFFF"/>
              </w:rPr>
            </w:pPr>
            <w:r w:rsidRPr="00F64CE5">
              <w:rPr>
                <w:rFonts w:asciiTheme="minorHAnsi" w:hAnsiTheme="minorHAnsi" w:cstheme="minorHAnsi"/>
                <w:bCs/>
              </w:rPr>
              <w:t>(Bethesda-Chevy Chase/Walter Johnson/Whitman)</w:t>
            </w:r>
          </w:p>
        </w:tc>
        <w:tc>
          <w:tcPr>
            <w:tcW w:w="2880" w:type="dxa"/>
            <w:shd w:val="clear" w:color="auto" w:fill="auto"/>
            <w:vAlign w:val="bottom"/>
          </w:tcPr>
          <w:p w14:paraId="7A30ED6A" w14:textId="09889E2E" w:rsidR="007D0706" w:rsidRPr="00F64CE5" w:rsidRDefault="008330C9" w:rsidP="007260C2">
            <w:pPr>
              <w:rPr>
                <w:rFonts w:asciiTheme="minorHAnsi" w:hAnsiTheme="minorHAnsi" w:cstheme="minorHAnsi"/>
                <w:bCs/>
              </w:rPr>
            </w:pPr>
            <w:r>
              <w:rPr>
                <w:rFonts w:asciiTheme="minorHAnsi" w:hAnsiTheme="minorHAnsi" w:cstheme="minorHAnsi"/>
                <w:bCs/>
              </w:rPr>
              <w:t>Vacant</w:t>
            </w:r>
          </w:p>
        </w:tc>
        <w:tc>
          <w:tcPr>
            <w:tcW w:w="2880" w:type="dxa"/>
            <w:shd w:val="clear" w:color="auto" w:fill="auto"/>
            <w:vAlign w:val="bottom"/>
          </w:tcPr>
          <w:p w14:paraId="4210EF0C" w14:textId="4EA28DD8" w:rsidR="007D0706" w:rsidRPr="00F64CE5" w:rsidRDefault="007D0706" w:rsidP="007260C2">
            <w:pPr>
              <w:rPr>
                <w:rFonts w:asciiTheme="minorHAnsi" w:hAnsiTheme="minorHAnsi" w:cstheme="minorHAnsi"/>
                <w:bCs/>
              </w:rPr>
            </w:pPr>
          </w:p>
        </w:tc>
        <w:tc>
          <w:tcPr>
            <w:tcW w:w="1530" w:type="dxa"/>
            <w:shd w:val="clear" w:color="auto" w:fill="auto"/>
            <w:vAlign w:val="bottom"/>
          </w:tcPr>
          <w:p w14:paraId="1EAF7CCC" w14:textId="01E87A25" w:rsidR="007D0706" w:rsidRPr="00F64CE5" w:rsidRDefault="007D0706" w:rsidP="007260C2">
            <w:pPr>
              <w:rPr>
                <w:rFonts w:asciiTheme="minorHAnsi" w:hAnsiTheme="minorHAnsi" w:cstheme="minorHAnsi"/>
                <w:bCs/>
              </w:rPr>
            </w:pPr>
          </w:p>
        </w:tc>
      </w:tr>
      <w:tr w:rsidR="007D0706" w:rsidRPr="00F64CE5" w14:paraId="6CD53582" w14:textId="77777777" w:rsidTr="007D0706">
        <w:tc>
          <w:tcPr>
            <w:tcW w:w="3510" w:type="dxa"/>
            <w:shd w:val="clear" w:color="auto" w:fill="F2F2F2" w:themeFill="background1" w:themeFillShade="F2"/>
            <w:vAlign w:val="bottom"/>
          </w:tcPr>
          <w:p w14:paraId="1A3297A4" w14:textId="77777777" w:rsidR="00F64CE5" w:rsidRDefault="007D0706" w:rsidP="007260C2">
            <w:pPr>
              <w:rPr>
                <w:rFonts w:asciiTheme="minorHAnsi" w:hAnsiTheme="minorHAnsi" w:cstheme="minorHAnsi"/>
                <w:bCs/>
              </w:rPr>
            </w:pPr>
            <w:r w:rsidRPr="00F64CE5">
              <w:rPr>
                <w:rFonts w:asciiTheme="minorHAnsi" w:hAnsiTheme="minorHAnsi" w:cstheme="minorHAnsi"/>
                <w:b/>
              </w:rPr>
              <w:t>Central PTAs</w:t>
            </w:r>
            <w:r w:rsidRPr="00F64CE5">
              <w:rPr>
                <w:rFonts w:asciiTheme="minorHAnsi" w:hAnsiTheme="minorHAnsi" w:cstheme="minorHAnsi"/>
                <w:bCs/>
              </w:rPr>
              <w:t xml:space="preserve"> </w:t>
            </w:r>
          </w:p>
          <w:p w14:paraId="135637AC" w14:textId="7FAC908E" w:rsidR="007D0706" w:rsidRPr="00F64CE5" w:rsidRDefault="007D0706" w:rsidP="007260C2">
            <w:pPr>
              <w:rPr>
                <w:rFonts w:asciiTheme="minorHAnsi" w:hAnsiTheme="minorHAnsi" w:cstheme="minorHAnsi"/>
                <w:bCs/>
              </w:rPr>
            </w:pPr>
            <w:r w:rsidRPr="00F64CE5">
              <w:rPr>
                <w:rFonts w:asciiTheme="minorHAnsi" w:hAnsiTheme="minorHAnsi" w:cstheme="minorHAnsi"/>
                <w:bCs/>
              </w:rPr>
              <w:t>(Churchill/Richard Montgomery/Poolesville/Rockville/Wootton)</w:t>
            </w:r>
          </w:p>
        </w:tc>
        <w:tc>
          <w:tcPr>
            <w:tcW w:w="2880" w:type="dxa"/>
            <w:shd w:val="clear" w:color="auto" w:fill="F2F2F2" w:themeFill="background1" w:themeFillShade="F2"/>
            <w:vAlign w:val="bottom"/>
          </w:tcPr>
          <w:p w14:paraId="6DA27B54" w14:textId="14C4B803" w:rsidR="007D0706" w:rsidRPr="00F64CE5" w:rsidRDefault="008330C9" w:rsidP="007260C2">
            <w:pPr>
              <w:rPr>
                <w:rFonts w:asciiTheme="minorHAnsi" w:hAnsiTheme="minorHAnsi" w:cstheme="minorHAnsi"/>
                <w:bCs/>
              </w:rPr>
            </w:pPr>
            <w:r>
              <w:rPr>
                <w:rFonts w:asciiTheme="minorHAnsi" w:hAnsiTheme="minorHAnsi" w:cstheme="minorHAnsi"/>
                <w:bCs/>
              </w:rPr>
              <w:t>Vacant</w:t>
            </w:r>
          </w:p>
        </w:tc>
        <w:tc>
          <w:tcPr>
            <w:tcW w:w="2880" w:type="dxa"/>
            <w:shd w:val="clear" w:color="auto" w:fill="F2F2F2" w:themeFill="background1" w:themeFillShade="F2"/>
            <w:vAlign w:val="bottom"/>
          </w:tcPr>
          <w:p w14:paraId="0D62280D" w14:textId="77777777" w:rsidR="007D0706" w:rsidRPr="00F64CE5" w:rsidRDefault="007D0706" w:rsidP="007260C2">
            <w:pPr>
              <w:rPr>
                <w:rFonts w:asciiTheme="minorHAnsi" w:hAnsiTheme="minorHAnsi" w:cstheme="minorHAnsi"/>
                <w:color w:val="000000"/>
                <w:shd w:val="clear" w:color="auto" w:fill="FFFFFF"/>
              </w:rPr>
            </w:pPr>
          </w:p>
        </w:tc>
        <w:tc>
          <w:tcPr>
            <w:tcW w:w="1530" w:type="dxa"/>
            <w:shd w:val="clear" w:color="auto" w:fill="F2F2F2" w:themeFill="background1" w:themeFillShade="F2"/>
            <w:vAlign w:val="bottom"/>
          </w:tcPr>
          <w:p w14:paraId="09A728CF" w14:textId="77777777" w:rsidR="007D0706" w:rsidRPr="00F64CE5" w:rsidRDefault="007D0706" w:rsidP="007260C2">
            <w:pPr>
              <w:rPr>
                <w:rFonts w:asciiTheme="minorHAnsi" w:hAnsiTheme="minorHAnsi" w:cstheme="minorHAnsi"/>
                <w:color w:val="000000"/>
                <w:shd w:val="clear" w:color="auto" w:fill="FFFFFF"/>
              </w:rPr>
            </w:pPr>
          </w:p>
        </w:tc>
      </w:tr>
      <w:tr w:rsidR="007D0706" w:rsidRPr="00F64CE5" w14:paraId="7CA5404E" w14:textId="77777777" w:rsidTr="007D0706">
        <w:tc>
          <w:tcPr>
            <w:tcW w:w="3510" w:type="dxa"/>
            <w:vAlign w:val="bottom"/>
          </w:tcPr>
          <w:p w14:paraId="4A72B1CA" w14:textId="77777777" w:rsidR="007D0706" w:rsidRPr="00F64CE5" w:rsidRDefault="007D0706" w:rsidP="007260C2">
            <w:pPr>
              <w:rPr>
                <w:rFonts w:asciiTheme="minorHAnsi" w:hAnsiTheme="minorHAnsi" w:cstheme="minorHAnsi"/>
                <w:color w:val="000000"/>
                <w:shd w:val="clear" w:color="auto" w:fill="FFFFFF"/>
              </w:rPr>
            </w:pPr>
            <w:r w:rsidRPr="00F64CE5">
              <w:rPr>
                <w:rFonts w:asciiTheme="minorHAnsi" w:hAnsiTheme="minorHAnsi" w:cstheme="minorHAnsi"/>
                <w:b/>
              </w:rPr>
              <w:t>North PTAs</w:t>
            </w:r>
            <w:r w:rsidRPr="00F64CE5">
              <w:rPr>
                <w:rFonts w:asciiTheme="minorHAnsi" w:hAnsiTheme="minorHAnsi" w:cstheme="minorHAnsi"/>
                <w:bCs/>
              </w:rPr>
              <w:t xml:space="preserve"> (Damascus/Gaithersburg/Magruder/Watkins Mill)</w:t>
            </w:r>
          </w:p>
        </w:tc>
        <w:tc>
          <w:tcPr>
            <w:tcW w:w="2880" w:type="dxa"/>
            <w:vAlign w:val="bottom"/>
          </w:tcPr>
          <w:p w14:paraId="2D1B6C13" w14:textId="7B6BDEA3" w:rsidR="007D0706" w:rsidRPr="00F64CE5" w:rsidRDefault="007D0706" w:rsidP="007260C2">
            <w:pPr>
              <w:rPr>
                <w:rFonts w:asciiTheme="minorHAnsi" w:hAnsiTheme="minorHAnsi" w:cstheme="minorHAnsi"/>
                <w:color w:val="000000"/>
                <w:shd w:val="clear" w:color="auto" w:fill="FFFFFF"/>
              </w:rPr>
            </w:pPr>
          </w:p>
        </w:tc>
        <w:tc>
          <w:tcPr>
            <w:tcW w:w="2880" w:type="dxa"/>
            <w:vAlign w:val="bottom"/>
          </w:tcPr>
          <w:p w14:paraId="100DD8A4" w14:textId="744913B7" w:rsidR="007D0706" w:rsidRPr="00F64CE5" w:rsidRDefault="007D0706" w:rsidP="007260C2">
            <w:pPr>
              <w:rPr>
                <w:rFonts w:asciiTheme="minorHAnsi" w:hAnsiTheme="minorHAnsi" w:cstheme="minorHAnsi"/>
                <w:color w:val="000000"/>
                <w:shd w:val="clear" w:color="auto" w:fill="FFFFFF"/>
              </w:rPr>
            </w:pPr>
          </w:p>
        </w:tc>
        <w:tc>
          <w:tcPr>
            <w:tcW w:w="1530" w:type="dxa"/>
            <w:vAlign w:val="bottom"/>
          </w:tcPr>
          <w:p w14:paraId="7E3CC6D8" w14:textId="3286411A" w:rsidR="007D0706" w:rsidRPr="00F64CE5" w:rsidRDefault="007D0706" w:rsidP="007260C2">
            <w:pPr>
              <w:rPr>
                <w:rFonts w:asciiTheme="minorHAnsi" w:hAnsiTheme="minorHAnsi" w:cstheme="minorHAnsi"/>
                <w:color w:val="000000"/>
                <w:shd w:val="clear" w:color="auto" w:fill="FFFFFF"/>
              </w:rPr>
            </w:pPr>
          </w:p>
        </w:tc>
      </w:tr>
      <w:tr w:rsidR="007D0706" w:rsidRPr="00F64CE5" w14:paraId="563F1F9E" w14:textId="77777777" w:rsidTr="007D0706">
        <w:tc>
          <w:tcPr>
            <w:tcW w:w="3510" w:type="dxa"/>
            <w:shd w:val="clear" w:color="auto" w:fill="F2F2F2" w:themeFill="background1" w:themeFillShade="F2"/>
            <w:vAlign w:val="bottom"/>
          </w:tcPr>
          <w:p w14:paraId="16C9E891" w14:textId="77777777" w:rsidR="00F64CE5" w:rsidRPr="00F64CE5" w:rsidRDefault="007D0706" w:rsidP="007260C2">
            <w:pPr>
              <w:rPr>
                <w:rFonts w:asciiTheme="minorHAnsi" w:hAnsiTheme="minorHAnsi" w:cstheme="minorHAnsi"/>
                <w:b/>
              </w:rPr>
            </w:pPr>
            <w:r w:rsidRPr="00F64CE5">
              <w:rPr>
                <w:rFonts w:asciiTheme="minorHAnsi" w:hAnsiTheme="minorHAnsi" w:cstheme="minorHAnsi"/>
                <w:b/>
              </w:rPr>
              <w:t xml:space="preserve">NEC </w:t>
            </w:r>
          </w:p>
          <w:p w14:paraId="6AA0E9A4" w14:textId="21F03264" w:rsidR="007D0706" w:rsidRPr="00F64CE5" w:rsidRDefault="007D0706" w:rsidP="007260C2">
            <w:pPr>
              <w:rPr>
                <w:rFonts w:asciiTheme="minorHAnsi" w:hAnsiTheme="minorHAnsi" w:cstheme="minorHAnsi"/>
                <w:color w:val="000000"/>
                <w:shd w:val="clear" w:color="auto" w:fill="FFFFFF"/>
              </w:rPr>
            </w:pPr>
            <w:r w:rsidRPr="00F64CE5">
              <w:rPr>
                <w:rFonts w:asciiTheme="minorHAnsi" w:hAnsiTheme="minorHAnsi" w:cstheme="minorHAnsi"/>
                <w:bCs/>
              </w:rPr>
              <w:t>(Blake/Paint Branch/Springbrook And Sherwood)</w:t>
            </w:r>
          </w:p>
        </w:tc>
        <w:tc>
          <w:tcPr>
            <w:tcW w:w="2880" w:type="dxa"/>
            <w:shd w:val="clear" w:color="auto" w:fill="F2F2F2" w:themeFill="background1" w:themeFillShade="F2"/>
            <w:vAlign w:val="bottom"/>
          </w:tcPr>
          <w:p w14:paraId="3A303BC7" w14:textId="59D414AB" w:rsidR="007D0706" w:rsidRPr="00F64CE5" w:rsidRDefault="008330C9" w:rsidP="007260C2">
            <w:pPr>
              <w:rPr>
                <w:rFonts w:asciiTheme="minorHAnsi" w:hAnsiTheme="minorHAnsi" w:cstheme="minorHAnsi"/>
                <w:bCs/>
              </w:rPr>
            </w:pPr>
            <w:r>
              <w:rPr>
                <w:rFonts w:asciiTheme="minorHAnsi" w:hAnsiTheme="minorHAnsi" w:cstheme="minorHAnsi"/>
                <w:bCs/>
              </w:rPr>
              <w:t>Vacant</w:t>
            </w:r>
          </w:p>
        </w:tc>
        <w:tc>
          <w:tcPr>
            <w:tcW w:w="2880" w:type="dxa"/>
            <w:shd w:val="clear" w:color="auto" w:fill="F2F2F2" w:themeFill="background1" w:themeFillShade="F2"/>
            <w:vAlign w:val="bottom"/>
          </w:tcPr>
          <w:p w14:paraId="67721D27" w14:textId="77777777" w:rsidR="007D0706" w:rsidRPr="00F64CE5" w:rsidRDefault="007D0706" w:rsidP="007260C2">
            <w:pPr>
              <w:rPr>
                <w:rFonts w:asciiTheme="minorHAnsi" w:hAnsiTheme="minorHAnsi" w:cstheme="minorHAnsi"/>
                <w:bCs/>
              </w:rPr>
            </w:pPr>
          </w:p>
        </w:tc>
        <w:tc>
          <w:tcPr>
            <w:tcW w:w="1530" w:type="dxa"/>
            <w:shd w:val="clear" w:color="auto" w:fill="F2F2F2" w:themeFill="background1" w:themeFillShade="F2"/>
            <w:vAlign w:val="bottom"/>
          </w:tcPr>
          <w:p w14:paraId="1FD55589" w14:textId="77777777" w:rsidR="007D0706" w:rsidRPr="00F64CE5" w:rsidRDefault="007D0706" w:rsidP="007260C2">
            <w:pPr>
              <w:rPr>
                <w:rFonts w:asciiTheme="minorHAnsi" w:hAnsiTheme="minorHAnsi" w:cstheme="minorHAnsi"/>
                <w:bCs/>
              </w:rPr>
            </w:pPr>
          </w:p>
        </w:tc>
      </w:tr>
      <w:tr w:rsidR="007D0706" w:rsidRPr="00F64CE5" w14:paraId="7A53221E" w14:textId="77777777" w:rsidTr="007D0706">
        <w:tc>
          <w:tcPr>
            <w:tcW w:w="3510" w:type="dxa"/>
            <w:vAlign w:val="bottom"/>
          </w:tcPr>
          <w:p w14:paraId="4EACC8BD" w14:textId="77777777" w:rsidR="007D0706" w:rsidRPr="00F64CE5" w:rsidRDefault="007D0706" w:rsidP="007260C2">
            <w:pPr>
              <w:rPr>
                <w:rFonts w:asciiTheme="minorHAnsi" w:hAnsiTheme="minorHAnsi" w:cstheme="minorHAnsi"/>
                <w:color w:val="000000"/>
                <w:shd w:val="clear" w:color="auto" w:fill="FFFFFF"/>
              </w:rPr>
            </w:pPr>
            <w:r w:rsidRPr="00F64CE5">
              <w:rPr>
                <w:rFonts w:asciiTheme="minorHAnsi" w:hAnsiTheme="minorHAnsi" w:cstheme="minorHAnsi"/>
                <w:b/>
              </w:rPr>
              <w:t>West PTAs</w:t>
            </w:r>
            <w:r w:rsidRPr="00F64CE5">
              <w:rPr>
                <w:rFonts w:asciiTheme="minorHAnsi" w:hAnsiTheme="minorHAnsi" w:cstheme="minorHAnsi"/>
                <w:bCs/>
              </w:rPr>
              <w:t xml:space="preserve"> (Clarksburg/Northwest/Quince Orchard/Seneca Valley)</w:t>
            </w:r>
          </w:p>
        </w:tc>
        <w:tc>
          <w:tcPr>
            <w:tcW w:w="2880" w:type="dxa"/>
            <w:vAlign w:val="bottom"/>
          </w:tcPr>
          <w:p w14:paraId="559DDA6B" w14:textId="3829CC33" w:rsidR="007D0706" w:rsidRPr="00F64CE5" w:rsidRDefault="008330C9" w:rsidP="007260C2">
            <w:pPr>
              <w:rPr>
                <w:rFonts w:asciiTheme="minorHAnsi" w:hAnsiTheme="minorHAnsi" w:cstheme="minorHAnsi"/>
                <w:color w:val="000000"/>
                <w:shd w:val="clear" w:color="auto" w:fill="FFFFFF"/>
              </w:rPr>
            </w:pPr>
            <w:r>
              <w:rPr>
                <w:rFonts w:asciiTheme="minorHAnsi" w:hAnsiTheme="minorHAnsi" w:cstheme="minorHAnsi"/>
                <w:bCs/>
              </w:rPr>
              <w:t>Vacant</w:t>
            </w:r>
          </w:p>
        </w:tc>
        <w:tc>
          <w:tcPr>
            <w:tcW w:w="2880" w:type="dxa"/>
            <w:vAlign w:val="bottom"/>
          </w:tcPr>
          <w:p w14:paraId="23D119F5" w14:textId="527C482C" w:rsidR="007D0706" w:rsidRPr="00F64CE5" w:rsidRDefault="007D0706" w:rsidP="007260C2">
            <w:pPr>
              <w:rPr>
                <w:rFonts w:asciiTheme="minorHAnsi" w:hAnsiTheme="minorHAnsi" w:cstheme="minorHAnsi"/>
                <w:color w:val="000000"/>
                <w:shd w:val="clear" w:color="auto" w:fill="FFFFFF"/>
              </w:rPr>
            </w:pPr>
          </w:p>
        </w:tc>
        <w:tc>
          <w:tcPr>
            <w:tcW w:w="1530" w:type="dxa"/>
            <w:vAlign w:val="bottom"/>
          </w:tcPr>
          <w:p w14:paraId="27DD92BD" w14:textId="2583F5E0" w:rsidR="007D0706" w:rsidRPr="00F64CE5" w:rsidRDefault="007D0706" w:rsidP="007260C2">
            <w:pPr>
              <w:rPr>
                <w:rFonts w:asciiTheme="minorHAnsi" w:hAnsiTheme="minorHAnsi" w:cstheme="minorHAnsi"/>
                <w:color w:val="000000"/>
                <w:shd w:val="clear" w:color="auto" w:fill="FFFFFF"/>
              </w:rPr>
            </w:pPr>
          </w:p>
        </w:tc>
      </w:tr>
    </w:tbl>
    <w:p w14:paraId="09FA5F97" w14:textId="77777777" w:rsidR="009C5018" w:rsidRPr="007D0706" w:rsidRDefault="009C5018" w:rsidP="00F64CE5">
      <w:pPr>
        <w:pStyle w:val="BodyText"/>
        <w:tabs>
          <w:tab w:val="left" w:pos="9511"/>
        </w:tabs>
        <w:spacing w:before="8"/>
        <w:rPr>
          <w:rFonts w:asciiTheme="minorHAnsi" w:hAnsiTheme="minorHAnsi" w:cstheme="minorHAnsi"/>
        </w:rPr>
      </w:pPr>
    </w:p>
    <w:sectPr w:rsidR="009C5018" w:rsidRPr="007D0706" w:rsidSect="00162E06">
      <w:headerReference w:type="default" r:id="rId11"/>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509E" w14:textId="77777777" w:rsidR="005920BB" w:rsidRDefault="005920BB">
      <w:r>
        <w:separator/>
      </w:r>
    </w:p>
  </w:endnote>
  <w:endnote w:type="continuationSeparator" w:id="0">
    <w:p w14:paraId="68A192B2" w14:textId="77777777" w:rsidR="005920BB" w:rsidRDefault="0059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re Baskervill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4D61" w14:textId="77777777" w:rsidR="005920BB" w:rsidRDefault="005920BB">
      <w:r>
        <w:separator/>
      </w:r>
    </w:p>
  </w:footnote>
  <w:footnote w:type="continuationSeparator" w:id="0">
    <w:p w14:paraId="74772312" w14:textId="77777777" w:rsidR="005920BB" w:rsidRDefault="0059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5" w:type="dxa"/>
      <w:tblLayout w:type="fixed"/>
      <w:tblLook w:val="04A0" w:firstRow="1" w:lastRow="0" w:firstColumn="1" w:lastColumn="0" w:noHBand="0" w:noVBand="1"/>
    </w:tblPr>
    <w:tblGrid>
      <w:gridCol w:w="3438"/>
      <w:gridCol w:w="4050"/>
      <w:gridCol w:w="3207"/>
    </w:tblGrid>
    <w:tr w:rsidR="00FF23A3" w14:paraId="580B7C11" w14:textId="77777777" w:rsidTr="00FF23A3">
      <w:tc>
        <w:tcPr>
          <w:tcW w:w="3438" w:type="dxa"/>
        </w:tcPr>
        <w:p w14:paraId="290C6C46" w14:textId="57C7DA4C" w:rsidR="00FF23A3" w:rsidRDefault="00FF23A3" w:rsidP="4A2D43CC">
          <w:pPr>
            <w:pStyle w:val="Header"/>
            <w:ind w:left="-115"/>
          </w:pPr>
        </w:p>
      </w:tc>
      <w:tc>
        <w:tcPr>
          <w:tcW w:w="4050" w:type="dxa"/>
        </w:tcPr>
        <w:p w14:paraId="19ED2E12" w14:textId="4D8320C6" w:rsidR="00FF23A3" w:rsidRDefault="006177C7" w:rsidP="006177C7">
          <w:pPr>
            <w:ind w:right="58"/>
            <w:jc w:val="center"/>
            <w:rPr>
              <w:b/>
              <w:bCs/>
              <w:sz w:val="32"/>
              <w:szCs w:val="32"/>
            </w:rPr>
          </w:pPr>
          <w:r w:rsidRPr="006177C7">
            <w:rPr>
              <w:b/>
              <w:bCs/>
              <w:noProof/>
              <w:sz w:val="32"/>
              <w:szCs w:val="32"/>
            </w:rPr>
            <w:drawing>
              <wp:anchor distT="0" distB="0" distL="114300" distR="114300" simplePos="0" relativeHeight="251658240" behindDoc="1" locked="0" layoutInCell="1" allowOverlap="1" wp14:anchorId="3A8D27CB" wp14:editId="586797D3">
                <wp:simplePos x="0" y="0"/>
                <wp:positionH relativeFrom="column">
                  <wp:posOffset>500380</wp:posOffset>
                </wp:positionH>
                <wp:positionV relativeFrom="paragraph">
                  <wp:posOffset>0</wp:posOffset>
                </wp:positionV>
                <wp:extent cx="1522730" cy="1133475"/>
                <wp:effectExtent l="0" t="0" r="1270" b="9525"/>
                <wp:wrapTight wrapText="bothSides">
                  <wp:wrapPolygon edited="0">
                    <wp:start x="0" y="0"/>
                    <wp:lineTo x="0" y="21418"/>
                    <wp:lineTo x="21348" y="21418"/>
                    <wp:lineTo x="21348" y="0"/>
                    <wp:lineTo x="0" y="0"/>
                  </wp:wrapPolygon>
                </wp:wrapTight>
                <wp:docPr id="5" name="Picture 4">
                  <a:extLst xmlns:a="http://schemas.openxmlformats.org/drawingml/2006/main">
                    <a:ext uri="{FF2B5EF4-FFF2-40B4-BE49-F238E27FC236}">
                      <a16:creationId xmlns:a16="http://schemas.microsoft.com/office/drawing/2014/main" id="{57C137FC-4B52-4684-AA10-D35320E908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7C137FC-4B52-4684-AA10-D35320E90889}"/>
                            </a:ext>
                          </a:extLst>
                        </pic:cNvPr>
                        <pic:cNvPicPr>
                          <a:picLocks noChangeAspect="1"/>
                        </pic:cNvPicPr>
                      </pic:nvPicPr>
                      <pic:blipFill rotWithShape="1">
                        <a:blip r:embed="rId1">
                          <a:extLst>
                            <a:ext uri="{28A0092B-C50C-407E-A947-70E740481C1C}">
                              <a14:useLocalDpi xmlns:a14="http://schemas.microsoft.com/office/drawing/2010/main" val="0"/>
                            </a:ext>
                          </a:extLst>
                        </a:blip>
                        <a:srcRect l="23256" t="22300" r="23953" b="7830"/>
                        <a:stretch/>
                      </pic:blipFill>
                      <pic:spPr>
                        <a:xfrm>
                          <a:off x="0" y="0"/>
                          <a:ext cx="1522730" cy="1133475"/>
                        </a:xfrm>
                        <a:prstGeom prst="rect">
                          <a:avLst/>
                        </a:prstGeom>
                      </pic:spPr>
                    </pic:pic>
                  </a:graphicData>
                </a:graphic>
                <wp14:sizeRelH relativeFrom="page">
                  <wp14:pctWidth>0</wp14:pctWidth>
                </wp14:sizeRelH>
                <wp14:sizeRelV relativeFrom="page">
                  <wp14:pctHeight>0</wp14:pctHeight>
                </wp14:sizeRelV>
              </wp:anchor>
            </w:drawing>
          </w:r>
          <w:r w:rsidR="00FF23A3" w:rsidRPr="4A2D43CC">
            <w:rPr>
              <w:b/>
              <w:bCs/>
              <w:sz w:val="32"/>
              <w:szCs w:val="32"/>
            </w:rPr>
            <w:t xml:space="preserve">Committee </w:t>
          </w:r>
          <w:r w:rsidR="00EB6601">
            <w:rPr>
              <w:b/>
              <w:bCs/>
              <w:sz w:val="32"/>
              <w:szCs w:val="32"/>
            </w:rPr>
            <w:t>Report</w:t>
          </w:r>
        </w:p>
        <w:p w14:paraId="3C38B8D2" w14:textId="1CF05B86" w:rsidR="00FF23A3" w:rsidRPr="006177C7" w:rsidRDefault="006A219B" w:rsidP="00D3132C">
          <w:pPr>
            <w:spacing w:before="24"/>
            <w:ind w:right="58"/>
            <w:jc w:val="center"/>
            <w:rPr>
              <w:b/>
              <w:bCs/>
              <w:u w:val="single"/>
            </w:rPr>
          </w:pPr>
          <w:r>
            <w:rPr>
              <w:b/>
              <w:bCs/>
              <w:w w:val="95"/>
            </w:rPr>
            <w:t>November</w:t>
          </w:r>
          <w:r w:rsidR="00FF23A3" w:rsidRPr="006177C7">
            <w:rPr>
              <w:b/>
              <w:bCs/>
              <w:w w:val="95"/>
            </w:rPr>
            <w:t xml:space="preserve"> 20</w:t>
          </w:r>
          <w:r w:rsidR="008330C9" w:rsidRPr="006177C7">
            <w:rPr>
              <w:b/>
              <w:bCs/>
              <w:w w:val="95"/>
            </w:rPr>
            <w:t>2</w:t>
          </w:r>
          <w:r w:rsidR="00900E05" w:rsidRPr="006177C7">
            <w:rPr>
              <w:b/>
              <w:bCs/>
              <w:w w:val="95"/>
            </w:rPr>
            <w:t>1</w:t>
          </w:r>
        </w:p>
      </w:tc>
      <w:tc>
        <w:tcPr>
          <w:tcW w:w="3207" w:type="dxa"/>
        </w:tcPr>
        <w:p w14:paraId="3AE7B058" w14:textId="299AA269" w:rsidR="00FF23A3" w:rsidRDefault="00FF23A3" w:rsidP="4A2D43CC">
          <w:pPr>
            <w:pStyle w:val="Header"/>
            <w:ind w:right="-115"/>
            <w:jc w:val="right"/>
          </w:pPr>
        </w:p>
      </w:tc>
    </w:tr>
  </w:tbl>
  <w:p w14:paraId="1D27B8B8" w14:textId="136128D0" w:rsidR="001070DE" w:rsidRDefault="001070DE" w:rsidP="4A2D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6440"/>
    <w:multiLevelType w:val="hybridMultilevel"/>
    <w:tmpl w:val="38127220"/>
    <w:lvl w:ilvl="0" w:tplc="01AC6BA8">
      <w:start w:val="1"/>
      <w:numFmt w:val="bullet"/>
      <w:lvlText w:val=""/>
      <w:lvlJc w:val="left"/>
      <w:pPr>
        <w:ind w:left="720" w:hanging="360"/>
      </w:pPr>
      <w:rPr>
        <w:rFonts w:ascii="Symbol" w:hAnsi="Symbol" w:hint="default"/>
      </w:rPr>
    </w:lvl>
    <w:lvl w:ilvl="1" w:tplc="6E0E76DE">
      <w:start w:val="1"/>
      <w:numFmt w:val="bullet"/>
      <w:lvlText w:val="o"/>
      <w:lvlJc w:val="left"/>
      <w:pPr>
        <w:ind w:left="1440" w:hanging="360"/>
      </w:pPr>
      <w:rPr>
        <w:rFonts w:ascii="Courier New" w:hAnsi="Courier New" w:hint="default"/>
      </w:rPr>
    </w:lvl>
    <w:lvl w:ilvl="2" w:tplc="9B70B7EA">
      <w:start w:val="1"/>
      <w:numFmt w:val="bullet"/>
      <w:lvlText w:val=""/>
      <w:lvlJc w:val="left"/>
      <w:pPr>
        <w:ind w:left="2160" w:hanging="360"/>
      </w:pPr>
      <w:rPr>
        <w:rFonts w:ascii="Wingdings" w:hAnsi="Wingdings" w:hint="default"/>
      </w:rPr>
    </w:lvl>
    <w:lvl w:ilvl="3" w:tplc="18C21CD4">
      <w:start w:val="1"/>
      <w:numFmt w:val="bullet"/>
      <w:lvlText w:val=""/>
      <w:lvlJc w:val="left"/>
      <w:pPr>
        <w:ind w:left="2880" w:hanging="360"/>
      </w:pPr>
      <w:rPr>
        <w:rFonts w:ascii="Symbol" w:hAnsi="Symbol" w:hint="default"/>
      </w:rPr>
    </w:lvl>
    <w:lvl w:ilvl="4" w:tplc="5DD63BA4">
      <w:start w:val="1"/>
      <w:numFmt w:val="bullet"/>
      <w:lvlText w:val="o"/>
      <w:lvlJc w:val="left"/>
      <w:pPr>
        <w:ind w:left="3600" w:hanging="360"/>
      </w:pPr>
      <w:rPr>
        <w:rFonts w:ascii="Courier New" w:hAnsi="Courier New" w:hint="default"/>
      </w:rPr>
    </w:lvl>
    <w:lvl w:ilvl="5" w:tplc="4E129EDC">
      <w:start w:val="1"/>
      <w:numFmt w:val="bullet"/>
      <w:lvlText w:val=""/>
      <w:lvlJc w:val="left"/>
      <w:pPr>
        <w:ind w:left="4320" w:hanging="360"/>
      </w:pPr>
      <w:rPr>
        <w:rFonts w:ascii="Wingdings" w:hAnsi="Wingdings" w:hint="default"/>
      </w:rPr>
    </w:lvl>
    <w:lvl w:ilvl="6" w:tplc="DAD6EFB6">
      <w:start w:val="1"/>
      <w:numFmt w:val="bullet"/>
      <w:lvlText w:val=""/>
      <w:lvlJc w:val="left"/>
      <w:pPr>
        <w:ind w:left="5040" w:hanging="360"/>
      </w:pPr>
      <w:rPr>
        <w:rFonts w:ascii="Symbol" w:hAnsi="Symbol" w:hint="default"/>
      </w:rPr>
    </w:lvl>
    <w:lvl w:ilvl="7" w:tplc="C5561CA6">
      <w:start w:val="1"/>
      <w:numFmt w:val="bullet"/>
      <w:lvlText w:val="o"/>
      <w:lvlJc w:val="left"/>
      <w:pPr>
        <w:ind w:left="5760" w:hanging="360"/>
      </w:pPr>
      <w:rPr>
        <w:rFonts w:ascii="Courier New" w:hAnsi="Courier New" w:hint="default"/>
      </w:rPr>
    </w:lvl>
    <w:lvl w:ilvl="8" w:tplc="532C5100">
      <w:start w:val="1"/>
      <w:numFmt w:val="bullet"/>
      <w:lvlText w:val=""/>
      <w:lvlJc w:val="left"/>
      <w:pPr>
        <w:ind w:left="6480" w:hanging="360"/>
      </w:pPr>
      <w:rPr>
        <w:rFonts w:ascii="Wingdings" w:hAnsi="Wingdings" w:hint="default"/>
      </w:rPr>
    </w:lvl>
  </w:abstractNum>
  <w:abstractNum w:abstractNumId="1" w15:restartNumberingAfterBreak="0">
    <w:nsid w:val="59D87255"/>
    <w:multiLevelType w:val="hybridMultilevel"/>
    <w:tmpl w:val="01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26106"/>
    <w:multiLevelType w:val="hybridMultilevel"/>
    <w:tmpl w:val="D9EC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52307C"/>
    <w:multiLevelType w:val="hybridMultilevel"/>
    <w:tmpl w:val="C9DC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EE0F5F"/>
    <w:multiLevelType w:val="hybridMultilevel"/>
    <w:tmpl w:val="AF562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6E735B"/>
    <w:multiLevelType w:val="multilevel"/>
    <w:tmpl w:val="5E00C270"/>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6" w15:restartNumberingAfterBreak="0">
    <w:nsid w:val="68C34847"/>
    <w:multiLevelType w:val="hybridMultilevel"/>
    <w:tmpl w:val="3E28D7AE"/>
    <w:lvl w:ilvl="0" w:tplc="75C690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946E8"/>
    <w:multiLevelType w:val="hybridMultilevel"/>
    <w:tmpl w:val="DCF4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F85743"/>
    <w:multiLevelType w:val="hybridMultilevel"/>
    <w:tmpl w:val="ED6045B0"/>
    <w:lvl w:ilvl="0" w:tplc="F04E7240">
      <w:start w:val="1"/>
      <w:numFmt w:val="bullet"/>
      <w:lvlText w:val=""/>
      <w:lvlJc w:val="left"/>
      <w:pPr>
        <w:ind w:left="720" w:hanging="360"/>
      </w:pPr>
      <w:rPr>
        <w:rFonts w:ascii="Symbol" w:hAnsi="Symbol" w:hint="default"/>
      </w:rPr>
    </w:lvl>
    <w:lvl w:ilvl="1" w:tplc="6A3E3812">
      <w:start w:val="1"/>
      <w:numFmt w:val="bullet"/>
      <w:lvlText w:val="o"/>
      <w:lvlJc w:val="left"/>
      <w:pPr>
        <w:ind w:left="1440" w:hanging="360"/>
      </w:pPr>
      <w:rPr>
        <w:rFonts w:ascii="Courier New" w:hAnsi="Courier New" w:hint="default"/>
      </w:rPr>
    </w:lvl>
    <w:lvl w:ilvl="2" w:tplc="55E49FF6">
      <w:start w:val="1"/>
      <w:numFmt w:val="bullet"/>
      <w:lvlText w:val=""/>
      <w:lvlJc w:val="left"/>
      <w:pPr>
        <w:ind w:left="2160" w:hanging="360"/>
      </w:pPr>
      <w:rPr>
        <w:rFonts w:ascii="Wingdings" w:hAnsi="Wingdings" w:hint="default"/>
      </w:rPr>
    </w:lvl>
    <w:lvl w:ilvl="3" w:tplc="4CA02C22">
      <w:start w:val="1"/>
      <w:numFmt w:val="bullet"/>
      <w:lvlText w:val=""/>
      <w:lvlJc w:val="left"/>
      <w:pPr>
        <w:ind w:left="2880" w:hanging="360"/>
      </w:pPr>
      <w:rPr>
        <w:rFonts w:ascii="Symbol" w:hAnsi="Symbol" w:hint="default"/>
      </w:rPr>
    </w:lvl>
    <w:lvl w:ilvl="4" w:tplc="97562942">
      <w:start w:val="1"/>
      <w:numFmt w:val="bullet"/>
      <w:lvlText w:val="o"/>
      <w:lvlJc w:val="left"/>
      <w:pPr>
        <w:ind w:left="3600" w:hanging="360"/>
      </w:pPr>
      <w:rPr>
        <w:rFonts w:ascii="Courier New" w:hAnsi="Courier New" w:hint="default"/>
      </w:rPr>
    </w:lvl>
    <w:lvl w:ilvl="5" w:tplc="577E191C">
      <w:start w:val="1"/>
      <w:numFmt w:val="bullet"/>
      <w:lvlText w:val=""/>
      <w:lvlJc w:val="left"/>
      <w:pPr>
        <w:ind w:left="4320" w:hanging="360"/>
      </w:pPr>
      <w:rPr>
        <w:rFonts w:ascii="Wingdings" w:hAnsi="Wingdings" w:hint="default"/>
      </w:rPr>
    </w:lvl>
    <w:lvl w:ilvl="6" w:tplc="8E749F84">
      <w:start w:val="1"/>
      <w:numFmt w:val="bullet"/>
      <w:lvlText w:val=""/>
      <w:lvlJc w:val="left"/>
      <w:pPr>
        <w:ind w:left="5040" w:hanging="360"/>
      </w:pPr>
      <w:rPr>
        <w:rFonts w:ascii="Symbol" w:hAnsi="Symbol" w:hint="default"/>
      </w:rPr>
    </w:lvl>
    <w:lvl w:ilvl="7" w:tplc="28B28D4E">
      <w:start w:val="1"/>
      <w:numFmt w:val="bullet"/>
      <w:lvlText w:val="o"/>
      <w:lvlJc w:val="left"/>
      <w:pPr>
        <w:ind w:left="5760" w:hanging="360"/>
      </w:pPr>
      <w:rPr>
        <w:rFonts w:ascii="Courier New" w:hAnsi="Courier New" w:hint="default"/>
      </w:rPr>
    </w:lvl>
    <w:lvl w:ilvl="8" w:tplc="81C850D2">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2D43CC"/>
    <w:rsid w:val="000123DF"/>
    <w:rsid w:val="000B2A8B"/>
    <w:rsid w:val="000E08A0"/>
    <w:rsid w:val="001070DE"/>
    <w:rsid w:val="00117085"/>
    <w:rsid w:val="001426F0"/>
    <w:rsid w:val="00147527"/>
    <w:rsid w:val="00162E06"/>
    <w:rsid w:val="001F1986"/>
    <w:rsid w:val="00203E51"/>
    <w:rsid w:val="00233CFF"/>
    <w:rsid w:val="0023626F"/>
    <w:rsid w:val="00266712"/>
    <w:rsid w:val="003307B7"/>
    <w:rsid w:val="004579E6"/>
    <w:rsid w:val="00460C6A"/>
    <w:rsid w:val="0048410D"/>
    <w:rsid w:val="00522602"/>
    <w:rsid w:val="0058735E"/>
    <w:rsid w:val="005920BB"/>
    <w:rsid w:val="00592E4C"/>
    <w:rsid w:val="00596580"/>
    <w:rsid w:val="005A3983"/>
    <w:rsid w:val="006177C7"/>
    <w:rsid w:val="006A219B"/>
    <w:rsid w:val="006C2CF8"/>
    <w:rsid w:val="006C3802"/>
    <w:rsid w:val="006F7EEB"/>
    <w:rsid w:val="0077482D"/>
    <w:rsid w:val="007D0706"/>
    <w:rsid w:val="007F3FFA"/>
    <w:rsid w:val="0081464C"/>
    <w:rsid w:val="008330C9"/>
    <w:rsid w:val="008B3F87"/>
    <w:rsid w:val="008C5872"/>
    <w:rsid w:val="008D1ECE"/>
    <w:rsid w:val="008D526C"/>
    <w:rsid w:val="008F30F0"/>
    <w:rsid w:val="00900E05"/>
    <w:rsid w:val="00904BF0"/>
    <w:rsid w:val="00906C77"/>
    <w:rsid w:val="00947413"/>
    <w:rsid w:val="009C5018"/>
    <w:rsid w:val="009E04FC"/>
    <w:rsid w:val="00A44AC2"/>
    <w:rsid w:val="00AF5BA4"/>
    <w:rsid w:val="00B00C4D"/>
    <w:rsid w:val="00B5134A"/>
    <w:rsid w:val="00B833E8"/>
    <w:rsid w:val="00BE1979"/>
    <w:rsid w:val="00C06598"/>
    <w:rsid w:val="00D078A7"/>
    <w:rsid w:val="00D3132C"/>
    <w:rsid w:val="00D35017"/>
    <w:rsid w:val="00D47DEE"/>
    <w:rsid w:val="00D6111B"/>
    <w:rsid w:val="00D71160"/>
    <w:rsid w:val="00D87FDA"/>
    <w:rsid w:val="00DC71EF"/>
    <w:rsid w:val="00E26D7D"/>
    <w:rsid w:val="00E455E0"/>
    <w:rsid w:val="00E76C3B"/>
    <w:rsid w:val="00E856D2"/>
    <w:rsid w:val="00EB6601"/>
    <w:rsid w:val="00EB7D62"/>
    <w:rsid w:val="00F5425A"/>
    <w:rsid w:val="00F64CE5"/>
    <w:rsid w:val="00FF23A3"/>
    <w:rsid w:val="4A2D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2E045"/>
  <w15:docId w15:val="{814ADADB-C1B0-42BC-B175-7143F818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7FDA"/>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styleId="UnresolvedMention">
    <w:name w:val="Unresolved Mention"/>
    <w:basedOn w:val="DefaultParagraphFont"/>
    <w:uiPriority w:val="99"/>
    <w:semiHidden/>
    <w:unhideWhenUsed/>
    <w:rsid w:val="00F64CE5"/>
    <w:rPr>
      <w:color w:val="605E5C"/>
      <w:shd w:val="clear" w:color="auto" w:fill="E1DFDD"/>
    </w:rPr>
  </w:style>
  <w:style w:type="paragraph" w:customStyle="1" w:styleId="p1">
    <w:name w:val="p1"/>
    <w:basedOn w:val="Normal"/>
    <w:rsid w:val="0058735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8735E"/>
  </w:style>
  <w:style w:type="paragraph" w:customStyle="1" w:styleId="li1">
    <w:name w:val="li1"/>
    <w:basedOn w:val="Normal"/>
    <w:rsid w:val="0058735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1899">
      <w:bodyDiv w:val="1"/>
      <w:marLeft w:val="0"/>
      <w:marRight w:val="0"/>
      <w:marTop w:val="0"/>
      <w:marBottom w:val="0"/>
      <w:divBdr>
        <w:top w:val="none" w:sz="0" w:space="0" w:color="auto"/>
        <w:left w:val="none" w:sz="0" w:space="0" w:color="auto"/>
        <w:bottom w:val="none" w:sz="0" w:space="0" w:color="auto"/>
        <w:right w:val="none" w:sz="0" w:space="0" w:color="auto"/>
      </w:divBdr>
      <w:divsChild>
        <w:div w:id="1763453005">
          <w:marLeft w:val="0"/>
          <w:marRight w:val="0"/>
          <w:marTop w:val="0"/>
          <w:marBottom w:val="240"/>
          <w:divBdr>
            <w:top w:val="none" w:sz="0" w:space="0" w:color="auto"/>
            <w:left w:val="none" w:sz="0" w:space="0" w:color="auto"/>
            <w:bottom w:val="none" w:sz="0" w:space="0" w:color="auto"/>
            <w:right w:val="none" w:sz="0" w:space="0" w:color="auto"/>
          </w:divBdr>
          <w:divsChild>
            <w:div w:id="1819303335">
              <w:marLeft w:val="0"/>
              <w:marRight w:val="0"/>
              <w:marTop w:val="0"/>
              <w:marBottom w:val="0"/>
              <w:divBdr>
                <w:top w:val="none" w:sz="0" w:space="0" w:color="auto"/>
                <w:left w:val="none" w:sz="0" w:space="0" w:color="auto"/>
                <w:bottom w:val="none" w:sz="0" w:space="0" w:color="auto"/>
                <w:right w:val="none" w:sz="0" w:space="0" w:color="auto"/>
              </w:divBdr>
              <w:divsChild>
                <w:div w:id="1580290255">
                  <w:marLeft w:val="0"/>
                  <w:marRight w:val="30"/>
                  <w:marTop w:val="0"/>
                  <w:marBottom w:val="0"/>
                  <w:divBdr>
                    <w:top w:val="none" w:sz="0" w:space="0" w:color="auto"/>
                    <w:left w:val="none" w:sz="0" w:space="0" w:color="auto"/>
                    <w:bottom w:val="none" w:sz="0" w:space="0" w:color="auto"/>
                    <w:right w:val="none" w:sz="0" w:space="0" w:color="auto"/>
                  </w:divBdr>
                </w:div>
                <w:div w:id="9105780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59409201">
      <w:bodyDiv w:val="1"/>
      <w:marLeft w:val="0"/>
      <w:marRight w:val="0"/>
      <w:marTop w:val="0"/>
      <w:marBottom w:val="0"/>
      <w:divBdr>
        <w:top w:val="none" w:sz="0" w:space="0" w:color="auto"/>
        <w:left w:val="none" w:sz="0" w:space="0" w:color="auto"/>
        <w:bottom w:val="none" w:sz="0" w:space="0" w:color="auto"/>
        <w:right w:val="none" w:sz="0" w:space="0" w:color="auto"/>
      </w:divBdr>
      <w:divsChild>
        <w:div w:id="1117410789">
          <w:marLeft w:val="0"/>
          <w:marRight w:val="0"/>
          <w:marTop w:val="120"/>
          <w:marBottom w:val="120"/>
          <w:divBdr>
            <w:top w:val="none" w:sz="0" w:space="0" w:color="auto"/>
            <w:left w:val="none" w:sz="0" w:space="0" w:color="auto"/>
            <w:bottom w:val="none" w:sz="0" w:space="0" w:color="auto"/>
            <w:right w:val="none" w:sz="0" w:space="0" w:color="auto"/>
          </w:divBdr>
          <w:divsChild>
            <w:div w:id="2093962851">
              <w:marLeft w:val="0"/>
              <w:marRight w:val="0"/>
              <w:marTop w:val="0"/>
              <w:marBottom w:val="0"/>
              <w:divBdr>
                <w:top w:val="none" w:sz="0" w:space="0" w:color="auto"/>
                <w:left w:val="none" w:sz="0" w:space="0" w:color="auto"/>
                <w:bottom w:val="none" w:sz="0" w:space="0" w:color="auto"/>
                <w:right w:val="none" w:sz="0" w:space="0" w:color="auto"/>
              </w:divBdr>
              <w:divsChild>
                <w:div w:id="1796873348">
                  <w:marLeft w:val="0"/>
                  <w:marRight w:val="0"/>
                  <w:marTop w:val="0"/>
                  <w:marBottom w:val="0"/>
                  <w:divBdr>
                    <w:top w:val="none" w:sz="0" w:space="0" w:color="auto"/>
                    <w:left w:val="none" w:sz="0" w:space="0" w:color="auto"/>
                    <w:bottom w:val="none" w:sz="0" w:space="0" w:color="auto"/>
                    <w:right w:val="none" w:sz="0" w:space="0" w:color="auto"/>
                  </w:divBdr>
                </w:div>
                <w:div w:id="223759368">
                  <w:marLeft w:val="0"/>
                  <w:marRight w:val="0"/>
                  <w:marTop w:val="0"/>
                  <w:marBottom w:val="0"/>
                  <w:divBdr>
                    <w:top w:val="none" w:sz="0" w:space="0" w:color="auto"/>
                    <w:left w:val="none" w:sz="0" w:space="0" w:color="auto"/>
                    <w:bottom w:val="none" w:sz="0" w:space="0" w:color="auto"/>
                    <w:right w:val="none" w:sz="0" w:space="0" w:color="auto"/>
                  </w:divBdr>
                </w:div>
                <w:div w:id="1893343527">
                  <w:marLeft w:val="0"/>
                  <w:marRight w:val="0"/>
                  <w:marTop w:val="0"/>
                  <w:marBottom w:val="0"/>
                  <w:divBdr>
                    <w:top w:val="none" w:sz="0" w:space="0" w:color="auto"/>
                    <w:left w:val="none" w:sz="0" w:space="0" w:color="auto"/>
                    <w:bottom w:val="none" w:sz="0" w:space="0" w:color="auto"/>
                    <w:right w:val="none" w:sz="0" w:space="0" w:color="auto"/>
                  </w:divBdr>
                </w:div>
                <w:div w:id="1593583692">
                  <w:marLeft w:val="0"/>
                  <w:marRight w:val="0"/>
                  <w:marTop w:val="0"/>
                  <w:marBottom w:val="0"/>
                  <w:divBdr>
                    <w:top w:val="none" w:sz="0" w:space="0" w:color="auto"/>
                    <w:left w:val="none" w:sz="0" w:space="0" w:color="auto"/>
                    <w:bottom w:val="none" w:sz="0" w:space="0" w:color="auto"/>
                    <w:right w:val="none" w:sz="0" w:space="0" w:color="auto"/>
                  </w:divBdr>
                </w:div>
                <w:div w:id="174879707">
                  <w:marLeft w:val="0"/>
                  <w:marRight w:val="0"/>
                  <w:marTop w:val="0"/>
                  <w:marBottom w:val="0"/>
                  <w:divBdr>
                    <w:top w:val="none" w:sz="0" w:space="0" w:color="auto"/>
                    <w:left w:val="none" w:sz="0" w:space="0" w:color="auto"/>
                    <w:bottom w:val="none" w:sz="0" w:space="0" w:color="auto"/>
                    <w:right w:val="none" w:sz="0" w:space="0" w:color="auto"/>
                  </w:divBdr>
                </w:div>
                <w:div w:id="1437753678">
                  <w:marLeft w:val="0"/>
                  <w:marRight w:val="0"/>
                  <w:marTop w:val="0"/>
                  <w:marBottom w:val="0"/>
                  <w:divBdr>
                    <w:top w:val="none" w:sz="0" w:space="0" w:color="auto"/>
                    <w:left w:val="none" w:sz="0" w:space="0" w:color="auto"/>
                    <w:bottom w:val="none" w:sz="0" w:space="0" w:color="auto"/>
                    <w:right w:val="none" w:sz="0" w:space="0" w:color="auto"/>
                  </w:divBdr>
                </w:div>
                <w:div w:id="483015294">
                  <w:marLeft w:val="0"/>
                  <w:marRight w:val="0"/>
                  <w:marTop w:val="0"/>
                  <w:marBottom w:val="0"/>
                  <w:divBdr>
                    <w:top w:val="none" w:sz="0" w:space="0" w:color="auto"/>
                    <w:left w:val="none" w:sz="0" w:space="0" w:color="auto"/>
                    <w:bottom w:val="none" w:sz="0" w:space="0" w:color="auto"/>
                    <w:right w:val="none" w:sz="0" w:space="0" w:color="auto"/>
                  </w:divBdr>
                </w:div>
                <w:div w:id="436679284">
                  <w:marLeft w:val="0"/>
                  <w:marRight w:val="0"/>
                  <w:marTop w:val="0"/>
                  <w:marBottom w:val="0"/>
                  <w:divBdr>
                    <w:top w:val="none" w:sz="0" w:space="0" w:color="auto"/>
                    <w:left w:val="none" w:sz="0" w:space="0" w:color="auto"/>
                    <w:bottom w:val="none" w:sz="0" w:space="0" w:color="auto"/>
                    <w:right w:val="none" w:sz="0" w:space="0" w:color="auto"/>
                  </w:divBdr>
                </w:div>
                <w:div w:id="474026723">
                  <w:marLeft w:val="0"/>
                  <w:marRight w:val="0"/>
                  <w:marTop w:val="0"/>
                  <w:marBottom w:val="0"/>
                  <w:divBdr>
                    <w:top w:val="none" w:sz="0" w:space="0" w:color="auto"/>
                    <w:left w:val="none" w:sz="0" w:space="0" w:color="auto"/>
                    <w:bottom w:val="none" w:sz="0" w:space="0" w:color="auto"/>
                    <w:right w:val="none" w:sz="0" w:space="0" w:color="auto"/>
                  </w:divBdr>
                </w:div>
                <w:div w:id="622421624">
                  <w:marLeft w:val="0"/>
                  <w:marRight w:val="0"/>
                  <w:marTop w:val="0"/>
                  <w:marBottom w:val="0"/>
                  <w:divBdr>
                    <w:top w:val="none" w:sz="0" w:space="0" w:color="auto"/>
                    <w:left w:val="none" w:sz="0" w:space="0" w:color="auto"/>
                    <w:bottom w:val="none" w:sz="0" w:space="0" w:color="auto"/>
                    <w:right w:val="none" w:sz="0" w:space="0" w:color="auto"/>
                  </w:divBdr>
                </w:div>
                <w:div w:id="845629140">
                  <w:marLeft w:val="0"/>
                  <w:marRight w:val="0"/>
                  <w:marTop w:val="0"/>
                  <w:marBottom w:val="0"/>
                  <w:divBdr>
                    <w:top w:val="none" w:sz="0" w:space="0" w:color="auto"/>
                    <w:left w:val="none" w:sz="0" w:space="0" w:color="auto"/>
                    <w:bottom w:val="none" w:sz="0" w:space="0" w:color="auto"/>
                    <w:right w:val="none" w:sz="0" w:space="0" w:color="auto"/>
                  </w:divBdr>
                </w:div>
                <w:div w:id="1603341910">
                  <w:marLeft w:val="0"/>
                  <w:marRight w:val="0"/>
                  <w:marTop w:val="0"/>
                  <w:marBottom w:val="0"/>
                  <w:divBdr>
                    <w:top w:val="none" w:sz="0" w:space="0" w:color="auto"/>
                    <w:left w:val="none" w:sz="0" w:space="0" w:color="auto"/>
                    <w:bottom w:val="none" w:sz="0" w:space="0" w:color="auto"/>
                    <w:right w:val="none" w:sz="0" w:space="0" w:color="auto"/>
                  </w:divBdr>
                </w:div>
                <w:div w:id="1919629118">
                  <w:marLeft w:val="0"/>
                  <w:marRight w:val="0"/>
                  <w:marTop w:val="0"/>
                  <w:marBottom w:val="0"/>
                  <w:divBdr>
                    <w:top w:val="none" w:sz="0" w:space="0" w:color="auto"/>
                    <w:left w:val="none" w:sz="0" w:space="0" w:color="auto"/>
                    <w:bottom w:val="none" w:sz="0" w:space="0" w:color="auto"/>
                    <w:right w:val="none" w:sz="0" w:space="0" w:color="auto"/>
                  </w:divBdr>
                </w:div>
                <w:div w:id="1433739945">
                  <w:marLeft w:val="0"/>
                  <w:marRight w:val="0"/>
                  <w:marTop w:val="0"/>
                  <w:marBottom w:val="0"/>
                  <w:divBdr>
                    <w:top w:val="none" w:sz="0" w:space="0" w:color="auto"/>
                    <w:left w:val="none" w:sz="0" w:space="0" w:color="auto"/>
                    <w:bottom w:val="none" w:sz="0" w:space="0" w:color="auto"/>
                    <w:right w:val="none" w:sz="0" w:space="0" w:color="auto"/>
                  </w:divBdr>
                </w:div>
                <w:div w:id="1338313164">
                  <w:marLeft w:val="0"/>
                  <w:marRight w:val="0"/>
                  <w:marTop w:val="0"/>
                  <w:marBottom w:val="0"/>
                  <w:divBdr>
                    <w:top w:val="none" w:sz="0" w:space="0" w:color="auto"/>
                    <w:left w:val="none" w:sz="0" w:space="0" w:color="auto"/>
                    <w:bottom w:val="none" w:sz="0" w:space="0" w:color="auto"/>
                    <w:right w:val="none" w:sz="0" w:space="0" w:color="auto"/>
                  </w:divBdr>
                </w:div>
                <w:div w:id="1551069007">
                  <w:marLeft w:val="0"/>
                  <w:marRight w:val="0"/>
                  <w:marTop w:val="0"/>
                  <w:marBottom w:val="0"/>
                  <w:divBdr>
                    <w:top w:val="none" w:sz="0" w:space="0" w:color="auto"/>
                    <w:left w:val="none" w:sz="0" w:space="0" w:color="auto"/>
                    <w:bottom w:val="none" w:sz="0" w:space="0" w:color="auto"/>
                    <w:right w:val="none" w:sz="0" w:space="0" w:color="auto"/>
                  </w:divBdr>
                </w:div>
                <w:div w:id="1117137279">
                  <w:marLeft w:val="0"/>
                  <w:marRight w:val="0"/>
                  <w:marTop w:val="0"/>
                  <w:marBottom w:val="0"/>
                  <w:divBdr>
                    <w:top w:val="none" w:sz="0" w:space="0" w:color="auto"/>
                    <w:left w:val="none" w:sz="0" w:space="0" w:color="auto"/>
                    <w:bottom w:val="none" w:sz="0" w:space="0" w:color="auto"/>
                    <w:right w:val="none" w:sz="0" w:space="0" w:color="auto"/>
                  </w:divBdr>
                </w:div>
                <w:div w:id="2057580294">
                  <w:marLeft w:val="0"/>
                  <w:marRight w:val="0"/>
                  <w:marTop w:val="0"/>
                  <w:marBottom w:val="0"/>
                  <w:divBdr>
                    <w:top w:val="none" w:sz="0" w:space="0" w:color="auto"/>
                    <w:left w:val="none" w:sz="0" w:space="0" w:color="auto"/>
                    <w:bottom w:val="none" w:sz="0" w:space="0" w:color="auto"/>
                    <w:right w:val="none" w:sz="0" w:space="0" w:color="auto"/>
                  </w:divBdr>
                </w:div>
                <w:div w:id="2102214121">
                  <w:marLeft w:val="0"/>
                  <w:marRight w:val="0"/>
                  <w:marTop w:val="0"/>
                  <w:marBottom w:val="0"/>
                  <w:divBdr>
                    <w:top w:val="none" w:sz="0" w:space="0" w:color="auto"/>
                    <w:left w:val="none" w:sz="0" w:space="0" w:color="auto"/>
                    <w:bottom w:val="none" w:sz="0" w:space="0" w:color="auto"/>
                    <w:right w:val="none" w:sz="0" w:space="0" w:color="auto"/>
                  </w:divBdr>
                </w:div>
                <w:div w:id="655299357">
                  <w:marLeft w:val="0"/>
                  <w:marRight w:val="0"/>
                  <w:marTop w:val="0"/>
                  <w:marBottom w:val="0"/>
                  <w:divBdr>
                    <w:top w:val="none" w:sz="0" w:space="0" w:color="auto"/>
                    <w:left w:val="none" w:sz="0" w:space="0" w:color="auto"/>
                    <w:bottom w:val="none" w:sz="0" w:space="0" w:color="auto"/>
                    <w:right w:val="none" w:sz="0" w:space="0" w:color="auto"/>
                  </w:divBdr>
                </w:div>
                <w:div w:id="1404716587">
                  <w:marLeft w:val="0"/>
                  <w:marRight w:val="0"/>
                  <w:marTop w:val="0"/>
                  <w:marBottom w:val="0"/>
                  <w:divBdr>
                    <w:top w:val="none" w:sz="0" w:space="0" w:color="auto"/>
                    <w:left w:val="none" w:sz="0" w:space="0" w:color="auto"/>
                    <w:bottom w:val="none" w:sz="0" w:space="0" w:color="auto"/>
                    <w:right w:val="none" w:sz="0" w:space="0" w:color="auto"/>
                  </w:divBdr>
                </w:div>
                <w:div w:id="2100717287">
                  <w:marLeft w:val="0"/>
                  <w:marRight w:val="0"/>
                  <w:marTop w:val="0"/>
                  <w:marBottom w:val="0"/>
                  <w:divBdr>
                    <w:top w:val="none" w:sz="0" w:space="0" w:color="auto"/>
                    <w:left w:val="none" w:sz="0" w:space="0" w:color="auto"/>
                    <w:bottom w:val="none" w:sz="0" w:space="0" w:color="auto"/>
                    <w:right w:val="none" w:sz="0" w:space="0" w:color="auto"/>
                  </w:divBdr>
                </w:div>
                <w:div w:id="1403675154">
                  <w:marLeft w:val="0"/>
                  <w:marRight w:val="0"/>
                  <w:marTop w:val="0"/>
                  <w:marBottom w:val="0"/>
                  <w:divBdr>
                    <w:top w:val="none" w:sz="0" w:space="0" w:color="auto"/>
                    <w:left w:val="none" w:sz="0" w:space="0" w:color="auto"/>
                    <w:bottom w:val="none" w:sz="0" w:space="0" w:color="auto"/>
                    <w:right w:val="none" w:sz="0" w:space="0" w:color="auto"/>
                  </w:divBdr>
                </w:div>
                <w:div w:id="1677810048">
                  <w:marLeft w:val="0"/>
                  <w:marRight w:val="0"/>
                  <w:marTop w:val="0"/>
                  <w:marBottom w:val="0"/>
                  <w:divBdr>
                    <w:top w:val="none" w:sz="0" w:space="0" w:color="auto"/>
                    <w:left w:val="none" w:sz="0" w:space="0" w:color="auto"/>
                    <w:bottom w:val="none" w:sz="0" w:space="0" w:color="auto"/>
                    <w:right w:val="none" w:sz="0" w:space="0" w:color="auto"/>
                  </w:divBdr>
                </w:div>
                <w:div w:id="681977658">
                  <w:marLeft w:val="0"/>
                  <w:marRight w:val="0"/>
                  <w:marTop w:val="0"/>
                  <w:marBottom w:val="0"/>
                  <w:divBdr>
                    <w:top w:val="none" w:sz="0" w:space="0" w:color="auto"/>
                    <w:left w:val="none" w:sz="0" w:space="0" w:color="auto"/>
                    <w:bottom w:val="none" w:sz="0" w:space="0" w:color="auto"/>
                    <w:right w:val="none" w:sz="0" w:space="0" w:color="auto"/>
                  </w:divBdr>
                </w:div>
                <w:div w:id="44767187">
                  <w:marLeft w:val="0"/>
                  <w:marRight w:val="0"/>
                  <w:marTop w:val="0"/>
                  <w:marBottom w:val="0"/>
                  <w:divBdr>
                    <w:top w:val="none" w:sz="0" w:space="0" w:color="auto"/>
                    <w:left w:val="none" w:sz="0" w:space="0" w:color="auto"/>
                    <w:bottom w:val="none" w:sz="0" w:space="0" w:color="auto"/>
                    <w:right w:val="none" w:sz="0" w:space="0" w:color="auto"/>
                  </w:divBdr>
                </w:div>
                <w:div w:id="193999359">
                  <w:marLeft w:val="0"/>
                  <w:marRight w:val="0"/>
                  <w:marTop w:val="0"/>
                  <w:marBottom w:val="0"/>
                  <w:divBdr>
                    <w:top w:val="none" w:sz="0" w:space="0" w:color="auto"/>
                    <w:left w:val="none" w:sz="0" w:space="0" w:color="auto"/>
                    <w:bottom w:val="none" w:sz="0" w:space="0" w:color="auto"/>
                    <w:right w:val="none" w:sz="0" w:space="0" w:color="auto"/>
                  </w:divBdr>
                </w:div>
                <w:div w:id="430124330">
                  <w:marLeft w:val="0"/>
                  <w:marRight w:val="0"/>
                  <w:marTop w:val="0"/>
                  <w:marBottom w:val="0"/>
                  <w:divBdr>
                    <w:top w:val="none" w:sz="0" w:space="0" w:color="auto"/>
                    <w:left w:val="none" w:sz="0" w:space="0" w:color="auto"/>
                    <w:bottom w:val="none" w:sz="0" w:space="0" w:color="auto"/>
                    <w:right w:val="none" w:sz="0" w:space="0" w:color="auto"/>
                  </w:divBdr>
                </w:div>
                <w:div w:id="1052121734">
                  <w:marLeft w:val="0"/>
                  <w:marRight w:val="0"/>
                  <w:marTop w:val="0"/>
                  <w:marBottom w:val="0"/>
                  <w:divBdr>
                    <w:top w:val="none" w:sz="0" w:space="0" w:color="auto"/>
                    <w:left w:val="none" w:sz="0" w:space="0" w:color="auto"/>
                    <w:bottom w:val="none" w:sz="0" w:space="0" w:color="auto"/>
                    <w:right w:val="none" w:sz="0" w:space="0" w:color="auto"/>
                  </w:divBdr>
                </w:div>
                <w:div w:id="247085359">
                  <w:marLeft w:val="0"/>
                  <w:marRight w:val="0"/>
                  <w:marTop w:val="0"/>
                  <w:marBottom w:val="0"/>
                  <w:divBdr>
                    <w:top w:val="none" w:sz="0" w:space="0" w:color="auto"/>
                    <w:left w:val="none" w:sz="0" w:space="0" w:color="auto"/>
                    <w:bottom w:val="none" w:sz="0" w:space="0" w:color="auto"/>
                    <w:right w:val="none" w:sz="0" w:space="0" w:color="auto"/>
                  </w:divBdr>
                </w:div>
                <w:div w:id="1290748422">
                  <w:marLeft w:val="0"/>
                  <w:marRight w:val="0"/>
                  <w:marTop w:val="0"/>
                  <w:marBottom w:val="0"/>
                  <w:divBdr>
                    <w:top w:val="none" w:sz="0" w:space="0" w:color="auto"/>
                    <w:left w:val="none" w:sz="0" w:space="0" w:color="auto"/>
                    <w:bottom w:val="none" w:sz="0" w:space="0" w:color="auto"/>
                    <w:right w:val="none" w:sz="0" w:space="0" w:color="auto"/>
                  </w:divBdr>
                </w:div>
                <w:div w:id="24647367">
                  <w:marLeft w:val="0"/>
                  <w:marRight w:val="0"/>
                  <w:marTop w:val="0"/>
                  <w:marBottom w:val="0"/>
                  <w:divBdr>
                    <w:top w:val="none" w:sz="0" w:space="0" w:color="auto"/>
                    <w:left w:val="none" w:sz="0" w:space="0" w:color="auto"/>
                    <w:bottom w:val="none" w:sz="0" w:space="0" w:color="auto"/>
                    <w:right w:val="none" w:sz="0" w:space="0" w:color="auto"/>
                  </w:divBdr>
                </w:div>
                <w:div w:id="1796174835">
                  <w:marLeft w:val="0"/>
                  <w:marRight w:val="0"/>
                  <w:marTop w:val="0"/>
                  <w:marBottom w:val="0"/>
                  <w:divBdr>
                    <w:top w:val="none" w:sz="0" w:space="0" w:color="auto"/>
                    <w:left w:val="none" w:sz="0" w:space="0" w:color="auto"/>
                    <w:bottom w:val="none" w:sz="0" w:space="0" w:color="auto"/>
                    <w:right w:val="none" w:sz="0" w:space="0" w:color="auto"/>
                  </w:divBdr>
                </w:div>
                <w:div w:id="1377580990">
                  <w:marLeft w:val="0"/>
                  <w:marRight w:val="0"/>
                  <w:marTop w:val="0"/>
                  <w:marBottom w:val="0"/>
                  <w:divBdr>
                    <w:top w:val="none" w:sz="0" w:space="0" w:color="auto"/>
                    <w:left w:val="none" w:sz="0" w:space="0" w:color="auto"/>
                    <w:bottom w:val="none" w:sz="0" w:space="0" w:color="auto"/>
                    <w:right w:val="none" w:sz="0" w:space="0" w:color="auto"/>
                  </w:divBdr>
                </w:div>
                <w:div w:id="205916838">
                  <w:marLeft w:val="0"/>
                  <w:marRight w:val="0"/>
                  <w:marTop w:val="0"/>
                  <w:marBottom w:val="0"/>
                  <w:divBdr>
                    <w:top w:val="none" w:sz="0" w:space="0" w:color="auto"/>
                    <w:left w:val="none" w:sz="0" w:space="0" w:color="auto"/>
                    <w:bottom w:val="none" w:sz="0" w:space="0" w:color="auto"/>
                    <w:right w:val="none" w:sz="0" w:space="0" w:color="auto"/>
                  </w:divBdr>
                </w:div>
                <w:div w:id="189495782">
                  <w:marLeft w:val="0"/>
                  <w:marRight w:val="0"/>
                  <w:marTop w:val="0"/>
                  <w:marBottom w:val="0"/>
                  <w:divBdr>
                    <w:top w:val="none" w:sz="0" w:space="0" w:color="auto"/>
                    <w:left w:val="none" w:sz="0" w:space="0" w:color="auto"/>
                    <w:bottom w:val="none" w:sz="0" w:space="0" w:color="auto"/>
                    <w:right w:val="none" w:sz="0" w:space="0" w:color="auto"/>
                  </w:divBdr>
                </w:div>
                <w:div w:id="245653173">
                  <w:marLeft w:val="0"/>
                  <w:marRight w:val="0"/>
                  <w:marTop w:val="0"/>
                  <w:marBottom w:val="0"/>
                  <w:divBdr>
                    <w:top w:val="none" w:sz="0" w:space="0" w:color="auto"/>
                    <w:left w:val="none" w:sz="0" w:space="0" w:color="auto"/>
                    <w:bottom w:val="none" w:sz="0" w:space="0" w:color="auto"/>
                    <w:right w:val="none" w:sz="0" w:space="0" w:color="auto"/>
                  </w:divBdr>
                </w:div>
                <w:div w:id="1493448767">
                  <w:marLeft w:val="0"/>
                  <w:marRight w:val="0"/>
                  <w:marTop w:val="0"/>
                  <w:marBottom w:val="0"/>
                  <w:divBdr>
                    <w:top w:val="none" w:sz="0" w:space="0" w:color="auto"/>
                    <w:left w:val="none" w:sz="0" w:space="0" w:color="auto"/>
                    <w:bottom w:val="none" w:sz="0" w:space="0" w:color="auto"/>
                    <w:right w:val="none" w:sz="0" w:space="0" w:color="auto"/>
                  </w:divBdr>
                </w:div>
                <w:div w:id="1528331350">
                  <w:marLeft w:val="0"/>
                  <w:marRight w:val="0"/>
                  <w:marTop w:val="0"/>
                  <w:marBottom w:val="0"/>
                  <w:divBdr>
                    <w:top w:val="none" w:sz="0" w:space="0" w:color="auto"/>
                    <w:left w:val="none" w:sz="0" w:space="0" w:color="auto"/>
                    <w:bottom w:val="none" w:sz="0" w:space="0" w:color="auto"/>
                    <w:right w:val="none" w:sz="0" w:space="0" w:color="auto"/>
                  </w:divBdr>
                </w:div>
                <w:div w:id="205652632">
                  <w:marLeft w:val="0"/>
                  <w:marRight w:val="0"/>
                  <w:marTop w:val="0"/>
                  <w:marBottom w:val="0"/>
                  <w:divBdr>
                    <w:top w:val="none" w:sz="0" w:space="0" w:color="auto"/>
                    <w:left w:val="none" w:sz="0" w:space="0" w:color="auto"/>
                    <w:bottom w:val="none" w:sz="0" w:space="0" w:color="auto"/>
                    <w:right w:val="none" w:sz="0" w:space="0" w:color="auto"/>
                  </w:divBdr>
                </w:div>
                <w:div w:id="334455169">
                  <w:marLeft w:val="0"/>
                  <w:marRight w:val="0"/>
                  <w:marTop w:val="0"/>
                  <w:marBottom w:val="0"/>
                  <w:divBdr>
                    <w:top w:val="none" w:sz="0" w:space="0" w:color="auto"/>
                    <w:left w:val="none" w:sz="0" w:space="0" w:color="auto"/>
                    <w:bottom w:val="none" w:sz="0" w:space="0" w:color="auto"/>
                    <w:right w:val="none" w:sz="0" w:space="0" w:color="auto"/>
                  </w:divBdr>
                </w:div>
                <w:div w:id="659386556">
                  <w:marLeft w:val="0"/>
                  <w:marRight w:val="0"/>
                  <w:marTop w:val="0"/>
                  <w:marBottom w:val="0"/>
                  <w:divBdr>
                    <w:top w:val="none" w:sz="0" w:space="0" w:color="auto"/>
                    <w:left w:val="none" w:sz="0" w:space="0" w:color="auto"/>
                    <w:bottom w:val="none" w:sz="0" w:space="0" w:color="auto"/>
                    <w:right w:val="none" w:sz="0" w:space="0" w:color="auto"/>
                  </w:divBdr>
                </w:div>
                <w:div w:id="109974344">
                  <w:marLeft w:val="0"/>
                  <w:marRight w:val="0"/>
                  <w:marTop w:val="0"/>
                  <w:marBottom w:val="0"/>
                  <w:divBdr>
                    <w:top w:val="none" w:sz="0" w:space="0" w:color="auto"/>
                    <w:left w:val="none" w:sz="0" w:space="0" w:color="auto"/>
                    <w:bottom w:val="none" w:sz="0" w:space="0" w:color="auto"/>
                    <w:right w:val="none" w:sz="0" w:space="0" w:color="auto"/>
                  </w:divBdr>
                </w:div>
                <w:div w:id="1242720153">
                  <w:marLeft w:val="0"/>
                  <w:marRight w:val="0"/>
                  <w:marTop w:val="0"/>
                  <w:marBottom w:val="0"/>
                  <w:divBdr>
                    <w:top w:val="none" w:sz="0" w:space="0" w:color="auto"/>
                    <w:left w:val="none" w:sz="0" w:space="0" w:color="auto"/>
                    <w:bottom w:val="none" w:sz="0" w:space="0" w:color="auto"/>
                    <w:right w:val="none" w:sz="0" w:space="0" w:color="auto"/>
                  </w:divBdr>
                </w:div>
                <w:div w:id="1996253279">
                  <w:marLeft w:val="0"/>
                  <w:marRight w:val="0"/>
                  <w:marTop w:val="0"/>
                  <w:marBottom w:val="0"/>
                  <w:divBdr>
                    <w:top w:val="none" w:sz="0" w:space="0" w:color="auto"/>
                    <w:left w:val="none" w:sz="0" w:space="0" w:color="auto"/>
                    <w:bottom w:val="none" w:sz="0" w:space="0" w:color="auto"/>
                    <w:right w:val="none" w:sz="0" w:space="0" w:color="auto"/>
                  </w:divBdr>
                </w:div>
                <w:div w:id="764039525">
                  <w:marLeft w:val="0"/>
                  <w:marRight w:val="0"/>
                  <w:marTop w:val="0"/>
                  <w:marBottom w:val="0"/>
                  <w:divBdr>
                    <w:top w:val="none" w:sz="0" w:space="0" w:color="auto"/>
                    <w:left w:val="none" w:sz="0" w:space="0" w:color="auto"/>
                    <w:bottom w:val="none" w:sz="0" w:space="0" w:color="auto"/>
                    <w:right w:val="none" w:sz="0" w:space="0" w:color="auto"/>
                  </w:divBdr>
                </w:div>
                <w:div w:id="799151867">
                  <w:marLeft w:val="0"/>
                  <w:marRight w:val="0"/>
                  <w:marTop w:val="0"/>
                  <w:marBottom w:val="0"/>
                  <w:divBdr>
                    <w:top w:val="none" w:sz="0" w:space="0" w:color="auto"/>
                    <w:left w:val="none" w:sz="0" w:space="0" w:color="auto"/>
                    <w:bottom w:val="none" w:sz="0" w:space="0" w:color="auto"/>
                    <w:right w:val="none" w:sz="0" w:space="0" w:color="auto"/>
                  </w:divBdr>
                </w:div>
                <w:div w:id="995769699">
                  <w:marLeft w:val="0"/>
                  <w:marRight w:val="0"/>
                  <w:marTop w:val="0"/>
                  <w:marBottom w:val="0"/>
                  <w:divBdr>
                    <w:top w:val="none" w:sz="0" w:space="0" w:color="auto"/>
                    <w:left w:val="none" w:sz="0" w:space="0" w:color="auto"/>
                    <w:bottom w:val="none" w:sz="0" w:space="0" w:color="auto"/>
                    <w:right w:val="none" w:sz="0" w:space="0" w:color="auto"/>
                  </w:divBdr>
                </w:div>
                <w:div w:id="340358865">
                  <w:marLeft w:val="0"/>
                  <w:marRight w:val="0"/>
                  <w:marTop w:val="0"/>
                  <w:marBottom w:val="0"/>
                  <w:divBdr>
                    <w:top w:val="none" w:sz="0" w:space="0" w:color="auto"/>
                    <w:left w:val="none" w:sz="0" w:space="0" w:color="auto"/>
                    <w:bottom w:val="none" w:sz="0" w:space="0" w:color="auto"/>
                    <w:right w:val="none" w:sz="0" w:space="0" w:color="auto"/>
                  </w:divBdr>
                </w:div>
                <w:div w:id="1503855553">
                  <w:marLeft w:val="0"/>
                  <w:marRight w:val="0"/>
                  <w:marTop w:val="0"/>
                  <w:marBottom w:val="0"/>
                  <w:divBdr>
                    <w:top w:val="none" w:sz="0" w:space="0" w:color="auto"/>
                    <w:left w:val="none" w:sz="0" w:space="0" w:color="auto"/>
                    <w:bottom w:val="none" w:sz="0" w:space="0" w:color="auto"/>
                    <w:right w:val="none" w:sz="0" w:space="0" w:color="auto"/>
                  </w:divBdr>
                </w:div>
                <w:div w:id="165681527">
                  <w:marLeft w:val="0"/>
                  <w:marRight w:val="0"/>
                  <w:marTop w:val="0"/>
                  <w:marBottom w:val="0"/>
                  <w:divBdr>
                    <w:top w:val="none" w:sz="0" w:space="0" w:color="auto"/>
                    <w:left w:val="none" w:sz="0" w:space="0" w:color="auto"/>
                    <w:bottom w:val="none" w:sz="0" w:space="0" w:color="auto"/>
                    <w:right w:val="none" w:sz="0" w:space="0" w:color="auto"/>
                  </w:divBdr>
                </w:div>
                <w:div w:id="92556531">
                  <w:marLeft w:val="0"/>
                  <w:marRight w:val="0"/>
                  <w:marTop w:val="0"/>
                  <w:marBottom w:val="0"/>
                  <w:divBdr>
                    <w:top w:val="none" w:sz="0" w:space="0" w:color="auto"/>
                    <w:left w:val="none" w:sz="0" w:space="0" w:color="auto"/>
                    <w:bottom w:val="none" w:sz="0" w:space="0" w:color="auto"/>
                    <w:right w:val="none" w:sz="0" w:space="0" w:color="auto"/>
                  </w:divBdr>
                </w:div>
                <w:div w:id="595092260">
                  <w:marLeft w:val="0"/>
                  <w:marRight w:val="0"/>
                  <w:marTop w:val="0"/>
                  <w:marBottom w:val="0"/>
                  <w:divBdr>
                    <w:top w:val="none" w:sz="0" w:space="0" w:color="auto"/>
                    <w:left w:val="none" w:sz="0" w:space="0" w:color="auto"/>
                    <w:bottom w:val="none" w:sz="0" w:space="0" w:color="auto"/>
                    <w:right w:val="none" w:sz="0" w:space="0" w:color="auto"/>
                  </w:divBdr>
                </w:div>
                <w:div w:id="285738569">
                  <w:marLeft w:val="0"/>
                  <w:marRight w:val="0"/>
                  <w:marTop w:val="0"/>
                  <w:marBottom w:val="0"/>
                  <w:divBdr>
                    <w:top w:val="none" w:sz="0" w:space="0" w:color="auto"/>
                    <w:left w:val="none" w:sz="0" w:space="0" w:color="auto"/>
                    <w:bottom w:val="none" w:sz="0" w:space="0" w:color="auto"/>
                    <w:right w:val="none" w:sz="0" w:space="0" w:color="auto"/>
                  </w:divBdr>
                </w:div>
                <w:div w:id="742720555">
                  <w:marLeft w:val="0"/>
                  <w:marRight w:val="0"/>
                  <w:marTop w:val="0"/>
                  <w:marBottom w:val="0"/>
                  <w:divBdr>
                    <w:top w:val="none" w:sz="0" w:space="0" w:color="auto"/>
                    <w:left w:val="none" w:sz="0" w:space="0" w:color="auto"/>
                    <w:bottom w:val="none" w:sz="0" w:space="0" w:color="auto"/>
                    <w:right w:val="none" w:sz="0" w:space="0" w:color="auto"/>
                  </w:divBdr>
                </w:div>
                <w:div w:id="17589531">
                  <w:marLeft w:val="0"/>
                  <w:marRight w:val="0"/>
                  <w:marTop w:val="0"/>
                  <w:marBottom w:val="0"/>
                  <w:divBdr>
                    <w:top w:val="none" w:sz="0" w:space="0" w:color="auto"/>
                    <w:left w:val="none" w:sz="0" w:space="0" w:color="auto"/>
                    <w:bottom w:val="none" w:sz="0" w:space="0" w:color="auto"/>
                    <w:right w:val="none" w:sz="0" w:space="0" w:color="auto"/>
                  </w:divBdr>
                </w:div>
                <w:div w:id="1841654615">
                  <w:marLeft w:val="0"/>
                  <w:marRight w:val="0"/>
                  <w:marTop w:val="0"/>
                  <w:marBottom w:val="0"/>
                  <w:divBdr>
                    <w:top w:val="none" w:sz="0" w:space="0" w:color="auto"/>
                    <w:left w:val="none" w:sz="0" w:space="0" w:color="auto"/>
                    <w:bottom w:val="none" w:sz="0" w:space="0" w:color="auto"/>
                    <w:right w:val="none" w:sz="0" w:space="0" w:color="auto"/>
                  </w:divBdr>
                </w:div>
                <w:div w:id="182213160">
                  <w:marLeft w:val="0"/>
                  <w:marRight w:val="0"/>
                  <w:marTop w:val="0"/>
                  <w:marBottom w:val="0"/>
                  <w:divBdr>
                    <w:top w:val="none" w:sz="0" w:space="0" w:color="auto"/>
                    <w:left w:val="none" w:sz="0" w:space="0" w:color="auto"/>
                    <w:bottom w:val="none" w:sz="0" w:space="0" w:color="auto"/>
                    <w:right w:val="none" w:sz="0" w:space="0" w:color="auto"/>
                  </w:divBdr>
                </w:div>
                <w:div w:id="1399861627">
                  <w:marLeft w:val="0"/>
                  <w:marRight w:val="0"/>
                  <w:marTop w:val="0"/>
                  <w:marBottom w:val="0"/>
                  <w:divBdr>
                    <w:top w:val="none" w:sz="0" w:space="0" w:color="auto"/>
                    <w:left w:val="none" w:sz="0" w:space="0" w:color="auto"/>
                    <w:bottom w:val="none" w:sz="0" w:space="0" w:color="auto"/>
                    <w:right w:val="none" w:sz="0" w:space="0" w:color="auto"/>
                  </w:divBdr>
                </w:div>
                <w:div w:id="1466853401">
                  <w:marLeft w:val="0"/>
                  <w:marRight w:val="0"/>
                  <w:marTop w:val="0"/>
                  <w:marBottom w:val="0"/>
                  <w:divBdr>
                    <w:top w:val="none" w:sz="0" w:space="0" w:color="auto"/>
                    <w:left w:val="none" w:sz="0" w:space="0" w:color="auto"/>
                    <w:bottom w:val="none" w:sz="0" w:space="0" w:color="auto"/>
                    <w:right w:val="none" w:sz="0" w:space="0" w:color="auto"/>
                  </w:divBdr>
                </w:div>
                <w:div w:id="461505329">
                  <w:marLeft w:val="0"/>
                  <w:marRight w:val="0"/>
                  <w:marTop w:val="0"/>
                  <w:marBottom w:val="0"/>
                  <w:divBdr>
                    <w:top w:val="none" w:sz="0" w:space="0" w:color="auto"/>
                    <w:left w:val="none" w:sz="0" w:space="0" w:color="auto"/>
                    <w:bottom w:val="none" w:sz="0" w:space="0" w:color="auto"/>
                    <w:right w:val="none" w:sz="0" w:space="0" w:color="auto"/>
                  </w:divBdr>
                </w:div>
                <w:div w:id="1785073798">
                  <w:marLeft w:val="0"/>
                  <w:marRight w:val="0"/>
                  <w:marTop w:val="0"/>
                  <w:marBottom w:val="0"/>
                  <w:divBdr>
                    <w:top w:val="none" w:sz="0" w:space="0" w:color="auto"/>
                    <w:left w:val="none" w:sz="0" w:space="0" w:color="auto"/>
                    <w:bottom w:val="none" w:sz="0" w:space="0" w:color="auto"/>
                    <w:right w:val="none" w:sz="0" w:space="0" w:color="auto"/>
                  </w:divBdr>
                </w:div>
                <w:div w:id="2010205542">
                  <w:marLeft w:val="0"/>
                  <w:marRight w:val="0"/>
                  <w:marTop w:val="0"/>
                  <w:marBottom w:val="0"/>
                  <w:divBdr>
                    <w:top w:val="none" w:sz="0" w:space="0" w:color="auto"/>
                    <w:left w:val="none" w:sz="0" w:space="0" w:color="auto"/>
                    <w:bottom w:val="none" w:sz="0" w:space="0" w:color="auto"/>
                    <w:right w:val="none" w:sz="0" w:space="0" w:color="auto"/>
                  </w:divBdr>
                </w:div>
                <w:div w:id="1913193755">
                  <w:marLeft w:val="0"/>
                  <w:marRight w:val="0"/>
                  <w:marTop w:val="0"/>
                  <w:marBottom w:val="0"/>
                  <w:divBdr>
                    <w:top w:val="none" w:sz="0" w:space="0" w:color="auto"/>
                    <w:left w:val="none" w:sz="0" w:space="0" w:color="auto"/>
                    <w:bottom w:val="none" w:sz="0" w:space="0" w:color="auto"/>
                    <w:right w:val="none" w:sz="0" w:space="0" w:color="auto"/>
                  </w:divBdr>
                </w:div>
                <w:div w:id="1679426378">
                  <w:marLeft w:val="0"/>
                  <w:marRight w:val="0"/>
                  <w:marTop w:val="0"/>
                  <w:marBottom w:val="0"/>
                  <w:divBdr>
                    <w:top w:val="none" w:sz="0" w:space="0" w:color="auto"/>
                    <w:left w:val="none" w:sz="0" w:space="0" w:color="auto"/>
                    <w:bottom w:val="none" w:sz="0" w:space="0" w:color="auto"/>
                    <w:right w:val="none" w:sz="0" w:space="0" w:color="auto"/>
                  </w:divBdr>
                </w:div>
                <w:div w:id="960963475">
                  <w:marLeft w:val="0"/>
                  <w:marRight w:val="0"/>
                  <w:marTop w:val="0"/>
                  <w:marBottom w:val="0"/>
                  <w:divBdr>
                    <w:top w:val="none" w:sz="0" w:space="0" w:color="auto"/>
                    <w:left w:val="none" w:sz="0" w:space="0" w:color="auto"/>
                    <w:bottom w:val="none" w:sz="0" w:space="0" w:color="auto"/>
                    <w:right w:val="none" w:sz="0" w:space="0" w:color="auto"/>
                  </w:divBdr>
                </w:div>
                <w:div w:id="1503738880">
                  <w:marLeft w:val="0"/>
                  <w:marRight w:val="0"/>
                  <w:marTop w:val="0"/>
                  <w:marBottom w:val="0"/>
                  <w:divBdr>
                    <w:top w:val="none" w:sz="0" w:space="0" w:color="auto"/>
                    <w:left w:val="none" w:sz="0" w:space="0" w:color="auto"/>
                    <w:bottom w:val="none" w:sz="0" w:space="0" w:color="auto"/>
                    <w:right w:val="none" w:sz="0" w:space="0" w:color="auto"/>
                  </w:divBdr>
                </w:div>
                <w:div w:id="1801414221">
                  <w:marLeft w:val="0"/>
                  <w:marRight w:val="0"/>
                  <w:marTop w:val="0"/>
                  <w:marBottom w:val="0"/>
                  <w:divBdr>
                    <w:top w:val="none" w:sz="0" w:space="0" w:color="auto"/>
                    <w:left w:val="none" w:sz="0" w:space="0" w:color="auto"/>
                    <w:bottom w:val="none" w:sz="0" w:space="0" w:color="auto"/>
                    <w:right w:val="none" w:sz="0" w:space="0" w:color="auto"/>
                  </w:divBdr>
                </w:div>
                <w:div w:id="1106533860">
                  <w:marLeft w:val="0"/>
                  <w:marRight w:val="0"/>
                  <w:marTop w:val="0"/>
                  <w:marBottom w:val="0"/>
                  <w:divBdr>
                    <w:top w:val="none" w:sz="0" w:space="0" w:color="auto"/>
                    <w:left w:val="none" w:sz="0" w:space="0" w:color="auto"/>
                    <w:bottom w:val="none" w:sz="0" w:space="0" w:color="auto"/>
                    <w:right w:val="none" w:sz="0" w:space="0" w:color="auto"/>
                  </w:divBdr>
                </w:div>
                <w:div w:id="510223859">
                  <w:marLeft w:val="0"/>
                  <w:marRight w:val="0"/>
                  <w:marTop w:val="0"/>
                  <w:marBottom w:val="0"/>
                  <w:divBdr>
                    <w:top w:val="none" w:sz="0" w:space="0" w:color="auto"/>
                    <w:left w:val="none" w:sz="0" w:space="0" w:color="auto"/>
                    <w:bottom w:val="none" w:sz="0" w:space="0" w:color="auto"/>
                    <w:right w:val="none" w:sz="0" w:space="0" w:color="auto"/>
                  </w:divBdr>
                </w:div>
                <w:div w:id="1215122685">
                  <w:marLeft w:val="0"/>
                  <w:marRight w:val="0"/>
                  <w:marTop w:val="0"/>
                  <w:marBottom w:val="0"/>
                  <w:divBdr>
                    <w:top w:val="none" w:sz="0" w:space="0" w:color="auto"/>
                    <w:left w:val="none" w:sz="0" w:space="0" w:color="auto"/>
                    <w:bottom w:val="none" w:sz="0" w:space="0" w:color="auto"/>
                    <w:right w:val="none" w:sz="0" w:space="0" w:color="auto"/>
                  </w:divBdr>
                </w:div>
                <w:div w:id="373896200">
                  <w:marLeft w:val="0"/>
                  <w:marRight w:val="0"/>
                  <w:marTop w:val="0"/>
                  <w:marBottom w:val="0"/>
                  <w:divBdr>
                    <w:top w:val="none" w:sz="0" w:space="0" w:color="auto"/>
                    <w:left w:val="none" w:sz="0" w:space="0" w:color="auto"/>
                    <w:bottom w:val="none" w:sz="0" w:space="0" w:color="auto"/>
                    <w:right w:val="none" w:sz="0" w:space="0" w:color="auto"/>
                  </w:divBdr>
                </w:div>
                <w:div w:id="579220590">
                  <w:marLeft w:val="0"/>
                  <w:marRight w:val="0"/>
                  <w:marTop w:val="0"/>
                  <w:marBottom w:val="0"/>
                  <w:divBdr>
                    <w:top w:val="none" w:sz="0" w:space="0" w:color="auto"/>
                    <w:left w:val="none" w:sz="0" w:space="0" w:color="auto"/>
                    <w:bottom w:val="none" w:sz="0" w:space="0" w:color="auto"/>
                    <w:right w:val="none" w:sz="0" w:space="0" w:color="auto"/>
                  </w:divBdr>
                </w:div>
                <w:div w:id="1805853612">
                  <w:marLeft w:val="0"/>
                  <w:marRight w:val="0"/>
                  <w:marTop w:val="0"/>
                  <w:marBottom w:val="0"/>
                  <w:divBdr>
                    <w:top w:val="none" w:sz="0" w:space="0" w:color="auto"/>
                    <w:left w:val="none" w:sz="0" w:space="0" w:color="auto"/>
                    <w:bottom w:val="none" w:sz="0" w:space="0" w:color="auto"/>
                    <w:right w:val="none" w:sz="0" w:space="0" w:color="auto"/>
                  </w:divBdr>
                </w:div>
                <w:div w:id="194581072">
                  <w:marLeft w:val="0"/>
                  <w:marRight w:val="0"/>
                  <w:marTop w:val="0"/>
                  <w:marBottom w:val="0"/>
                  <w:divBdr>
                    <w:top w:val="none" w:sz="0" w:space="0" w:color="auto"/>
                    <w:left w:val="none" w:sz="0" w:space="0" w:color="auto"/>
                    <w:bottom w:val="none" w:sz="0" w:space="0" w:color="auto"/>
                    <w:right w:val="none" w:sz="0" w:space="0" w:color="auto"/>
                  </w:divBdr>
                </w:div>
                <w:div w:id="333462032">
                  <w:marLeft w:val="0"/>
                  <w:marRight w:val="0"/>
                  <w:marTop w:val="0"/>
                  <w:marBottom w:val="0"/>
                  <w:divBdr>
                    <w:top w:val="none" w:sz="0" w:space="0" w:color="auto"/>
                    <w:left w:val="none" w:sz="0" w:space="0" w:color="auto"/>
                    <w:bottom w:val="none" w:sz="0" w:space="0" w:color="auto"/>
                    <w:right w:val="none" w:sz="0" w:space="0" w:color="auto"/>
                  </w:divBdr>
                </w:div>
                <w:div w:id="237636319">
                  <w:marLeft w:val="0"/>
                  <w:marRight w:val="0"/>
                  <w:marTop w:val="0"/>
                  <w:marBottom w:val="0"/>
                  <w:divBdr>
                    <w:top w:val="none" w:sz="0" w:space="0" w:color="auto"/>
                    <w:left w:val="none" w:sz="0" w:space="0" w:color="auto"/>
                    <w:bottom w:val="none" w:sz="0" w:space="0" w:color="auto"/>
                    <w:right w:val="none" w:sz="0" w:space="0" w:color="auto"/>
                  </w:divBdr>
                </w:div>
                <w:div w:id="562757765">
                  <w:marLeft w:val="0"/>
                  <w:marRight w:val="0"/>
                  <w:marTop w:val="0"/>
                  <w:marBottom w:val="0"/>
                  <w:divBdr>
                    <w:top w:val="none" w:sz="0" w:space="0" w:color="auto"/>
                    <w:left w:val="none" w:sz="0" w:space="0" w:color="auto"/>
                    <w:bottom w:val="none" w:sz="0" w:space="0" w:color="auto"/>
                    <w:right w:val="none" w:sz="0" w:space="0" w:color="auto"/>
                  </w:divBdr>
                </w:div>
                <w:div w:id="2079664735">
                  <w:marLeft w:val="0"/>
                  <w:marRight w:val="0"/>
                  <w:marTop w:val="0"/>
                  <w:marBottom w:val="0"/>
                  <w:divBdr>
                    <w:top w:val="none" w:sz="0" w:space="0" w:color="auto"/>
                    <w:left w:val="none" w:sz="0" w:space="0" w:color="auto"/>
                    <w:bottom w:val="none" w:sz="0" w:space="0" w:color="auto"/>
                    <w:right w:val="none" w:sz="0" w:space="0" w:color="auto"/>
                  </w:divBdr>
                </w:div>
                <w:div w:id="490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6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peratingbudget@mccp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lauramitchell.org" TargetMode="External"/><Relationship Id="rId4" Type="http://schemas.openxmlformats.org/officeDocument/2006/relationships/settings" Target="settings.xml"/><Relationship Id="rId9" Type="http://schemas.openxmlformats.org/officeDocument/2006/relationships/hyperlink" Target="mailto:Laura_mitchell@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2457-AFB8-4A31-8956-343457E9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Potts, Tracie (206013197)</dc:creator>
  <cp:lastModifiedBy>Laura Mitchell</cp:lastModifiedBy>
  <cp:revision>4</cp:revision>
  <cp:lastPrinted>2019-09-24T19:45:00Z</cp:lastPrinted>
  <dcterms:created xsi:type="dcterms:W3CDTF">2021-11-25T05:19:00Z</dcterms:created>
  <dcterms:modified xsi:type="dcterms:W3CDTF">2021-11-30T23:51:00Z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PDFium</vt:lpwstr>
  </property>
  <property fmtid="{D5CDD505-2E9C-101B-9397-08002B2CF9AE}" pid="4" name="LastSaved">
    <vt:filetime>2018-08-10T00:00:00Z</vt:filetime>
  </property>
</Properties>
</file>