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DB" w:rsidRPr="00384B3E" w:rsidRDefault="000B49DB" w:rsidP="000B49DB">
      <w:pPr>
        <w:pStyle w:val="NoSpacing"/>
        <w:jc w:val="center"/>
        <w:rPr>
          <w:b/>
          <w:sz w:val="28"/>
          <w:szCs w:val="28"/>
          <w:lang w:val="es-PR"/>
        </w:rPr>
      </w:pPr>
      <w:bookmarkStart w:id="0" w:name="_GoBack"/>
      <w:bookmarkEnd w:id="0"/>
      <w:r w:rsidRPr="00384B3E">
        <w:rPr>
          <w:b/>
          <w:sz w:val="28"/>
          <w:szCs w:val="28"/>
          <w:lang w:val="es-PR"/>
        </w:rPr>
        <w:t>ASOCIACION PRO-VIDA DE PUERTO RICO INC.</w:t>
      </w:r>
    </w:p>
    <w:p w:rsidR="000B49DB" w:rsidRPr="00384B3E" w:rsidRDefault="000B49DB" w:rsidP="000B49DB">
      <w:pPr>
        <w:pStyle w:val="NoSpacing"/>
        <w:jc w:val="center"/>
        <w:rPr>
          <w:b/>
          <w:sz w:val="28"/>
          <w:szCs w:val="28"/>
          <w:lang w:val="es-PR"/>
        </w:rPr>
      </w:pPr>
      <w:r w:rsidRPr="00384B3E">
        <w:rPr>
          <w:b/>
          <w:sz w:val="28"/>
          <w:szCs w:val="28"/>
          <w:lang w:val="es-PR"/>
        </w:rPr>
        <w:t xml:space="preserve">PO Box 51856 </w:t>
      </w:r>
      <w:proofErr w:type="spellStart"/>
      <w:r w:rsidRPr="00384B3E">
        <w:rPr>
          <w:b/>
          <w:sz w:val="28"/>
          <w:szCs w:val="28"/>
          <w:lang w:val="es-PR"/>
        </w:rPr>
        <w:t>Toa</w:t>
      </w:r>
      <w:proofErr w:type="spellEnd"/>
      <w:r w:rsidRPr="00384B3E">
        <w:rPr>
          <w:b/>
          <w:sz w:val="28"/>
          <w:szCs w:val="28"/>
          <w:lang w:val="es-PR"/>
        </w:rPr>
        <w:t xml:space="preserve"> Baja PR 00950-1856</w:t>
      </w:r>
    </w:p>
    <w:p w:rsidR="000B49DB" w:rsidRPr="00384B3E" w:rsidRDefault="000B49DB" w:rsidP="000B49DB">
      <w:pPr>
        <w:pStyle w:val="NoSpacing"/>
        <w:jc w:val="center"/>
        <w:rPr>
          <w:b/>
          <w:sz w:val="28"/>
          <w:szCs w:val="28"/>
          <w:lang w:val="es-PR"/>
        </w:rPr>
      </w:pPr>
      <w:r w:rsidRPr="00384B3E">
        <w:rPr>
          <w:b/>
          <w:sz w:val="28"/>
          <w:szCs w:val="28"/>
          <w:lang w:val="es-PR"/>
        </w:rPr>
        <w:t>TELEFONO (939) 277-2566, Fax (787) 966-7866</w:t>
      </w:r>
    </w:p>
    <w:p w:rsidR="000B49DB" w:rsidRPr="00384B3E" w:rsidRDefault="000B49DB" w:rsidP="00920807">
      <w:pPr>
        <w:pStyle w:val="NoSpacing"/>
        <w:jc w:val="center"/>
        <w:rPr>
          <w:b/>
          <w:sz w:val="28"/>
          <w:szCs w:val="28"/>
          <w:lang w:val="es-PR"/>
        </w:rPr>
      </w:pPr>
      <w:proofErr w:type="spellStart"/>
      <w:r w:rsidRPr="00384B3E">
        <w:rPr>
          <w:b/>
          <w:sz w:val="28"/>
          <w:szCs w:val="28"/>
          <w:lang w:val="es-PR"/>
        </w:rPr>
        <w:t>Site</w:t>
      </w:r>
      <w:proofErr w:type="spellEnd"/>
      <w:r w:rsidRPr="00384B3E">
        <w:rPr>
          <w:b/>
          <w:sz w:val="28"/>
          <w:szCs w:val="28"/>
          <w:lang w:val="es-PR"/>
        </w:rPr>
        <w:t xml:space="preserve">: </w:t>
      </w:r>
      <w:hyperlink r:id="rId6" w:history="1">
        <w:r w:rsidRPr="00384B3E">
          <w:rPr>
            <w:rStyle w:val="Hyperlink"/>
            <w:b/>
            <w:sz w:val="28"/>
            <w:szCs w:val="28"/>
            <w:lang w:val="es-PR"/>
          </w:rPr>
          <w:t>www.providapr.com</w:t>
        </w:r>
      </w:hyperlink>
      <w:r w:rsidR="00920807" w:rsidRPr="00384B3E">
        <w:rPr>
          <w:b/>
          <w:sz w:val="28"/>
          <w:szCs w:val="28"/>
          <w:lang w:val="es-PR"/>
        </w:rPr>
        <w:t xml:space="preserve"> </w:t>
      </w:r>
      <w:r w:rsidRPr="00384B3E">
        <w:rPr>
          <w:b/>
          <w:sz w:val="28"/>
          <w:szCs w:val="28"/>
          <w:lang w:val="es-PR"/>
        </w:rPr>
        <w:t>*email-infoprovida@yahoo.com</w:t>
      </w:r>
    </w:p>
    <w:p w:rsidR="000B49DB" w:rsidRPr="00384B3E" w:rsidRDefault="00A931C7" w:rsidP="000B49DB">
      <w:pPr>
        <w:pStyle w:val="NoSpacing"/>
        <w:jc w:val="center"/>
        <w:rPr>
          <w:b/>
          <w:sz w:val="28"/>
          <w:szCs w:val="28"/>
          <w:lang w:val="es-PR"/>
        </w:rPr>
      </w:pPr>
      <w:r>
        <w:rPr>
          <w:b/>
          <w:sz w:val="28"/>
          <w:szCs w:val="28"/>
          <w:lang w:val="es-PR"/>
        </w:rPr>
        <w:t xml:space="preserve">27 </w:t>
      </w:r>
      <w:r w:rsidR="000B49DB" w:rsidRPr="00384B3E">
        <w:rPr>
          <w:b/>
          <w:sz w:val="28"/>
          <w:szCs w:val="28"/>
          <w:lang w:val="es-PR"/>
        </w:rPr>
        <w:t>de junio de 2022</w:t>
      </w:r>
    </w:p>
    <w:p w:rsidR="007C0AEE" w:rsidRPr="00384B3E" w:rsidRDefault="000B49DB" w:rsidP="000B49DB">
      <w:pPr>
        <w:pStyle w:val="NoSpacing"/>
        <w:jc w:val="center"/>
        <w:rPr>
          <w:b/>
          <w:sz w:val="28"/>
          <w:szCs w:val="28"/>
          <w:lang w:val="es-PR"/>
        </w:rPr>
      </w:pPr>
      <w:r w:rsidRPr="00384B3E">
        <w:rPr>
          <w:b/>
          <w:sz w:val="28"/>
          <w:szCs w:val="28"/>
          <w:lang w:val="es-PR"/>
        </w:rPr>
        <w:t>Comunicado de Prensa, Radio y Televisión</w:t>
      </w:r>
    </w:p>
    <w:p w:rsidR="000B49DB" w:rsidRPr="00384B3E" w:rsidRDefault="000B49DB" w:rsidP="000B49DB">
      <w:pPr>
        <w:pStyle w:val="NoSpacing"/>
        <w:jc w:val="center"/>
        <w:rPr>
          <w:b/>
          <w:sz w:val="28"/>
          <w:szCs w:val="28"/>
          <w:lang w:val="es-PR"/>
        </w:rPr>
      </w:pPr>
    </w:p>
    <w:p w:rsidR="000B49DB" w:rsidRPr="00384B3E" w:rsidRDefault="00A931C7" w:rsidP="000B49DB">
      <w:pPr>
        <w:pStyle w:val="NoSpacing"/>
        <w:jc w:val="center"/>
        <w:rPr>
          <w:b/>
          <w:sz w:val="28"/>
          <w:szCs w:val="28"/>
          <w:lang w:val="es-PR"/>
        </w:rPr>
      </w:pPr>
      <w:r>
        <w:rPr>
          <w:b/>
          <w:sz w:val="28"/>
          <w:szCs w:val="28"/>
          <w:lang w:val="es-PR"/>
        </w:rPr>
        <w:t xml:space="preserve">En el </w:t>
      </w:r>
      <w:proofErr w:type="spellStart"/>
      <w:r>
        <w:rPr>
          <w:b/>
          <w:sz w:val="28"/>
          <w:szCs w:val="28"/>
          <w:lang w:val="es-PR"/>
        </w:rPr>
        <w:t>dia</w:t>
      </w:r>
      <w:proofErr w:type="spellEnd"/>
      <w:r>
        <w:rPr>
          <w:b/>
          <w:sz w:val="28"/>
          <w:szCs w:val="28"/>
          <w:lang w:val="es-PR"/>
        </w:rPr>
        <w:t xml:space="preserve"> de hoy </w:t>
      </w:r>
      <w:r w:rsidR="00EF639F">
        <w:rPr>
          <w:b/>
          <w:sz w:val="28"/>
          <w:szCs w:val="28"/>
          <w:lang w:val="es-PR"/>
        </w:rPr>
        <w:t xml:space="preserve">efectuamos </w:t>
      </w:r>
      <w:r w:rsidR="0034045C" w:rsidRPr="0034045C">
        <w:rPr>
          <w:b/>
          <w:sz w:val="28"/>
          <w:szCs w:val="28"/>
          <w:lang w:val="es-PR"/>
        </w:rPr>
        <w:t>una</w:t>
      </w:r>
      <w:r w:rsidR="000B49DB" w:rsidRPr="00384B3E">
        <w:rPr>
          <w:b/>
          <w:sz w:val="28"/>
          <w:szCs w:val="28"/>
          <w:lang w:val="es-PR"/>
        </w:rPr>
        <w:t xml:space="preserve"> Protesta Publica y Pacifica frente al Anexo de la Cámara donde ubica la oficina del Representante Orlando Aponte que</w:t>
      </w:r>
      <w:r w:rsidR="00A43FFA">
        <w:rPr>
          <w:b/>
          <w:sz w:val="28"/>
          <w:szCs w:val="28"/>
          <w:lang w:val="es-PR"/>
        </w:rPr>
        <w:t xml:space="preserve"> fue electo por</w:t>
      </w:r>
      <w:r w:rsidR="00464D3E">
        <w:rPr>
          <w:b/>
          <w:sz w:val="28"/>
          <w:szCs w:val="28"/>
          <w:lang w:val="es-PR"/>
        </w:rPr>
        <w:t xml:space="preserve"> el Distrito 26 por</w:t>
      </w:r>
      <w:r w:rsidR="00A43FFA">
        <w:rPr>
          <w:b/>
          <w:sz w:val="28"/>
          <w:szCs w:val="28"/>
          <w:lang w:val="es-PR"/>
        </w:rPr>
        <w:t xml:space="preserve"> los pueblos de </w:t>
      </w:r>
      <w:proofErr w:type="spellStart"/>
      <w:r w:rsidR="00A43FFA">
        <w:rPr>
          <w:b/>
          <w:sz w:val="28"/>
          <w:szCs w:val="28"/>
          <w:lang w:val="es-PR"/>
        </w:rPr>
        <w:t>Coamo</w:t>
      </w:r>
      <w:proofErr w:type="spellEnd"/>
      <w:r w:rsidR="00464D3E">
        <w:rPr>
          <w:b/>
          <w:sz w:val="28"/>
          <w:szCs w:val="28"/>
          <w:lang w:val="es-PR"/>
        </w:rPr>
        <w:t xml:space="preserve">, </w:t>
      </w:r>
      <w:r w:rsidR="00464D3E" w:rsidRPr="00464D3E">
        <w:rPr>
          <w:b/>
          <w:sz w:val="28"/>
          <w:szCs w:val="28"/>
          <w:lang w:val="es-PR"/>
        </w:rPr>
        <w:t>Villalba, Barra</w:t>
      </w:r>
      <w:r w:rsidR="00464D3E">
        <w:rPr>
          <w:b/>
          <w:sz w:val="28"/>
          <w:szCs w:val="28"/>
          <w:lang w:val="es-PR"/>
        </w:rPr>
        <w:t xml:space="preserve">nquitas, </w:t>
      </w:r>
      <w:proofErr w:type="spellStart"/>
      <w:r w:rsidR="00464D3E">
        <w:rPr>
          <w:b/>
          <w:sz w:val="28"/>
          <w:szCs w:val="28"/>
          <w:lang w:val="es-PR"/>
        </w:rPr>
        <w:t>Orocovi</w:t>
      </w:r>
      <w:r w:rsidR="000B49DB" w:rsidRPr="00384B3E">
        <w:rPr>
          <w:b/>
          <w:sz w:val="28"/>
          <w:szCs w:val="28"/>
          <w:lang w:val="es-PR"/>
        </w:rPr>
        <w:t>s</w:t>
      </w:r>
      <w:proofErr w:type="spellEnd"/>
      <w:r w:rsidR="000B49DB" w:rsidRPr="00384B3E">
        <w:rPr>
          <w:b/>
          <w:sz w:val="28"/>
          <w:szCs w:val="28"/>
          <w:lang w:val="es-PR"/>
        </w:rPr>
        <w:t xml:space="preserve"> Presidente de Comisión de lo Jurídico </w:t>
      </w:r>
      <w:r w:rsidR="0033099E" w:rsidRPr="00384B3E">
        <w:rPr>
          <w:b/>
          <w:sz w:val="28"/>
          <w:szCs w:val="28"/>
          <w:lang w:val="es-PR"/>
        </w:rPr>
        <w:t xml:space="preserve">y </w:t>
      </w:r>
      <w:r w:rsidR="000B49DB" w:rsidRPr="00384B3E">
        <w:rPr>
          <w:b/>
          <w:sz w:val="28"/>
          <w:szCs w:val="28"/>
          <w:lang w:val="es-PR"/>
        </w:rPr>
        <w:t>en sus manos están varios Proyectos Pro-Vida de los cuales él se les está sentado encima.</w:t>
      </w:r>
    </w:p>
    <w:p w:rsidR="000B49DB" w:rsidRPr="00384B3E" w:rsidRDefault="000B49DB" w:rsidP="000B49DB">
      <w:pPr>
        <w:pStyle w:val="NoSpacing"/>
        <w:jc w:val="center"/>
        <w:rPr>
          <w:sz w:val="28"/>
          <w:szCs w:val="28"/>
          <w:lang w:val="es-PR"/>
        </w:rPr>
      </w:pPr>
    </w:p>
    <w:p w:rsidR="000B49DB" w:rsidRPr="00384B3E" w:rsidRDefault="000B49DB" w:rsidP="000B49DB">
      <w:pPr>
        <w:pStyle w:val="NoSpacing"/>
        <w:jc w:val="center"/>
        <w:rPr>
          <w:sz w:val="28"/>
          <w:szCs w:val="28"/>
          <w:lang w:val="es-PR"/>
        </w:rPr>
      </w:pPr>
      <w:r w:rsidRPr="00384B3E">
        <w:rPr>
          <w:sz w:val="28"/>
          <w:szCs w:val="28"/>
          <w:lang w:val="es-PR"/>
        </w:rPr>
        <w:t>Proyecto de la Cámara #693</w:t>
      </w:r>
    </w:p>
    <w:p w:rsidR="00225E71" w:rsidRPr="00384B3E" w:rsidRDefault="00225E71" w:rsidP="000B49DB">
      <w:pPr>
        <w:pStyle w:val="NoSpacing"/>
        <w:jc w:val="center"/>
        <w:rPr>
          <w:b/>
          <w:sz w:val="28"/>
          <w:szCs w:val="28"/>
          <w:lang w:val="es-PR"/>
        </w:rPr>
      </w:pPr>
      <w:r w:rsidRPr="00384B3E">
        <w:rPr>
          <w:b/>
          <w:sz w:val="28"/>
          <w:szCs w:val="28"/>
          <w:lang w:val="es-PR"/>
        </w:rPr>
        <w:t>Para establecer la “Ley para la Protección del Concebido en su Etapa Gestacional de Viabilidad”; y para otros fines relacionados.</w:t>
      </w:r>
    </w:p>
    <w:p w:rsidR="000B49DB" w:rsidRPr="00384B3E" w:rsidRDefault="000B49DB" w:rsidP="000B49DB">
      <w:pPr>
        <w:pStyle w:val="NoSpacing"/>
        <w:jc w:val="center"/>
        <w:rPr>
          <w:sz w:val="28"/>
          <w:szCs w:val="28"/>
          <w:lang w:val="es-PR"/>
        </w:rPr>
      </w:pPr>
      <w:r w:rsidRPr="00384B3E">
        <w:rPr>
          <w:sz w:val="28"/>
          <w:szCs w:val="28"/>
          <w:lang w:val="es-PR"/>
        </w:rPr>
        <w:t>Referido a Comisión(es) Fecha:  06/23/2022</w:t>
      </w:r>
    </w:p>
    <w:p w:rsidR="000B49DB" w:rsidRPr="00384B3E" w:rsidRDefault="000B49DB" w:rsidP="000B49DB">
      <w:pPr>
        <w:pStyle w:val="NoSpacing"/>
        <w:jc w:val="center"/>
        <w:rPr>
          <w:b/>
          <w:sz w:val="28"/>
          <w:szCs w:val="28"/>
          <w:lang w:val="es-PR"/>
        </w:rPr>
      </w:pPr>
      <w:r w:rsidRPr="00384B3E">
        <w:rPr>
          <w:b/>
          <w:sz w:val="28"/>
          <w:szCs w:val="28"/>
          <w:lang w:val="es-PR"/>
        </w:rPr>
        <w:t>Comisión(es): Comisión de lo Jurídico</w:t>
      </w:r>
    </w:p>
    <w:p w:rsidR="000B49DB" w:rsidRPr="00384B3E" w:rsidRDefault="000B49DB" w:rsidP="000B49DB">
      <w:pPr>
        <w:pStyle w:val="NoSpacing"/>
        <w:jc w:val="center"/>
        <w:rPr>
          <w:sz w:val="28"/>
          <w:szCs w:val="28"/>
          <w:lang w:val="es-PR"/>
        </w:rPr>
      </w:pPr>
    </w:p>
    <w:p w:rsidR="00225E71" w:rsidRPr="00384B3E" w:rsidRDefault="00225E71" w:rsidP="000B49DB">
      <w:pPr>
        <w:pStyle w:val="NoSpacing"/>
        <w:jc w:val="center"/>
        <w:rPr>
          <w:sz w:val="28"/>
          <w:szCs w:val="28"/>
          <w:lang w:val="es-PR"/>
        </w:rPr>
      </w:pPr>
      <w:r w:rsidRPr="00384B3E">
        <w:rPr>
          <w:sz w:val="28"/>
          <w:szCs w:val="28"/>
          <w:lang w:val="es-PR"/>
        </w:rPr>
        <w:t>Proyecto de la Cámara #715</w:t>
      </w:r>
    </w:p>
    <w:p w:rsidR="00225E71" w:rsidRPr="00384B3E" w:rsidRDefault="00225E71" w:rsidP="000B49DB">
      <w:pPr>
        <w:pStyle w:val="NoSpacing"/>
        <w:jc w:val="center"/>
        <w:rPr>
          <w:b/>
          <w:sz w:val="28"/>
          <w:szCs w:val="28"/>
          <w:lang w:val="es-PR"/>
        </w:rPr>
      </w:pPr>
      <w:r w:rsidRPr="00384B3E">
        <w:rPr>
          <w:b/>
          <w:sz w:val="28"/>
          <w:szCs w:val="28"/>
          <w:lang w:val="es-PR"/>
        </w:rPr>
        <w:t>Esta ley será conocida como la ley “</w:t>
      </w:r>
      <w:proofErr w:type="spellStart"/>
      <w:r w:rsidRPr="00384B3E">
        <w:rPr>
          <w:b/>
          <w:sz w:val="28"/>
          <w:szCs w:val="28"/>
          <w:lang w:val="es-PR"/>
        </w:rPr>
        <w:t>Keishla</w:t>
      </w:r>
      <w:proofErr w:type="spellEnd"/>
      <w:r w:rsidRPr="00384B3E">
        <w:rPr>
          <w:b/>
          <w:sz w:val="28"/>
          <w:szCs w:val="28"/>
          <w:lang w:val="es-PR"/>
        </w:rPr>
        <w:t xml:space="preserve"> </w:t>
      </w:r>
      <w:proofErr w:type="spellStart"/>
      <w:r w:rsidRPr="00384B3E">
        <w:rPr>
          <w:b/>
          <w:sz w:val="28"/>
          <w:szCs w:val="28"/>
          <w:lang w:val="es-PR"/>
        </w:rPr>
        <w:t>Marlen</w:t>
      </w:r>
      <w:proofErr w:type="spellEnd"/>
      <w:r w:rsidRPr="00384B3E">
        <w:rPr>
          <w:b/>
          <w:sz w:val="28"/>
          <w:szCs w:val="28"/>
          <w:lang w:val="es-PR"/>
        </w:rPr>
        <w:t xml:space="preserve">” en honor de la joven </w:t>
      </w:r>
      <w:proofErr w:type="spellStart"/>
      <w:r w:rsidRPr="00384B3E">
        <w:rPr>
          <w:b/>
          <w:sz w:val="28"/>
          <w:szCs w:val="28"/>
          <w:lang w:val="es-PR"/>
        </w:rPr>
        <w:t>Keishla</w:t>
      </w:r>
      <w:proofErr w:type="spellEnd"/>
      <w:r w:rsidRPr="00384B3E">
        <w:rPr>
          <w:b/>
          <w:sz w:val="28"/>
          <w:szCs w:val="28"/>
          <w:lang w:val="es-PR"/>
        </w:rPr>
        <w:t xml:space="preserve"> </w:t>
      </w:r>
      <w:proofErr w:type="spellStart"/>
      <w:r w:rsidRPr="00384B3E">
        <w:rPr>
          <w:b/>
          <w:sz w:val="28"/>
          <w:szCs w:val="28"/>
          <w:lang w:val="es-PR"/>
        </w:rPr>
        <w:t>Marlen</w:t>
      </w:r>
      <w:proofErr w:type="spellEnd"/>
      <w:r w:rsidRPr="00384B3E">
        <w:rPr>
          <w:b/>
          <w:sz w:val="28"/>
          <w:szCs w:val="28"/>
          <w:lang w:val="es-PR"/>
        </w:rPr>
        <w:t xml:space="preserve"> Rodríguez Ortiz asesinada vilmente mientras estaba encinta de un bebé.</w:t>
      </w:r>
    </w:p>
    <w:p w:rsidR="000B49DB" w:rsidRPr="00384B3E" w:rsidRDefault="000B49DB" w:rsidP="000B49DB">
      <w:pPr>
        <w:pStyle w:val="NoSpacing"/>
        <w:jc w:val="center"/>
        <w:rPr>
          <w:sz w:val="28"/>
          <w:szCs w:val="28"/>
          <w:lang w:val="es-PR"/>
        </w:rPr>
      </w:pPr>
      <w:r w:rsidRPr="00384B3E">
        <w:rPr>
          <w:sz w:val="28"/>
          <w:szCs w:val="28"/>
          <w:lang w:val="es-PR"/>
        </w:rPr>
        <w:t>Referido a Comisión(es)Fecha:  05/11/2021</w:t>
      </w:r>
    </w:p>
    <w:p w:rsidR="000B49DB" w:rsidRDefault="00225E71" w:rsidP="00225E71">
      <w:pPr>
        <w:pStyle w:val="NoSpacing"/>
        <w:jc w:val="center"/>
        <w:rPr>
          <w:b/>
          <w:sz w:val="28"/>
          <w:szCs w:val="28"/>
          <w:lang w:val="es-PR"/>
        </w:rPr>
      </w:pPr>
      <w:r w:rsidRPr="00384B3E">
        <w:rPr>
          <w:b/>
          <w:sz w:val="28"/>
          <w:szCs w:val="28"/>
          <w:lang w:val="es-PR"/>
        </w:rPr>
        <w:t xml:space="preserve">Comisión(es): </w:t>
      </w:r>
      <w:r w:rsidR="000B49DB" w:rsidRPr="00384B3E">
        <w:rPr>
          <w:b/>
          <w:sz w:val="28"/>
          <w:szCs w:val="28"/>
          <w:lang w:val="es-PR"/>
        </w:rPr>
        <w:t>Comisión de lo Jurídico</w:t>
      </w:r>
    </w:p>
    <w:p w:rsidR="00C21076" w:rsidRDefault="00C21076" w:rsidP="00225E71">
      <w:pPr>
        <w:pStyle w:val="NoSpacing"/>
        <w:jc w:val="center"/>
        <w:rPr>
          <w:b/>
          <w:sz w:val="28"/>
          <w:szCs w:val="28"/>
          <w:lang w:val="es-PR"/>
        </w:rPr>
      </w:pPr>
    </w:p>
    <w:p w:rsidR="00C21076" w:rsidRPr="00C21076" w:rsidRDefault="00C21076" w:rsidP="00C21076">
      <w:pPr>
        <w:pStyle w:val="NoSpacing"/>
        <w:jc w:val="center"/>
        <w:rPr>
          <w:b/>
          <w:sz w:val="28"/>
          <w:szCs w:val="28"/>
          <w:lang w:val="es-PR"/>
        </w:rPr>
      </w:pPr>
      <w:r w:rsidRPr="00C21076">
        <w:rPr>
          <w:b/>
          <w:sz w:val="28"/>
          <w:szCs w:val="28"/>
          <w:lang w:val="es-PR"/>
        </w:rPr>
        <w:t>Proyecto de la Cámara #1410</w:t>
      </w:r>
    </w:p>
    <w:p w:rsidR="00C21076" w:rsidRPr="00C21076" w:rsidRDefault="00C21076" w:rsidP="00C21076">
      <w:pPr>
        <w:pStyle w:val="NoSpacing"/>
        <w:jc w:val="center"/>
        <w:rPr>
          <w:b/>
          <w:sz w:val="28"/>
          <w:szCs w:val="28"/>
          <w:lang w:val="es-PR"/>
        </w:rPr>
      </w:pPr>
      <w:r w:rsidRPr="00C21076">
        <w:rPr>
          <w:b/>
          <w:sz w:val="28"/>
          <w:szCs w:val="28"/>
          <w:lang w:val="es-PR"/>
        </w:rPr>
        <w:t>Para disponer la convocatoria al Pueblo de Puerto Rico para que exprese a través de su electorado elegible participante en un Referéndum Especial, si desea reconocer el derecho a la vida del concebido y de igual manera afirmar el derecho a la vida de la madre, lo cual deberá ser garantizado, defendido y revindicado en leyes que deberán prohibir el aborto a menos que no se pueda proveer de otro modo la salvación de las dos vidas; o, por el contrario, si desea reconocer los derechos sexuales y reproductivos de todo ser humano, afirmando que el aborto será en Puerto Rico legal, libre e irrestricto siguiendo los estándares médicos aceptables; disponer su configuración, asignar fondos y otros fines.</w:t>
      </w:r>
    </w:p>
    <w:p w:rsidR="00C21076" w:rsidRPr="00C21076" w:rsidRDefault="00C21076" w:rsidP="00C21076">
      <w:pPr>
        <w:pStyle w:val="NoSpacing"/>
        <w:jc w:val="center"/>
        <w:rPr>
          <w:b/>
          <w:sz w:val="28"/>
          <w:szCs w:val="28"/>
          <w:lang w:val="es-PR"/>
        </w:rPr>
      </w:pPr>
      <w:r w:rsidRPr="00C21076">
        <w:rPr>
          <w:b/>
          <w:sz w:val="28"/>
          <w:szCs w:val="28"/>
          <w:lang w:val="es-PR"/>
        </w:rPr>
        <w:t>Referido a Comisión(es)Fecha:  06/30/2022</w:t>
      </w:r>
    </w:p>
    <w:p w:rsidR="00C21076" w:rsidRPr="00384B3E" w:rsidRDefault="00C21076" w:rsidP="00C21076">
      <w:pPr>
        <w:pStyle w:val="NoSpacing"/>
        <w:jc w:val="center"/>
        <w:rPr>
          <w:b/>
          <w:sz w:val="28"/>
          <w:szCs w:val="28"/>
          <w:lang w:val="es-PR"/>
        </w:rPr>
      </w:pPr>
      <w:r w:rsidRPr="00C21076">
        <w:rPr>
          <w:b/>
          <w:sz w:val="28"/>
          <w:szCs w:val="28"/>
          <w:lang w:val="es-PR"/>
        </w:rPr>
        <w:lastRenderedPageBreak/>
        <w:t>Comisión(es): Comisión de lo Jurídico</w:t>
      </w:r>
    </w:p>
    <w:p w:rsidR="00225E71" w:rsidRPr="00384B3E" w:rsidRDefault="00225E71" w:rsidP="000B49DB">
      <w:pPr>
        <w:pStyle w:val="NoSpacing"/>
        <w:jc w:val="center"/>
        <w:rPr>
          <w:sz w:val="28"/>
          <w:szCs w:val="28"/>
          <w:lang w:val="es-PR"/>
        </w:rPr>
      </w:pPr>
    </w:p>
    <w:p w:rsidR="00225E71" w:rsidRPr="00384B3E" w:rsidRDefault="00225E71" w:rsidP="00225E71">
      <w:pPr>
        <w:pStyle w:val="NoSpacing"/>
        <w:jc w:val="center"/>
        <w:rPr>
          <w:sz w:val="28"/>
          <w:szCs w:val="28"/>
          <w:lang w:val="es-PR"/>
        </w:rPr>
      </w:pPr>
      <w:r w:rsidRPr="00384B3E">
        <w:rPr>
          <w:sz w:val="28"/>
          <w:szCs w:val="28"/>
          <w:lang w:val="es-PR"/>
        </w:rPr>
        <w:t>Proyecto de la Cámara #1084</w:t>
      </w:r>
    </w:p>
    <w:p w:rsidR="00225E71" w:rsidRPr="00384B3E" w:rsidRDefault="00225E71" w:rsidP="00225E71">
      <w:pPr>
        <w:pStyle w:val="NoSpacing"/>
        <w:jc w:val="center"/>
        <w:rPr>
          <w:b/>
          <w:sz w:val="28"/>
          <w:szCs w:val="28"/>
          <w:lang w:val="es-PR"/>
        </w:rPr>
      </w:pPr>
      <w:r w:rsidRPr="00384B3E">
        <w:rPr>
          <w:b/>
          <w:sz w:val="28"/>
          <w:szCs w:val="28"/>
          <w:lang w:val="es-PR"/>
        </w:rPr>
        <w:t>“Ley del Latido Cardiaco del no Nacido en Puerto Rico” a los fines de prohibir que un médico realice un aborto luego de la detección del latido cardiaco feta</w:t>
      </w:r>
      <w:r w:rsidR="00920807" w:rsidRPr="00384B3E">
        <w:rPr>
          <w:b/>
          <w:sz w:val="28"/>
          <w:szCs w:val="28"/>
          <w:lang w:val="es-PR"/>
        </w:rPr>
        <w:t>l</w:t>
      </w:r>
    </w:p>
    <w:p w:rsidR="00225E71" w:rsidRPr="00384B3E" w:rsidRDefault="00225E71" w:rsidP="00225E71">
      <w:pPr>
        <w:pStyle w:val="NoSpacing"/>
        <w:jc w:val="center"/>
        <w:rPr>
          <w:sz w:val="28"/>
          <w:szCs w:val="28"/>
          <w:lang w:val="es-PR"/>
        </w:rPr>
      </w:pPr>
      <w:r w:rsidRPr="00384B3E">
        <w:rPr>
          <w:sz w:val="28"/>
          <w:szCs w:val="28"/>
          <w:lang w:val="es-PR"/>
        </w:rPr>
        <w:t>Referido a Comisión(es)Fecha:  05/11/2021</w:t>
      </w:r>
    </w:p>
    <w:p w:rsidR="00225E71" w:rsidRPr="00384B3E" w:rsidRDefault="00225E71" w:rsidP="00225E71">
      <w:pPr>
        <w:pStyle w:val="NoSpacing"/>
        <w:jc w:val="center"/>
        <w:rPr>
          <w:b/>
          <w:sz w:val="28"/>
          <w:szCs w:val="28"/>
          <w:lang w:val="es-PR"/>
        </w:rPr>
      </w:pPr>
      <w:r w:rsidRPr="00384B3E">
        <w:rPr>
          <w:b/>
          <w:sz w:val="28"/>
          <w:szCs w:val="28"/>
          <w:lang w:val="es-PR"/>
        </w:rPr>
        <w:t>Comisión(es): Comisión de lo Jurídico</w:t>
      </w:r>
    </w:p>
    <w:p w:rsidR="00225E71" w:rsidRPr="00384B3E" w:rsidRDefault="00225E71" w:rsidP="00225E71">
      <w:pPr>
        <w:pStyle w:val="NoSpacing"/>
        <w:jc w:val="center"/>
        <w:rPr>
          <w:sz w:val="28"/>
          <w:szCs w:val="28"/>
          <w:lang w:val="es-PR"/>
        </w:rPr>
      </w:pPr>
    </w:p>
    <w:p w:rsidR="00225E71" w:rsidRPr="00384B3E" w:rsidRDefault="00920807" w:rsidP="00225E71">
      <w:pPr>
        <w:pStyle w:val="NoSpacing"/>
        <w:jc w:val="center"/>
        <w:rPr>
          <w:sz w:val="28"/>
          <w:szCs w:val="28"/>
          <w:lang w:val="es-PR"/>
        </w:rPr>
      </w:pPr>
      <w:r w:rsidRPr="00384B3E">
        <w:rPr>
          <w:sz w:val="28"/>
          <w:szCs w:val="28"/>
          <w:lang w:val="es-PR"/>
        </w:rPr>
        <w:t>Proyecto de la Cámara #894</w:t>
      </w:r>
    </w:p>
    <w:p w:rsidR="00225E71" w:rsidRPr="00384B3E" w:rsidRDefault="00225E71" w:rsidP="00225E71">
      <w:pPr>
        <w:pStyle w:val="NoSpacing"/>
        <w:jc w:val="center"/>
        <w:rPr>
          <w:b/>
          <w:sz w:val="28"/>
          <w:szCs w:val="28"/>
          <w:lang w:val="es-PR"/>
        </w:rPr>
      </w:pPr>
      <w:r w:rsidRPr="00384B3E">
        <w:rPr>
          <w:b/>
          <w:sz w:val="28"/>
          <w:szCs w:val="28"/>
          <w:lang w:val="es-PR"/>
        </w:rPr>
        <w:t>“Ley para requerir la intervención de al menos uno de los padres que ostente la patria potestad o del custodio legal de una menor de dieciocho años edad al momento de consentir a realizarse un aborto en Puerto Rico”; y para otros fines relacionados.</w:t>
      </w:r>
    </w:p>
    <w:p w:rsidR="00920807" w:rsidRPr="00384B3E" w:rsidRDefault="00920807" w:rsidP="00920807">
      <w:pPr>
        <w:pStyle w:val="NoSpacing"/>
        <w:jc w:val="center"/>
        <w:rPr>
          <w:sz w:val="28"/>
          <w:szCs w:val="28"/>
          <w:lang w:val="es-PR"/>
        </w:rPr>
      </w:pPr>
      <w:r w:rsidRPr="00384B3E">
        <w:rPr>
          <w:sz w:val="28"/>
          <w:szCs w:val="28"/>
          <w:lang w:val="es-PR"/>
        </w:rPr>
        <w:t>Referido a Comisión(es)Fecha:  11/08/2021</w:t>
      </w:r>
    </w:p>
    <w:p w:rsidR="00920807" w:rsidRPr="00384B3E" w:rsidRDefault="00920807" w:rsidP="0033099E">
      <w:pPr>
        <w:pStyle w:val="NoSpacing"/>
        <w:jc w:val="center"/>
        <w:rPr>
          <w:b/>
          <w:sz w:val="28"/>
          <w:szCs w:val="28"/>
          <w:lang w:val="es-PR"/>
        </w:rPr>
      </w:pPr>
      <w:r w:rsidRPr="00384B3E">
        <w:rPr>
          <w:b/>
          <w:sz w:val="28"/>
          <w:szCs w:val="28"/>
          <w:lang w:val="es-PR"/>
        </w:rPr>
        <w:t>Comisión(es): Comisión de lo Jurídico</w:t>
      </w:r>
    </w:p>
    <w:p w:rsidR="00384B3E" w:rsidRPr="00384B3E" w:rsidRDefault="00384B3E" w:rsidP="008E7C03">
      <w:pPr>
        <w:pStyle w:val="NoSpacing"/>
        <w:jc w:val="center"/>
        <w:rPr>
          <w:b/>
          <w:sz w:val="28"/>
          <w:szCs w:val="28"/>
          <w:lang w:val="es-PR"/>
        </w:rPr>
      </w:pPr>
    </w:p>
    <w:p w:rsidR="008E7C03" w:rsidRPr="00384B3E" w:rsidRDefault="008E7C03" w:rsidP="008E7C03">
      <w:pPr>
        <w:pStyle w:val="NoSpacing"/>
        <w:jc w:val="center"/>
        <w:rPr>
          <w:b/>
          <w:sz w:val="28"/>
          <w:szCs w:val="28"/>
          <w:lang w:val="es-PR"/>
        </w:rPr>
      </w:pPr>
      <w:r w:rsidRPr="00384B3E">
        <w:rPr>
          <w:b/>
          <w:sz w:val="28"/>
          <w:szCs w:val="28"/>
          <w:lang w:val="es-PR"/>
        </w:rPr>
        <w:t xml:space="preserve">Sin embargo, al Proyecto de la </w:t>
      </w:r>
      <w:proofErr w:type="spellStart"/>
      <w:r w:rsidRPr="00384B3E">
        <w:rPr>
          <w:b/>
          <w:sz w:val="28"/>
          <w:szCs w:val="28"/>
          <w:lang w:val="es-PR"/>
        </w:rPr>
        <w:t>Camara</w:t>
      </w:r>
      <w:proofErr w:type="spellEnd"/>
      <w:r w:rsidRPr="00384B3E">
        <w:rPr>
          <w:b/>
          <w:sz w:val="28"/>
          <w:szCs w:val="28"/>
          <w:lang w:val="es-PR"/>
        </w:rPr>
        <w:t xml:space="preserve"> #1191 Para Legalizar la Marihuana le dio tres Vistas Públicas ya que fue presionado por los opositores a </w:t>
      </w:r>
      <w:r w:rsidR="00384B3E" w:rsidRPr="00384B3E">
        <w:rPr>
          <w:b/>
          <w:sz w:val="28"/>
          <w:szCs w:val="28"/>
          <w:lang w:val="es-PR"/>
        </w:rPr>
        <w:t xml:space="preserve">la </w:t>
      </w:r>
      <w:r w:rsidRPr="00384B3E">
        <w:rPr>
          <w:b/>
          <w:sz w:val="28"/>
          <w:szCs w:val="28"/>
          <w:lang w:val="es-PR"/>
        </w:rPr>
        <w:t>legalización.</w:t>
      </w:r>
    </w:p>
    <w:p w:rsidR="00384B3E" w:rsidRPr="00384B3E" w:rsidRDefault="008E7C03" w:rsidP="008E7C03">
      <w:pPr>
        <w:pStyle w:val="NoSpacing"/>
        <w:jc w:val="center"/>
        <w:rPr>
          <w:sz w:val="28"/>
          <w:szCs w:val="28"/>
          <w:lang w:val="es-PR"/>
        </w:rPr>
      </w:pPr>
      <w:r w:rsidRPr="00384B3E">
        <w:rPr>
          <w:sz w:val="28"/>
          <w:szCs w:val="28"/>
          <w:lang w:val="es-PR"/>
        </w:rPr>
        <w:t>Vista Pública: En el Salón de Audiencias #6</w:t>
      </w:r>
      <w:r w:rsidR="00384B3E" w:rsidRPr="00384B3E">
        <w:rPr>
          <w:sz w:val="28"/>
          <w:szCs w:val="28"/>
          <w:lang w:val="es-PR"/>
        </w:rPr>
        <w:t xml:space="preserve"> </w:t>
      </w:r>
      <w:r w:rsidRPr="00384B3E">
        <w:rPr>
          <w:sz w:val="28"/>
          <w:szCs w:val="28"/>
          <w:lang w:val="es-PR"/>
        </w:rPr>
        <w:t>Fecha:  03/28/2022</w:t>
      </w:r>
    </w:p>
    <w:p w:rsidR="008E7C03" w:rsidRPr="00384B3E" w:rsidRDefault="008E7C03" w:rsidP="008E7C03">
      <w:pPr>
        <w:pStyle w:val="NoSpacing"/>
        <w:jc w:val="center"/>
        <w:rPr>
          <w:sz w:val="28"/>
          <w:szCs w:val="28"/>
          <w:lang w:val="es-PR"/>
        </w:rPr>
      </w:pPr>
      <w:r w:rsidRPr="00384B3E">
        <w:rPr>
          <w:sz w:val="28"/>
          <w:szCs w:val="28"/>
          <w:lang w:val="es-PR"/>
        </w:rPr>
        <w:t>Hora: 09:00 AM</w:t>
      </w:r>
    </w:p>
    <w:p w:rsidR="008E7C03" w:rsidRPr="00384B3E" w:rsidRDefault="008E7C03" w:rsidP="008E7C03">
      <w:pPr>
        <w:pStyle w:val="NoSpacing"/>
        <w:jc w:val="center"/>
        <w:rPr>
          <w:b/>
          <w:sz w:val="28"/>
          <w:szCs w:val="28"/>
          <w:lang w:val="es-PR"/>
        </w:rPr>
      </w:pPr>
      <w:r w:rsidRPr="00384B3E">
        <w:rPr>
          <w:b/>
          <w:sz w:val="28"/>
          <w:szCs w:val="28"/>
          <w:lang w:val="es-PR"/>
        </w:rPr>
        <w:t>Comisión(es): Comisión de lo Jurídico</w:t>
      </w:r>
    </w:p>
    <w:p w:rsidR="008E7C03" w:rsidRPr="00384B3E" w:rsidRDefault="008E7C03" w:rsidP="008E7C03">
      <w:pPr>
        <w:pStyle w:val="NoSpacing"/>
        <w:jc w:val="center"/>
        <w:rPr>
          <w:sz w:val="28"/>
          <w:szCs w:val="28"/>
          <w:lang w:val="es-PR"/>
        </w:rPr>
      </w:pPr>
      <w:r w:rsidRPr="00384B3E">
        <w:rPr>
          <w:sz w:val="28"/>
          <w:szCs w:val="28"/>
          <w:lang w:val="es-PR"/>
        </w:rPr>
        <w:t>Vista Pública: En el Salón de Audiencias #1 Fecha:  04/04/2022 Hora: 09:00 AM</w:t>
      </w:r>
    </w:p>
    <w:p w:rsidR="008E7C03" w:rsidRPr="00384B3E" w:rsidRDefault="008E7C03" w:rsidP="008E7C03">
      <w:pPr>
        <w:pStyle w:val="NoSpacing"/>
        <w:jc w:val="center"/>
        <w:rPr>
          <w:b/>
          <w:sz w:val="28"/>
          <w:szCs w:val="28"/>
          <w:lang w:val="es-PR"/>
        </w:rPr>
      </w:pPr>
      <w:r w:rsidRPr="00384B3E">
        <w:rPr>
          <w:b/>
          <w:sz w:val="28"/>
          <w:szCs w:val="28"/>
          <w:lang w:val="es-PR"/>
        </w:rPr>
        <w:t>Comisión(es): Comisión de lo Jurídico</w:t>
      </w:r>
    </w:p>
    <w:p w:rsidR="008E7C03" w:rsidRPr="00384B3E" w:rsidRDefault="008E7C03" w:rsidP="008E7C03">
      <w:pPr>
        <w:pStyle w:val="NoSpacing"/>
        <w:jc w:val="center"/>
        <w:rPr>
          <w:sz w:val="28"/>
          <w:szCs w:val="28"/>
          <w:lang w:val="es-PR"/>
        </w:rPr>
      </w:pPr>
      <w:r w:rsidRPr="00384B3E">
        <w:rPr>
          <w:sz w:val="28"/>
          <w:szCs w:val="28"/>
          <w:lang w:val="es-PR"/>
        </w:rPr>
        <w:t>Vista Pública: Salón de Audiencias #3 Fecha:  04/20/2022 Hora: 09:00 AM</w:t>
      </w:r>
    </w:p>
    <w:p w:rsidR="008E7C03" w:rsidRPr="00384B3E" w:rsidRDefault="008E7C03" w:rsidP="008E7C03">
      <w:pPr>
        <w:pStyle w:val="NoSpacing"/>
        <w:jc w:val="center"/>
        <w:rPr>
          <w:b/>
          <w:sz w:val="28"/>
          <w:szCs w:val="28"/>
          <w:lang w:val="es-PR"/>
        </w:rPr>
      </w:pPr>
      <w:r w:rsidRPr="00384B3E">
        <w:rPr>
          <w:b/>
          <w:sz w:val="28"/>
          <w:szCs w:val="28"/>
          <w:lang w:val="es-PR"/>
        </w:rPr>
        <w:t>Comisión(es): Comisión de lo Jurídico</w:t>
      </w:r>
    </w:p>
    <w:p w:rsidR="00384B3E" w:rsidRPr="00384B3E" w:rsidRDefault="00384B3E" w:rsidP="008E7C03">
      <w:pPr>
        <w:pStyle w:val="NoSpacing"/>
        <w:jc w:val="center"/>
        <w:rPr>
          <w:sz w:val="28"/>
          <w:szCs w:val="28"/>
          <w:lang w:val="es-PR"/>
        </w:rPr>
      </w:pPr>
    </w:p>
    <w:p w:rsidR="008E7C03" w:rsidRPr="00384B3E" w:rsidRDefault="00384B3E" w:rsidP="008E7C03">
      <w:pPr>
        <w:pStyle w:val="NoSpacing"/>
        <w:jc w:val="center"/>
        <w:rPr>
          <w:b/>
          <w:sz w:val="28"/>
          <w:szCs w:val="28"/>
          <w:lang w:val="es-PR"/>
        </w:rPr>
      </w:pPr>
      <w:r w:rsidRPr="00384B3E">
        <w:rPr>
          <w:b/>
          <w:sz w:val="28"/>
          <w:szCs w:val="28"/>
          <w:lang w:val="es-PR"/>
        </w:rPr>
        <w:t xml:space="preserve">Proyecto del Senado #136 Que </w:t>
      </w:r>
      <w:r w:rsidR="00604B97" w:rsidRPr="00384B3E">
        <w:rPr>
          <w:b/>
          <w:sz w:val="28"/>
          <w:szCs w:val="28"/>
          <w:lang w:val="es-PR"/>
        </w:rPr>
        <w:t>les</w:t>
      </w:r>
      <w:r w:rsidRPr="00384B3E">
        <w:rPr>
          <w:b/>
          <w:sz w:val="28"/>
          <w:szCs w:val="28"/>
          <w:lang w:val="es-PR"/>
        </w:rPr>
        <w:t xml:space="preserve"> concede privilegios especiales a los homosexuales en la Política Pública del Gobierno de Puerto Rico en contra del discrimen por orientación sexual o identidad de género en el empleo público o privado, con el fin de expandir dicha protección a en cualquier gestión gubernamental, pública o privada</w:t>
      </w:r>
    </w:p>
    <w:p w:rsidR="00384B3E" w:rsidRPr="00384B3E" w:rsidRDefault="00384B3E" w:rsidP="00384B3E">
      <w:pPr>
        <w:pStyle w:val="NoSpacing"/>
        <w:jc w:val="center"/>
        <w:rPr>
          <w:sz w:val="28"/>
          <w:szCs w:val="28"/>
          <w:lang w:val="es-PR"/>
        </w:rPr>
      </w:pPr>
      <w:r w:rsidRPr="00384B3E">
        <w:rPr>
          <w:sz w:val="28"/>
          <w:szCs w:val="28"/>
          <w:lang w:val="es-PR"/>
        </w:rPr>
        <w:t>Derrotada por Cámara en Votación Final Fecha:  06/22/2022</w:t>
      </w:r>
    </w:p>
    <w:p w:rsidR="00384B3E" w:rsidRPr="00384B3E" w:rsidRDefault="00384B3E" w:rsidP="00384B3E">
      <w:pPr>
        <w:pStyle w:val="NoSpacing"/>
        <w:jc w:val="center"/>
        <w:rPr>
          <w:sz w:val="28"/>
          <w:szCs w:val="28"/>
          <w:lang w:val="es-PR"/>
        </w:rPr>
      </w:pPr>
      <w:r w:rsidRPr="00384B3E">
        <w:rPr>
          <w:sz w:val="28"/>
          <w:szCs w:val="28"/>
          <w:lang w:val="es-PR"/>
        </w:rPr>
        <w:t>A Favor: 24 En Contra: 19</w:t>
      </w:r>
      <w:r w:rsidR="008B6FD3">
        <w:rPr>
          <w:sz w:val="28"/>
          <w:szCs w:val="28"/>
          <w:lang w:val="es-PR"/>
        </w:rPr>
        <w:t xml:space="preserve"> </w:t>
      </w:r>
      <w:r w:rsidRPr="00384B3E">
        <w:rPr>
          <w:sz w:val="28"/>
          <w:szCs w:val="28"/>
          <w:lang w:val="es-PR"/>
        </w:rPr>
        <w:t>Abstenido: 1 Ausente: 7</w:t>
      </w:r>
    </w:p>
    <w:p w:rsidR="00384B3E" w:rsidRPr="00384B3E" w:rsidRDefault="00384B3E" w:rsidP="00384B3E">
      <w:pPr>
        <w:pStyle w:val="NoSpacing"/>
        <w:jc w:val="center"/>
        <w:rPr>
          <w:sz w:val="28"/>
          <w:szCs w:val="28"/>
          <w:lang w:val="es-PR"/>
        </w:rPr>
      </w:pPr>
      <w:r w:rsidRPr="00384B3E">
        <w:rPr>
          <w:sz w:val="28"/>
          <w:szCs w:val="28"/>
          <w:lang w:val="es-PR"/>
        </w:rPr>
        <w:t xml:space="preserve">A lo que el voto a favor, Se solicita reconsideración de la medida </w:t>
      </w:r>
    </w:p>
    <w:p w:rsidR="00384B3E" w:rsidRPr="00384B3E" w:rsidRDefault="00384B3E" w:rsidP="00384B3E">
      <w:pPr>
        <w:pStyle w:val="NoSpacing"/>
        <w:jc w:val="center"/>
        <w:rPr>
          <w:sz w:val="28"/>
          <w:szCs w:val="28"/>
          <w:lang w:val="es-PR"/>
        </w:rPr>
      </w:pPr>
      <w:r w:rsidRPr="00384B3E">
        <w:rPr>
          <w:sz w:val="28"/>
          <w:szCs w:val="28"/>
          <w:lang w:val="es-PR"/>
        </w:rPr>
        <w:t>Fecha:  06/23/2022</w:t>
      </w:r>
    </w:p>
    <w:p w:rsidR="00384B3E" w:rsidRPr="00384B3E" w:rsidRDefault="00384B3E" w:rsidP="00384B3E">
      <w:pPr>
        <w:pStyle w:val="NoSpacing"/>
        <w:jc w:val="center"/>
        <w:rPr>
          <w:sz w:val="28"/>
          <w:szCs w:val="28"/>
          <w:lang w:val="es-PR"/>
        </w:rPr>
      </w:pPr>
      <w:r w:rsidRPr="00384B3E">
        <w:rPr>
          <w:sz w:val="28"/>
          <w:szCs w:val="28"/>
          <w:lang w:val="es-PR"/>
        </w:rPr>
        <w:t>Se retira 1er Informe Fecha:  06/24/2022</w:t>
      </w:r>
    </w:p>
    <w:p w:rsidR="00384B3E" w:rsidRPr="00384B3E" w:rsidRDefault="00384B3E" w:rsidP="00384B3E">
      <w:pPr>
        <w:pStyle w:val="NoSpacing"/>
        <w:jc w:val="center"/>
        <w:rPr>
          <w:sz w:val="28"/>
          <w:szCs w:val="28"/>
          <w:lang w:val="es-PR"/>
        </w:rPr>
      </w:pPr>
      <w:r w:rsidRPr="00384B3E">
        <w:rPr>
          <w:sz w:val="28"/>
          <w:szCs w:val="28"/>
          <w:lang w:val="es-PR"/>
        </w:rPr>
        <w:t>Devuelto a la Comisión(es) Fecha:  06/24/2022</w:t>
      </w:r>
    </w:p>
    <w:p w:rsidR="008E7C03" w:rsidRDefault="00384B3E" w:rsidP="00384B3E">
      <w:pPr>
        <w:pStyle w:val="NoSpacing"/>
        <w:jc w:val="center"/>
        <w:rPr>
          <w:b/>
          <w:sz w:val="28"/>
          <w:szCs w:val="28"/>
          <w:lang w:val="es-PR"/>
        </w:rPr>
      </w:pPr>
      <w:r w:rsidRPr="00384B3E">
        <w:rPr>
          <w:b/>
          <w:sz w:val="28"/>
          <w:szCs w:val="28"/>
          <w:lang w:val="es-PR"/>
        </w:rPr>
        <w:lastRenderedPageBreak/>
        <w:t>Comisión(es): Comisión de lo Jurídico</w:t>
      </w:r>
    </w:p>
    <w:p w:rsidR="008B6FD3" w:rsidRDefault="008B6FD3" w:rsidP="008B6FD3">
      <w:pPr>
        <w:pStyle w:val="NoSpacing"/>
        <w:jc w:val="both"/>
        <w:rPr>
          <w:b/>
          <w:sz w:val="28"/>
          <w:szCs w:val="28"/>
          <w:lang w:val="es-PR"/>
        </w:rPr>
      </w:pPr>
    </w:p>
    <w:p w:rsidR="008B6FD3" w:rsidRDefault="00A43FFA" w:rsidP="008B6FD3">
      <w:pPr>
        <w:pStyle w:val="NoSpacing"/>
        <w:numPr>
          <w:ilvl w:val="0"/>
          <w:numId w:val="1"/>
        </w:numPr>
        <w:jc w:val="both"/>
        <w:rPr>
          <w:b/>
          <w:sz w:val="28"/>
          <w:szCs w:val="28"/>
          <w:lang w:val="es-PR"/>
        </w:rPr>
      </w:pPr>
      <w:r>
        <w:rPr>
          <w:b/>
          <w:sz w:val="28"/>
          <w:szCs w:val="28"/>
          <w:lang w:val="es-PR"/>
        </w:rPr>
        <w:t>El Representante Orlando Aponte Rosario empuja todos los proyectos que atacan a nuestros valores, nuestra Cultura y nuestras tradiciones los e</w:t>
      </w:r>
      <w:r w:rsidR="008B6FD3" w:rsidRPr="008B6FD3">
        <w:rPr>
          <w:b/>
          <w:sz w:val="28"/>
          <w:szCs w:val="28"/>
          <w:lang w:val="es-PR"/>
        </w:rPr>
        <w:t>fe</w:t>
      </w:r>
      <w:r>
        <w:rPr>
          <w:b/>
          <w:sz w:val="28"/>
          <w:szCs w:val="28"/>
          <w:lang w:val="es-PR"/>
        </w:rPr>
        <w:t>ctos de e</w:t>
      </w:r>
      <w:r w:rsidR="008B6FD3" w:rsidRPr="008B6FD3">
        <w:rPr>
          <w:b/>
          <w:sz w:val="28"/>
          <w:szCs w:val="28"/>
          <w:lang w:val="es-PR"/>
        </w:rPr>
        <w:t>nmendar la Carta de Derechos del J</w:t>
      </w:r>
      <w:r w:rsidR="008B6FD3">
        <w:rPr>
          <w:b/>
          <w:sz w:val="28"/>
          <w:szCs w:val="28"/>
          <w:lang w:val="es-PR"/>
        </w:rPr>
        <w:t xml:space="preserve">oven aplica a menores desde los13 años de edad. </w:t>
      </w:r>
    </w:p>
    <w:p w:rsidR="00650A2E" w:rsidRDefault="00650A2E" w:rsidP="008B6FD3">
      <w:pPr>
        <w:pStyle w:val="NoSpacing"/>
        <w:jc w:val="both"/>
        <w:rPr>
          <w:b/>
          <w:sz w:val="28"/>
          <w:szCs w:val="28"/>
          <w:lang w:val="es-PR"/>
        </w:rPr>
      </w:pPr>
    </w:p>
    <w:p w:rsidR="00A43FFA" w:rsidRDefault="008B6FD3" w:rsidP="008B6FD3">
      <w:pPr>
        <w:pStyle w:val="NoSpacing"/>
        <w:jc w:val="both"/>
        <w:rPr>
          <w:b/>
          <w:sz w:val="28"/>
          <w:szCs w:val="28"/>
          <w:lang w:val="es-PR"/>
        </w:rPr>
      </w:pPr>
      <w:r w:rsidRPr="008B6FD3">
        <w:rPr>
          <w:b/>
          <w:sz w:val="28"/>
          <w:szCs w:val="28"/>
          <w:lang w:val="es-PR"/>
        </w:rPr>
        <w:t>•Proteger a nuestros niños y adolescentes que aún están en su desarrollo</w:t>
      </w:r>
    </w:p>
    <w:p w:rsidR="008B6FD3" w:rsidRPr="008B6FD3" w:rsidRDefault="008B6FD3" w:rsidP="008B6FD3">
      <w:pPr>
        <w:pStyle w:val="NoSpacing"/>
        <w:jc w:val="both"/>
        <w:rPr>
          <w:b/>
          <w:sz w:val="28"/>
          <w:szCs w:val="28"/>
          <w:lang w:val="es-PR"/>
        </w:rPr>
      </w:pPr>
      <w:r w:rsidRPr="008B6FD3">
        <w:rPr>
          <w:b/>
          <w:sz w:val="28"/>
          <w:szCs w:val="28"/>
          <w:lang w:val="es-PR"/>
        </w:rPr>
        <w:t xml:space="preserve"> </w:t>
      </w:r>
      <w:proofErr w:type="spellStart"/>
      <w:r w:rsidRPr="008B6FD3">
        <w:rPr>
          <w:b/>
          <w:sz w:val="28"/>
          <w:szCs w:val="28"/>
          <w:lang w:val="es-PR"/>
        </w:rPr>
        <w:t>bio</w:t>
      </w:r>
      <w:proofErr w:type="spellEnd"/>
      <w:r w:rsidRPr="008B6FD3">
        <w:rPr>
          <w:b/>
          <w:sz w:val="28"/>
          <w:szCs w:val="28"/>
          <w:lang w:val="es-PR"/>
        </w:rPr>
        <w:t>-</w:t>
      </w:r>
      <w:proofErr w:type="spellStart"/>
      <w:r w:rsidRPr="008B6FD3">
        <w:rPr>
          <w:b/>
          <w:sz w:val="28"/>
          <w:szCs w:val="28"/>
          <w:lang w:val="es-PR"/>
        </w:rPr>
        <w:t>psico</w:t>
      </w:r>
      <w:proofErr w:type="spellEnd"/>
      <w:r w:rsidRPr="008B6FD3">
        <w:rPr>
          <w:b/>
          <w:sz w:val="28"/>
          <w:szCs w:val="28"/>
          <w:lang w:val="es-PR"/>
        </w:rPr>
        <w:t>-social.</w:t>
      </w:r>
    </w:p>
    <w:p w:rsidR="00650A2E" w:rsidRDefault="00650A2E" w:rsidP="008B6FD3">
      <w:pPr>
        <w:pStyle w:val="NoSpacing"/>
        <w:jc w:val="both"/>
        <w:rPr>
          <w:b/>
          <w:sz w:val="28"/>
          <w:szCs w:val="28"/>
          <w:lang w:val="es-PR"/>
        </w:rPr>
      </w:pPr>
    </w:p>
    <w:p w:rsidR="008B6FD3" w:rsidRPr="00650A2E" w:rsidRDefault="008B6FD3" w:rsidP="008B6FD3">
      <w:pPr>
        <w:pStyle w:val="NoSpacing"/>
        <w:jc w:val="both"/>
        <w:rPr>
          <w:sz w:val="28"/>
          <w:szCs w:val="28"/>
          <w:lang w:val="es-PR"/>
        </w:rPr>
      </w:pPr>
      <w:r w:rsidRPr="00650A2E">
        <w:rPr>
          <w:sz w:val="28"/>
          <w:szCs w:val="28"/>
          <w:lang w:val="es-PR"/>
        </w:rPr>
        <w:t xml:space="preserve">Evitar etiquetarlos en orientación o identidad sexual incongruente a su sexo −no es odio− sino </w:t>
      </w:r>
      <w:proofErr w:type="spellStart"/>
      <w:r w:rsidRPr="00650A2E">
        <w:rPr>
          <w:sz w:val="28"/>
          <w:szCs w:val="28"/>
          <w:lang w:val="es-PR"/>
        </w:rPr>
        <w:t>protegersu</w:t>
      </w:r>
      <w:proofErr w:type="spellEnd"/>
      <w:r w:rsidRPr="00650A2E">
        <w:rPr>
          <w:sz w:val="28"/>
          <w:szCs w:val="28"/>
          <w:lang w:val="es-PR"/>
        </w:rPr>
        <w:t xml:space="preserve"> integridad y su salud. Dejemos a los niños ser niños y a los adolescentes terminar su madurez física y neurológica.</w:t>
      </w:r>
    </w:p>
    <w:p w:rsidR="00650A2E" w:rsidRPr="00650A2E" w:rsidRDefault="00650A2E" w:rsidP="008B6FD3">
      <w:pPr>
        <w:pStyle w:val="NoSpacing"/>
        <w:jc w:val="both"/>
        <w:rPr>
          <w:sz w:val="28"/>
          <w:szCs w:val="28"/>
          <w:lang w:val="es-PR"/>
        </w:rPr>
      </w:pPr>
    </w:p>
    <w:p w:rsidR="008B6FD3" w:rsidRPr="00650A2E" w:rsidRDefault="008B6FD3" w:rsidP="008B6FD3">
      <w:pPr>
        <w:pStyle w:val="NoSpacing"/>
        <w:jc w:val="both"/>
        <w:rPr>
          <w:sz w:val="28"/>
          <w:szCs w:val="28"/>
          <w:lang w:val="es-PR"/>
        </w:rPr>
      </w:pPr>
      <w:r w:rsidRPr="00650A2E">
        <w:rPr>
          <w:sz w:val="28"/>
          <w:szCs w:val="28"/>
          <w:lang w:val="es-PR"/>
        </w:rPr>
        <w:t xml:space="preserve">•Afirmar atracciones eróticas diversas es una forma de fomentar relaciones sexuales a destiempo, cuando sabemos </w:t>
      </w:r>
      <w:r w:rsidRPr="00650A2E">
        <w:rPr>
          <w:b/>
          <w:sz w:val="28"/>
          <w:szCs w:val="28"/>
          <w:lang w:val="es-PR"/>
        </w:rPr>
        <w:t>que aún a esa edad consentir una relación sexual es ilegal.</w:t>
      </w:r>
      <w:r w:rsidRPr="00650A2E">
        <w:rPr>
          <w:sz w:val="28"/>
          <w:szCs w:val="28"/>
          <w:lang w:val="es-PR"/>
        </w:rPr>
        <w:t xml:space="preserve"> ¿Para qué vamos a </w:t>
      </w:r>
      <w:proofErr w:type="spellStart"/>
      <w:r w:rsidRPr="00650A2E">
        <w:rPr>
          <w:sz w:val="28"/>
          <w:szCs w:val="28"/>
          <w:lang w:val="es-PR"/>
        </w:rPr>
        <w:t>sexualizarlos</w:t>
      </w:r>
      <w:proofErr w:type="spellEnd"/>
      <w:r w:rsidRPr="00650A2E">
        <w:rPr>
          <w:sz w:val="28"/>
          <w:szCs w:val="28"/>
          <w:lang w:val="es-PR"/>
        </w:rPr>
        <w:t xml:space="preserve"> a destiempo? ¿A quiénes les interesa exponer a los menores a eso en cualquier vía sexual?</w:t>
      </w:r>
    </w:p>
    <w:p w:rsidR="008B6FD3" w:rsidRDefault="008B6FD3" w:rsidP="008B6FD3">
      <w:pPr>
        <w:pStyle w:val="NoSpacing"/>
        <w:jc w:val="both"/>
        <w:rPr>
          <w:b/>
          <w:sz w:val="28"/>
          <w:szCs w:val="28"/>
          <w:lang w:val="es-PR"/>
        </w:rPr>
      </w:pPr>
    </w:p>
    <w:p w:rsidR="008B6FD3" w:rsidRPr="00650A2E" w:rsidRDefault="008B6FD3" w:rsidP="008B6FD3">
      <w:pPr>
        <w:pStyle w:val="NoSpacing"/>
        <w:jc w:val="both"/>
        <w:rPr>
          <w:sz w:val="28"/>
          <w:szCs w:val="28"/>
          <w:lang w:val="es-PR"/>
        </w:rPr>
      </w:pPr>
      <w:r w:rsidRPr="008B6FD3">
        <w:rPr>
          <w:b/>
          <w:sz w:val="28"/>
          <w:szCs w:val="28"/>
          <w:lang w:val="es-PR"/>
        </w:rPr>
        <w:t>•</w:t>
      </w:r>
      <w:r w:rsidRPr="00650A2E">
        <w:rPr>
          <w:sz w:val="28"/>
          <w:szCs w:val="28"/>
          <w:lang w:val="es-PR"/>
        </w:rPr>
        <w:t xml:space="preserve">Cabe señalar que el Código Penal de Puerto Rico del año 2012, según enmendado, establece en su Artículo 130 que </w:t>
      </w:r>
      <w:r w:rsidRPr="00A43FFA">
        <w:rPr>
          <w:b/>
          <w:sz w:val="28"/>
          <w:szCs w:val="28"/>
          <w:lang w:val="es-PR"/>
        </w:rPr>
        <w:t>es un delito grave el que se lleve a cabo un acto sexual,</w:t>
      </w:r>
      <w:r w:rsidRPr="00650A2E">
        <w:rPr>
          <w:sz w:val="28"/>
          <w:szCs w:val="28"/>
          <w:lang w:val="es-PR"/>
        </w:rPr>
        <w:t xml:space="preserve"> en las diversas variantes que establece el Artículo, cuando es con un o una </w:t>
      </w:r>
      <w:r w:rsidRPr="00A43FFA">
        <w:rPr>
          <w:b/>
          <w:sz w:val="28"/>
          <w:szCs w:val="28"/>
          <w:lang w:val="es-PR"/>
        </w:rPr>
        <w:t>joven menor de 16 años.</w:t>
      </w:r>
      <w:r w:rsidRPr="00650A2E">
        <w:rPr>
          <w:sz w:val="28"/>
          <w:szCs w:val="28"/>
          <w:lang w:val="es-PR"/>
        </w:rPr>
        <w:t xml:space="preserve"> Sin embargo, el PS136 pretende que se le garanticen derechos de orientación sexual e identidad de género desde los 13</w:t>
      </w:r>
    </w:p>
    <w:p w:rsidR="008B6FD3" w:rsidRPr="00650A2E" w:rsidRDefault="008B6FD3" w:rsidP="008B6FD3">
      <w:pPr>
        <w:pStyle w:val="NoSpacing"/>
        <w:jc w:val="both"/>
        <w:rPr>
          <w:sz w:val="28"/>
          <w:szCs w:val="28"/>
          <w:lang w:val="es-PR"/>
        </w:rPr>
      </w:pPr>
      <w:r w:rsidRPr="00650A2E">
        <w:rPr>
          <w:sz w:val="28"/>
          <w:szCs w:val="28"/>
          <w:lang w:val="es-PR"/>
        </w:rPr>
        <w:t>años en una aplicación demasiado vaga y amplia incluyendo asuntos de salud. ¿Cuál es la verdadera motivación de esto?</w:t>
      </w:r>
    </w:p>
    <w:p w:rsidR="008B6FD3" w:rsidRDefault="008B6FD3" w:rsidP="008B6FD3">
      <w:pPr>
        <w:pStyle w:val="NoSpacing"/>
        <w:jc w:val="both"/>
        <w:rPr>
          <w:b/>
          <w:sz w:val="28"/>
          <w:szCs w:val="28"/>
          <w:lang w:val="es-PR"/>
        </w:rPr>
      </w:pPr>
    </w:p>
    <w:p w:rsidR="008B6FD3" w:rsidRPr="008B6FD3" w:rsidRDefault="008B6FD3" w:rsidP="008B6FD3">
      <w:pPr>
        <w:pStyle w:val="NoSpacing"/>
        <w:jc w:val="both"/>
        <w:rPr>
          <w:b/>
          <w:sz w:val="28"/>
          <w:szCs w:val="28"/>
          <w:lang w:val="es-PR"/>
        </w:rPr>
      </w:pPr>
      <w:r w:rsidRPr="008B6FD3">
        <w:rPr>
          <w:b/>
          <w:sz w:val="28"/>
          <w:szCs w:val="28"/>
          <w:lang w:val="es-PR"/>
        </w:rPr>
        <w:t>II. Los peligros de legislar imposiciones sexuales por vía de las leyes municipales,</w:t>
      </w:r>
    </w:p>
    <w:p w:rsidR="008B6FD3" w:rsidRPr="008B6FD3" w:rsidRDefault="008B6FD3" w:rsidP="008B6FD3">
      <w:pPr>
        <w:pStyle w:val="NoSpacing"/>
        <w:jc w:val="both"/>
        <w:rPr>
          <w:b/>
          <w:sz w:val="28"/>
          <w:szCs w:val="28"/>
          <w:lang w:val="es-PR"/>
        </w:rPr>
      </w:pPr>
      <w:r w:rsidRPr="008B6FD3">
        <w:rPr>
          <w:b/>
          <w:sz w:val="28"/>
          <w:szCs w:val="28"/>
          <w:lang w:val="es-PR"/>
        </w:rPr>
        <w:t>estatales y gubernamentales van a deformar el estado de derecho de nuestra</w:t>
      </w:r>
    </w:p>
    <w:p w:rsidR="008B6FD3" w:rsidRPr="008B6FD3" w:rsidRDefault="008B6FD3" w:rsidP="008B6FD3">
      <w:pPr>
        <w:pStyle w:val="NoSpacing"/>
        <w:jc w:val="both"/>
        <w:rPr>
          <w:b/>
          <w:sz w:val="28"/>
          <w:szCs w:val="28"/>
          <w:lang w:val="es-PR"/>
        </w:rPr>
      </w:pPr>
      <w:r w:rsidRPr="008B6FD3">
        <w:rPr>
          <w:b/>
          <w:sz w:val="28"/>
          <w:szCs w:val="28"/>
          <w:lang w:val="es-PR"/>
        </w:rPr>
        <w:t>descendencia.</w:t>
      </w:r>
    </w:p>
    <w:p w:rsidR="00650A2E" w:rsidRDefault="00650A2E" w:rsidP="008B6FD3">
      <w:pPr>
        <w:pStyle w:val="NoSpacing"/>
        <w:jc w:val="both"/>
        <w:rPr>
          <w:b/>
          <w:sz w:val="28"/>
          <w:szCs w:val="28"/>
          <w:lang w:val="es-PR"/>
        </w:rPr>
      </w:pPr>
    </w:p>
    <w:p w:rsidR="008B6FD3" w:rsidRPr="008B6FD3" w:rsidRDefault="008B6FD3" w:rsidP="008B6FD3">
      <w:pPr>
        <w:pStyle w:val="NoSpacing"/>
        <w:jc w:val="both"/>
        <w:rPr>
          <w:b/>
          <w:sz w:val="28"/>
          <w:szCs w:val="28"/>
          <w:lang w:val="es-PR"/>
        </w:rPr>
      </w:pPr>
      <w:r w:rsidRPr="008B6FD3">
        <w:rPr>
          <w:b/>
          <w:sz w:val="28"/>
          <w:szCs w:val="28"/>
          <w:lang w:val="es-PR"/>
        </w:rPr>
        <w:t>•El derecho natural y fundamental de los padres sobre la cria</w:t>
      </w:r>
      <w:r w:rsidR="00650A2E">
        <w:rPr>
          <w:b/>
          <w:sz w:val="28"/>
          <w:szCs w:val="28"/>
          <w:lang w:val="es-PR"/>
        </w:rPr>
        <w:t xml:space="preserve">nza, educación y cuidado de sus </w:t>
      </w:r>
      <w:r w:rsidRPr="008B6FD3">
        <w:rPr>
          <w:b/>
          <w:sz w:val="28"/>
          <w:szCs w:val="28"/>
          <w:lang w:val="es-PR"/>
        </w:rPr>
        <w:t>hijos trastocados con intervención desmedida del Estado. Po</w:t>
      </w:r>
      <w:r w:rsidR="00650A2E">
        <w:rPr>
          <w:b/>
          <w:sz w:val="28"/>
          <w:szCs w:val="28"/>
          <w:lang w:val="es-PR"/>
        </w:rPr>
        <w:t xml:space="preserve">r las tres partidas: municipal, </w:t>
      </w:r>
      <w:r w:rsidRPr="008B6FD3">
        <w:rPr>
          <w:b/>
          <w:sz w:val="28"/>
          <w:szCs w:val="28"/>
          <w:lang w:val="es-PR"/>
        </w:rPr>
        <w:t>estatal como privada.</w:t>
      </w:r>
    </w:p>
    <w:p w:rsidR="00650A2E" w:rsidRDefault="00650A2E" w:rsidP="008B6FD3">
      <w:pPr>
        <w:pStyle w:val="NoSpacing"/>
        <w:jc w:val="both"/>
        <w:rPr>
          <w:b/>
          <w:sz w:val="28"/>
          <w:szCs w:val="28"/>
          <w:lang w:val="es-PR"/>
        </w:rPr>
      </w:pPr>
    </w:p>
    <w:p w:rsidR="008B6FD3" w:rsidRPr="00A43FFA" w:rsidRDefault="008B6FD3" w:rsidP="008B6FD3">
      <w:pPr>
        <w:pStyle w:val="NoSpacing"/>
        <w:jc w:val="both"/>
        <w:rPr>
          <w:sz w:val="28"/>
          <w:szCs w:val="28"/>
          <w:lang w:val="es-PR"/>
        </w:rPr>
      </w:pPr>
      <w:r w:rsidRPr="008B6FD3">
        <w:rPr>
          <w:b/>
          <w:sz w:val="28"/>
          <w:szCs w:val="28"/>
          <w:lang w:val="es-PR"/>
        </w:rPr>
        <w:t xml:space="preserve">•El derecho natural y fundamental de obrar con libertad </w:t>
      </w:r>
      <w:r w:rsidR="00650A2E">
        <w:rPr>
          <w:b/>
          <w:sz w:val="28"/>
          <w:szCs w:val="28"/>
          <w:lang w:val="es-PR"/>
        </w:rPr>
        <w:t xml:space="preserve">según los dictámenes de nuestra </w:t>
      </w:r>
      <w:r w:rsidRPr="008B6FD3">
        <w:rPr>
          <w:b/>
          <w:sz w:val="28"/>
          <w:szCs w:val="28"/>
          <w:lang w:val="es-PR"/>
        </w:rPr>
        <w:t>conciencia, incluyendo la libertad religiosa, sin el temo</w:t>
      </w:r>
      <w:r w:rsidR="00650A2E">
        <w:rPr>
          <w:b/>
          <w:sz w:val="28"/>
          <w:szCs w:val="28"/>
          <w:lang w:val="es-PR"/>
        </w:rPr>
        <w:t xml:space="preserve">r de ser hallados </w:t>
      </w:r>
      <w:r w:rsidR="00650A2E">
        <w:rPr>
          <w:b/>
          <w:sz w:val="28"/>
          <w:szCs w:val="28"/>
          <w:lang w:val="es-PR"/>
        </w:rPr>
        <w:lastRenderedPageBreak/>
        <w:t xml:space="preserve">en un delito. </w:t>
      </w:r>
      <w:r w:rsidRPr="008B6FD3">
        <w:rPr>
          <w:b/>
          <w:sz w:val="28"/>
          <w:szCs w:val="28"/>
          <w:lang w:val="es-PR"/>
        </w:rPr>
        <w:t>Empleados, empleadores, padres y madres de familia o servido</w:t>
      </w:r>
      <w:r w:rsidR="00650A2E">
        <w:rPr>
          <w:b/>
          <w:sz w:val="28"/>
          <w:szCs w:val="28"/>
          <w:lang w:val="es-PR"/>
        </w:rPr>
        <w:t xml:space="preserve">res públicos, </w:t>
      </w:r>
      <w:r w:rsidR="00650A2E" w:rsidRPr="00A43FFA">
        <w:rPr>
          <w:sz w:val="28"/>
          <w:szCs w:val="28"/>
          <w:lang w:val="es-PR"/>
        </w:rPr>
        <w:t xml:space="preserve">tomando en cuenta </w:t>
      </w:r>
      <w:r w:rsidRPr="00A43FFA">
        <w:rPr>
          <w:sz w:val="28"/>
          <w:szCs w:val="28"/>
          <w:lang w:val="es-PR"/>
        </w:rPr>
        <w:t>que el ps136 enmienda leyes de gobernanza municipal, estatal y administraci</w:t>
      </w:r>
      <w:r w:rsidR="00650A2E" w:rsidRPr="00A43FFA">
        <w:rPr>
          <w:sz w:val="28"/>
          <w:szCs w:val="28"/>
          <w:lang w:val="es-PR"/>
        </w:rPr>
        <w:t xml:space="preserve">ón privada en </w:t>
      </w:r>
      <w:r w:rsidRPr="00A43FFA">
        <w:rPr>
          <w:sz w:val="28"/>
          <w:szCs w:val="28"/>
          <w:lang w:val="es-PR"/>
        </w:rPr>
        <w:t>aspectos patronales tipificando delito en aspecto del código penal con multa y cárcel.</w:t>
      </w:r>
    </w:p>
    <w:p w:rsidR="00650A2E" w:rsidRPr="00A43FFA" w:rsidRDefault="00650A2E" w:rsidP="008B6FD3">
      <w:pPr>
        <w:pStyle w:val="NoSpacing"/>
        <w:jc w:val="both"/>
        <w:rPr>
          <w:sz w:val="28"/>
          <w:szCs w:val="28"/>
          <w:lang w:val="es-PR"/>
        </w:rPr>
      </w:pPr>
    </w:p>
    <w:p w:rsidR="008B6FD3" w:rsidRPr="00A43FFA" w:rsidRDefault="008B6FD3" w:rsidP="008B6FD3">
      <w:pPr>
        <w:pStyle w:val="NoSpacing"/>
        <w:jc w:val="both"/>
        <w:rPr>
          <w:sz w:val="28"/>
          <w:szCs w:val="28"/>
          <w:lang w:val="es-PR"/>
        </w:rPr>
      </w:pPr>
      <w:r w:rsidRPr="008B6FD3">
        <w:rPr>
          <w:b/>
          <w:sz w:val="28"/>
          <w:szCs w:val="28"/>
          <w:lang w:val="es-PR"/>
        </w:rPr>
        <w:t xml:space="preserve">•El derecho constitucional a la educación no sectaria. </w:t>
      </w:r>
      <w:r w:rsidRPr="00A43FFA">
        <w:rPr>
          <w:sz w:val="28"/>
          <w:szCs w:val="28"/>
          <w:lang w:val="es-PR"/>
        </w:rPr>
        <w:t>Tal</w:t>
      </w:r>
      <w:r w:rsidR="00650A2E" w:rsidRPr="00A43FFA">
        <w:rPr>
          <w:sz w:val="28"/>
          <w:szCs w:val="28"/>
          <w:lang w:val="es-PR"/>
        </w:rPr>
        <w:t xml:space="preserve"> parece que el movimiento de la </w:t>
      </w:r>
      <w:r w:rsidRPr="00A43FFA">
        <w:rPr>
          <w:sz w:val="28"/>
          <w:szCs w:val="28"/>
          <w:lang w:val="es-PR"/>
        </w:rPr>
        <w:t>llamada “diversidad sexual” quiere convertir a nuestra niñez en su pro</w:t>
      </w:r>
      <w:r w:rsidR="00A43FFA">
        <w:rPr>
          <w:sz w:val="28"/>
          <w:szCs w:val="28"/>
          <w:lang w:val="es-PR"/>
        </w:rPr>
        <w:t xml:space="preserve">pio constructo con motivaciones </w:t>
      </w:r>
      <w:r w:rsidRPr="00A43FFA">
        <w:rPr>
          <w:sz w:val="28"/>
          <w:szCs w:val="28"/>
          <w:lang w:val="es-PR"/>
        </w:rPr>
        <w:t>proselitistas para:</w:t>
      </w:r>
      <w:r w:rsidRPr="008B6FD3">
        <w:rPr>
          <w:b/>
          <w:sz w:val="28"/>
          <w:szCs w:val="28"/>
          <w:lang w:val="es-PR"/>
        </w:rPr>
        <w:t xml:space="preserve"> Reclutar creyentes en sus creencias sexu</w:t>
      </w:r>
      <w:r w:rsidR="00650A2E">
        <w:rPr>
          <w:b/>
          <w:sz w:val="28"/>
          <w:szCs w:val="28"/>
          <w:lang w:val="es-PR"/>
        </w:rPr>
        <w:t xml:space="preserve">ales </w:t>
      </w:r>
      <w:proofErr w:type="spellStart"/>
      <w:r w:rsidR="00650A2E">
        <w:rPr>
          <w:b/>
          <w:sz w:val="28"/>
          <w:szCs w:val="28"/>
          <w:lang w:val="es-PR"/>
        </w:rPr>
        <w:t>identitarias</w:t>
      </w:r>
      <w:proofErr w:type="spellEnd"/>
      <w:r w:rsidR="00650A2E">
        <w:rPr>
          <w:b/>
          <w:sz w:val="28"/>
          <w:szCs w:val="28"/>
          <w:lang w:val="es-PR"/>
        </w:rPr>
        <w:t xml:space="preserve"> particulares, </w:t>
      </w:r>
      <w:r w:rsidRPr="008B6FD3">
        <w:rPr>
          <w:b/>
          <w:sz w:val="28"/>
          <w:szCs w:val="28"/>
          <w:lang w:val="es-PR"/>
        </w:rPr>
        <w:t>usando la fuerza del Estado.</w:t>
      </w:r>
    </w:p>
    <w:p w:rsidR="00650A2E" w:rsidRDefault="00650A2E" w:rsidP="008B6FD3">
      <w:pPr>
        <w:pStyle w:val="NoSpacing"/>
        <w:jc w:val="both"/>
        <w:rPr>
          <w:b/>
          <w:sz w:val="28"/>
          <w:szCs w:val="28"/>
          <w:lang w:val="es-PR"/>
        </w:rPr>
      </w:pPr>
    </w:p>
    <w:p w:rsidR="008B6FD3" w:rsidRPr="008B6FD3" w:rsidRDefault="008B6FD3" w:rsidP="008B6FD3">
      <w:pPr>
        <w:pStyle w:val="NoSpacing"/>
        <w:jc w:val="both"/>
        <w:rPr>
          <w:b/>
          <w:sz w:val="28"/>
          <w:szCs w:val="28"/>
          <w:lang w:val="es-PR"/>
        </w:rPr>
      </w:pPr>
      <w:r w:rsidRPr="008B6FD3">
        <w:rPr>
          <w:b/>
          <w:sz w:val="28"/>
          <w:szCs w:val="28"/>
          <w:lang w:val="es-PR"/>
        </w:rPr>
        <w:t xml:space="preserve">•El reconocimiento del derecho de cada persona a vivir sus </w:t>
      </w:r>
      <w:r w:rsidR="00650A2E">
        <w:rPr>
          <w:b/>
          <w:sz w:val="28"/>
          <w:szCs w:val="28"/>
          <w:lang w:val="es-PR"/>
        </w:rPr>
        <w:t xml:space="preserve">más genuinas sinceras creencias </w:t>
      </w:r>
      <w:r w:rsidRPr="008B6FD3">
        <w:rPr>
          <w:b/>
          <w:sz w:val="28"/>
          <w:szCs w:val="28"/>
          <w:lang w:val="es-PR"/>
        </w:rPr>
        <w:t>y observancias religiosas</w:t>
      </w:r>
      <w:r w:rsidRPr="00A43FFA">
        <w:rPr>
          <w:sz w:val="28"/>
          <w:szCs w:val="28"/>
          <w:lang w:val="es-PR"/>
        </w:rPr>
        <w:t>. Este tipo de medidas, además de afect</w:t>
      </w:r>
      <w:r w:rsidR="00650A2E" w:rsidRPr="00A43FFA">
        <w:rPr>
          <w:sz w:val="28"/>
          <w:szCs w:val="28"/>
          <w:lang w:val="es-PR"/>
        </w:rPr>
        <w:t xml:space="preserve">ar a las entidades religiosas e </w:t>
      </w:r>
      <w:r w:rsidRPr="00A43FFA">
        <w:rPr>
          <w:sz w:val="28"/>
          <w:szCs w:val="28"/>
          <w:lang w:val="es-PR"/>
        </w:rPr>
        <w:t>iglesias, también inciden en la ciudadanía, la empresa privada, negocios</w:t>
      </w:r>
      <w:r w:rsidR="00650A2E" w:rsidRPr="00A43FFA">
        <w:rPr>
          <w:sz w:val="28"/>
          <w:szCs w:val="28"/>
          <w:lang w:val="es-PR"/>
        </w:rPr>
        <w:t xml:space="preserve"> familiares y en las decisiones </w:t>
      </w:r>
      <w:r w:rsidRPr="00A43FFA">
        <w:rPr>
          <w:sz w:val="28"/>
          <w:szCs w:val="28"/>
          <w:lang w:val="es-PR"/>
        </w:rPr>
        <w:t>crianza, educación y cuidado de salud para sus hijos</w:t>
      </w:r>
      <w:r w:rsidRPr="008B6FD3">
        <w:rPr>
          <w:b/>
          <w:sz w:val="28"/>
          <w:szCs w:val="28"/>
          <w:lang w:val="es-PR"/>
        </w:rPr>
        <w:t xml:space="preserve"> basados en su fe.</w:t>
      </w:r>
    </w:p>
    <w:p w:rsidR="00650A2E" w:rsidRDefault="00650A2E" w:rsidP="008B6FD3">
      <w:pPr>
        <w:pStyle w:val="NoSpacing"/>
        <w:jc w:val="both"/>
        <w:rPr>
          <w:b/>
          <w:sz w:val="28"/>
          <w:szCs w:val="28"/>
          <w:lang w:val="es-PR"/>
        </w:rPr>
      </w:pPr>
    </w:p>
    <w:p w:rsidR="008B6FD3" w:rsidRPr="00A43FFA" w:rsidRDefault="008B6FD3" w:rsidP="008B6FD3">
      <w:pPr>
        <w:pStyle w:val="NoSpacing"/>
        <w:jc w:val="both"/>
        <w:rPr>
          <w:sz w:val="28"/>
          <w:szCs w:val="28"/>
          <w:lang w:val="es-PR"/>
        </w:rPr>
      </w:pPr>
      <w:r w:rsidRPr="008B6FD3">
        <w:rPr>
          <w:b/>
          <w:sz w:val="28"/>
          <w:szCs w:val="28"/>
          <w:lang w:val="es-PR"/>
        </w:rPr>
        <w:t xml:space="preserve">•El derecho a ganarse el pan y llevar sustento a su hogar. </w:t>
      </w:r>
      <w:r w:rsidRPr="00A43FFA">
        <w:rPr>
          <w:sz w:val="28"/>
          <w:szCs w:val="28"/>
          <w:lang w:val="es-PR"/>
        </w:rPr>
        <w:t>Sin ser tildado de “criminal de odio”</w:t>
      </w:r>
      <w:r w:rsidR="00650A2E" w:rsidRPr="00A43FFA">
        <w:rPr>
          <w:sz w:val="28"/>
          <w:szCs w:val="28"/>
          <w:lang w:val="es-PR"/>
        </w:rPr>
        <w:t xml:space="preserve"> </w:t>
      </w:r>
      <w:r w:rsidRPr="00A43FFA">
        <w:rPr>
          <w:sz w:val="28"/>
          <w:szCs w:val="28"/>
          <w:lang w:val="es-PR"/>
        </w:rPr>
        <w:t>“</w:t>
      </w:r>
      <w:r w:rsidR="00650A2E" w:rsidRPr="00A43FFA">
        <w:rPr>
          <w:sz w:val="28"/>
          <w:szCs w:val="28"/>
          <w:lang w:val="es-PR"/>
        </w:rPr>
        <w:t>homófono</w:t>
      </w:r>
      <w:r w:rsidRPr="00A43FFA">
        <w:rPr>
          <w:sz w:val="28"/>
          <w:szCs w:val="28"/>
          <w:lang w:val="es-PR"/>
        </w:rPr>
        <w:t>” o “intolerante” por el sólo hecho de tener una ética en sexu</w:t>
      </w:r>
      <w:r w:rsidR="00650A2E" w:rsidRPr="00A43FFA">
        <w:rPr>
          <w:sz w:val="28"/>
          <w:szCs w:val="28"/>
          <w:lang w:val="es-PR"/>
        </w:rPr>
        <w:t>alidad alineada a la naturalez</w:t>
      </w:r>
      <w:r w:rsidR="00A43FFA">
        <w:rPr>
          <w:sz w:val="28"/>
          <w:szCs w:val="28"/>
          <w:lang w:val="es-PR"/>
        </w:rPr>
        <w:t xml:space="preserve">a </w:t>
      </w:r>
      <w:r w:rsidR="00650A2E" w:rsidRPr="00A43FFA">
        <w:rPr>
          <w:sz w:val="28"/>
          <w:szCs w:val="28"/>
          <w:lang w:val="es-PR"/>
        </w:rPr>
        <w:t>a</w:t>
      </w:r>
      <w:r w:rsidRPr="00A43FFA">
        <w:rPr>
          <w:sz w:val="28"/>
          <w:szCs w:val="28"/>
          <w:lang w:val="es-PR"/>
        </w:rPr>
        <w:t>sexuada. No a sentimientos subjetivos y percepciones que parecen sin fi</w:t>
      </w:r>
      <w:r w:rsidR="00650A2E" w:rsidRPr="00A43FFA">
        <w:rPr>
          <w:sz w:val="28"/>
          <w:szCs w:val="28"/>
          <w:lang w:val="es-PR"/>
        </w:rPr>
        <w:t xml:space="preserve">n en el espectro ideológico del </w:t>
      </w:r>
      <w:r w:rsidRPr="00A43FFA">
        <w:rPr>
          <w:sz w:val="28"/>
          <w:szCs w:val="28"/>
          <w:lang w:val="es-PR"/>
        </w:rPr>
        <w:t>“plus” (+). ¿Acaso la biología discrimina y la naturaleza es intolerante? ¿Cómo probar percepciones?</w:t>
      </w:r>
    </w:p>
    <w:p w:rsidR="008B6FD3" w:rsidRPr="00A43FFA" w:rsidRDefault="008B6FD3" w:rsidP="008B6FD3">
      <w:pPr>
        <w:pStyle w:val="NoSpacing"/>
        <w:jc w:val="both"/>
        <w:rPr>
          <w:sz w:val="28"/>
          <w:szCs w:val="28"/>
          <w:lang w:val="es-PR"/>
        </w:rPr>
      </w:pPr>
      <w:r w:rsidRPr="00A43FFA">
        <w:rPr>
          <w:sz w:val="28"/>
          <w:szCs w:val="28"/>
          <w:lang w:val="es-PR"/>
        </w:rPr>
        <w:t>¿Cuántos géneros?</w:t>
      </w:r>
    </w:p>
    <w:p w:rsidR="00650A2E" w:rsidRDefault="00650A2E" w:rsidP="008B6FD3">
      <w:pPr>
        <w:pStyle w:val="NoSpacing"/>
        <w:jc w:val="both"/>
        <w:rPr>
          <w:b/>
          <w:sz w:val="28"/>
          <w:szCs w:val="28"/>
          <w:lang w:val="es-PR"/>
        </w:rPr>
      </w:pPr>
    </w:p>
    <w:p w:rsidR="008B6FD3" w:rsidRPr="008B6FD3" w:rsidRDefault="008B6FD3" w:rsidP="008B6FD3">
      <w:pPr>
        <w:pStyle w:val="NoSpacing"/>
        <w:jc w:val="both"/>
        <w:rPr>
          <w:b/>
          <w:sz w:val="28"/>
          <w:szCs w:val="28"/>
          <w:lang w:val="es-PR"/>
        </w:rPr>
      </w:pPr>
      <w:r w:rsidRPr="008B6FD3">
        <w:rPr>
          <w:b/>
          <w:sz w:val="28"/>
          <w:szCs w:val="28"/>
          <w:lang w:val="es-PR"/>
        </w:rPr>
        <w:t>III. Decir NO al ps136 no es estar en contra de nadie. Es estar a favor de todos.</w:t>
      </w:r>
    </w:p>
    <w:p w:rsidR="00A43FFA" w:rsidRDefault="00A43FFA" w:rsidP="008B6FD3">
      <w:pPr>
        <w:pStyle w:val="NoSpacing"/>
        <w:jc w:val="both"/>
        <w:rPr>
          <w:b/>
          <w:sz w:val="28"/>
          <w:szCs w:val="28"/>
          <w:lang w:val="es-PR"/>
        </w:rPr>
      </w:pPr>
    </w:p>
    <w:p w:rsidR="008B6FD3" w:rsidRPr="008B6FD3" w:rsidRDefault="008B6FD3" w:rsidP="008B6FD3">
      <w:pPr>
        <w:pStyle w:val="NoSpacing"/>
        <w:jc w:val="both"/>
        <w:rPr>
          <w:b/>
          <w:sz w:val="28"/>
          <w:szCs w:val="28"/>
          <w:lang w:val="es-PR"/>
        </w:rPr>
      </w:pPr>
      <w:r w:rsidRPr="008B6FD3">
        <w:rPr>
          <w:b/>
          <w:sz w:val="28"/>
          <w:szCs w:val="28"/>
          <w:lang w:val="es-PR"/>
        </w:rPr>
        <w:t>•</w:t>
      </w:r>
      <w:r w:rsidRPr="00A43FFA">
        <w:rPr>
          <w:sz w:val="28"/>
          <w:szCs w:val="28"/>
          <w:lang w:val="es-PR"/>
        </w:rPr>
        <w:t xml:space="preserve">Se quieren reescribir las categorías civiles construyendo sobre la </w:t>
      </w:r>
      <w:r w:rsidR="00A43FFA" w:rsidRPr="00A43FFA">
        <w:rPr>
          <w:sz w:val="28"/>
          <w:szCs w:val="28"/>
          <w:lang w:val="es-PR"/>
        </w:rPr>
        <w:t xml:space="preserve">base movediza de un sentimiento </w:t>
      </w:r>
      <w:r w:rsidRPr="00A43FFA">
        <w:rPr>
          <w:sz w:val="28"/>
          <w:szCs w:val="28"/>
          <w:lang w:val="es-PR"/>
        </w:rPr>
        <w:t>humano que puede ser fluido o cambiante.</w:t>
      </w:r>
    </w:p>
    <w:p w:rsidR="00650A2E" w:rsidRDefault="00650A2E" w:rsidP="008B6FD3">
      <w:pPr>
        <w:pStyle w:val="NoSpacing"/>
        <w:jc w:val="both"/>
        <w:rPr>
          <w:b/>
          <w:sz w:val="28"/>
          <w:szCs w:val="28"/>
          <w:lang w:val="es-PR"/>
        </w:rPr>
      </w:pPr>
    </w:p>
    <w:p w:rsidR="008B6FD3" w:rsidRDefault="008B6FD3" w:rsidP="008B6FD3">
      <w:pPr>
        <w:pStyle w:val="NoSpacing"/>
        <w:jc w:val="both"/>
        <w:rPr>
          <w:sz w:val="28"/>
          <w:szCs w:val="28"/>
          <w:lang w:val="es-PR"/>
        </w:rPr>
      </w:pPr>
      <w:r w:rsidRPr="008B6FD3">
        <w:rPr>
          <w:b/>
          <w:sz w:val="28"/>
          <w:szCs w:val="28"/>
          <w:lang w:val="es-PR"/>
        </w:rPr>
        <w:t>•</w:t>
      </w:r>
      <w:r w:rsidRPr="00A43FFA">
        <w:rPr>
          <w:sz w:val="28"/>
          <w:szCs w:val="28"/>
          <w:lang w:val="es-PR"/>
        </w:rPr>
        <w:t>La creación de categorías civiles de construcción subjetiva y autoper</w:t>
      </w:r>
      <w:r w:rsidR="00650A2E" w:rsidRPr="00A43FFA">
        <w:rPr>
          <w:sz w:val="28"/>
          <w:szCs w:val="28"/>
          <w:lang w:val="es-PR"/>
        </w:rPr>
        <w:t xml:space="preserve">cepciones de potencial infinito </w:t>
      </w:r>
      <w:r w:rsidRPr="00A43FFA">
        <w:rPr>
          <w:sz w:val="28"/>
          <w:szCs w:val="28"/>
          <w:lang w:val="es-PR"/>
        </w:rPr>
        <w:t xml:space="preserve">para imponerlas sobre la totalidad de la población lo que buscan </w:t>
      </w:r>
      <w:r w:rsidR="00650A2E" w:rsidRPr="00A43FFA">
        <w:rPr>
          <w:sz w:val="28"/>
          <w:szCs w:val="28"/>
          <w:lang w:val="es-PR"/>
        </w:rPr>
        <w:t xml:space="preserve">es empujar un pensamiento único </w:t>
      </w:r>
      <w:r w:rsidRPr="00A43FFA">
        <w:rPr>
          <w:sz w:val="28"/>
          <w:szCs w:val="28"/>
          <w:lang w:val="es-PR"/>
        </w:rPr>
        <w:t>a como dé lugar. Es simplemente una locura, es antidemocrá</w:t>
      </w:r>
      <w:r w:rsidR="00650A2E" w:rsidRPr="00A43FFA">
        <w:rPr>
          <w:sz w:val="28"/>
          <w:szCs w:val="28"/>
          <w:lang w:val="es-PR"/>
        </w:rPr>
        <w:t xml:space="preserve">tico, complican el asunto de la </w:t>
      </w:r>
      <w:r w:rsidRPr="00A43FFA">
        <w:rPr>
          <w:sz w:val="28"/>
          <w:szCs w:val="28"/>
          <w:lang w:val="es-PR"/>
        </w:rPr>
        <w:t>privacidad o la seguridad y es una injusticia digna de las dictaduras.</w:t>
      </w:r>
    </w:p>
    <w:p w:rsidR="00464D3E" w:rsidRDefault="00464D3E" w:rsidP="008B6FD3">
      <w:pPr>
        <w:pStyle w:val="NoSpacing"/>
        <w:jc w:val="both"/>
        <w:rPr>
          <w:sz w:val="28"/>
          <w:szCs w:val="28"/>
          <w:lang w:val="es-PR"/>
        </w:rPr>
      </w:pPr>
    </w:p>
    <w:p w:rsidR="00464D3E" w:rsidRPr="00A43FFA" w:rsidRDefault="00464D3E" w:rsidP="008B6FD3">
      <w:pPr>
        <w:pStyle w:val="NoSpacing"/>
        <w:jc w:val="both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Carlos Sánchez </w:t>
      </w:r>
    </w:p>
    <w:p w:rsidR="008B6FD3" w:rsidRPr="00384B3E" w:rsidRDefault="008B6FD3" w:rsidP="008B6FD3">
      <w:pPr>
        <w:pStyle w:val="NoSpacing"/>
        <w:jc w:val="both"/>
        <w:rPr>
          <w:b/>
          <w:sz w:val="28"/>
          <w:szCs w:val="28"/>
          <w:lang w:val="es-PR"/>
        </w:rPr>
      </w:pPr>
    </w:p>
    <w:sectPr w:rsidR="008B6FD3" w:rsidRPr="00384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6665D"/>
    <w:multiLevelType w:val="hybridMultilevel"/>
    <w:tmpl w:val="E2208D2A"/>
    <w:lvl w:ilvl="0" w:tplc="FF7E1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DB"/>
    <w:rsid w:val="000B49DB"/>
    <w:rsid w:val="00225E71"/>
    <w:rsid w:val="0033099E"/>
    <w:rsid w:val="0034045C"/>
    <w:rsid w:val="00384B3E"/>
    <w:rsid w:val="003936FA"/>
    <w:rsid w:val="00464D3E"/>
    <w:rsid w:val="00604B97"/>
    <w:rsid w:val="00650A2E"/>
    <w:rsid w:val="007C0AEE"/>
    <w:rsid w:val="008B6FD3"/>
    <w:rsid w:val="008E7C03"/>
    <w:rsid w:val="00920807"/>
    <w:rsid w:val="00A43FFA"/>
    <w:rsid w:val="00A931C7"/>
    <w:rsid w:val="00BC490F"/>
    <w:rsid w:val="00C21076"/>
    <w:rsid w:val="00EF639F"/>
    <w:rsid w:val="00F53EDA"/>
    <w:rsid w:val="00FC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04622-7F5A-4FA2-BB74-AFDE934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9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49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vidap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B159-E61E-4FB2-9A3D-9EED7128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Sánchez</dc:creator>
  <cp:keywords/>
  <dc:description/>
  <cp:lastModifiedBy>Carlos Sánchez</cp:lastModifiedBy>
  <cp:revision>2</cp:revision>
  <cp:lastPrinted>2022-06-26T16:59:00Z</cp:lastPrinted>
  <dcterms:created xsi:type="dcterms:W3CDTF">2022-07-18T15:42:00Z</dcterms:created>
  <dcterms:modified xsi:type="dcterms:W3CDTF">2022-07-18T15:42:00Z</dcterms:modified>
</cp:coreProperties>
</file>