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5EB8" w14:textId="77777777" w:rsidR="005D237F" w:rsidRPr="00B15A95" w:rsidRDefault="00DA63EB" w:rsidP="007D2C87">
      <w:pPr>
        <w:spacing w:after="0" w:line="240" w:lineRule="auto"/>
        <w:jc w:val="center"/>
        <w:outlineLvl w:val="0"/>
        <w:rPr>
          <w:rFonts w:ascii="Times New Roman" w:hAnsi="Times New Roman" w:cs="Times New Roman"/>
          <w:b/>
          <w:color w:val="548DD4" w:themeColor="text2" w:themeTint="99"/>
          <w:sz w:val="32"/>
          <w:szCs w:val="32"/>
        </w:rPr>
      </w:pPr>
      <w:r w:rsidRPr="00B15A95">
        <w:rPr>
          <w:rFonts w:ascii="Times New Roman" w:hAnsi="Times New Roman" w:cs="Times New Roman"/>
          <w:b/>
          <w:noProof/>
          <w:color w:val="548DD4" w:themeColor="text2" w:themeTint="99"/>
          <w:sz w:val="32"/>
          <w:szCs w:val="32"/>
        </w:rPr>
        <w:drawing>
          <wp:anchor distT="0" distB="0" distL="114300" distR="114300" simplePos="0" relativeHeight="251658240" behindDoc="0" locked="0" layoutInCell="1" allowOverlap="1" wp14:anchorId="5CC2C545" wp14:editId="3716C0A2">
            <wp:simplePos x="0" y="0"/>
            <wp:positionH relativeFrom="column">
              <wp:posOffset>4581525</wp:posOffset>
            </wp:positionH>
            <wp:positionV relativeFrom="paragraph">
              <wp:posOffset>95250</wp:posOffset>
            </wp:positionV>
            <wp:extent cx="2213610" cy="2284095"/>
            <wp:effectExtent l="19050" t="0" r="0" b="0"/>
            <wp:wrapSquare wrapText="bothSides"/>
            <wp:docPr id="2" name="Picture 1" descr="O:\Tori\Projects\DCA Non Billable\brochure\S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ori\Projects\DCA Non Billable\brochure\SR Logo.jpg"/>
                    <pic:cNvPicPr>
                      <a:picLocks noChangeAspect="1" noChangeArrowheads="1"/>
                    </pic:cNvPicPr>
                  </pic:nvPicPr>
                  <pic:blipFill>
                    <a:blip r:embed="rId8" cstate="print"/>
                    <a:srcRect/>
                    <a:stretch>
                      <a:fillRect/>
                    </a:stretch>
                  </pic:blipFill>
                  <pic:spPr bwMode="auto">
                    <a:xfrm>
                      <a:off x="0" y="0"/>
                      <a:ext cx="2213610" cy="2284095"/>
                    </a:xfrm>
                    <a:prstGeom prst="rect">
                      <a:avLst/>
                    </a:prstGeom>
                    <a:noFill/>
                    <a:ln w="9525">
                      <a:noFill/>
                      <a:miter lim="800000"/>
                      <a:headEnd/>
                      <a:tailEnd/>
                    </a:ln>
                  </pic:spPr>
                </pic:pic>
              </a:graphicData>
            </a:graphic>
          </wp:anchor>
        </w:drawing>
      </w:r>
      <w:r w:rsidR="005D237F" w:rsidRPr="00B15A95">
        <w:rPr>
          <w:rFonts w:ascii="Times New Roman" w:hAnsi="Times New Roman" w:cs="Times New Roman"/>
          <w:b/>
          <w:color w:val="548DD4" w:themeColor="text2" w:themeTint="99"/>
          <w:sz w:val="32"/>
          <w:szCs w:val="32"/>
        </w:rPr>
        <w:t>San Juan County Museum Association</w:t>
      </w:r>
      <w:bookmarkStart w:id="0" w:name="_GoBack"/>
      <w:bookmarkEnd w:id="0"/>
      <w:r w:rsidR="005D237F" w:rsidRPr="00B15A95">
        <w:rPr>
          <w:rFonts w:ascii="Times New Roman" w:hAnsi="Times New Roman" w:cs="Times New Roman"/>
          <w:b/>
          <w:color w:val="548DD4" w:themeColor="text2" w:themeTint="99"/>
          <w:sz w:val="32"/>
          <w:szCs w:val="32"/>
        </w:rPr>
        <w:t xml:space="preserve"> Membership Form</w:t>
      </w:r>
    </w:p>
    <w:p w14:paraId="14D28439" w14:textId="77777777" w:rsidR="005D237F" w:rsidRPr="00DA63EB" w:rsidRDefault="005D237F" w:rsidP="007D2C87">
      <w:pPr>
        <w:spacing w:after="0" w:line="240" w:lineRule="auto"/>
        <w:rPr>
          <w:rFonts w:ascii="Times New Roman" w:hAnsi="Times New Roman" w:cs="Times New Roman"/>
        </w:rPr>
      </w:pPr>
    </w:p>
    <w:p w14:paraId="6B274E34" w14:textId="77777777" w:rsidR="005D237F" w:rsidRPr="00DA63EB" w:rsidRDefault="005D237F" w:rsidP="007D2C87">
      <w:pPr>
        <w:spacing w:after="0" w:line="240" w:lineRule="auto"/>
        <w:rPr>
          <w:rFonts w:ascii="Times New Roman" w:hAnsi="Times New Roman" w:cs="Times New Roman"/>
        </w:rPr>
      </w:pPr>
      <w:r w:rsidRPr="00DA63EB">
        <w:rPr>
          <w:rFonts w:ascii="Times New Roman" w:hAnsi="Times New Roman" w:cs="Times New Roman"/>
        </w:rPr>
        <w:t>We hope you enjoyed your experience here at the Salmon Ruins Site, Museum, and Research Facility.  We are proud to represent the San Juan County Museum Association, and we have many exciting plans and ideas to implement in the near future!  We continue to celebrate many major accomplishments over the past years in our management, operation and preservation of Salmon Ruins and the other treasures of the Four Corners.  There is always more to explore and do!</w:t>
      </w:r>
    </w:p>
    <w:p w14:paraId="5DF01660" w14:textId="77777777" w:rsidR="005D237F" w:rsidRPr="005F5721" w:rsidRDefault="005D237F" w:rsidP="007D2C87">
      <w:pPr>
        <w:spacing w:after="0" w:line="240" w:lineRule="auto"/>
        <w:rPr>
          <w:rFonts w:ascii="Times New Roman" w:hAnsi="Times New Roman" w:cs="Times New Roman"/>
          <w:sz w:val="12"/>
          <w:szCs w:val="12"/>
        </w:rPr>
      </w:pPr>
    </w:p>
    <w:p w14:paraId="5E9759E2" w14:textId="77777777" w:rsidR="005F5721" w:rsidRDefault="005D237F" w:rsidP="007D2C87">
      <w:pPr>
        <w:spacing w:after="0" w:line="240" w:lineRule="auto"/>
        <w:rPr>
          <w:rFonts w:ascii="Times New Roman" w:hAnsi="Times New Roman" w:cs="Times New Roman"/>
        </w:rPr>
      </w:pPr>
      <w:r w:rsidRPr="00DA63EB">
        <w:rPr>
          <w:rFonts w:ascii="Times New Roman" w:hAnsi="Times New Roman" w:cs="Times New Roman"/>
        </w:rPr>
        <w:t xml:space="preserve">The San Juan County Museum Association manages and operates the Site, Museum, Research Center and Library here at Salmon Ruins.  The Association is a non-profit organization dedicated to educating the public about the preservation of archaeological, historical, and cultural resources in the Four Corners area.  Your support is essential to the work and success of our efforts to preserve the past for the future.  </w:t>
      </w:r>
    </w:p>
    <w:p w14:paraId="6F601A5A" w14:textId="77777777" w:rsidR="005F5721" w:rsidRPr="005F5721" w:rsidRDefault="005F5721" w:rsidP="007D2C87">
      <w:pPr>
        <w:spacing w:after="0" w:line="240" w:lineRule="auto"/>
        <w:rPr>
          <w:rFonts w:ascii="Times New Roman" w:hAnsi="Times New Roman" w:cs="Times New Roman"/>
          <w:sz w:val="12"/>
          <w:szCs w:val="12"/>
        </w:rPr>
      </w:pPr>
    </w:p>
    <w:p w14:paraId="54DFD413" w14:textId="77777777" w:rsidR="005D237F" w:rsidRPr="00DA63EB" w:rsidRDefault="005D237F" w:rsidP="007D2C87">
      <w:pPr>
        <w:spacing w:after="0" w:line="240" w:lineRule="auto"/>
        <w:outlineLvl w:val="0"/>
        <w:rPr>
          <w:rFonts w:ascii="Times New Roman" w:hAnsi="Times New Roman" w:cs="Times New Roman"/>
        </w:rPr>
      </w:pPr>
      <w:r w:rsidRPr="00DA63EB">
        <w:rPr>
          <w:rFonts w:ascii="Times New Roman" w:hAnsi="Times New Roman" w:cs="Times New Roman"/>
        </w:rPr>
        <w:t>If you would be proud to be part of our team and our work, we invite you to join Salmon Ruins as a member!</w:t>
      </w:r>
    </w:p>
    <w:p w14:paraId="29D7AD9A" w14:textId="77777777" w:rsidR="005D237F" w:rsidRPr="005F5721" w:rsidRDefault="005D237F" w:rsidP="007D2C87">
      <w:pPr>
        <w:spacing w:after="0" w:line="240" w:lineRule="auto"/>
        <w:rPr>
          <w:rFonts w:ascii="Times New Roman" w:hAnsi="Times New Roman" w:cs="Times New Roman"/>
          <w:sz w:val="12"/>
          <w:szCs w:val="12"/>
        </w:rPr>
      </w:pPr>
    </w:p>
    <w:p w14:paraId="522BB879" w14:textId="77777777" w:rsidR="005D237F" w:rsidRPr="005F5721" w:rsidRDefault="005D237F" w:rsidP="007D2C87">
      <w:pPr>
        <w:spacing w:after="0" w:line="240" w:lineRule="auto"/>
        <w:jc w:val="center"/>
        <w:outlineLvl w:val="0"/>
        <w:rPr>
          <w:rFonts w:ascii="Times New Roman" w:hAnsi="Times New Roman" w:cs="Times New Roman"/>
          <w:b/>
          <w:color w:val="548DD4" w:themeColor="text2" w:themeTint="99"/>
        </w:rPr>
      </w:pPr>
      <w:r w:rsidRPr="005F5721">
        <w:rPr>
          <w:rFonts w:ascii="Times New Roman" w:hAnsi="Times New Roman" w:cs="Times New Roman"/>
          <w:b/>
          <w:color w:val="548DD4" w:themeColor="text2" w:themeTint="99"/>
        </w:rPr>
        <w:t>I want to help support Salmon Ruins by becoming a member!</w:t>
      </w:r>
    </w:p>
    <w:p w14:paraId="7250D764" w14:textId="77777777" w:rsidR="000A051E" w:rsidRPr="005F5721" w:rsidRDefault="000A051E" w:rsidP="007D2C87">
      <w:pPr>
        <w:spacing w:after="0" w:line="240" w:lineRule="auto"/>
        <w:rPr>
          <w:rFonts w:ascii="Times New Roman" w:hAnsi="Times New Roman" w:cs="Times New Roman"/>
          <w:b/>
          <w:color w:val="548DD4" w:themeColor="text2" w:themeTint="99"/>
        </w:rPr>
        <w:sectPr w:rsidR="000A051E" w:rsidRPr="005F5721" w:rsidSect="007947CA">
          <w:footerReference w:type="default" r:id="rId9"/>
          <w:type w:val="continuous"/>
          <w:pgSz w:w="12240" w:h="15840" w:code="1"/>
          <w:pgMar w:top="720" w:right="720" w:bottom="720" w:left="720" w:header="540" w:footer="180" w:gutter="0"/>
          <w:cols w:space="1440"/>
          <w:docGrid w:linePitch="360"/>
        </w:sectPr>
      </w:pPr>
    </w:p>
    <w:p w14:paraId="22640493" w14:textId="77777777" w:rsidR="005D237F" w:rsidRPr="005F5721" w:rsidRDefault="005D237F" w:rsidP="007D2C87">
      <w:pPr>
        <w:spacing w:after="0" w:line="240" w:lineRule="auto"/>
        <w:jc w:val="center"/>
        <w:outlineLvl w:val="0"/>
        <w:rPr>
          <w:rFonts w:ascii="Times New Roman" w:hAnsi="Times New Roman" w:cs="Times New Roman"/>
          <w:b/>
        </w:rPr>
      </w:pPr>
      <w:r w:rsidRPr="005F5721">
        <w:rPr>
          <w:rFonts w:ascii="Times New Roman" w:hAnsi="Times New Roman" w:cs="Times New Roman"/>
          <w:b/>
        </w:rPr>
        <w:t>Your membership directly supports:</w:t>
      </w:r>
    </w:p>
    <w:p w14:paraId="72104EF2" w14:textId="77777777" w:rsidR="005D237F" w:rsidRPr="00DA63EB" w:rsidRDefault="005D237F" w:rsidP="007D2C87">
      <w:pPr>
        <w:spacing w:after="0" w:line="240" w:lineRule="auto"/>
        <w:outlineLvl w:val="0"/>
        <w:rPr>
          <w:rFonts w:ascii="Times New Roman" w:hAnsi="Times New Roman" w:cs="Times New Roman"/>
        </w:rPr>
      </w:pPr>
      <w:r w:rsidRPr="00DA63EB">
        <w:rPr>
          <w:rFonts w:ascii="Times New Roman" w:hAnsi="Times New Roman" w:cs="Times New Roman"/>
        </w:rPr>
        <w:t>Stabilization</w:t>
      </w:r>
      <w:r w:rsidR="00120B9B" w:rsidRPr="00DA63EB">
        <w:rPr>
          <w:rFonts w:ascii="Times New Roman" w:hAnsi="Times New Roman" w:cs="Times New Roman"/>
        </w:rPr>
        <w:t xml:space="preserve"> of the Salmon Ruins</w:t>
      </w:r>
    </w:p>
    <w:p w14:paraId="76B1880E"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Preservation of the Salmon Homestead</w:t>
      </w:r>
    </w:p>
    <w:p w14:paraId="13BD81E4"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Expansion of our research library and archives</w:t>
      </w:r>
    </w:p>
    <w:p w14:paraId="682CC498"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Research and preservation of other local sites</w:t>
      </w:r>
    </w:p>
    <w:p w14:paraId="187EE0F9"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Updating displays and developing new exhibits</w:t>
      </w:r>
    </w:p>
    <w:p w14:paraId="56897D8F" w14:textId="77777777" w:rsidR="000A051E" w:rsidRPr="005F5721" w:rsidRDefault="000A051E" w:rsidP="007D2C87">
      <w:pPr>
        <w:spacing w:after="0" w:line="240" w:lineRule="auto"/>
        <w:rPr>
          <w:rFonts w:ascii="Times New Roman" w:hAnsi="Times New Roman" w:cs="Times New Roman"/>
          <w:sz w:val="12"/>
          <w:szCs w:val="12"/>
        </w:rPr>
      </w:pPr>
    </w:p>
    <w:p w14:paraId="73A2AD44" w14:textId="77777777" w:rsidR="00120B9B" w:rsidRPr="005F5721" w:rsidRDefault="00120B9B" w:rsidP="007D2C87">
      <w:pPr>
        <w:spacing w:after="0" w:line="240" w:lineRule="auto"/>
        <w:outlineLvl w:val="0"/>
        <w:rPr>
          <w:rFonts w:ascii="Times New Roman" w:hAnsi="Times New Roman" w:cs="Times New Roman"/>
          <w:b/>
        </w:rPr>
      </w:pPr>
      <w:r w:rsidRPr="005F5721">
        <w:rPr>
          <w:rFonts w:ascii="Times New Roman" w:hAnsi="Times New Roman" w:cs="Times New Roman"/>
          <w:b/>
        </w:rPr>
        <w:t>Membership benefits include:</w:t>
      </w:r>
    </w:p>
    <w:p w14:paraId="42DDED22" w14:textId="77777777" w:rsidR="00120B9B" w:rsidRPr="00DA63EB" w:rsidRDefault="00120B9B" w:rsidP="007D2C87">
      <w:pPr>
        <w:spacing w:after="0" w:line="240" w:lineRule="auto"/>
        <w:outlineLvl w:val="0"/>
        <w:rPr>
          <w:rFonts w:ascii="Times New Roman" w:hAnsi="Times New Roman" w:cs="Times New Roman"/>
        </w:rPr>
      </w:pPr>
      <w:r w:rsidRPr="00DA63EB">
        <w:rPr>
          <w:rFonts w:ascii="Times New Roman" w:hAnsi="Times New Roman" w:cs="Times New Roman"/>
        </w:rPr>
        <w:t>A 10% discount in our amazing gift shop</w:t>
      </w:r>
    </w:p>
    <w:p w14:paraId="56DF0CB0"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 xml:space="preserve">Free admission to the </w:t>
      </w:r>
      <w:r w:rsidR="000A051E" w:rsidRPr="00DA63EB">
        <w:rPr>
          <w:rFonts w:ascii="Times New Roman" w:hAnsi="Times New Roman" w:cs="Times New Roman"/>
        </w:rPr>
        <w:t>grounds</w:t>
      </w:r>
      <w:r w:rsidRPr="00DA63EB">
        <w:rPr>
          <w:rFonts w:ascii="Times New Roman" w:hAnsi="Times New Roman" w:cs="Times New Roman"/>
        </w:rPr>
        <w:t xml:space="preserve"> and museum </w:t>
      </w:r>
    </w:p>
    <w:p w14:paraId="45F6A5E3"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 xml:space="preserve">Our newsletter, </w:t>
      </w:r>
      <w:r w:rsidR="00DA63EB" w:rsidRPr="00DA63EB">
        <w:rPr>
          <w:rFonts w:ascii="Times New Roman" w:hAnsi="Times New Roman" w:cs="Times New Roman"/>
          <w:i/>
        </w:rPr>
        <w:t>T</w:t>
      </w:r>
      <w:r w:rsidRPr="00DA63EB">
        <w:rPr>
          <w:rFonts w:ascii="Times New Roman" w:hAnsi="Times New Roman" w:cs="Times New Roman"/>
          <w:i/>
        </w:rPr>
        <w:t>he Outlier</w:t>
      </w:r>
    </w:p>
    <w:p w14:paraId="2246C929"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 xml:space="preserve">Discounted “Journey </w:t>
      </w:r>
      <w:proofErr w:type="gramStart"/>
      <w:r w:rsidRPr="00DA63EB">
        <w:rPr>
          <w:rFonts w:ascii="Times New Roman" w:hAnsi="Times New Roman" w:cs="Times New Roman"/>
        </w:rPr>
        <w:t>Into</w:t>
      </w:r>
      <w:proofErr w:type="gramEnd"/>
      <w:r w:rsidRPr="00DA63EB">
        <w:rPr>
          <w:rFonts w:ascii="Times New Roman" w:hAnsi="Times New Roman" w:cs="Times New Roman"/>
        </w:rPr>
        <w:t xml:space="preserve"> the Past” tours</w:t>
      </w:r>
    </w:p>
    <w:p w14:paraId="109FFF9E"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Library privileges</w:t>
      </w:r>
    </w:p>
    <w:p w14:paraId="651DFC14" w14:textId="77777777" w:rsidR="000A051E" w:rsidRPr="00DA63EB" w:rsidRDefault="000A051E" w:rsidP="007D2C87">
      <w:pPr>
        <w:spacing w:after="0" w:line="240" w:lineRule="auto"/>
        <w:rPr>
          <w:rFonts w:ascii="Times New Roman" w:hAnsi="Times New Roman" w:cs="Times New Roman"/>
        </w:rPr>
        <w:sectPr w:rsidR="000A051E" w:rsidRPr="00DA63EB" w:rsidSect="00DA63EB">
          <w:type w:val="continuous"/>
          <w:pgSz w:w="12240" w:h="15840" w:code="1"/>
          <w:pgMar w:top="720" w:right="720" w:bottom="720" w:left="720" w:header="720" w:footer="720" w:gutter="0"/>
          <w:cols w:num="2" w:space="360"/>
          <w:docGrid w:linePitch="360"/>
        </w:sectPr>
      </w:pPr>
    </w:p>
    <w:p w14:paraId="4A5C877F" w14:textId="77777777" w:rsidR="00120B9B" w:rsidRPr="00DA63EB" w:rsidRDefault="00120B9B" w:rsidP="007D2C87">
      <w:pPr>
        <w:pBdr>
          <w:top w:val="single" w:sz="12" w:space="1" w:color="548DD4" w:themeColor="text2" w:themeTint="99"/>
        </w:pBdr>
        <w:spacing w:after="0" w:line="240" w:lineRule="auto"/>
        <w:rPr>
          <w:rFonts w:ascii="Times New Roman" w:hAnsi="Times New Roman" w:cs="Times New Roman"/>
        </w:rPr>
      </w:pPr>
      <w:r w:rsidRPr="00DA63EB">
        <w:rPr>
          <w:rFonts w:ascii="Times New Roman" w:hAnsi="Times New Roman" w:cs="Times New Roman"/>
        </w:rPr>
        <w:t xml:space="preserve">Name:  </w:t>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p>
    <w:p w14:paraId="5AC6F31E" w14:textId="77777777" w:rsidR="00DA63E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 xml:space="preserve">Address:  </w:t>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00DA63EB" w:rsidRPr="00DA63EB">
        <w:rPr>
          <w:rFonts w:ascii="Times New Roman" w:hAnsi="Times New Roman" w:cs="Times New Roman"/>
          <w:u w:val="single"/>
        </w:rPr>
        <w:tab/>
      </w:r>
      <w:r w:rsidR="000A051E" w:rsidRPr="00DA63EB">
        <w:rPr>
          <w:rFonts w:ascii="Times New Roman" w:hAnsi="Times New Roman" w:cs="Times New Roman"/>
        </w:rPr>
        <w:t xml:space="preserve">      </w:t>
      </w:r>
      <w:r w:rsidRPr="00DA63EB">
        <w:rPr>
          <w:rFonts w:ascii="Times New Roman" w:hAnsi="Times New Roman" w:cs="Times New Roman"/>
        </w:rPr>
        <w:t xml:space="preserve">City:  </w:t>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000A051E" w:rsidRPr="00DA63EB">
        <w:rPr>
          <w:rFonts w:ascii="Times New Roman" w:hAnsi="Times New Roman" w:cs="Times New Roman"/>
          <w:u w:val="single"/>
        </w:rPr>
        <w:tab/>
      </w:r>
      <w:r w:rsidR="000A051E" w:rsidRPr="00DA63EB">
        <w:rPr>
          <w:rFonts w:ascii="Times New Roman" w:hAnsi="Times New Roman" w:cs="Times New Roman"/>
        </w:rPr>
        <w:t xml:space="preserve">   </w:t>
      </w:r>
      <w:r w:rsidRPr="00DA63EB">
        <w:rPr>
          <w:rFonts w:ascii="Times New Roman" w:hAnsi="Times New Roman" w:cs="Times New Roman"/>
        </w:rPr>
        <w:t xml:space="preserve">State:  </w:t>
      </w:r>
      <w:r w:rsidRPr="00DA63EB">
        <w:rPr>
          <w:rFonts w:ascii="Times New Roman" w:hAnsi="Times New Roman" w:cs="Times New Roman"/>
          <w:u w:val="single"/>
        </w:rPr>
        <w:tab/>
      </w:r>
      <w:r w:rsidR="000A051E" w:rsidRPr="00DA63EB">
        <w:rPr>
          <w:rFonts w:ascii="Times New Roman" w:hAnsi="Times New Roman" w:cs="Times New Roman"/>
        </w:rPr>
        <w:t xml:space="preserve">  </w:t>
      </w:r>
    </w:p>
    <w:p w14:paraId="1D69B9E4" w14:textId="77777777" w:rsidR="00120B9B" w:rsidRPr="00DA63EB" w:rsidRDefault="00120B9B" w:rsidP="007D2C87">
      <w:pPr>
        <w:spacing w:after="0" w:line="240" w:lineRule="auto"/>
        <w:rPr>
          <w:rFonts w:ascii="Times New Roman" w:hAnsi="Times New Roman" w:cs="Times New Roman"/>
        </w:rPr>
      </w:pPr>
      <w:r w:rsidRPr="00DA63EB">
        <w:rPr>
          <w:rFonts w:ascii="Times New Roman" w:hAnsi="Times New Roman" w:cs="Times New Roman"/>
        </w:rPr>
        <w:t xml:space="preserve">Zip Code:  </w:t>
      </w:r>
      <w:r w:rsidR="00DA63EB" w:rsidRPr="00DA63EB">
        <w:rPr>
          <w:rFonts w:ascii="Times New Roman" w:hAnsi="Times New Roman" w:cs="Times New Roman"/>
          <w:u w:val="single"/>
        </w:rPr>
        <w:tab/>
        <w:t xml:space="preserve">         </w:t>
      </w:r>
      <w:r w:rsidR="00DA63EB" w:rsidRPr="00DA63EB">
        <w:rPr>
          <w:rFonts w:ascii="Times New Roman" w:hAnsi="Times New Roman" w:cs="Times New Roman"/>
        </w:rPr>
        <w:tab/>
      </w:r>
      <w:r w:rsidRPr="00DA63EB">
        <w:rPr>
          <w:rFonts w:ascii="Times New Roman" w:hAnsi="Times New Roman" w:cs="Times New Roman"/>
        </w:rPr>
        <w:t xml:space="preserve">Phone:  </w:t>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00DA63EB" w:rsidRPr="00DA63EB">
        <w:rPr>
          <w:rFonts w:ascii="Times New Roman" w:hAnsi="Times New Roman" w:cs="Times New Roman"/>
        </w:rPr>
        <w:tab/>
        <w:t xml:space="preserve">Email:  </w:t>
      </w:r>
      <w:r w:rsidR="00DA63EB" w:rsidRPr="00DA63EB">
        <w:rPr>
          <w:rFonts w:ascii="Times New Roman" w:hAnsi="Times New Roman" w:cs="Times New Roman"/>
          <w:u w:val="single"/>
        </w:rPr>
        <w:tab/>
      </w:r>
      <w:r w:rsidR="00DA63EB" w:rsidRPr="00DA63EB">
        <w:rPr>
          <w:rFonts w:ascii="Times New Roman" w:hAnsi="Times New Roman" w:cs="Times New Roman"/>
          <w:u w:val="single"/>
        </w:rPr>
        <w:tab/>
      </w:r>
      <w:r w:rsidR="00DA63EB" w:rsidRPr="00DA63EB">
        <w:rPr>
          <w:rFonts w:ascii="Times New Roman" w:hAnsi="Times New Roman" w:cs="Times New Roman"/>
          <w:u w:val="single"/>
        </w:rPr>
        <w:tab/>
      </w:r>
      <w:r w:rsidR="00DA63EB" w:rsidRPr="00DA63EB">
        <w:rPr>
          <w:rFonts w:ascii="Times New Roman" w:hAnsi="Times New Roman" w:cs="Times New Roman"/>
          <w:u w:val="single"/>
        </w:rPr>
        <w:tab/>
      </w:r>
      <w:r w:rsidR="00DA63EB" w:rsidRPr="00DA63EB">
        <w:rPr>
          <w:rFonts w:ascii="Times New Roman" w:hAnsi="Times New Roman" w:cs="Times New Roman"/>
          <w:u w:val="single"/>
        </w:rPr>
        <w:tab/>
      </w:r>
      <w:r w:rsidR="00DA63EB" w:rsidRPr="00DA63EB">
        <w:rPr>
          <w:rFonts w:ascii="Times New Roman" w:hAnsi="Times New Roman" w:cs="Times New Roman"/>
          <w:u w:val="single"/>
        </w:rPr>
        <w:tab/>
      </w:r>
    </w:p>
    <w:p w14:paraId="7C0D1A32" w14:textId="77777777" w:rsidR="00E013D9" w:rsidRDefault="00E013D9" w:rsidP="007D2C87">
      <w:pPr>
        <w:spacing w:after="0" w:line="240" w:lineRule="auto"/>
        <w:rPr>
          <w:rFonts w:ascii="Times New Roman" w:hAnsi="Times New Roman" w:cs="Times New Roman"/>
        </w:rPr>
        <w:sectPr w:rsidR="00E013D9" w:rsidSect="000A051E">
          <w:type w:val="continuous"/>
          <w:pgSz w:w="12240" w:h="15840" w:code="1"/>
          <w:pgMar w:top="720" w:right="720" w:bottom="720" w:left="720" w:header="720" w:footer="720" w:gutter="0"/>
          <w:cols w:space="1440"/>
          <w:docGrid w:linePitch="360"/>
        </w:sectPr>
      </w:pPr>
    </w:p>
    <w:p w14:paraId="1DB2DD1D" w14:textId="77777777" w:rsidR="00120B9B" w:rsidRPr="00DA63EB" w:rsidRDefault="00120B9B" w:rsidP="007D2C87">
      <w:pPr>
        <w:spacing w:after="0" w:line="240" w:lineRule="auto"/>
        <w:rPr>
          <w:rFonts w:ascii="Times New Roman" w:hAnsi="Times New Roman" w:cs="Times New Roman"/>
        </w:rPr>
      </w:pPr>
    </w:p>
    <w:p w14:paraId="71D95934" w14:textId="77777777" w:rsidR="000A051E" w:rsidRPr="00DA63EB" w:rsidRDefault="000A051E" w:rsidP="007D2C87">
      <w:pPr>
        <w:spacing w:after="0" w:line="240" w:lineRule="auto"/>
        <w:rPr>
          <w:rFonts w:ascii="Times New Roman" w:hAnsi="Times New Roman" w:cs="Times New Roman"/>
        </w:rPr>
        <w:sectPr w:rsidR="000A051E" w:rsidRPr="00DA63EB" w:rsidSect="00E013D9">
          <w:type w:val="continuous"/>
          <w:pgSz w:w="12240" w:h="15840" w:code="1"/>
          <w:pgMar w:top="720" w:right="720" w:bottom="720" w:left="720" w:header="720" w:footer="720" w:gutter="0"/>
          <w:cols w:space="1440"/>
          <w:docGrid w:linePitch="360"/>
        </w:sectPr>
      </w:pPr>
    </w:p>
    <w:p w14:paraId="3A401E85" w14:textId="77777777" w:rsidR="00120B9B" w:rsidRPr="005F5721" w:rsidRDefault="00B15A95" w:rsidP="007D2C87">
      <w:pPr>
        <w:pBdr>
          <w:bottom w:val="single" w:sz="8" w:space="1" w:color="548DD4" w:themeColor="text2" w:themeTint="99"/>
        </w:pBdr>
        <w:spacing w:after="0" w:line="240" w:lineRule="auto"/>
        <w:ind w:left="360"/>
        <w:jc w:val="center"/>
        <w:outlineLvl w:val="0"/>
        <w:rPr>
          <w:rFonts w:ascii="Times New Roman" w:hAnsi="Times New Roman" w:cs="Times New Roman"/>
        </w:rPr>
      </w:pPr>
      <w:r>
        <w:rPr>
          <w:rFonts w:ascii="Times New Roman" w:hAnsi="Times New Roman" w:cs="Times New Roman"/>
        </w:rPr>
        <w:t xml:space="preserve">Yearly </w:t>
      </w:r>
      <w:r w:rsidR="00120B9B" w:rsidRPr="005F5721">
        <w:rPr>
          <w:rFonts w:ascii="Times New Roman" w:hAnsi="Times New Roman" w:cs="Times New Roman"/>
        </w:rPr>
        <w:t>Membership Categories</w:t>
      </w:r>
    </w:p>
    <w:p w14:paraId="48DFAD42" w14:textId="77777777" w:rsidR="00E013D9" w:rsidRDefault="00E013D9" w:rsidP="007D2C87">
      <w:pPr>
        <w:pStyle w:val="ListParagraph"/>
        <w:numPr>
          <w:ilvl w:val="0"/>
          <w:numId w:val="1"/>
        </w:numPr>
        <w:spacing w:after="0" w:line="240" w:lineRule="auto"/>
        <w:ind w:left="360"/>
        <w:rPr>
          <w:rFonts w:ascii="Times New Roman" w:hAnsi="Times New Roman" w:cs="Times New Roman"/>
          <w:color w:val="3072C2"/>
        </w:rPr>
        <w:sectPr w:rsidR="00E013D9" w:rsidSect="00E013D9">
          <w:type w:val="continuous"/>
          <w:pgSz w:w="12240" w:h="15840" w:code="1"/>
          <w:pgMar w:top="720" w:right="720" w:bottom="720" w:left="720" w:header="720" w:footer="720" w:gutter="0"/>
          <w:cols w:space="720"/>
          <w:docGrid w:linePitch="360"/>
        </w:sectPr>
      </w:pPr>
    </w:p>
    <w:p w14:paraId="480687C1" w14:textId="77777777" w:rsidR="00120B9B" w:rsidRPr="00347BF2" w:rsidRDefault="00120B9B" w:rsidP="007D2C87">
      <w:pPr>
        <w:pStyle w:val="ListParagraph"/>
        <w:numPr>
          <w:ilvl w:val="0"/>
          <w:numId w:val="1"/>
        </w:numPr>
        <w:spacing w:after="0" w:line="240" w:lineRule="auto"/>
        <w:ind w:left="360"/>
        <w:rPr>
          <w:rFonts w:ascii="Times New Roman" w:hAnsi="Times New Roman" w:cs="Times New Roman"/>
          <w:color w:val="3072C2"/>
        </w:rPr>
      </w:pPr>
      <w:r w:rsidRPr="00347BF2">
        <w:rPr>
          <w:rFonts w:ascii="Times New Roman" w:hAnsi="Times New Roman" w:cs="Times New Roman"/>
          <w:color w:val="3072C2"/>
        </w:rPr>
        <w:t>Individual</w:t>
      </w:r>
      <w:r w:rsidRPr="00347BF2">
        <w:rPr>
          <w:rFonts w:ascii="Times New Roman" w:hAnsi="Times New Roman" w:cs="Times New Roman"/>
          <w:color w:val="3072C2"/>
        </w:rPr>
        <w:tab/>
      </w:r>
      <w:r w:rsidR="000A051E" w:rsidRPr="00347BF2">
        <w:rPr>
          <w:rFonts w:ascii="Times New Roman" w:hAnsi="Times New Roman" w:cs="Times New Roman"/>
          <w:color w:val="3072C2"/>
        </w:rPr>
        <w:tab/>
      </w:r>
      <w:r w:rsidR="000A051E" w:rsidRPr="00347BF2">
        <w:rPr>
          <w:rFonts w:ascii="Times New Roman" w:hAnsi="Times New Roman" w:cs="Times New Roman"/>
          <w:color w:val="3072C2"/>
        </w:rPr>
        <w:tab/>
      </w:r>
      <w:r w:rsidR="000A051E" w:rsidRPr="00347BF2">
        <w:rPr>
          <w:rFonts w:ascii="Times New Roman" w:hAnsi="Times New Roman" w:cs="Times New Roman"/>
          <w:color w:val="3072C2"/>
        </w:rPr>
        <w:tab/>
      </w:r>
      <w:r w:rsidR="00B15A95">
        <w:rPr>
          <w:rFonts w:ascii="Times New Roman" w:hAnsi="Times New Roman" w:cs="Times New Roman"/>
          <w:color w:val="3072C2"/>
        </w:rPr>
        <w:tab/>
      </w:r>
      <w:r w:rsidRPr="00347BF2">
        <w:rPr>
          <w:rFonts w:ascii="Times New Roman" w:hAnsi="Times New Roman" w:cs="Times New Roman"/>
          <w:color w:val="3072C2"/>
        </w:rPr>
        <w:t>$15</w:t>
      </w:r>
    </w:p>
    <w:p w14:paraId="3D92DB98" w14:textId="77777777" w:rsidR="00120B9B" w:rsidRPr="00347BF2" w:rsidRDefault="00120B9B" w:rsidP="007D2C87">
      <w:pPr>
        <w:pStyle w:val="ListParagraph"/>
        <w:numPr>
          <w:ilvl w:val="0"/>
          <w:numId w:val="1"/>
        </w:numPr>
        <w:spacing w:after="0" w:line="240" w:lineRule="auto"/>
        <w:ind w:left="360"/>
        <w:rPr>
          <w:rFonts w:ascii="Times New Roman" w:hAnsi="Times New Roman" w:cs="Times New Roman"/>
          <w:color w:val="3072C2"/>
        </w:rPr>
      </w:pPr>
      <w:r w:rsidRPr="00347BF2">
        <w:rPr>
          <w:rFonts w:ascii="Times New Roman" w:hAnsi="Times New Roman" w:cs="Times New Roman"/>
          <w:color w:val="3072C2"/>
        </w:rPr>
        <w:t>Family</w:t>
      </w:r>
      <w:r w:rsidRPr="00347BF2">
        <w:rPr>
          <w:rFonts w:ascii="Times New Roman" w:hAnsi="Times New Roman" w:cs="Times New Roman"/>
          <w:color w:val="3072C2"/>
        </w:rPr>
        <w:tab/>
      </w:r>
      <w:r w:rsidRPr="00347BF2">
        <w:rPr>
          <w:rFonts w:ascii="Times New Roman" w:hAnsi="Times New Roman" w:cs="Times New Roman"/>
          <w:color w:val="3072C2"/>
        </w:rPr>
        <w:tab/>
      </w:r>
      <w:r w:rsidR="000A051E" w:rsidRPr="00347BF2">
        <w:rPr>
          <w:rFonts w:ascii="Times New Roman" w:hAnsi="Times New Roman" w:cs="Times New Roman"/>
          <w:color w:val="3072C2"/>
        </w:rPr>
        <w:tab/>
      </w:r>
      <w:r w:rsidR="000A051E" w:rsidRPr="00347BF2">
        <w:rPr>
          <w:rFonts w:ascii="Times New Roman" w:hAnsi="Times New Roman" w:cs="Times New Roman"/>
          <w:color w:val="3072C2"/>
        </w:rPr>
        <w:tab/>
      </w:r>
      <w:r w:rsidR="00B15A95">
        <w:rPr>
          <w:rFonts w:ascii="Times New Roman" w:hAnsi="Times New Roman" w:cs="Times New Roman"/>
          <w:color w:val="3072C2"/>
        </w:rPr>
        <w:tab/>
      </w:r>
      <w:r w:rsidRPr="00347BF2">
        <w:rPr>
          <w:rFonts w:ascii="Times New Roman" w:hAnsi="Times New Roman" w:cs="Times New Roman"/>
          <w:color w:val="3072C2"/>
        </w:rPr>
        <w:t>$25</w:t>
      </w:r>
    </w:p>
    <w:p w14:paraId="45FF1FF3" w14:textId="77777777" w:rsidR="00120B9B" w:rsidRPr="00347BF2" w:rsidRDefault="00120B9B" w:rsidP="007D2C87">
      <w:pPr>
        <w:pStyle w:val="ListParagraph"/>
        <w:numPr>
          <w:ilvl w:val="0"/>
          <w:numId w:val="1"/>
        </w:numPr>
        <w:spacing w:after="0" w:line="240" w:lineRule="auto"/>
        <w:ind w:left="360"/>
        <w:rPr>
          <w:rFonts w:ascii="Times New Roman" w:hAnsi="Times New Roman" w:cs="Times New Roman"/>
          <w:color w:val="3072C2"/>
        </w:rPr>
      </w:pPr>
      <w:r w:rsidRPr="00347BF2">
        <w:rPr>
          <w:rFonts w:ascii="Times New Roman" w:hAnsi="Times New Roman" w:cs="Times New Roman"/>
          <w:color w:val="3072C2"/>
        </w:rPr>
        <w:t>Business/Institution</w:t>
      </w:r>
      <w:r w:rsidRPr="00347BF2">
        <w:rPr>
          <w:rFonts w:ascii="Times New Roman" w:hAnsi="Times New Roman" w:cs="Times New Roman"/>
          <w:color w:val="3072C2"/>
        </w:rPr>
        <w:tab/>
      </w:r>
      <w:r w:rsidRPr="00347BF2">
        <w:rPr>
          <w:rFonts w:ascii="Times New Roman" w:hAnsi="Times New Roman" w:cs="Times New Roman"/>
          <w:color w:val="3072C2"/>
        </w:rPr>
        <w:tab/>
      </w:r>
      <w:r w:rsidR="00DA63EB" w:rsidRPr="00347BF2">
        <w:rPr>
          <w:rFonts w:ascii="Times New Roman" w:hAnsi="Times New Roman" w:cs="Times New Roman"/>
          <w:color w:val="3072C2"/>
        </w:rPr>
        <w:tab/>
      </w:r>
      <w:r w:rsidR="00B15A95">
        <w:rPr>
          <w:rFonts w:ascii="Times New Roman" w:hAnsi="Times New Roman" w:cs="Times New Roman"/>
          <w:color w:val="3072C2"/>
        </w:rPr>
        <w:tab/>
      </w:r>
      <w:r w:rsidRPr="00347BF2">
        <w:rPr>
          <w:rFonts w:ascii="Times New Roman" w:hAnsi="Times New Roman" w:cs="Times New Roman"/>
          <w:color w:val="3072C2"/>
        </w:rPr>
        <w:t>$50</w:t>
      </w:r>
    </w:p>
    <w:p w14:paraId="67797CED" w14:textId="77777777" w:rsidR="00120B9B" w:rsidRPr="00347BF2" w:rsidRDefault="00120B9B" w:rsidP="007D2C87">
      <w:pPr>
        <w:pStyle w:val="ListParagraph"/>
        <w:numPr>
          <w:ilvl w:val="0"/>
          <w:numId w:val="1"/>
        </w:numPr>
        <w:spacing w:after="0" w:line="240" w:lineRule="auto"/>
        <w:ind w:left="360"/>
        <w:rPr>
          <w:rFonts w:ascii="Times New Roman" w:hAnsi="Times New Roman" w:cs="Times New Roman"/>
          <w:color w:val="3072C2"/>
        </w:rPr>
      </w:pPr>
      <w:r w:rsidRPr="00347BF2">
        <w:rPr>
          <w:rFonts w:ascii="Times New Roman" w:hAnsi="Times New Roman" w:cs="Times New Roman"/>
          <w:color w:val="3072C2"/>
        </w:rPr>
        <w:t>Patron</w:t>
      </w:r>
      <w:r w:rsidRPr="00347BF2">
        <w:rPr>
          <w:rFonts w:ascii="Times New Roman" w:hAnsi="Times New Roman" w:cs="Times New Roman"/>
          <w:color w:val="3072C2"/>
        </w:rPr>
        <w:tab/>
      </w:r>
      <w:r w:rsidRPr="00347BF2">
        <w:rPr>
          <w:rFonts w:ascii="Times New Roman" w:hAnsi="Times New Roman" w:cs="Times New Roman"/>
          <w:color w:val="3072C2"/>
        </w:rPr>
        <w:tab/>
      </w:r>
      <w:r w:rsidRPr="00347BF2">
        <w:rPr>
          <w:rFonts w:ascii="Times New Roman" w:hAnsi="Times New Roman" w:cs="Times New Roman"/>
          <w:color w:val="3072C2"/>
        </w:rPr>
        <w:tab/>
      </w:r>
      <w:r w:rsidRPr="00347BF2">
        <w:rPr>
          <w:rFonts w:ascii="Times New Roman" w:hAnsi="Times New Roman" w:cs="Times New Roman"/>
          <w:color w:val="3072C2"/>
        </w:rPr>
        <w:tab/>
      </w:r>
      <w:r w:rsidR="00B15A95">
        <w:rPr>
          <w:rFonts w:ascii="Times New Roman" w:hAnsi="Times New Roman" w:cs="Times New Roman"/>
          <w:color w:val="3072C2"/>
        </w:rPr>
        <w:tab/>
      </w:r>
      <w:r w:rsidRPr="00347BF2">
        <w:rPr>
          <w:rFonts w:ascii="Times New Roman" w:hAnsi="Times New Roman" w:cs="Times New Roman"/>
          <w:color w:val="3072C2"/>
        </w:rPr>
        <w:t>$100</w:t>
      </w:r>
    </w:p>
    <w:p w14:paraId="1CFA884D" w14:textId="6C20BAC7" w:rsidR="00E013D9" w:rsidRPr="006E4D40" w:rsidRDefault="00E013D9" w:rsidP="006E4D40">
      <w:pPr>
        <w:spacing w:after="0" w:line="240" w:lineRule="auto"/>
        <w:rPr>
          <w:rFonts w:ascii="Times New Roman" w:hAnsi="Times New Roman" w:cs="Times New Roman"/>
        </w:rPr>
      </w:pPr>
    </w:p>
    <w:p w14:paraId="524BB39C" w14:textId="71C887F1" w:rsidR="00120B9B" w:rsidRPr="00347BF2" w:rsidRDefault="00120B9B" w:rsidP="007D2C87">
      <w:pPr>
        <w:pStyle w:val="ListParagraph"/>
        <w:numPr>
          <w:ilvl w:val="0"/>
          <w:numId w:val="2"/>
        </w:numPr>
        <w:spacing w:after="0" w:line="240" w:lineRule="auto"/>
        <w:ind w:left="360"/>
        <w:rPr>
          <w:rFonts w:ascii="Times New Roman" w:hAnsi="Times New Roman" w:cs="Times New Roman"/>
          <w:color w:val="3072C2"/>
        </w:rPr>
      </w:pPr>
      <w:r w:rsidRPr="00347BF2">
        <w:rPr>
          <w:rFonts w:ascii="Times New Roman" w:hAnsi="Times New Roman" w:cs="Times New Roman"/>
          <w:color w:val="3072C2"/>
        </w:rPr>
        <w:t>Student</w:t>
      </w:r>
      <w:r w:rsidRPr="00347BF2">
        <w:rPr>
          <w:rFonts w:ascii="Times New Roman" w:hAnsi="Times New Roman" w:cs="Times New Roman"/>
          <w:color w:val="3072C2"/>
        </w:rPr>
        <w:tab/>
      </w:r>
      <w:r w:rsidR="000A051E" w:rsidRPr="00347BF2">
        <w:rPr>
          <w:rFonts w:ascii="Times New Roman" w:hAnsi="Times New Roman" w:cs="Times New Roman"/>
          <w:color w:val="3072C2"/>
        </w:rPr>
        <w:tab/>
      </w:r>
      <w:r w:rsidR="000A051E" w:rsidRPr="00347BF2">
        <w:rPr>
          <w:rFonts w:ascii="Times New Roman" w:hAnsi="Times New Roman" w:cs="Times New Roman"/>
          <w:color w:val="3072C2"/>
        </w:rPr>
        <w:tab/>
      </w:r>
      <w:r w:rsidR="00DA63EB" w:rsidRPr="00347BF2">
        <w:rPr>
          <w:rFonts w:ascii="Times New Roman" w:hAnsi="Times New Roman" w:cs="Times New Roman"/>
          <w:color w:val="3072C2"/>
        </w:rPr>
        <w:tab/>
      </w:r>
      <w:r w:rsidR="00B15A95" w:rsidRPr="006E4D40">
        <w:rPr>
          <w:rFonts w:ascii="Times New Roman" w:hAnsi="Times New Roman" w:cs="Times New Roman"/>
          <w:color w:val="3072C2"/>
        </w:rPr>
        <w:t xml:space="preserve"> </w:t>
      </w:r>
      <w:r w:rsidR="006E4D40">
        <w:rPr>
          <w:rFonts w:ascii="Times New Roman" w:hAnsi="Times New Roman" w:cs="Times New Roman"/>
          <w:color w:val="3072C2"/>
        </w:rPr>
        <w:tab/>
        <w:t xml:space="preserve"> </w:t>
      </w:r>
      <w:r w:rsidRPr="006E4D40">
        <w:rPr>
          <w:rFonts w:ascii="Times New Roman" w:hAnsi="Times New Roman" w:cs="Times New Roman"/>
          <w:color w:val="3072C2"/>
        </w:rPr>
        <w:t>$</w:t>
      </w:r>
      <w:r w:rsidRPr="00347BF2">
        <w:rPr>
          <w:rFonts w:ascii="Times New Roman" w:hAnsi="Times New Roman" w:cs="Times New Roman"/>
          <w:color w:val="3072C2"/>
        </w:rPr>
        <w:t>10</w:t>
      </w:r>
    </w:p>
    <w:p w14:paraId="3D364602" w14:textId="35142C80" w:rsidR="00120B9B" w:rsidRPr="00347BF2" w:rsidRDefault="00120B9B" w:rsidP="007D2C87">
      <w:pPr>
        <w:pStyle w:val="ListParagraph"/>
        <w:numPr>
          <w:ilvl w:val="0"/>
          <w:numId w:val="2"/>
        </w:numPr>
        <w:spacing w:after="0" w:line="240" w:lineRule="auto"/>
        <w:ind w:left="360"/>
        <w:rPr>
          <w:rFonts w:ascii="Times New Roman" w:hAnsi="Times New Roman" w:cs="Times New Roman"/>
          <w:color w:val="3072C2"/>
        </w:rPr>
      </w:pPr>
      <w:r w:rsidRPr="00347BF2">
        <w:rPr>
          <w:rFonts w:ascii="Times New Roman" w:hAnsi="Times New Roman" w:cs="Times New Roman"/>
          <w:color w:val="3072C2"/>
        </w:rPr>
        <w:t>Senior Citizen (</w:t>
      </w:r>
      <w:r w:rsidR="00D66414">
        <w:rPr>
          <w:rFonts w:ascii="Times New Roman" w:hAnsi="Times New Roman" w:cs="Times New Roman"/>
          <w:color w:val="3072C2"/>
        </w:rPr>
        <w:t>60 and over</w:t>
      </w:r>
      <w:r w:rsidRPr="00347BF2">
        <w:rPr>
          <w:rFonts w:ascii="Times New Roman" w:hAnsi="Times New Roman" w:cs="Times New Roman"/>
          <w:color w:val="3072C2"/>
        </w:rPr>
        <w:t>)</w:t>
      </w:r>
      <w:r w:rsidRPr="00347BF2">
        <w:rPr>
          <w:rFonts w:ascii="Times New Roman" w:hAnsi="Times New Roman" w:cs="Times New Roman"/>
          <w:color w:val="3072C2"/>
        </w:rPr>
        <w:tab/>
      </w:r>
      <w:r w:rsidR="00DA63EB" w:rsidRPr="00347BF2">
        <w:rPr>
          <w:rFonts w:ascii="Times New Roman" w:hAnsi="Times New Roman" w:cs="Times New Roman"/>
          <w:color w:val="3072C2"/>
        </w:rPr>
        <w:tab/>
      </w:r>
      <w:r w:rsidR="00AE31EB">
        <w:rPr>
          <w:rFonts w:ascii="Times New Roman" w:hAnsi="Times New Roman" w:cs="Times New Roman"/>
          <w:color w:val="3072C2"/>
        </w:rPr>
        <w:t xml:space="preserve"> </w:t>
      </w:r>
      <w:r w:rsidR="00B15A95">
        <w:rPr>
          <w:rFonts w:ascii="Times New Roman" w:hAnsi="Times New Roman" w:cs="Times New Roman"/>
          <w:color w:val="3072C2"/>
        </w:rPr>
        <w:tab/>
        <w:t xml:space="preserve"> </w:t>
      </w:r>
      <w:r w:rsidRPr="00347BF2">
        <w:rPr>
          <w:rFonts w:ascii="Times New Roman" w:hAnsi="Times New Roman" w:cs="Times New Roman"/>
          <w:color w:val="3072C2"/>
        </w:rPr>
        <w:t>$10</w:t>
      </w:r>
    </w:p>
    <w:p w14:paraId="66288880" w14:textId="61FBFF64" w:rsidR="00120B9B" w:rsidRPr="00347BF2" w:rsidRDefault="00120B9B" w:rsidP="007D2C87">
      <w:pPr>
        <w:pStyle w:val="ListParagraph"/>
        <w:numPr>
          <w:ilvl w:val="0"/>
          <w:numId w:val="2"/>
        </w:numPr>
        <w:spacing w:after="0" w:line="240" w:lineRule="auto"/>
        <w:ind w:left="360"/>
        <w:rPr>
          <w:rFonts w:ascii="Times New Roman" w:hAnsi="Times New Roman" w:cs="Times New Roman"/>
          <w:color w:val="3072C2"/>
        </w:rPr>
      </w:pPr>
      <w:r w:rsidRPr="00347BF2">
        <w:rPr>
          <w:rFonts w:ascii="Times New Roman" w:hAnsi="Times New Roman" w:cs="Times New Roman"/>
          <w:color w:val="3072C2"/>
        </w:rPr>
        <w:t xml:space="preserve">Senior Couple </w:t>
      </w:r>
      <w:r w:rsidRPr="00347BF2">
        <w:rPr>
          <w:rFonts w:ascii="Times New Roman" w:hAnsi="Times New Roman" w:cs="Times New Roman"/>
          <w:color w:val="3072C2"/>
        </w:rPr>
        <w:tab/>
      </w:r>
      <w:r w:rsidRPr="00347BF2">
        <w:rPr>
          <w:rFonts w:ascii="Times New Roman" w:hAnsi="Times New Roman" w:cs="Times New Roman"/>
          <w:color w:val="3072C2"/>
        </w:rPr>
        <w:tab/>
      </w:r>
      <w:r w:rsidR="00DA63EB" w:rsidRPr="00347BF2">
        <w:rPr>
          <w:rFonts w:ascii="Times New Roman" w:hAnsi="Times New Roman" w:cs="Times New Roman"/>
          <w:color w:val="3072C2"/>
        </w:rPr>
        <w:tab/>
      </w:r>
      <w:r w:rsidR="00B15A95">
        <w:rPr>
          <w:rFonts w:ascii="Times New Roman" w:hAnsi="Times New Roman" w:cs="Times New Roman"/>
          <w:color w:val="3072C2"/>
        </w:rPr>
        <w:tab/>
      </w:r>
      <w:r w:rsidR="00AE31EB">
        <w:rPr>
          <w:rFonts w:ascii="Times New Roman" w:hAnsi="Times New Roman" w:cs="Times New Roman"/>
          <w:color w:val="3072C2"/>
        </w:rPr>
        <w:t xml:space="preserve"> </w:t>
      </w:r>
      <w:r w:rsidRPr="00347BF2">
        <w:rPr>
          <w:rFonts w:ascii="Times New Roman" w:hAnsi="Times New Roman" w:cs="Times New Roman"/>
          <w:color w:val="3072C2"/>
        </w:rPr>
        <w:t>$20</w:t>
      </w:r>
    </w:p>
    <w:p w14:paraId="3C09852B" w14:textId="1B8197D1" w:rsidR="00120B9B" w:rsidRPr="00347BF2" w:rsidRDefault="00120B9B" w:rsidP="007D2C87">
      <w:pPr>
        <w:pStyle w:val="ListParagraph"/>
        <w:numPr>
          <w:ilvl w:val="0"/>
          <w:numId w:val="2"/>
        </w:numPr>
        <w:spacing w:after="0" w:line="240" w:lineRule="auto"/>
        <w:ind w:left="360"/>
        <w:rPr>
          <w:rFonts w:ascii="Times New Roman" w:hAnsi="Times New Roman" w:cs="Times New Roman"/>
          <w:color w:val="3072C2"/>
        </w:rPr>
      </w:pPr>
      <w:r w:rsidRPr="00347BF2">
        <w:rPr>
          <w:rFonts w:ascii="Times New Roman" w:hAnsi="Times New Roman" w:cs="Times New Roman"/>
          <w:color w:val="3072C2"/>
        </w:rPr>
        <w:t>Non-Profit Organization</w:t>
      </w:r>
      <w:r w:rsidRPr="00347BF2">
        <w:rPr>
          <w:rFonts w:ascii="Times New Roman" w:hAnsi="Times New Roman" w:cs="Times New Roman"/>
          <w:color w:val="3072C2"/>
        </w:rPr>
        <w:tab/>
      </w:r>
      <w:r w:rsidR="00DA63EB" w:rsidRPr="00347BF2">
        <w:rPr>
          <w:rFonts w:ascii="Times New Roman" w:hAnsi="Times New Roman" w:cs="Times New Roman"/>
          <w:color w:val="3072C2"/>
        </w:rPr>
        <w:tab/>
      </w:r>
      <w:r w:rsidR="00B15A95">
        <w:rPr>
          <w:rFonts w:ascii="Times New Roman" w:hAnsi="Times New Roman" w:cs="Times New Roman"/>
          <w:color w:val="3072C2"/>
        </w:rPr>
        <w:tab/>
      </w:r>
      <w:r w:rsidR="00AE31EB">
        <w:rPr>
          <w:rFonts w:ascii="Times New Roman" w:hAnsi="Times New Roman" w:cs="Times New Roman"/>
          <w:color w:val="3072C2"/>
        </w:rPr>
        <w:t xml:space="preserve"> </w:t>
      </w:r>
      <w:r w:rsidRPr="00347BF2">
        <w:rPr>
          <w:rFonts w:ascii="Times New Roman" w:hAnsi="Times New Roman" w:cs="Times New Roman"/>
          <w:color w:val="3072C2"/>
        </w:rPr>
        <w:t>$35</w:t>
      </w:r>
    </w:p>
    <w:p w14:paraId="358DF9CA" w14:textId="2311EE90" w:rsidR="006E4D40" w:rsidRPr="006E4D40" w:rsidRDefault="00120B9B" w:rsidP="006E4D40">
      <w:pPr>
        <w:pStyle w:val="ListParagraph"/>
        <w:numPr>
          <w:ilvl w:val="0"/>
          <w:numId w:val="2"/>
        </w:numPr>
        <w:spacing w:after="0" w:line="240" w:lineRule="auto"/>
        <w:ind w:left="360"/>
        <w:rPr>
          <w:rFonts w:ascii="Times New Roman" w:hAnsi="Times New Roman" w:cs="Times New Roman"/>
          <w:color w:val="3072C2"/>
        </w:rPr>
        <w:sectPr w:rsidR="006E4D40" w:rsidRPr="006E4D40" w:rsidSect="000A051E">
          <w:type w:val="continuous"/>
          <w:pgSz w:w="12240" w:h="15840" w:code="1"/>
          <w:pgMar w:top="720" w:right="720" w:bottom="720" w:left="720" w:header="720" w:footer="720" w:gutter="0"/>
          <w:cols w:num="2" w:space="720"/>
          <w:docGrid w:linePitch="360"/>
        </w:sectPr>
      </w:pPr>
      <w:r w:rsidRPr="00347BF2">
        <w:rPr>
          <w:rFonts w:ascii="Times New Roman" w:hAnsi="Times New Roman" w:cs="Times New Roman"/>
          <w:color w:val="3072C2"/>
        </w:rPr>
        <w:t xml:space="preserve">Reciprocal (with another </w:t>
      </w:r>
      <w:r w:rsidR="00DA63EB" w:rsidRPr="00347BF2">
        <w:rPr>
          <w:rFonts w:ascii="Times New Roman" w:hAnsi="Times New Roman" w:cs="Times New Roman"/>
          <w:color w:val="3072C2"/>
        </w:rPr>
        <w:t>organization)</w:t>
      </w:r>
      <w:r w:rsidR="00DA63EB" w:rsidRPr="00347BF2">
        <w:rPr>
          <w:rFonts w:ascii="Times New Roman" w:hAnsi="Times New Roman" w:cs="Times New Roman"/>
          <w:color w:val="3072C2"/>
        </w:rPr>
        <w:tab/>
      </w:r>
      <w:r w:rsidR="00AE31EB">
        <w:rPr>
          <w:rFonts w:ascii="Times New Roman" w:hAnsi="Times New Roman" w:cs="Times New Roman"/>
          <w:color w:val="3072C2"/>
        </w:rPr>
        <w:t xml:space="preserve"> </w:t>
      </w:r>
      <w:r w:rsidRPr="00347BF2">
        <w:rPr>
          <w:rFonts w:ascii="Times New Roman" w:hAnsi="Times New Roman" w:cs="Times New Roman"/>
          <w:color w:val="3072C2"/>
        </w:rPr>
        <w:t>$30</w:t>
      </w:r>
    </w:p>
    <w:p w14:paraId="6640310D" w14:textId="4C04866B" w:rsidR="006E4D40" w:rsidRDefault="006E4D40" w:rsidP="007D2C87">
      <w:pPr>
        <w:pStyle w:val="ListParagraph"/>
        <w:numPr>
          <w:ilvl w:val="0"/>
          <w:numId w:val="6"/>
        </w:numPr>
        <w:spacing w:after="0" w:line="240" w:lineRule="auto"/>
        <w:ind w:left="360"/>
        <w:rPr>
          <w:rFonts w:ascii="Times New Roman" w:hAnsi="Times New Roman" w:cs="Times New Roman"/>
        </w:rPr>
      </w:pPr>
      <w:r>
        <w:rPr>
          <w:rFonts w:ascii="Times New Roman" w:hAnsi="Times New Roman" w:cs="Times New Roman"/>
        </w:rPr>
        <w:t>One-Time Payment Lifetime Membership</w:t>
      </w:r>
      <w:r>
        <w:rPr>
          <w:rFonts w:ascii="Times New Roman" w:hAnsi="Times New Roman" w:cs="Times New Roman"/>
        </w:rPr>
        <w:tab/>
      </w:r>
      <w:r>
        <w:rPr>
          <w:rFonts w:ascii="Times New Roman" w:hAnsi="Times New Roman" w:cs="Times New Roman"/>
        </w:rPr>
        <w:tab/>
        <w:t xml:space="preserve">      $ 500</w:t>
      </w:r>
    </w:p>
    <w:p w14:paraId="22B47DAC" w14:textId="01F9C67C" w:rsidR="00120B9B" w:rsidRPr="00347BF2" w:rsidRDefault="00120B9B" w:rsidP="007D2C87">
      <w:pPr>
        <w:pStyle w:val="ListParagraph"/>
        <w:numPr>
          <w:ilvl w:val="0"/>
          <w:numId w:val="6"/>
        </w:numPr>
        <w:spacing w:after="0" w:line="240" w:lineRule="auto"/>
        <w:ind w:left="360"/>
        <w:rPr>
          <w:rFonts w:ascii="Times New Roman" w:hAnsi="Times New Roman" w:cs="Times New Roman"/>
        </w:rPr>
      </w:pPr>
      <w:r w:rsidRPr="00347BF2">
        <w:rPr>
          <w:rFonts w:ascii="Times New Roman" w:hAnsi="Times New Roman" w:cs="Times New Roman"/>
        </w:rPr>
        <w:t xml:space="preserve">I am also including an </w:t>
      </w:r>
      <w:r w:rsidRPr="00347BF2">
        <w:rPr>
          <w:rFonts w:ascii="Times New Roman" w:hAnsi="Times New Roman" w:cs="Times New Roman"/>
          <w:u w:val="single"/>
        </w:rPr>
        <w:t>additional</w:t>
      </w:r>
      <w:r w:rsidRPr="00347BF2">
        <w:rPr>
          <w:rFonts w:ascii="Times New Roman" w:hAnsi="Times New Roman" w:cs="Times New Roman"/>
        </w:rPr>
        <w:t xml:space="preserve"> tax-</w:t>
      </w:r>
      <w:proofErr w:type="spellStart"/>
      <w:r w:rsidRPr="00347BF2">
        <w:rPr>
          <w:rFonts w:ascii="Times New Roman" w:hAnsi="Times New Roman" w:cs="Times New Roman"/>
        </w:rPr>
        <w:t>deductable</w:t>
      </w:r>
      <w:proofErr w:type="spellEnd"/>
      <w:r w:rsidRPr="00347BF2">
        <w:rPr>
          <w:rFonts w:ascii="Times New Roman" w:hAnsi="Times New Roman" w:cs="Times New Roman"/>
        </w:rPr>
        <w:t xml:space="preserve"> gift of: </w:t>
      </w:r>
      <w:r w:rsidR="00C511DF" w:rsidRPr="00347BF2">
        <w:rPr>
          <w:rFonts w:ascii="Times New Roman" w:hAnsi="Times New Roman" w:cs="Times New Roman"/>
        </w:rPr>
        <w:t xml:space="preserve"> </w:t>
      </w:r>
      <w:r w:rsidR="00DA63EB" w:rsidRPr="00347BF2">
        <w:rPr>
          <w:rFonts w:ascii="Times New Roman" w:hAnsi="Times New Roman" w:cs="Times New Roman"/>
        </w:rPr>
        <w:t>$</w:t>
      </w:r>
      <w:r w:rsidR="00DA63EB" w:rsidRPr="00347BF2">
        <w:rPr>
          <w:rFonts w:ascii="Times New Roman" w:hAnsi="Times New Roman" w:cs="Times New Roman"/>
          <w:u w:val="single"/>
        </w:rPr>
        <w:tab/>
      </w:r>
      <w:r w:rsidR="00DA63EB" w:rsidRPr="00347BF2">
        <w:rPr>
          <w:rFonts w:ascii="Times New Roman" w:hAnsi="Times New Roman" w:cs="Times New Roman"/>
          <w:u w:val="single"/>
        </w:rPr>
        <w:tab/>
      </w:r>
      <w:r w:rsidR="00C511DF" w:rsidRPr="00347BF2">
        <w:rPr>
          <w:rFonts w:ascii="Times New Roman" w:hAnsi="Times New Roman" w:cs="Times New Roman"/>
        </w:rPr>
        <w:tab/>
      </w:r>
    </w:p>
    <w:p w14:paraId="0145E74F" w14:textId="77777777" w:rsidR="00B15A95" w:rsidRDefault="00B15A95" w:rsidP="007D2C87">
      <w:pPr>
        <w:spacing w:after="0" w:line="240" w:lineRule="auto"/>
        <w:ind w:left="360"/>
        <w:outlineLvl w:val="0"/>
        <w:rPr>
          <w:rFonts w:ascii="Times New Roman" w:hAnsi="Times New Roman" w:cs="Times New Roman"/>
          <w:b/>
        </w:rPr>
      </w:pPr>
    </w:p>
    <w:p w14:paraId="71C78189" w14:textId="77777777" w:rsidR="00C511DF" w:rsidRPr="00347BF2" w:rsidRDefault="00C511DF" w:rsidP="007D2C87">
      <w:pPr>
        <w:spacing w:after="0" w:line="240" w:lineRule="auto"/>
        <w:ind w:left="360"/>
        <w:outlineLvl w:val="0"/>
        <w:rPr>
          <w:rFonts w:ascii="Times New Roman" w:hAnsi="Times New Roman" w:cs="Times New Roman"/>
          <w:b/>
        </w:rPr>
      </w:pPr>
      <w:r w:rsidRPr="00347BF2">
        <w:rPr>
          <w:rFonts w:ascii="Times New Roman" w:hAnsi="Times New Roman" w:cs="Times New Roman"/>
          <w:b/>
        </w:rPr>
        <w:t>Credit Card Information:</w:t>
      </w:r>
    </w:p>
    <w:p w14:paraId="0DC15BAF" w14:textId="44367535" w:rsidR="00C511DF" w:rsidRPr="00DA63EB" w:rsidRDefault="006E4D40" w:rsidP="007D2C87">
      <w:pPr>
        <w:spacing w:after="0" w:line="240" w:lineRule="auto"/>
        <w:ind w:left="360"/>
        <w:rPr>
          <w:rFonts w:ascii="Times New Roman" w:hAnsi="Times New Roman" w:cs="Times New Roman"/>
        </w:rPr>
      </w:pPr>
      <w:r>
        <w:rPr>
          <w:rFonts w:ascii="Times New Roman" w:hAnsi="Times New Roman" w:cs="Times New Roman"/>
        </w:rPr>
        <w:t xml:space="preserve">Credit Card Type:  </w:t>
      </w:r>
      <w:r w:rsidRPr="006E4D40">
        <w:rPr>
          <w:rFonts w:ascii="Times New Roman" w:hAnsi="Times New Roman" w:cs="Times New Roman"/>
          <w:u w:val="single"/>
        </w:rPr>
        <w:tab/>
      </w:r>
      <w:r w:rsidRPr="006E4D40">
        <w:rPr>
          <w:rFonts w:ascii="Times New Roman" w:hAnsi="Times New Roman" w:cs="Times New Roman"/>
          <w:u w:val="single"/>
        </w:rPr>
        <w:tab/>
      </w:r>
      <w:r w:rsidRPr="006E4D40">
        <w:rPr>
          <w:rFonts w:ascii="Times New Roman" w:hAnsi="Times New Roman" w:cs="Times New Roman"/>
          <w:u w:val="single"/>
        </w:rPr>
        <w:tab/>
      </w:r>
      <w:r w:rsidRPr="006E4D40">
        <w:rPr>
          <w:rFonts w:ascii="Times New Roman" w:hAnsi="Times New Roman" w:cs="Times New Roman"/>
          <w:u w:val="single"/>
        </w:rPr>
        <w:tab/>
      </w:r>
      <w:r>
        <w:rPr>
          <w:rFonts w:ascii="Times New Roman" w:hAnsi="Times New Roman" w:cs="Times New Roman"/>
          <w:u w:val="single"/>
        </w:rPr>
        <w:tab/>
      </w:r>
      <w:r w:rsidR="00C511DF" w:rsidRPr="00DA63EB">
        <w:rPr>
          <w:rFonts w:ascii="Times New Roman" w:hAnsi="Times New Roman" w:cs="Times New Roman"/>
        </w:rPr>
        <w:tab/>
        <w:t xml:space="preserve">Account Number:  </w:t>
      </w:r>
      <w:r w:rsidR="00AE31EB">
        <w:rPr>
          <w:rFonts w:ascii="Times New Roman" w:hAnsi="Times New Roman" w:cs="Times New Roman"/>
          <w:u w:val="single"/>
        </w:rPr>
        <w:tab/>
      </w:r>
      <w:r w:rsidR="00AE31EB">
        <w:rPr>
          <w:rFonts w:ascii="Times New Roman" w:hAnsi="Times New Roman" w:cs="Times New Roman"/>
          <w:u w:val="single"/>
        </w:rPr>
        <w:tab/>
      </w:r>
      <w:r w:rsidR="00AE31EB">
        <w:rPr>
          <w:rFonts w:ascii="Times New Roman" w:hAnsi="Times New Roman" w:cs="Times New Roman"/>
          <w:u w:val="single"/>
        </w:rPr>
        <w:tab/>
      </w:r>
      <w:r w:rsidR="00AE31EB">
        <w:rPr>
          <w:rFonts w:ascii="Times New Roman" w:hAnsi="Times New Roman" w:cs="Times New Roman"/>
          <w:u w:val="single"/>
        </w:rPr>
        <w:tab/>
      </w:r>
      <w:r w:rsidR="00C511DF" w:rsidRPr="00DA63EB">
        <w:rPr>
          <w:rFonts w:ascii="Times New Roman" w:hAnsi="Times New Roman" w:cs="Times New Roman"/>
          <w:u w:val="single"/>
        </w:rPr>
        <w:tab/>
      </w:r>
    </w:p>
    <w:p w14:paraId="4DE711C7" w14:textId="77777777" w:rsidR="00C511DF" w:rsidRPr="00DA63EB" w:rsidRDefault="00C511DF" w:rsidP="007D2C87">
      <w:pPr>
        <w:spacing w:after="0" w:line="240" w:lineRule="auto"/>
        <w:ind w:left="360"/>
        <w:rPr>
          <w:rFonts w:ascii="Times New Roman" w:hAnsi="Times New Roman" w:cs="Times New Roman"/>
        </w:rPr>
      </w:pPr>
      <w:r w:rsidRPr="00DA63EB">
        <w:rPr>
          <w:rFonts w:ascii="Times New Roman" w:hAnsi="Times New Roman" w:cs="Times New Roman"/>
        </w:rPr>
        <w:t xml:space="preserve">Expiration Date:  </w:t>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rPr>
        <w:tab/>
        <w:t xml:space="preserve">Signature:  </w:t>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Pr="00DA63EB">
        <w:rPr>
          <w:rFonts w:ascii="Times New Roman" w:hAnsi="Times New Roman" w:cs="Times New Roman"/>
          <w:u w:val="single"/>
        </w:rPr>
        <w:tab/>
      </w:r>
      <w:r w:rsidR="00DA63EB" w:rsidRPr="00DA63EB">
        <w:rPr>
          <w:rFonts w:ascii="Times New Roman" w:hAnsi="Times New Roman" w:cs="Times New Roman"/>
          <w:u w:val="single"/>
        </w:rPr>
        <w:t xml:space="preserve">      </w:t>
      </w:r>
      <w:r w:rsidR="00DA63EB" w:rsidRPr="00DA63EB">
        <w:rPr>
          <w:rFonts w:ascii="Times New Roman" w:hAnsi="Times New Roman" w:cs="Times New Roman"/>
        </w:rPr>
        <w:t xml:space="preserve">    </w:t>
      </w:r>
      <w:r w:rsidRPr="00DA63EB">
        <w:rPr>
          <w:rFonts w:ascii="Times New Roman" w:hAnsi="Times New Roman" w:cs="Times New Roman"/>
        </w:rPr>
        <w:t xml:space="preserve">Today’s Date:  </w:t>
      </w:r>
      <w:r w:rsidRPr="00DA63EB">
        <w:rPr>
          <w:rFonts w:ascii="Times New Roman" w:hAnsi="Times New Roman" w:cs="Times New Roman"/>
          <w:u w:val="single"/>
        </w:rPr>
        <w:tab/>
      </w:r>
      <w:r w:rsidRPr="00DA63EB">
        <w:rPr>
          <w:rFonts w:ascii="Times New Roman" w:hAnsi="Times New Roman" w:cs="Times New Roman"/>
          <w:u w:val="single"/>
        </w:rPr>
        <w:tab/>
      </w:r>
      <w:r w:rsidR="00DA63EB" w:rsidRPr="00DA63EB">
        <w:rPr>
          <w:rFonts w:ascii="Times New Roman" w:hAnsi="Times New Roman" w:cs="Times New Roman"/>
          <w:u w:val="single"/>
        </w:rPr>
        <w:tab/>
      </w:r>
    </w:p>
    <w:p w14:paraId="34A1EAE4" w14:textId="77777777" w:rsidR="00C511DF" w:rsidRPr="00DA63EB" w:rsidRDefault="00C511DF" w:rsidP="007D2C87">
      <w:pPr>
        <w:spacing w:after="0" w:line="240" w:lineRule="auto"/>
        <w:ind w:left="360"/>
        <w:rPr>
          <w:rFonts w:ascii="Times New Roman" w:hAnsi="Times New Roman" w:cs="Times New Roman"/>
        </w:rPr>
      </w:pPr>
    </w:p>
    <w:p w14:paraId="42BD0060" w14:textId="77777777" w:rsidR="00C511DF" w:rsidRPr="00347BF2" w:rsidRDefault="00C511DF" w:rsidP="007D2C87">
      <w:pPr>
        <w:pStyle w:val="ListParagraph"/>
        <w:numPr>
          <w:ilvl w:val="0"/>
          <w:numId w:val="5"/>
        </w:numPr>
        <w:pBdr>
          <w:top w:val="single" w:sz="12" w:space="1" w:color="548DD4" w:themeColor="text2" w:themeTint="99"/>
        </w:pBdr>
        <w:spacing w:after="0" w:line="240" w:lineRule="auto"/>
        <w:ind w:left="360"/>
        <w:rPr>
          <w:rFonts w:ascii="Times New Roman" w:hAnsi="Times New Roman" w:cs="Times New Roman"/>
          <w:b/>
        </w:rPr>
      </w:pPr>
      <w:r w:rsidRPr="00347BF2">
        <w:rPr>
          <w:rFonts w:ascii="Times New Roman" w:hAnsi="Times New Roman" w:cs="Times New Roman"/>
          <w:b/>
        </w:rPr>
        <w:t>I want to get more involved</w:t>
      </w:r>
      <w:r w:rsidR="007D2C87">
        <w:rPr>
          <w:rFonts w:ascii="Times New Roman" w:hAnsi="Times New Roman" w:cs="Times New Roman"/>
          <w:b/>
        </w:rPr>
        <w:t xml:space="preserve"> and live nearby</w:t>
      </w:r>
      <w:r w:rsidRPr="00347BF2">
        <w:rPr>
          <w:rFonts w:ascii="Times New Roman" w:hAnsi="Times New Roman" w:cs="Times New Roman"/>
          <w:b/>
        </w:rPr>
        <w:t>.  Please let me know about volunteer opportunities!</w:t>
      </w:r>
    </w:p>
    <w:p w14:paraId="67C42AA7" w14:textId="77777777" w:rsidR="00DA63EB" w:rsidRPr="00DA63EB" w:rsidRDefault="00DA63EB" w:rsidP="007D2C87">
      <w:pPr>
        <w:spacing w:after="0" w:line="240" w:lineRule="auto"/>
        <w:rPr>
          <w:rFonts w:ascii="Times New Roman" w:hAnsi="Times New Roman" w:cs="Times New Roman"/>
        </w:rPr>
      </w:pPr>
    </w:p>
    <w:p w14:paraId="6BA54951" w14:textId="77777777" w:rsidR="00DA63EB" w:rsidRPr="00347BF2" w:rsidRDefault="00DA63EB" w:rsidP="007D2C87">
      <w:pPr>
        <w:spacing w:after="0" w:line="240" w:lineRule="auto"/>
        <w:jc w:val="center"/>
        <w:outlineLvl w:val="0"/>
        <w:rPr>
          <w:rFonts w:ascii="Times New Roman" w:hAnsi="Times New Roman" w:cs="Times New Roman"/>
          <w:sz w:val="24"/>
          <w:szCs w:val="24"/>
        </w:rPr>
      </w:pPr>
      <w:r w:rsidRPr="00347BF2">
        <w:rPr>
          <w:rFonts w:ascii="Times New Roman" w:hAnsi="Times New Roman" w:cs="Times New Roman"/>
          <w:sz w:val="24"/>
          <w:szCs w:val="24"/>
        </w:rPr>
        <w:t>If you have any other questions or comments, please call us at 505-632-2013.</w:t>
      </w:r>
    </w:p>
    <w:p w14:paraId="3EFAA3E8" w14:textId="77777777" w:rsidR="00C511DF" w:rsidRPr="00DA63EB" w:rsidRDefault="00C511DF" w:rsidP="007D2C87">
      <w:pPr>
        <w:spacing w:after="0" w:line="240" w:lineRule="auto"/>
        <w:jc w:val="center"/>
        <w:rPr>
          <w:rFonts w:ascii="Times New Roman" w:hAnsi="Times New Roman" w:cs="Times New Roman"/>
        </w:rPr>
      </w:pPr>
    </w:p>
    <w:p w14:paraId="306EE24F" w14:textId="77777777" w:rsidR="00C511DF" w:rsidRPr="00347BF2" w:rsidRDefault="00C511DF" w:rsidP="007D2C87">
      <w:pPr>
        <w:spacing w:after="0" w:line="240" w:lineRule="auto"/>
        <w:jc w:val="center"/>
        <w:rPr>
          <w:rFonts w:ascii="Times New Roman" w:hAnsi="Times New Roman" w:cs="Times New Roman"/>
          <w:b/>
          <w:color w:val="548DD4" w:themeColor="text2" w:themeTint="99"/>
          <w:sz w:val="24"/>
          <w:szCs w:val="24"/>
        </w:rPr>
      </w:pPr>
      <w:r w:rsidRPr="00347BF2">
        <w:rPr>
          <w:rFonts w:ascii="Times New Roman" w:hAnsi="Times New Roman" w:cs="Times New Roman"/>
          <w:b/>
          <w:color w:val="548DD4" w:themeColor="text2" w:themeTint="99"/>
          <w:sz w:val="24"/>
          <w:szCs w:val="24"/>
        </w:rPr>
        <w:t>Mail this form and your contribution to:</w:t>
      </w:r>
    </w:p>
    <w:p w14:paraId="28ECC12D" w14:textId="77777777" w:rsidR="00C511DF" w:rsidRPr="00347BF2" w:rsidRDefault="00C511DF" w:rsidP="007D2C87">
      <w:pPr>
        <w:spacing w:after="0" w:line="240" w:lineRule="auto"/>
        <w:jc w:val="center"/>
        <w:rPr>
          <w:rFonts w:ascii="Times New Roman" w:hAnsi="Times New Roman" w:cs="Times New Roman"/>
          <w:sz w:val="24"/>
          <w:szCs w:val="24"/>
        </w:rPr>
      </w:pPr>
      <w:r w:rsidRPr="00347BF2">
        <w:rPr>
          <w:rFonts w:ascii="Times New Roman" w:hAnsi="Times New Roman" w:cs="Times New Roman"/>
          <w:sz w:val="24"/>
          <w:szCs w:val="24"/>
        </w:rPr>
        <w:t>San Juan County Museum Association</w:t>
      </w:r>
    </w:p>
    <w:p w14:paraId="1DBB91F9" w14:textId="77777777" w:rsidR="00C511DF" w:rsidRPr="00347BF2" w:rsidRDefault="00C511DF" w:rsidP="007D2C87">
      <w:pPr>
        <w:spacing w:after="0" w:line="240" w:lineRule="auto"/>
        <w:jc w:val="center"/>
        <w:rPr>
          <w:rFonts w:ascii="Times New Roman" w:hAnsi="Times New Roman" w:cs="Times New Roman"/>
          <w:sz w:val="24"/>
          <w:szCs w:val="24"/>
        </w:rPr>
      </w:pPr>
      <w:r w:rsidRPr="00347BF2">
        <w:rPr>
          <w:rFonts w:ascii="Times New Roman" w:hAnsi="Times New Roman" w:cs="Times New Roman"/>
          <w:sz w:val="24"/>
          <w:szCs w:val="24"/>
        </w:rPr>
        <w:t>P.O. Box 125</w:t>
      </w:r>
    </w:p>
    <w:p w14:paraId="3FDBC0E5" w14:textId="77777777" w:rsidR="00C511DF" w:rsidRPr="00347BF2" w:rsidRDefault="00C511DF" w:rsidP="007D2C87">
      <w:pPr>
        <w:spacing w:after="0" w:line="240" w:lineRule="auto"/>
        <w:jc w:val="center"/>
        <w:rPr>
          <w:rFonts w:ascii="Times New Roman" w:hAnsi="Times New Roman" w:cs="Times New Roman"/>
          <w:sz w:val="24"/>
          <w:szCs w:val="24"/>
        </w:rPr>
      </w:pPr>
      <w:r w:rsidRPr="00347BF2">
        <w:rPr>
          <w:rFonts w:ascii="Times New Roman" w:hAnsi="Times New Roman" w:cs="Times New Roman"/>
          <w:sz w:val="24"/>
          <w:szCs w:val="24"/>
        </w:rPr>
        <w:t>Bloomfield, NM  87413</w:t>
      </w:r>
    </w:p>
    <w:p w14:paraId="6C83D6F2" w14:textId="77777777" w:rsidR="00C511DF" w:rsidRPr="00DA63EB" w:rsidRDefault="00C511DF" w:rsidP="007D2C87">
      <w:pPr>
        <w:spacing w:after="0" w:line="240" w:lineRule="auto"/>
        <w:rPr>
          <w:rFonts w:ascii="Times New Roman" w:hAnsi="Times New Roman" w:cs="Times New Roman"/>
        </w:rPr>
      </w:pPr>
    </w:p>
    <w:p w14:paraId="18DA063D" w14:textId="77777777" w:rsidR="00E013D9" w:rsidRPr="00347BF2" w:rsidRDefault="00C511DF" w:rsidP="00E013D9">
      <w:pPr>
        <w:spacing w:after="0" w:line="240" w:lineRule="auto"/>
        <w:jc w:val="center"/>
        <w:outlineLvl w:val="0"/>
        <w:rPr>
          <w:rFonts w:ascii="Times New Roman" w:hAnsi="Times New Roman" w:cs="Times New Roman"/>
          <w:color w:val="3072C2"/>
          <w:sz w:val="24"/>
          <w:szCs w:val="24"/>
        </w:rPr>
      </w:pPr>
      <w:r w:rsidRPr="00347BF2">
        <w:rPr>
          <w:rFonts w:ascii="Times New Roman" w:hAnsi="Times New Roman" w:cs="Times New Roman"/>
          <w:color w:val="3072C2"/>
          <w:sz w:val="24"/>
          <w:szCs w:val="24"/>
        </w:rPr>
        <w:t>Find us on the web:  http://salmonruins.com/</w:t>
      </w:r>
      <w:r w:rsidR="00E013D9">
        <w:rPr>
          <w:rFonts w:ascii="Times New Roman" w:hAnsi="Times New Roman" w:cs="Times New Roman"/>
          <w:color w:val="3072C2"/>
          <w:sz w:val="24"/>
          <w:szCs w:val="24"/>
        </w:rPr>
        <w:tab/>
        <w:t xml:space="preserve">                Email: srmuseum@sisna.com</w:t>
      </w:r>
    </w:p>
    <w:p w14:paraId="2818DC28" w14:textId="3EF264B0" w:rsidR="00FF1328" w:rsidRPr="006E4D40" w:rsidRDefault="00C511DF" w:rsidP="006E4D40">
      <w:pPr>
        <w:spacing w:after="0" w:line="240" w:lineRule="auto"/>
        <w:jc w:val="center"/>
        <w:rPr>
          <w:rFonts w:ascii="Times New Roman" w:hAnsi="Times New Roman" w:cs="Times New Roman"/>
          <w:color w:val="3072C2"/>
          <w:sz w:val="24"/>
          <w:szCs w:val="24"/>
        </w:rPr>
      </w:pPr>
      <w:r w:rsidRPr="00347BF2">
        <w:rPr>
          <w:rFonts w:ascii="Times New Roman" w:hAnsi="Times New Roman" w:cs="Times New Roman"/>
          <w:color w:val="3072C2"/>
          <w:sz w:val="24"/>
          <w:szCs w:val="24"/>
        </w:rPr>
        <w:t>Be our Facebook friend</w:t>
      </w:r>
      <w:r w:rsidR="00DA63EB" w:rsidRPr="00347BF2">
        <w:rPr>
          <w:rFonts w:ascii="Times New Roman" w:hAnsi="Times New Roman" w:cs="Times New Roman"/>
          <w:color w:val="3072C2"/>
          <w:sz w:val="24"/>
          <w:szCs w:val="24"/>
        </w:rPr>
        <w:t>,</w:t>
      </w:r>
      <w:r w:rsidRPr="00347BF2">
        <w:rPr>
          <w:rFonts w:ascii="Times New Roman" w:hAnsi="Times New Roman" w:cs="Times New Roman"/>
          <w:color w:val="3072C2"/>
          <w:sz w:val="24"/>
          <w:szCs w:val="24"/>
        </w:rPr>
        <w:t xml:space="preserve"> and share us with your friends:  </w:t>
      </w:r>
      <w:r w:rsidR="00347BF2" w:rsidRPr="00347BF2">
        <w:rPr>
          <w:rFonts w:ascii="Times New Roman" w:hAnsi="Times New Roman" w:cs="Times New Roman"/>
          <w:color w:val="3072C2"/>
          <w:sz w:val="24"/>
          <w:szCs w:val="24"/>
        </w:rPr>
        <w:t>https://www.facebook.com/salmon.ruins</w:t>
      </w:r>
    </w:p>
    <w:sectPr w:rsidR="00FF1328" w:rsidRPr="006E4D40" w:rsidSect="000A051E">
      <w:type w:val="continuous"/>
      <w:pgSz w:w="12240" w:h="15840" w:code="1"/>
      <w:pgMar w:top="720" w:right="720" w:bottom="720" w:left="72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19983" w14:textId="77777777" w:rsidR="00113DA4" w:rsidRDefault="00113DA4" w:rsidP="004F57B1">
      <w:pPr>
        <w:spacing w:after="0" w:line="240" w:lineRule="auto"/>
      </w:pPr>
      <w:r>
        <w:separator/>
      </w:r>
    </w:p>
  </w:endnote>
  <w:endnote w:type="continuationSeparator" w:id="0">
    <w:p w14:paraId="20FCBF51" w14:textId="77777777" w:rsidR="00113DA4" w:rsidRDefault="00113DA4" w:rsidP="004F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0EBF" w14:textId="77777777" w:rsidR="00A23491" w:rsidRDefault="00A23491" w:rsidP="004F57B1">
    <w:pPr>
      <w:pStyle w:val="Footer"/>
      <w:jc w:val="right"/>
    </w:pPr>
  </w:p>
  <w:p w14:paraId="5CA58BC7" w14:textId="77777777" w:rsidR="00A23491" w:rsidRDefault="00A23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C1E8" w14:textId="77777777" w:rsidR="00113DA4" w:rsidRDefault="00113DA4" w:rsidP="004F57B1">
      <w:pPr>
        <w:spacing w:after="0" w:line="240" w:lineRule="auto"/>
      </w:pPr>
      <w:r>
        <w:separator/>
      </w:r>
    </w:p>
  </w:footnote>
  <w:footnote w:type="continuationSeparator" w:id="0">
    <w:p w14:paraId="03150FD7" w14:textId="77777777" w:rsidR="00113DA4" w:rsidRDefault="00113DA4" w:rsidP="004F5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C03E7"/>
    <w:multiLevelType w:val="hybridMultilevel"/>
    <w:tmpl w:val="AEC07208"/>
    <w:lvl w:ilvl="0" w:tplc="E4BECC5A">
      <w:start w:val="1"/>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607A4"/>
    <w:multiLevelType w:val="hybridMultilevel"/>
    <w:tmpl w:val="0A8ABBD2"/>
    <w:lvl w:ilvl="0" w:tplc="E4BECC5A">
      <w:start w:val="1"/>
      <w:numFmt w:val="bullet"/>
      <w:lvlText w:val="❏"/>
      <w:lvlJc w:val="left"/>
      <w:pPr>
        <w:ind w:left="1080" w:hanging="360"/>
      </w:pPr>
      <w:rPr>
        <w:rFonts w:ascii="OpenSymbol" w:hAnsi="Open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C36113"/>
    <w:multiLevelType w:val="hybridMultilevel"/>
    <w:tmpl w:val="A18CF20C"/>
    <w:lvl w:ilvl="0" w:tplc="E4BECC5A">
      <w:start w:val="1"/>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77055"/>
    <w:multiLevelType w:val="hybridMultilevel"/>
    <w:tmpl w:val="59C67F94"/>
    <w:lvl w:ilvl="0" w:tplc="E4BECC5A">
      <w:start w:val="1"/>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35842"/>
    <w:multiLevelType w:val="hybridMultilevel"/>
    <w:tmpl w:val="335CACF6"/>
    <w:lvl w:ilvl="0" w:tplc="E4BECC5A">
      <w:start w:val="1"/>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097AE6"/>
    <w:multiLevelType w:val="hybridMultilevel"/>
    <w:tmpl w:val="57B069DA"/>
    <w:lvl w:ilvl="0" w:tplc="E4BECC5A">
      <w:start w:val="1"/>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077F91"/>
    <w:multiLevelType w:val="hybridMultilevel"/>
    <w:tmpl w:val="62526D74"/>
    <w:lvl w:ilvl="0" w:tplc="E4BECC5A">
      <w:start w:val="1"/>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07"/>
    <w:rsid w:val="000048DE"/>
    <w:rsid w:val="00013704"/>
    <w:rsid w:val="0002010E"/>
    <w:rsid w:val="000235FA"/>
    <w:rsid w:val="000428AC"/>
    <w:rsid w:val="00045E7A"/>
    <w:rsid w:val="00055F36"/>
    <w:rsid w:val="00064569"/>
    <w:rsid w:val="000675D9"/>
    <w:rsid w:val="0007017D"/>
    <w:rsid w:val="000748F9"/>
    <w:rsid w:val="00077E1C"/>
    <w:rsid w:val="0008060B"/>
    <w:rsid w:val="00082961"/>
    <w:rsid w:val="00097E3A"/>
    <w:rsid w:val="000A051E"/>
    <w:rsid w:val="000A4804"/>
    <w:rsid w:val="000A678B"/>
    <w:rsid w:val="000B4FAD"/>
    <w:rsid w:val="000B55A9"/>
    <w:rsid w:val="000B6749"/>
    <w:rsid w:val="000C1556"/>
    <w:rsid w:val="000C41E2"/>
    <w:rsid w:val="000C4A8B"/>
    <w:rsid w:val="000C6D4C"/>
    <w:rsid w:val="000D2396"/>
    <w:rsid w:val="000E698D"/>
    <w:rsid w:val="000F6C83"/>
    <w:rsid w:val="00100F8E"/>
    <w:rsid w:val="00102AE0"/>
    <w:rsid w:val="00113DA4"/>
    <w:rsid w:val="00120B9B"/>
    <w:rsid w:val="00141CE7"/>
    <w:rsid w:val="0014484F"/>
    <w:rsid w:val="0014561D"/>
    <w:rsid w:val="00172FB4"/>
    <w:rsid w:val="00180BEC"/>
    <w:rsid w:val="001820B8"/>
    <w:rsid w:val="00182909"/>
    <w:rsid w:val="0019715A"/>
    <w:rsid w:val="001A31CC"/>
    <w:rsid w:val="001D2950"/>
    <w:rsid w:val="001E18A6"/>
    <w:rsid w:val="001E2FC0"/>
    <w:rsid w:val="001E7714"/>
    <w:rsid w:val="001F3B5C"/>
    <w:rsid w:val="001F3F59"/>
    <w:rsid w:val="001F5B03"/>
    <w:rsid w:val="001F5DBF"/>
    <w:rsid w:val="002110AB"/>
    <w:rsid w:val="00217BCD"/>
    <w:rsid w:val="00230DB2"/>
    <w:rsid w:val="00247FAB"/>
    <w:rsid w:val="00254941"/>
    <w:rsid w:val="00260D0B"/>
    <w:rsid w:val="00263B6A"/>
    <w:rsid w:val="00264282"/>
    <w:rsid w:val="00270392"/>
    <w:rsid w:val="002733C0"/>
    <w:rsid w:val="00280F7C"/>
    <w:rsid w:val="00296B57"/>
    <w:rsid w:val="002975A8"/>
    <w:rsid w:val="002A453B"/>
    <w:rsid w:val="002B2591"/>
    <w:rsid w:val="002C05FC"/>
    <w:rsid w:val="002C135F"/>
    <w:rsid w:val="002C2C24"/>
    <w:rsid w:val="002D6174"/>
    <w:rsid w:val="002D747B"/>
    <w:rsid w:val="002E4D8E"/>
    <w:rsid w:val="002E5529"/>
    <w:rsid w:val="00306C1C"/>
    <w:rsid w:val="003141BB"/>
    <w:rsid w:val="003146FF"/>
    <w:rsid w:val="00320D5C"/>
    <w:rsid w:val="00321509"/>
    <w:rsid w:val="003239C1"/>
    <w:rsid w:val="00324F6E"/>
    <w:rsid w:val="0032512E"/>
    <w:rsid w:val="00331535"/>
    <w:rsid w:val="0033663C"/>
    <w:rsid w:val="003371E5"/>
    <w:rsid w:val="0034195A"/>
    <w:rsid w:val="00347BF2"/>
    <w:rsid w:val="003519F4"/>
    <w:rsid w:val="003531D2"/>
    <w:rsid w:val="00372B2E"/>
    <w:rsid w:val="0038369B"/>
    <w:rsid w:val="003931B7"/>
    <w:rsid w:val="003A5D4F"/>
    <w:rsid w:val="003C184F"/>
    <w:rsid w:val="003C3B7B"/>
    <w:rsid w:val="003D5610"/>
    <w:rsid w:val="003E4700"/>
    <w:rsid w:val="003F405F"/>
    <w:rsid w:val="003F5577"/>
    <w:rsid w:val="003F75BC"/>
    <w:rsid w:val="00403C86"/>
    <w:rsid w:val="0040655C"/>
    <w:rsid w:val="0041612C"/>
    <w:rsid w:val="00427B4F"/>
    <w:rsid w:val="0043113A"/>
    <w:rsid w:val="004418D3"/>
    <w:rsid w:val="00453E3C"/>
    <w:rsid w:val="00464AD1"/>
    <w:rsid w:val="004765D7"/>
    <w:rsid w:val="004833E6"/>
    <w:rsid w:val="0049455F"/>
    <w:rsid w:val="004B3E6E"/>
    <w:rsid w:val="004D227B"/>
    <w:rsid w:val="004E79F5"/>
    <w:rsid w:val="004F57B1"/>
    <w:rsid w:val="00500617"/>
    <w:rsid w:val="00503900"/>
    <w:rsid w:val="00507234"/>
    <w:rsid w:val="0051106E"/>
    <w:rsid w:val="005138DF"/>
    <w:rsid w:val="005218E1"/>
    <w:rsid w:val="005260EE"/>
    <w:rsid w:val="005334C4"/>
    <w:rsid w:val="005370C0"/>
    <w:rsid w:val="005659CB"/>
    <w:rsid w:val="00566008"/>
    <w:rsid w:val="00574410"/>
    <w:rsid w:val="00583041"/>
    <w:rsid w:val="005863C6"/>
    <w:rsid w:val="0059591D"/>
    <w:rsid w:val="005B5F4C"/>
    <w:rsid w:val="005B60B9"/>
    <w:rsid w:val="005C02B1"/>
    <w:rsid w:val="005C456A"/>
    <w:rsid w:val="005C5403"/>
    <w:rsid w:val="005D0E5F"/>
    <w:rsid w:val="005D237F"/>
    <w:rsid w:val="005F1745"/>
    <w:rsid w:val="005F4892"/>
    <w:rsid w:val="005F5721"/>
    <w:rsid w:val="0060210F"/>
    <w:rsid w:val="00604CE7"/>
    <w:rsid w:val="00613F83"/>
    <w:rsid w:val="00615C79"/>
    <w:rsid w:val="00621291"/>
    <w:rsid w:val="00632DF4"/>
    <w:rsid w:val="0064186E"/>
    <w:rsid w:val="00643652"/>
    <w:rsid w:val="00647BF5"/>
    <w:rsid w:val="00651344"/>
    <w:rsid w:val="006542BC"/>
    <w:rsid w:val="00661A52"/>
    <w:rsid w:val="00663C91"/>
    <w:rsid w:val="0066476D"/>
    <w:rsid w:val="006768CF"/>
    <w:rsid w:val="0068209A"/>
    <w:rsid w:val="00690675"/>
    <w:rsid w:val="0069076F"/>
    <w:rsid w:val="00695F09"/>
    <w:rsid w:val="0069753A"/>
    <w:rsid w:val="00697680"/>
    <w:rsid w:val="006A699C"/>
    <w:rsid w:val="006B59BC"/>
    <w:rsid w:val="006B6DDE"/>
    <w:rsid w:val="006B70AA"/>
    <w:rsid w:val="006D0834"/>
    <w:rsid w:val="006D68C1"/>
    <w:rsid w:val="006E0D63"/>
    <w:rsid w:val="006E4138"/>
    <w:rsid w:val="006E4D40"/>
    <w:rsid w:val="006F2290"/>
    <w:rsid w:val="006F3008"/>
    <w:rsid w:val="006F48A0"/>
    <w:rsid w:val="00717A2E"/>
    <w:rsid w:val="007202FB"/>
    <w:rsid w:val="00720641"/>
    <w:rsid w:val="007229CB"/>
    <w:rsid w:val="00725230"/>
    <w:rsid w:val="007309C9"/>
    <w:rsid w:val="00730DFA"/>
    <w:rsid w:val="007353CF"/>
    <w:rsid w:val="00742570"/>
    <w:rsid w:val="00745AD5"/>
    <w:rsid w:val="00753951"/>
    <w:rsid w:val="007549FC"/>
    <w:rsid w:val="007562F8"/>
    <w:rsid w:val="00760DCE"/>
    <w:rsid w:val="007636FC"/>
    <w:rsid w:val="00766882"/>
    <w:rsid w:val="007762C1"/>
    <w:rsid w:val="00776E18"/>
    <w:rsid w:val="0078242A"/>
    <w:rsid w:val="00784435"/>
    <w:rsid w:val="00790F85"/>
    <w:rsid w:val="007947CA"/>
    <w:rsid w:val="0079491F"/>
    <w:rsid w:val="007A62EA"/>
    <w:rsid w:val="007B766A"/>
    <w:rsid w:val="007D2C87"/>
    <w:rsid w:val="00807127"/>
    <w:rsid w:val="00807B4C"/>
    <w:rsid w:val="00844AC1"/>
    <w:rsid w:val="0087105C"/>
    <w:rsid w:val="008959EA"/>
    <w:rsid w:val="0089693B"/>
    <w:rsid w:val="00897508"/>
    <w:rsid w:val="008B495A"/>
    <w:rsid w:val="008C0421"/>
    <w:rsid w:val="008C1A5D"/>
    <w:rsid w:val="008D1826"/>
    <w:rsid w:val="008D7B04"/>
    <w:rsid w:val="008E089E"/>
    <w:rsid w:val="008E36D1"/>
    <w:rsid w:val="008E61D6"/>
    <w:rsid w:val="008F6C47"/>
    <w:rsid w:val="00911DCB"/>
    <w:rsid w:val="0092427C"/>
    <w:rsid w:val="0092489B"/>
    <w:rsid w:val="00937932"/>
    <w:rsid w:val="00945DDC"/>
    <w:rsid w:val="00955B18"/>
    <w:rsid w:val="00960C17"/>
    <w:rsid w:val="009736A6"/>
    <w:rsid w:val="0099630B"/>
    <w:rsid w:val="009A1BF0"/>
    <w:rsid w:val="009A3F1C"/>
    <w:rsid w:val="009A5B0C"/>
    <w:rsid w:val="009B071B"/>
    <w:rsid w:val="009E6058"/>
    <w:rsid w:val="009F5F86"/>
    <w:rsid w:val="00A016CE"/>
    <w:rsid w:val="00A12124"/>
    <w:rsid w:val="00A15997"/>
    <w:rsid w:val="00A177F0"/>
    <w:rsid w:val="00A229E0"/>
    <w:rsid w:val="00A23491"/>
    <w:rsid w:val="00A34C04"/>
    <w:rsid w:val="00A36274"/>
    <w:rsid w:val="00A465AA"/>
    <w:rsid w:val="00A60647"/>
    <w:rsid w:val="00A722A5"/>
    <w:rsid w:val="00A74534"/>
    <w:rsid w:val="00A75C30"/>
    <w:rsid w:val="00A77E1D"/>
    <w:rsid w:val="00A866EF"/>
    <w:rsid w:val="00A91991"/>
    <w:rsid w:val="00A94504"/>
    <w:rsid w:val="00A96F7A"/>
    <w:rsid w:val="00AA1D10"/>
    <w:rsid w:val="00AA3B83"/>
    <w:rsid w:val="00AB4703"/>
    <w:rsid w:val="00AC1218"/>
    <w:rsid w:val="00AC7C27"/>
    <w:rsid w:val="00AE31EB"/>
    <w:rsid w:val="00AE3C3E"/>
    <w:rsid w:val="00AE3D3F"/>
    <w:rsid w:val="00AE6B5A"/>
    <w:rsid w:val="00AE76F6"/>
    <w:rsid w:val="00B02D68"/>
    <w:rsid w:val="00B070D6"/>
    <w:rsid w:val="00B15A95"/>
    <w:rsid w:val="00B20027"/>
    <w:rsid w:val="00B22E52"/>
    <w:rsid w:val="00B27193"/>
    <w:rsid w:val="00B31ABB"/>
    <w:rsid w:val="00B345A8"/>
    <w:rsid w:val="00B34DCE"/>
    <w:rsid w:val="00B3623A"/>
    <w:rsid w:val="00B371D9"/>
    <w:rsid w:val="00B5373B"/>
    <w:rsid w:val="00B60314"/>
    <w:rsid w:val="00B6480C"/>
    <w:rsid w:val="00B82239"/>
    <w:rsid w:val="00B84618"/>
    <w:rsid w:val="00B878BB"/>
    <w:rsid w:val="00BA1BFF"/>
    <w:rsid w:val="00BB0798"/>
    <w:rsid w:val="00BB507F"/>
    <w:rsid w:val="00BC0723"/>
    <w:rsid w:val="00BC57E4"/>
    <w:rsid w:val="00BC6601"/>
    <w:rsid w:val="00BD327D"/>
    <w:rsid w:val="00BD3F2B"/>
    <w:rsid w:val="00BE6AED"/>
    <w:rsid w:val="00BF12CF"/>
    <w:rsid w:val="00C142B3"/>
    <w:rsid w:val="00C20059"/>
    <w:rsid w:val="00C243CF"/>
    <w:rsid w:val="00C2455F"/>
    <w:rsid w:val="00C434CD"/>
    <w:rsid w:val="00C45001"/>
    <w:rsid w:val="00C47999"/>
    <w:rsid w:val="00C511DF"/>
    <w:rsid w:val="00C54A3B"/>
    <w:rsid w:val="00C60835"/>
    <w:rsid w:val="00C60A82"/>
    <w:rsid w:val="00C615FA"/>
    <w:rsid w:val="00C66DDA"/>
    <w:rsid w:val="00C83670"/>
    <w:rsid w:val="00C94BD0"/>
    <w:rsid w:val="00C95725"/>
    <w:rsid w:val="00CA4534"/>
    <w:rsid w:val="00CA7C7E"/>
    <w:rsid w:val="00CB4918"/>
    <w:rsid w:val="00CC7B46"/>
    <w:rsid w:val="00CD11CF"/>
    <w:rsid w:val="00CD2025"/>
    <w:rsid w:val="00CE0277"/>
    <w:rsid w:val="00CE17DA"/>
    <w:rsid w:val="00CE2D1C"/>
    <w:rsid w:val="00CE4E4E"/>
    <w:rsid w:val="00CE7433"/>
    <w:rsid w:val="00CF11AE"/>
    <w:rsid w:val="00CF46C6"/>
    <w:rsid w:val="00D00B60"/>
    <w:rsid w:val="00D05B74"/>
    <w:rsid w:val="00D069CF"/>
    <w:rsid w:val="00D06BD6"/>
    <w:rsid w:val="00D1128B"/>
    <w:rsid w:val="00D14017"/>
    <w:rsid w:val="00D31D66"/>
    <w:rsid w:val="00D325C0"/>
    <w:rsid w:val="00D549E6"/>
    <w:rsid w:val="00D57A86"/>
    <w:rsid w:val="00D66414"/>
    <w:rsid w:val="00D66B1E"/>
    <w:rsid w:val="00D71BAE"/>
    <w:rsid w:val="00D75563"/>
    <w:rsid w:val="00D756C1"/>
    <w:rsid w:val="00D75E72"/>
    <w:rsid w:val="00D77628"/>
    <w:rsid w:val="00D80EFC"/>
    <w:rsid w:val="00D81D45"/>
    <w:rsid w:val="00D92674"/>
    <w:rsid w:val="00D9502F"/>
    <w:rsid w:val="00DA1EE1"/>
    <w:rsid w:val="00DA3993"/>
    <w:rsid w:val="00DA63EB"/>
    <w:rsid w:val="00DA72D9"/>
    <w:rsid w:val="00DB7B0D"/>
    <w:rsid w:val="00DC2814"/>
    <w:rsid w:val="00DC2C13"/>
    <w:rsid w:val="00DC4F51"/>
    <w:rsid w:val="00DC7EB5"/>
    <w:rsid w:val="00DD7B6D"/>
    <w:rsid w:val="00DE5C7F"/>
    <w:rsid w:val="00DF0272"/>
    <w:rsid w:val="00DF1D4C"/>
    <w:rsid w:val="00DF4FF9"/>
    <w:rsid w:val="00E013D9"/>
    <w:rsid w:val="00E039C5"/>
    <w:rsid w:val="00E03ECC"/>
    <w:rsid w:val="00E124CD"/>
    <w:rsid w:val="00E129A6"/>
    <w:rsid w:val="00E23500"/>
    <w:rsid w:val="00E32F49"/>
    <w:rsid w:val="00E40A7A"/>
    <w:rsid w:val="00E43D31"/>
    <w:rsid w:val="00E45C12"/>
    <w:rsid w:val="00E66707"/>
    <w:rsid w:val="00E737F5"/>
    <w:rsid w:val="00E90100"/>
    <w:rsid w:val="00E97461"/>
    <w:rsid w:val="00EA7E42"/>
    <w:rsid w:val="00EB3326"/>
    <w:rsid w:val="00EB41AA"/>
    <w:rsid w:val="00EB7B3A"/>
    <w:rsid w:val="00ED1F03"/>
    <w:rsid w:val="00F0652A"/>
    <w:rsid w:val="00F135D3"/>
    <w:rsid w:val="00F3155F"/>
    <w:rsid w:val="00F36A14"/>
    <w:rsid w:val="00F40B10"/>
    <w:rsid w:val="00F6362A"/>
    <w:rsid w:val="00F66A82"/>
    <w:rsid w:val="00F74057"/>
    <w:rsid w:val="00F7744B"/>
    <w:rsid w:val="00F96DB6"/>
    <w:rsid w:val="00FA189E"/>
    <w:rsid w:val="00FA7508"/>
    <w:rsid w:val="00FC08AA"/>
    <w:rsid w:val="00FD62E7"/>
    <w:rsid w:val="00FE123A"/>
    <w:rsid w:val="00FE4717"/>
    <w:rsid w:val="00FE5FD3"/>
    <w:rsid w:val="00FF0ED0"/>
    <w:rsid w:val="00FF1171"/>
    <w:rsid w:val="00FF1328"/>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E03A"/>
  <w15:docId w15:val="{50C4489C-33B9-478F-94F7-8BFD4209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0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1DF"/>
    <w:rPr>
      <w:color w:val="0000FF" w:themeColor="hyperlink"/>
      <w:u w:val="single"/>
    </w:rPr>
  </w:style>
  <w:style w:type="paragraph" w:styleId="ListParagraph">
    <w:name w:val="List Paragraph"/>
    <w:basedOn w:val="Normal"/>
    <w:uiPriority w:val="34"/>
    <w:qFormat/>
    <w:rsid w:val="000A051E"/>
    <w:pPr>
      <w:ind w:left="720"/>
      <w:contextualSpacing/>
    </w:pPr>
  </w:style>
  <w:style w:type="paragraph" w:styleId="BalloonText">
    <w:name w:val="Balloon Text"/>
    <w:basedOn w:val="Normal"/>
    <w:link w:val="BalloonTextChar"/>
    <w:uiPriority w:val="99"/>
    <w:semiHidden/>
    <w:unhideWhenUsed/>
    <w:rsid w:val="00DA6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EB"/>
    <w:rPr>
      <w:rFonts w:ascii="Tahoma" w:hAnsi="Tahoma" w:cs="Tahoma"/>
      <w:sz w:val="16"/>
      <w:szCs w:val="16"/>
    </w:rPr>
  </w:style>
  <w:style w:type="paragraph" w:styleId="Header">
    <w:name w:val="header"/>
    <w:basedOn w:val="Normal"/>
    <w:link w:val="HeaderChar"/>
    <w:uiPriority w:val="99"/>
    <w:unhideWhenUsed/>
    <w:rsid w:val="004F5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7B1"/>
  </w:style>
  <w:style w:type="paragraph" w:styleId="Footer">
    <w:name w:val="footer"/>
    <w:basedOn w:val="Normal"/>
    <w:link w:val="FooterChar"/>
    <w:uiPriority w:val="99"/>
    <w:unhideWhenUsed/>
    <w:rsid w:val="004F5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7B1"/>
  </w:style>
  <w:style w:type="paragraph" w:styleId="Caption">
    <w:name w:val="caption"/>
    <w:basedOn w:val="Normal"/>
    <w:next w:val="Normal"/>
    <w:uiPriority w:val="35"/>
    <w:semiHidden/>
    <w:unhideWhenUsed/>
    <w:qFormat/>
    <w:rsid w:val="00247FAB"/>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9963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630B"/>
    <w:rPr>
      <w:rFonts w:ascii="Tahoma" w:hAnsi="Tahoma" w:cs="Tahoma"/>
      <w:sz w:val="16"/>
      <w:szCs w:val="16"/>
    </w:rPr>
  </w:style>
  <w:style w:type="paragraph" w:styleId="BodyText3">
    <w:name w:val="Body Text 3"/>
    <w:link w:val="BodyText3Char"/>
    <w:uiPriority w:val="99"/>
    <w:semiHidden/>
    <w:unhideWhenUsed/>
    <w:rsid w:val="00FD62E7"/>
    <w:pPr>
      <w:spacing w:after="120" w:line="240" w:lineRule="auto"/>
    </w:pPr>
    <w:rPr>
      <w:rFonts w:ascii="Perpetua" w:eastAsia="Times New Roman" w:hAnsi="Perpetua" w:cs="Times New Roman"/>
      <w:color w:val="000000"/>
      <w:kern w:val="28"/>
    </w:rPr>
  </w:style>
  <w:style w:type="character" w:customStyle="1" w:styleId="BodyText3Char">
    <w:name w:val="Body Text 3 Char"/>
    <w:basedOn w:val="DefaultParagraphFont"/>
    <w:link w:val="BodyText3"/>
    <w:uiPriority w:val="99"/>
    <w:semiHidden/>
    <w:rsid w:val="00FD62E7"/>
    <w:rPr>
      <w:rFonts w:ascii="Perpetua" w:eastAsia="Times New Roman" w:hAnsi="Perpetua"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B66E5-6B62-495A-96AA-6D5525B2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dc:creator>
  <cp:keywords/>
  <dc:description/>
  <cp:lastModifiedBy>Tori Myers</cp:lastModifiedBy>
  <cp:revision>8</cp:revision>
  <cp:lastPrinted>2020-05-06T21:19:00Z</cp:lastPrinted>
  <dcterms:created xsi:type="dcterms:W3CDTF">2020-04-22T16:28:00Z</dcterms:created>
  <dcterms:modified xsi:type="dcterms:W3CDTF">2020-05-17T22:18:00Z</dcterms:modified>
</cp:coreProperties>
</file>