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C867" w14:textId="3443084E" w:rsidR="00220587" w:rsidRPr="00220587" w:rsidRDefault="00220587" w:rsidP="00220587">
      <w:pPr>
        <w:tabs>
          <w:tab w:val="num" w:pos="720"/>
        </w:tabs>
        <w:spacing w:after="0"/>
        <w:ind w:left="720" w:hanging="360"/>
        <w:jc w:val="center"/>
        <w:rPr>
          <w:b/>
          <w:bCs/>
        </w:rPr>
      </w:pPr>
      <w:bookmarkStart w:id="0" w:name="_GoBack"/>
      <w:bookmarkEnd w:id="0"/>
      <w:r w:rsidRPr="00220587">
        <w:rPr>
          <w:b/>
          <w:bCs/>
        </w:rPr>
        <w:t>CHAMBER MUSIC RALEIGH</w:t>
      </w:r>
    </w:p>
    <w:p w14:paraId="0AA26C26" w14:textId="643B5F1F" w:rsidR="00220587" w:rsidRPr="00220587" w:rsidRDefault="00220587" w:rsidP="00220587">
      <w:pPr>
        <w:tabs>
          <w:tab w:val="num" w:pos="720"/>
        </w:tabs>
        <w:spacing w:after="0"/>
        <w:ind w:left="720" w:hanging="360"/>
        <w:jc w:val="center"/>
        <w:rPr>
          <w:b/>
          <w:bCs/>
        </w:rPr>
      </w:pPr>
      <w:r w:rsidRPr="00220587">
        <w:rPr>
          <w:b/>
          <w:bCs/>
        </w:rPr>
        <w:t>MINUTES</w:t>
      </w:r>
    </w:p>
    <w:p w14:paraId="54BD23AB" w14:textId="4CF89606" w:rsidR="00220587" w:rsidRPr="00220587" w:rsidRDefault="00220587" w:rsidP="00220587">
      <w:pPr>
        <w:tabs>
          <w:tab w:val="num" w:pos="720"/>
        </w:tabs>
        <w:spacing w:after="0"/>
        <w:ind w:left="720" w:hanging="360"/>
        <w:jc w:val="center"/>
        <w:rPr>
          <w:b/>
          <w:bCs/>
        </w:rPr>
      </w:pPr>
      <w:r w:rsidRPr="00220587">
        <w:rPr>
          <w:b/>
          <w:bCs/>
        </w:rPr>
        <w:t>FEBRUARY 7, 2022</w:t>
      </w:r>
    </w:p>
    <w:p w14:paraId="77A046B5" w14:textId="5395FB32" w:rsidR="00220587" w:rsidRDefault="00220587" w:rsidP="00220587">
      <w:pPr>
        <w:tabs>
          <w:tab w:val="num" w:pos="720"/>
        </w:tabs>
        <w:spacing w:after="0"/>
        <w:ind w:left="720" w:hanging="360"/>
        <w:jc w:val="center"/>
        <w:rPr>
          <w:b/>
          <w:bCs/>
        </w:rPr>
      </w:pPr>
      <w:r w:rsidRPr="00220587">
        <w:rPr>
          <w:b/>
          <w:bCs/>
        </w:rPr>
        <w:t>5-6PM via Zoom</w:t>
      </w:r>
    </w:p>
    <w:p w14:paraId="3BD280EF" w14:textId="77777777" w:rsidR="00F55142" w:rsidRDefault="00F55142" w:rsidP="00220587">
      <w:pPr>
        <w:tabs>
          <w:tab w:val="num" w:pos="720"/>
        </w:tabs>
        <w:spacing w:after="0"/>
        <w:ind w:left="720" w:hanging="360"/>
        <w:jc w:val="center"/>
        <w:rPr>
          <w:b/>
          <w:bCs/>
        </w:rPr>
      </w:pPr>
    </w:p>
    <w:p w14:paraId="7A553941" w14:textId="2799D53B" w:rsidR="00F55142" w:rsidRPr="00F55142" w:rsidRDefault="00F55142" w:rsidP="00F55142">
      <w:pPr>
        <w:pStyle w:val="Default"/>
        <w:rPr>
          <w:sz w:val="22"/>
          <w:szCs w:val="22"/>
        </w:rPr>
      </w:pPr>
      <w:r>
        <w:rPr>
          <w:b/>
          <w:bCs/>
        </w:rPr>
        <w:t xml:space="preserve">MEMBERS PRESENT:  </w:t>
      </w:r>
      <w:r>
        <w:rPr>
          <w:sz w:val="22"/>
          <w:szCs w:val="22"/>
        </w:rPr>
        <w:t xml:space="preserve">Peg O’Connell, Joe Kahn, Jo Cresimore, Stephen Reynolds, Dan Porper, Bobby Young, Terry Elizabeth Thompson, Kaine Riggan </w:t>
      </w:r>
      <w:r w:rsidRPr="00F55142">
        <w:rPr>
          <w:sz w:val="22"/>
          <w:szCs w:val="22"/>
        </w:rPr>
        <w:t>and Ed Szabo</w:t>
      </w:r>
    </w:p>
    <w:p w14:paraId="5C566850" w14:textId="32825E49" w:rsidR="00F55142" w:rsidRPr="00220587" w:rsidRDefault="00F55142" w:rsidP="00F55142">
      <w:pPr>
        <w:tabs>
          <w:tab w:val="num" w:pos="720"/>
        </w:tabs>
        <w:spacing w:after="0"/>
        <w:ind w:left="720" w:hanging="360"/>
        <w:rPr>
          <w:b/>
          <w:bCs/>
        </w:rPr>
      </w:pPr>
    </w:p>
    <w:p w14:paraId="192D6F6F" w14:textId="61500D0E" w:rsidR="00C16597" w:rsidRPr="00220587" w:rsidRDefault="00C16597" w:rsidP="00C16597">
      <w:pPr>
        <w:pStyle w:val="gmail-m-5316447791316286759msolistparagraph"/>
        <w:numPr>
          <w:ilvl w:val="0"/>
          <w:numId w:val="1"/>
        </w:numPr>
        <w:rPr>
          <w:rFonts w:eastAsia="Times New Roman"/>
        </w:rPr>
      </w:pPr>
      <w:r w:rsidRPr="00220587">
        <w:rPr>
          <w:rFonts w:eastAsia="Times New Roman"/>
        </w:rPr>
        <w:t>Welcome—Steve</w:t>
      </w:r>
    </w:p>
    <w:p w14:paraId="7F18C3C5" w14:textId="34F0A236" w:rsidR="00C16597" w:rsidRPr="00CE52BD" w:rsidRDefault="00C16597" w:rsidP="00C16597">
      <w:pPr>
        <w:pStyle w:val="gmail-m-5316447791316286759msolistparagraph"/>
        <w:numPr>
          <w:ilvl w:val="0"/>
          <w:numId w:val="1"/>
        </w:numPr>
        <w:rPr>
          <w:rFonts w:eastAsia="Times New Roman"/>
          <w:b/>
          <w:bCs/>
        </w:rPr>
      </w:pPr>
      <w:r w:rsidRPr="00CE52BD">
        <w:rPr>
          <w:rFonts w:eastAsia="Times New Roman"/>
          <w:b/>
          <w:bCs/>
        </w:rPr>
        <w:t>Approval of the minutes (attached)—Peg</w:t>
      </w:r>
    </w:p>
    <w:p w14:paraId="0E8BBD13" w14:textId="3BBB6497" w:rsidR="00496CDD" w:rsidRDefault="00496CDD" w:rsidP="00496CDD">
      <w:pPr>
        <w:pStyle w:val="gmail-m-5316447791316286759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Jo Moved</w:t>
      </w:r>
      <w:r w:rsidR="00C923E0">
        <w:rPr>
          <w:rFonts w:eastAsia="Times New Roman"/>
        </w:rPr>
        <w:t xml:space="preserve"> and </w:t>
      </w:r>
      <w:r>
        <w:rPr>
          <w:rFonts w:eastAsia="Times New Roman"/>
        </w:rPr>
        <w:t>Peg Seconded</w:t>
      </w:r>
    </w:p>
    <w:p w14:paraId="40A96FF7" w14:textId="2CDBB444" w:rsidR="00496CDD" w:rsidRDefault="00C923E0" w:rsidP="00496CDD">
      <w:pPr>
        <w:pStyle w:val="gmail-m-5316447791316286759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</w:t>
      </w:r>
      <w:r w:rsidR="00496CDD">
        <w:rPr>
          <w:rFonts w:eastAsia="Times New Roman"/>
        </w:rPr>
        <w:t xml:space="preserve"> min</w:t>
      </w:r>
      <w:r>
        <w:rPr>
          <w:rFonts w:eastAsia="Times New Roman"/>
        </w:rPr>
        <w:t>ute</w:t>
      </w:r>
      <w:r w:rsidR="00496CDD">
        <w:rPr>
          <w:rFonts w:eastAsia="Times New Roman"/>
        </w:rPr>
        <w:t>s were approved</w:t>
      </w:r>
    </w:p>
    <w:p w14:paraId="741B6396" w14:textId="77777777" w:rsidR="00C16597" w:rsidRPr="00220587" w:rsidRDefault="00C16597" w:rsidP="00220587">
      <w:pPr>
        <w:pStyle w:val="gmail-m-5316447791316286759msolistparagraph"/>
        <w:numPr>
          <w:ilvl w:val="0"/>
          <w:numId w:val="1"/>
        </w:numPr>
        <w:spacing w:after="0" w:afterAutospacing="0"/>
        <w:rPr>
          <w:rFonts w:eastAsia="Times New Roman"/>
          <w:b/>
          <w:bCs/>
        </w:rPr>
      </w:pPr>
      <w:r w:rsidRPr="00220587">
        <w:rPr>
          <w:rFonts w:eastAsia="Times New Roman"/>
          <w:b/>
          <w:bCs/>
        </w:rPr>
        <w:t>Treasurer’s Report—Peg</w:t>
      </w:r>
    </w:p>
    <w:p w14:paraId="59C8579E" w14:textId="0029A333" w:rsidR="00C16597" w:rsidRPr="00CE52BD" w:rsidRDefault="00C16597" w:rsidP="00220587">
      <w:pPr>
        <w:pStyle w:val="gmail-m-5316447791316286759msolistparagraph"/>
        <w:numPr>
          <w:ilvl w:val="1"/>
          <w:numId w:val="2"/>
        </w:numPr>
        <w:spacing w:before="0" w:beforeAutospacing="0"/>
        <w:rPr>
          <w:rFonts w:eastAsia="Times New Roman"/>
          <w:b/>
          <w:bCs/>
        </w:rPr>
      </w:pPr>
      <w:r w:rsidRPr="00CE52BD">
        <w:rPr>
          <w:rFonts w:eastAsia="Times New Roman"/>
          <w:b/>
          <w:bCs/>
        </w:rPr>
        <w:t>Corporate Financial Position</w:t>
      </w:r>
    </w:p>
    <w:p w14:paraId="586687CF" w14:textId="4F38E20A" w:rsidR="00C923E0" w:rsidRDefault="00C923E0" w:rsidP="00C923E0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Peg reported that the financial position of the organization was good.  Investment income increased by $10,000 from Q3 to Q4 2021</w:t>
      </w:r>
    </w:p>
    <w:p w14:paraId="54447438" w14:textId="27B4FF27" w:rsidR="00C923E0" w:rsidRDefault="00C923E0" w:rsidP="00C923E0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Cash assets in checking at end of January were $56,059.75</w:t>
      </w:r>
    </w:p>
    <w:p w14:paraId="65AD3D1A" w14:textId="6B3CE02E" w:rsidR="00C923E0" w:rsidRDefault="00C923E0" w:rsidP="00C923E0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Consensus of Board was do move excess funds in restricted investment accounts to unrestricted account</w:t>
      </w:r>
    </w:p>
    <w:p w14:paraId="17B6503D" w14:textId="31CF0087" w:rsidR="00084369" w:rsidRPr="00220587" w:rsidRDefault="00084369" w:rsidP="00220587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Joe moved and Peg seconded acceptance of treasurer’s report</w:t>
      </w:r>
      <w:r w:rsidR="00220587">
        <w:rPr>
          <w:rFonts w:eastAsia="Times New Roman"/>
        </w:rPr>
        <w:t xml:space="preserve">.  </w:t>
      </w:r>
      <w:r w:rsidRPr="00220587">
        <w:rPr>
          <w:rFonts w:eastAsia="Times New Roman"/>
        </w:rPr>
        <w:t>The motion was approved</w:t>
      </w:r>
    </w:p>
    <w:p w14:paraId="2BFCFC36" w14:textId="77777777" w:rsidR="00CE52BD" w:rsidRDefault="00C16597" w:rsidP="00C16597">
      <w:pPr>
        <w:pStyle w:val="gmail-m-5316447791316286759msolistparagraph"/>
        <w:numPr>
          <w:ilvl w:val="1"/>
          <w:numId w:val="2"/>
        </w:numPr>
        <w:rPr>
          <w:rFonts w:eastAsia="Times New Roman"/>
        </w:rPr>
      </w:pPr>
      <w:r w:rsidRPr="00CE52BD">
        <w:rPr>
          <w:rFonts w:eastAsia="Times New Roman"/>
          <w:b/>
          <w:bCs/>
        </w:rPr>
        <w:t>Progress toward goal of reserving 6 months of operating revenue and expanded financial support for concerts</w:t>
      </w:r>
    </w:p>
    <w:p w14:paraId="75D6386A" w14:textId="41B2B4FE" w:rsidR="00C16597" w:rsidRDefault="00C923E0" w:rsidP="00CE52BD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Kaine advised that fixed expenses for the organization for 6 months are approximately $20,000</w:t>
      </w:r>
      <w:r w:rsidR="00CE52BD">
        <w:rPr>
          <w:rFonts w:eastAsia="Times New Roman"/>
        </w:rPr>
        <w:t xml:space="preserve"> and projected that by FY year end we should have that amount available to set aside</w:t>
      </w:r>
    </w:p>
    <w:p w14:paraId="7FD6596C" w14:textId="1C1F004A" w:rsidR="00CE52BD" w:rsidRDefault="00CE52BD" w:rsidP="00CE52BD">
      <w:pPr>
        <w:pStyle w:val="gmail-m-5316447791316286759msolistparagraph"/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Steve asked if we should look at a larger picture of </w:t>
      </w:r>
      <w:proofErr w:type="gramStart"/>
      <w:r>
        <w:rPr>
          <w:rFonts w:eastAsia="Times New Roman"/>
        </w:rPr>
        <w:t>6 month</w:t>
      </w:r>
      <w:proofErr w:type="gramEnd"/>
      <w:r>
        <w:rPr>
          <w:rFonts w:eastAsia="Times New Roman"/>
        </w:rPr>
        <w:t xml:space="preserve"> expenses to include concert presentations.  This will be a matter further discussed in future planning meeting.</w:t>
      </w:r>
    </w:p>
    <w:p w14:paraId="363F298D" w14:textId="10EA0C10" w:rsidR="00C16597" w:rsidRDefault="00C16597" w:rsidP="00C16597">
      <w:pPr>
        <w:pStyle w:val="gmail-m-5316447791316286759msolistparagraph"/>
        <w:numPr>
          <w:ilvl w:val="1"/>
          <w:numId w:val="2"/>
        </w:numPr>
        <w:rPr>
          <w:rFonts w:eastAsia="Times New Roman"/>
        </w:rPr>
      </w:pPr>
      <w:r w:rsidRPr="00CE52BD">
        <w:rPr>
          <w:rFonts w:eastAsia="Times New Roman"/>
          <w:b/>
          <w:bCs/>
        </w:rPr>
        <w:t>Engagement of Audit firm</w:t>
      </w:r>
      <w:r w:rsidR="00CE52BD">
        <w:rPr>
          <w:rFonts w:eastAsia="Times New Roman"/>
        </w:rPr>
        <w:t xml:space="preserve">:  Kaine will begin to get bids on what an audit for CMR will cost.  We ae waiting to hear from CORAC on timeline for the audit. </w:t>
      </w:r>
    </w:p>
    <w:p w14:paraId="3029E78E" w14:textId="77777777" w:rsidR="00C16597" w:rsidRPr="00220587" w:rsidRDefault="00C16597" w:rsidP="00220587">
      <w:pPr>
        <w:pStyle w:val="gmail-m-5316447791316286759msolistparagraph"/>
        <w:numPr>
          <w:ilvl w:val="0"/>
          <w:numId w:val="3"/>
        </w:numPr>
        <w:spacing w:after="0" w:afterAutospacing="0"/>
        <w:rPr>
          <w:rFonts w:eastAsia="Times New Roman"/>
          <w:b/>
          <w:bCs/>
        </w:rPr>
      </w:pPr>
      <w:r w:rsidRPr="00220587">
        <w:rPr>
          <w:rFonts w:eastAsia="Times New Roman"/>
          <w:b/>
          <w:bCs/>
        </w:rPr>
        <w:t>Executive Director’s Report--Kaine</w:t>
      </w:r>
    </w:p>
    <w:p w14:paraId="6030C7A7" w14:textId="1DDADAA1" w:rsidR="009F17E2" w:rsidRPr="009F17E2" w:rsidRDefault="00C16597" w:rsidP="009F17E2">
      <w:pPr>
        <w:pStyle w:val="gmail-m-5316447791316286759msolistparagraph"/>
        <w:numPr>
          <w:ilvl w:val="1"/>
          <w:numId w:val="4"/>
        </w:numPr>
        <w:rPr>
          <w:rFonts w:eastAsia="Times New Roman"/>
        </w:rPr>
      </w:pPr>
      <w:r w:rsidRPr="009F17E2">
        <w:rPr>
          <w:rFonts w:eastAsia="Times New Roman"/>
          <w:b/>
          <w:bCs/>
        </w:rPr>
        <w:t>Update on recent activities and developments</w:t>
      </w:r>
      <w:r w:rsidR="009F17E2">
        <w:rPr>
          <w:rFonts w:eastAsia="Times New Roman"/>
        </w:rPr>
        <w:t xml:space="preserve">: </w:t>
      </w:r>
      <w:r w:rsidR="009F17E2" w:rsidRPr="009F17E2">
        <w:rPr>
          <w:rFonts w:eastAsia="Times New Roman"/>
        </w:rPr>
        <w:t>A copy of the report slide show is available upon request</w:t>
      </w:r>
    </w:p>
    <w:p w14:paraId="3A535100" w14:textId="70021F36" w:rsidR="009F17E2" w:rsidRPr="009F17E2" w:rsidRDefault="00C16597" w:rsidP="00C16597">
      <w:pPr>
        <w:pStyle w:val="gmail-m-5316447791316286759msolistparagraph"/>
        <w:numPr>
          <w:ilvl w:val="1"/>
          <w:numId w:val="4"/>
        </w:numPr>
        <w:rPr>
          <w:rFonts w:eastAsia="Times New Roman"/>
          <w:b/>
          <w:bCs/>
        </w:rPr>
      </w:pPr>
      <w:r w:rsidRPr="009F17E2">
        <w:rPr>
          <w:rFonts w:eastAsia="Times New Roman"/>
          <w:b/>
          <w:bCs/>
        </w:rPr>
        <w:t>Budget Report</w:t>
      </w:r>
    </w:p>
    <w:p w14:paraId="1C745AD2" w14:textId="2C645011" w:rsidR="009F17E2" w:rsidRDefault="009F17E2" w:rsidP="009F17E2">
      <w:pPr>
        <w:pStyle w:val="gmail-m-5316447791316286759mso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>Kaine presented budget v actual report.  The only area where revenue is under budget amount is ticket sales (due to social distancing).  We will finish FY approximately $9000 below expectations</w:t>
      </w:r>
    </w:p>
    <w:p w14:paraId="4D743AC5" w14:textId="4634444C" w:rsidR="009F17E2" w:rsidRDefault="009F17E2" w:rsidP="009F17E2">
      <w:pPr>
        <w:pStyle w:val="gmail-m-5316447791316286759msolistparagraph"/>
        <w:numPr>
          <w:ilvl w:val="2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Donor income is above expectations as are grant awards.  We are projecting $150,000 in annual income, $30,000 in excess of </w:t>
      </w:r>
      <w:r w:rsidR="00084369">
        <w:rPr>
          <w:rFonts w:eastAsia="Times New Roman"/>
        </w:rPr>
        <w:t>expectations</w:t>
      </w:r>
      <w:r>
        <w:rPr>
          <w:rFonts w:eastAsia="Times New Roman"/>
        </w:rPr>
        <w:t>.</w:t>
      </w:r>
    </w:p>
    <w:p w14:paraId="350A7031" w14:textId="77777777" w:rsidR="00C16597" w:rsidRPr="00220587" w:rsidRDefault="00C16597" w:rsidP="00BB498C">
      <w:pPr>
        <w:pStyle w:val="gmail-m-5316447791316286759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  <w:b/>
          <w:bCs/>
        </w:rPr>
      </w:pPr>
      <w:r w:rsidRPr="00220587">
        <w:rPr>
          <w:rFonts w:eastAsia="Times New Roman"/>
          <w:b/>
          <w:bCs/>
        </w:rPr>
        <w:t>Committee Reports--All</w:t>
      </w:r>
    </w:p>
    <w:p w14:paraId="6C7ECCA8" w14:textId="1D88EC4C" w:rsidR="00C16597" w:rsidRDefault="00C16597" w:rsidP="00C16597">
      <w:pPr>
        <w:pStyle w:val="gmail-m-5316447791316286759msolistparagraph"/>
        <w:numPr>
          <w:ilvl w:val="1"/>
          <w:numId w:val="6"/>
        </w:numPr>
        <w:rPr>
          <w:rFonts w:eastAsia="Times New Roman"/>
        </w:rPr>
      </w:pPr>
      <w:r w:rsidRPr="00084369">
        <w:rPr>
          <w:rFonts w:eastAsia="Times New Roman"/>
          <w:b/>
          <w:bCs/>
        </w:rPr>
        <w:lastRenderedPageBreak/>
        <w:t>Program Committee</w:t>
      </w:r>
      <w:r w:rsidR="00084369" w:rsidRPr="00084369">
        <w:rPr>
          <w:rFonts w:eastAsia="Times New Roman"/>
          <w:b/>
          <w:bCs/>
        </w:rPr>
        <w:t>:</w:t>
      </w:r>
      <w:r w:rsidR="00084369">
        <w:rPr>
          <w:rFonts w:eastAsia="Times New Roman"/>
        </w:rPr>
        <w:t xml:space="preserve">  Program Committee recommended approval of 2022/23 program season.  There is still one possible change with the Imani Winds, but the board approved the recommendation for the season with that understanding. </w:t>
      </w:r>
    </w:p>
    <w:p w14:paraId="577E4676" w14:textId="6F24A0E2" w:rsidR="00C16597" w:rsidRPr="00220587" w:rsidRDefault="00C16597" w:rsidP="00C16597">
      <w:pPr>
        <w:pStyle w:val="gmail-m-5316447791316286759msolistparagraph"/>
        <w:numPr>
          <w:ilvl w:val="1"/>
          <w:numId w:val="6"/>
        </w:numPr>
        <w:rPr>
          <w:rFonts w:eastAsia="Times New Roman"/>
          <w:b/>
          <w:bCs/>
        </w:rPr>
      </w:pPr>
      <w:r w:rsidRPr="00084369">
        <w:rPr>
          <w:rFonts w:eastAsia="Times New Roman"/>
          <w:b/>
          <w:bCs/>
        </w:rPr>
        <w:t>Strategic planning update</w:t>
      </w:r>
      <w:r w:rsidR="00084369" w:rsidRPr="00084369">
        <w:rPr>
          <w:rFonts w:eastAsia="Times New Roman"/>
          <w:b/>
          <w:bCs/>
        </w:rPr>
        <w:t>:</w:t>
      </w:r>
      <w:r w:rsidR="00084369">
        <w:rPr>
          <w:rFonts w:eastAsia="Times New Roman"/>
        </w:rPr>
        <w:t xml:space="preserve">  Kaine will provide a rough draft of earlier work on plan and present it to the board for review before the next meeting.  Hopefully new planning will </w:t>
      </w:r>
      <w:r w:rsidR="00084369" w:rsidRPr="00220587">
        <w:rPr>
          <w:rFonts w:eastAsia="Times New Roman"/>
          <w:b/>
          <w:bCs/>
        </w:rPr>
        <w:t>begin in summer when board can meet in person.</w:t>
      </w:r>
    </w:p>
    <w:p w14:paraId="2261F968" w14:textId="1730BF46" w:rsidR="00C16597" w:rsidRDefault="00C16597" w:rsidP="00C16597">
      <w:pPr>
        <w:pStyle w:val="gmail-m-5316447791316286759msolistparagraph"/>
        <w:numPr>
          <w:ilvl w:val="0"/>
          <w:numId w:val="7"/>
        </w:numPr>
        <w:rPr>
          <w:rFonts w:eastAsia="Times New Roman"/>
        </w:rPr>
      </w:pPr>
      <w:r w:rsidRPr="00220587">
        <w:rPr>
          <w:rFonts w:eastAsia="Times New Roman"/>
          <w:b/>
          <w:bCs/>
        </w:rPr>
        <w:t>Recruitment of new Board Members</w:t>
      </w:r>
      <w:r w:rsidR="00220587">
        <w:rPr>
          <w:rFonts w:eastAsia="Times New Roman"/>
        </w:rPr>
        <w:t>—Steve urged all sitting board members to continue to search for new board members, especially those with experience in non-profit management and finance.</w:t>
      </w:r>
    </w:p>
    <w:p w14:paraId="23A9CAC6" w14:textId="77777777" w:rsidR="00C16597" w:rsidRDefault="00C16597" w:rsidP="00C16597">
      <w:pPr>
        <w:pStyle w:val="gmail-m-5316447791316286759msolistparagraph"/>
        <w:numPr>
          <w:ilvl w:val="0"/>
          <w:numId w:val="7"/>
        </w:numPr>
        <w:rPr>
          <w:rFonts w:eastAsia="Times New Roman"/>
        </w:rPr>
      </w:pPr>
      <w:r w:rsidRPr="00220587">
        <w:rPr>
          <w:rFonts w:eastAsia="Times New Roman"/>
          <w:b/>
          <w:bCs/>
        </w:rPr>
        <w:t>Future meetings</w:t>
      </w:r>
      <w:r>
        <w:rPr>
          <w:rFonts w:eastAsia="Times New Roman"/>
        </w:rPr>
        <w:t>—all 5pm on zoom—April 4, June 6, August 1 and October 3</w:t>
      </w:r>
    </w:p>
    <w:p w14:paraId="43D4C60D" w14:textId="1238B488" w:rsidR="00C16597" w:rsidRDefault="00220587" w:rsidP="00C16597">
      <w:pPr>
        <w:pStyle w:val="gmail-m-5316447791316286759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The meeting was </w:t>
      </w:r>
      <w:r w:rsidR="00C16597">
        <w:rPr>
          <w:rFonts w:eastAsia="Times New Roman"/>
        </w:rPr>
        <w:t>Adjourn</w:t>
      </w:r>
      <w:r>
        <w:rPr>
          <w:rFonts w:eastAsia="Times New Roman"/>
        </w:rPr>
        <w:t>ed at 608pm.</w:t>
      </w:r>
    </w:p>
    <w:p w14:paraId="7509E7C5" w14:textId="77777777" w:rsidR="007B2BAA" w:rsidRDefault="007B2BAA"/>
    <w:sectPr w:rsidR="007B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78B"/>
    <w:multiLevelType w:val="multilevel"/>
    <w:tmpl w:val="7C58D5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236A7"/>
    <w:multiLevelType w:val="multilevel"/>
    <w:tmpl w:val="DAB6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81A7E"/>
    <w:multiLevelType w:val="multilevel"/>
    <w:tmpl w:val="491AE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50AA3"/>
    <w:multiLevelType w:val="multilevel"/>
    <w:tmpl w:val="90E8A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848D8"/>
    <w:multiLevelType w:val="multilevel"/>
    <w:tmpl w:val="873A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44A80"/>
    <w:multiLevelType w:val="multilevel"/>
    <w:tmpl w:val="9AE01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97E0A"/>
    <w:multiLevelType w:val="multilevel"/>
    <w:tmpl w:val="1FC6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7"/>
    <w:rsid w:val="00084369"/>
    <w:rsid w:val="00220587"/>
    <w:rsid w:val="00496CDD"/>
    <w:rsid w:val="007B2BAA"/>
    <w:rsid w:val="009F17E2"/>
    <w:rsid w:val="00BB498C"/>
    <w:rsid w:val="00C16597"/>
    <w:rsid w:val="00C75D34"/>
    <w:rsid w:val="00C923E0"/>
    <w:rsid w:val="00CE52BD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D797"/>
  <w15:chartTrackingRefBased/>
  <w15:docId w15:val="{02064F62-71DF-4256-B84C-B4DA27A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5316447791316286759msolistparagraph">
    <w:name w:val="gmail-m_-5316447791316286759msolistparagraph"/>
    <w:basedOn w:val="Normal"/>
    <w:rsid w:val="00C1659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F55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POConnell</dc:creator>
  <cp:keywords/>
  <dc:description/>
  <cp:lastModifiedBy>Riggan, Kaine</cp:lastModifiedBy>
  <cp:revision>2</cp:revision>
  <dcterms:created xsi:type="dcterms:W3CDTF">2023-01-24T13:40:00Z</dcterms:created>
  <dcterms:modified xsi:type="dcterms:W3CDTF">2023-01-24T13:40:00Z</dcterms:modified>
</cp:coreProperties>
</file>