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7471" w14:textId="77777777" w:rsidR="009F198F" w:rsidRDefault="002F7BA0">
      <w:pPr>
        <w:pStyle w:val="Section"/>
      </w:pPr>
      <w:r>
        <w:t>Sec. 58-73. B-1 Business District.</w:t>
      </w:r>
    </w:p>
    <w:p w14:paraId="6681E89E" w14:textId="77777777" w:rsidR="009F198F" w:rsidRDefault="002F7BA0">
      <w:pPr>
        <w:pStyle w:val="List1"/>
      </w:pPr>
      <w:r>
        <w:t>(a)</w:t>
      </w:r>
      <w:r>
        <w:tab/>
      </w:r>
      <w:r>
        <w:rPr>
          <w:i/>
        </w:rPr>
        <w:t>Principal uses.</w:t>
      </w:r>
      <w:r>
        <w:t xml:space="preserve"> The following uses are permitted in the B-1 district: Antique shops, apartment hotels, appliance shops, art and school supply stores, automotive parts sales stores, automobile sales lots and showrooms and lots, including incidental servicing and repair; provided, however, that all vehicles be in operative condition. Automotive servicing and repairs, banks and other financial institutions, including loan and finance companies. Barbershops and beauty parlors, business offices, candy and ice cream stores, caterers, clinics, clothing repair shops, clubs, cocktail lounges, confectioneries, delicatessens, department stores, drug stores, electrical supply, food lockers, furniture stores, gasoline stations, heating and air conditioning supply, hotels, insurance agencies, jewelry stores, lumber yards, medical clinics, opticians and optical stores, paint stores, retail only, parking facilities, honey processors, sporting shops, photographic studios, professional offices, publishers, restaurants, small animal hospitals, taverns with permit by village board, tourist information and hospitality centers, undertaking establishments, upholsterer's shops, variety stores, vegetable stores, grocery stores, museums, libraries, contractor and trade offices, showrooms, miscellaneous small equipment storage or repair, laundromats, video stores and small machine assembly or manufacturing shops with a maximum of six full-time and six part-time employees. </w:t>
      </w:r>
    </w:p>
    <w:p w14:paraId="20C5DFE0" w14:textId="77777777" w:rsidR="009F198F" w:rsidRDefault="002F7BA0">
      <w:pPr>
        <w:pStyle w:val="List1"/>
      </w:pPr>
      <w:r>
        <w:t>(b)</w:t>
      </w:r>
      <w:r>
        <w:tab/>
      </w:r>
      <w:r>
        <w:rPr>
          <w:i/>
        </w:rPr>
        <w:t>Conditional uses.</w:t>
      </w:r>
      <w:r>
        <w:t xml:space="preserve"> See sections 58-123, 58-124, 58-125 and 58-128. </w:t>
      </w:r>
    </w:p>
    <w:p w14:paraId="622A4C1F" w14:textId="77777777" w:rsidR="009F198F" w:rsidRDefault="002F7BA0">
      <w:pPr>
        <w:pStyle w:val="List2"/>
      </w:pPr>
      <w:r>
        <w:t>(1)</w:t>
      </w:r>
      <w:r>
        <w:tab/>
        <w:t xml:space="preserve">Permitted on application and plan commission approval. </w:t>
      </w:r>
    </w:p>
    <w:p w14:paraId="0BB72080" w14:textId="77777777" w:rsidR="009F198F" w:rsidRDefault="002F7BA0">
      <w:pPr>
        <w:pStyle w:val="List2"/>
      </w:pPr>
      <w:r>
        <w:t>(2)</w:t>
      </w:r>
      <w:r>
        <w:tab/>
        <w:t xml:space="preserve">The sale, service, repair, testing, demonstration or other uses of piston-type engines or motors, or any type of device, appliance or equipment operated by such engines or motors. However, the number of unenclosed vehicles awaiting sale or repair shall be established by the plan commission. Enclosed vehicles shall be stored within a building or enclosed by a complete vision-barrier fence a minimum of six feet in height. Prior to construction, the materials proposed for the fence and fence designs are items that may be reviewed by the plan commission. Such enclosure fences shall be maintained in such a manner as to not constitute a nuisance. </w:t>
      </w:r>
    </w:p>
    <w:p w14:paraId="0B667CCF" w14:textId="77777777" w:rsidR="009F198F" w:rsidRDefault="002F7BA0">
      <w:pPr>
        <w:pStyle w:val="List2"/>
      </w:pPr>
      <w:r>
        <w:t>(3)</w:t>
      </w:r>
      <w:r>
        <w:tab/>
        <w:t xml:space="preserve">The sale, service, repair, testing, demonstration or use of other radios, television sets, high-fidelity sound equipment, electronic amplifiers, stereographic sound systems, musical instruments, or other such devices. Establishments engaged in the sale, service, repair, testing, demonstration or other use of motor-driven bicycles, commonly called motorbikes; with the provision that such activity, when carried out in an establishment which also engages in the sale, repair or other operations with non-motor-driven bicycles shall constitute a separate and distinct use insofar as the intention of this chapter is concerned. </w:t>
      </w:r>
    </w:p>
    <w:p w14:paraId="75CECE6A" w14:textId="77777777" w:rsidR="009F198F" w:rsidRDefault="002F7BA0">
      <w:pPr>
        <w:pStyle w:val="List2"/>
      </w:pPr>
      <w:r>
        <w:t>(4)</w:t>
      </w:r>
      <w:r>
        <w:tab/>
        <w:t xml:space="preserve">Establishments engaged in the sale, servicing, repairing, testing, demonstration, or other use of electrical household appliances, including refrigerators, freezers, air conditioners, washing machines, vacuum cleaners, dishwashers, irons, toasters, or similar household appliances. Further, such facilities for operating, repairing, loading, unloading and storage of such appliances or equipment shall be provided in a manner which affords no nuisance of obstruction or of the discharge of unpleasant or harmful vapors or liquids, or of unsightly conditions to the public. Miscellaneous repair shops and related services. </w:t>
      </w:r>
    </w:p>
    <w:p w14:paraId="19D1A1B6" w14:textId="77777777" w:rsidR="009F198F" w:rsidRDefault="002F7BA0">
      <w:pPr>
        <w:pStyle w:val="List2"/>
      </w:pPr>
      <w:r>
        <w:t>(5)</w:t>
      </w:r>
      <w:r>
        <w:tab/>
        <w:t xml:space="preserve">Garment pressing establishments, hand laundries, and hat cleaning and blocking shops. </w:t>
      </w:r>
    </w:p>
    <w:p w14:paraId="1A35777F" w14:textId="77777777" w:rsidR="009F198F" w:rsidRDefault="002F7BA0">
      <w:pPr>
        <w:pStyle w:val="List2"/>
      </w:pPr>
      <w:r>
        <w:t>(6)</w:t>
      </w:r>
      <w:r>
        <w:tab/>
        <w:t xml:space="preserve">The parking of trucks as an accessory use, when used in the conduct of a permitted business listed above in this section, shall be limited to vehicles of not over 14,000 pounds gross vehicle weight when located within 150 feet of a residential district boundary line. </w:t>
      </w:r>
    </w:p>
    <w:p w14:paraId="1035F558" w14:textId="77777777" w:rsidR="009F198F" w:rsidRDefault="002F7BA0">
      <w:pPr>
        <w:pStyle w:val="List2"/>
      </w:pPr>
      <w:r>
        <w:t>(7)</w:t>
      </w:r>
      <w:r>
        <w:tab/>
        <w:t xml:space="preserve">Farm supplies, wholesale trade. </w:t>
      </w:r>
    </w:p>
    <w:p w14:paraId="0111D8E9" w14:textId="77777777" w:rsidR="009F198F" w:rsidRDefault="002F7BA0">
      <w:pPr>
        <w:pStyle w:val="List2"/>
      </w:pPr>
      <w:r>
        <w:t>(8)</w:t>
      </w:r>
      <w:r>
        <w:tab/>
        <w:t xml:space="preserve">Community living arrangements, including daycare. </w:t>
      </w:r>
    </w:p>
    <w:p w14:paraId="24BB0F01" w14:textId="77777777" w:rsidR="009F198F" w:rsidRDefault="002F7BA0">
      <w:pPr>
        <w:pStyle w:val="List2"/>
      </w:pPr>
      <w:r>
        <w:t>(9)</w:t>
      </w:r>
      <w:r>
        <w:tab/>
        <w:t xml:space="preserve">Bed and breakfast inns. </w:t>
      </w:r>
    </w:p>
    <w:p w14:paraId="373B6139" w14:textId="77777777" w:rsidR="009F198F" w:rsidRDefault="002F7BA0">
      <w:pPr>
        <w:pStyle w:val="List2"/>
      </w:pPr>
      <w:r>
        <w:t>(10)</w:t>
      </w:r>
      <w:r>
        <w:tab/>
        <w:t xml:space="preserve">Commercial parking garages or parking structures. </w:t>
      </w:r>
    </w:p>
    <w:p w14:paraId="7C0D8E19" w14:textId="77777777" w:rsidR="009F198F" w:rsidRDefault="002F7BA0">
      <w:pPr>
        <w:pStyle w:val="List2"/>
      </w:pPr>
      <w:r>
        <w:lastRenderedPageBreak/>
        <w:t>(11)</w:t>
      </w:r>
      <w:r>
        <w:tab/>
        <w:t xml:space="preserve">Accessory buildings in excess of 200 square feet. </w:t>
      </w:r>
    </w:p>
    <w:p w14:paraId="2F115B0E" w14:textId="3C3777AE" w:rsidR="009F198F" w:rsidRDefault="002F7BA0">
      <w:pPr>
        <w:pStyle w:val="List1"/>
      </w:pPr>
      <w:r>
        <w:t>(c)</w:t>
      </w:r>
      <w:r>
        <w:tab/>
      </w:r>
      <w:r>
        <w:rPr>
          <w:i/>
        </w:rPr>
        <w:t>Outside storage and manufacturing areas in the</w:t>
      </w:r>
      <w:r w:rsidR="00C40C46">
        <w:rPr>
          <w:i/>
        </w:rPr>
        <w:t>B-1 Business District</w:t>
      </w:r>
      <w:r>
        <w:rPr>
          <w:i/>
        </w:rPr>
        <w:t>.</w:t>
      </w:r>
      <w:r>
        <w:t xml:space="preserve"> Wrecking, junk, demolition and scrap yards shall be surrounded by a solid fence or evergreen planting screen completely preventing a view from any other property or public right-of-way and shall be at </w:t>
      </w:r>
      <w:r w:rsidRPr="00DF22AF">
        <w:rPr>
          <w:strike/>
          <w:color w:val="FF0000"/>
        </w:rPr>
        <w:t>least 600</w:t>
      </w:r>
      <w:r w:rsidRPr="00DF22AF">
        <w:rPr>
          <w:color w:val="FF0000"/>
        </w:rPr>
        <w:t xml:space="preserve"> </w:t>
      </w:r>
      <w:r w:rsidR="00DF22AF">
        <w:rPr>
          <w:color w:val="FF0000"/>
        </w:rPr>
        <w:t xml:space="preserve">most </w:t>
      </w:r>
      <w:r w:rsidR="00BA320B" w:rsidRPr="00BA320B">
        <w:rPr>
          <w:color w:val="FF0000"/>
        </w:rPr>
        <w:t xml:space="preserve">25 </w:t>
      </w:r>
      <w:r>
        <w:t xml:space="preserve">feet from residential, public and semi-public districts </w:t>
      </w:r>
    </w:p>
    <w:p w14:paraId="47DEF93C" w14:textId="77777777" w:rsidR="009F198F" w:rsidRDefault="002F7BA0">
      <w:pPr>
        <w:pStyle w:val="List1"/>
      </w:pPr>
      <w:r>
        <w:t>(d)</w:t>
      </w:r>
      <w:r>
        <w:tab/>
      </w:r>
      <w:r>
        <w:rPr>
          <w:i/>
        </w:rPr>
        <w:t>Lot, building and yard requirements.</w:t>
      </w:r>
    </w:p>
    <w:tbl>
      <w:tblPr>
        <w:tblStyle w:val="Table1"/>
        <w:tblW w:w="7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20"/>
        <w:gridCol w:w="3720"/>
      </w:tblGrid>
      <w:tr w:rsidR="009F198F" w14:paraId="2ACC15B6" w14:textId="77777777">
        <w:tc>
          <w:tcPr>
            <w:tcW w:w="2500" w:type="pct"/>
          </w:tcPr>
          <w:p w14:paraId="500C41C5" w14:textId="77777777" w:rsidR="009F198F" w:rsidRDefault="002F7BA0">
            <w:r>
              <w:t xml:space="preserve">Lot frontage </w:t>
            </w:r>
          </w:p>
        </w:tc>
        <w:tc>
          <w:tcPr>
            <w:tcW w:w="2500" w:type="pct"/>
          </w:tcPr>
          <w:p w14:paraId="01440DA5" w14:textId="77777777" w:rsidR="009F198F" w:rsidRDefault="002F7BA0">
            <w:r>
              <w:t xml:space="preserve">Minimum 60 ft. </w:t>
            </w:r>
          </w:p>
        </w:tc>
      </w:tr>
      <w:tr w:rsidR="009F198F" w14:paraId="7A9DF2A8" w14:textId="77777777">
        <w:tc>
          <w:tcPr>
            <w:tcW w:w="2500" w:type="pct"/>
          </w:tcPr>
          <w:p w14:paraId="7269A562" w14:textId="77777777" w:rsidR="009F198F" w:rsidRDefault="002F7BA0">
            <w:r>
              <w:t xml:space="preserve">Lot area </w:t>
            </w:r>
          </w:p>
        </w:tc>
        <w:tc>
          <w:tcPr>
            <w:tcW w:w="2500" w:type="pct"/>
          </w:tcPr>
          <w:p w14:paraId="59FA83C5" w14:textId="77777777" w:rsidR="009F198F" w:rsidRDefault="002F7BA0">
            <w:r>
              <w:t xml:space="preserve">Minimum 6,000 sq. ft. </w:t>
            </w:r>
          </w:p>
        </w:tc>
      </w:tr>
      <w:tr w:rsidR="009F198F" w14:paraId="7694A17D" w14:textId="77777777">
        <w:tc>
          <w:tcPr>
            <w:tcW w:w="2500" w:type="pct"/>
          </w:tcPr>
          <w:p w14:paraId="18730BEC" w14:textId="77777777" w:rsidR="009F198F" w:rsidRDefault="002F7BA0">
            <w:r>
              <w:t xml:space="preserve">Building height </w:t>
            </w:r>
          </w:p>
        </w:tc>
        <w:tc>
          <w:tcPr>
            <w:tcW w:w="2500" w:type="pct"/>
          </w:tcPr>
          <w:p w14:paraId="109D1E00" w14:textId="77777777" w:rsidR="009F198F" w:rsidRDefault="002F7BA0">
            <w:r>
              <w:t xml:space="preserve">Maximum 60 ft. </w:t>
            </w:r>
          </w:p>
        </w:tc>
      </w:tr>
      <w:tr w:rsidR="009F198F" w14:paraId="5771F08C" w14:textId="77777777">
        <w:tc>
          <w:tcPr>
            <w:tcW w:w="2500" w:type="pct"/>
          </w:tcPr>
          <w:p w14:paraId="3F044128" w14:textId="77777777" w:rsidR="009F198F" w:rsidRDefault="002F7BA0">
            <w:r>
              <w:t xml:space="preserve">Number of stories </w:t>
            </w:r>
          </w:p>
        </w:tc>
        <w:tc>
          <w:tcPr>
            <w:tcW w:w="2500" w:type="pct"/>
          </w:tcPr>
          <w:p w14:paraId="2144620A" w14:textId="77777777" w:rsidR="009F198F" w:rsidRDefault="002F7BA0">
            <w:r>
              <w:t xml:space="preserve">Maximum 5 </w:t>
            </w:r>
          </w:p>
        </w:tc>
      </w:tr>
      <w:tr w:rsidR="009F198F" w14:paraId="69B84D0E" w14:textId="77777777">
        <w:tc>
          <w:tcPr>
            <w:tcW w:w="2500" w:type="pct"/>
          </w:tcPr>
          <w:p w14:paraId="49261FAC" w14:textId="77777777" w:rsidR="009F198F" w:rsidRDefault="002F7BA0">
            <w:r>
              <w:t xml:space="preserve">Percent of lot coverage </w:t>
            </w:r>
          </w:p>
        </w:tc>
        <w:tc>
          <w:tcPr>
            <w:tcW w:w="2500" w:type="pct"/>
          </w:tcPr>
          <w:p w14:paraId="5699EA24" w14:textId="77777777" w:rsidR="009F198F" w:rsidRDefault="002F7BA0">
            <w:r>
              <w:t xml:space="preserve">Maximum 90% </w:t>
            </w:r>
          </w:p>
        </w:tc>
      </w:tr>
      <w:tr w:rsidR="009F198F" w14:paraId="7579D909" w14:textId="77777777">
        <w:tc>
          <w:tcPr>
            <w:tcW w:w="2500" w:type="pct"/>
          </w:tcPr>
          <w:p w14:paraId="5E70F417" w14:textId="77777777" w:rsidR="009F198F" w:rsidRDefault="002F7BA0">
            <w:r>
              <w:t xml:space="preserve">Lot area per dwelling unit </w:t>
            </w:r>
          </w:p>
        </w:tc>
        <w:tc>
          <w:tcPr>
            <w:tcW w:w="2500" w:type="pct"/>
          </w:tcPr>
          <w:p w14:paraId="2E5106AD" w14:textId="77777777" w:rsidR="009F198F" w:rsidRDefault="002F7BA0">
            <w:r>
              <w:t xml:space="preserve">Minimum 1,500 sq. ft. </w:t>
            </w:r>
          </w:p>
        </w:tc>
      </w:tr>
      <w:tr w:rsidR="009F198F" w14:paraId="14CBC817" w14:textId="77777777">
        <w:tc>
          <w:tcPr>
            <w:tcW w:w="2500" w:type="pct"/>
          </w:tcPr>
          <w:p w14:paraId="5E882554" w14:textId="77777777" w:rsidR="009F198F" w:rsidRDefault="002F7BA0">
            <w:r>
              <w:t xml:space="preserve">Alley </w:t>
            </w:r>
          </w:p>
        </w:tc>
        <w:tc>
          <w:tcPr>
            <w:tcW w:w="2500" w:type="pct"/>
          </w:tcPr>
          <w:p w14:paraId="280CF97C" w14:textId="77777777" w:rsidR="009F198F" w:rsidRDefault="002F7BA0">
            <w:r>
              <w:t xml:space="preserve">Minimum 15 ft. </w:t>
            </w:r>
          </w:p>
        </w:tc>
      </w:tr>
    </w:tbl>
    <w:p w14:paraId="68C7DD1D" w14:textId="77777777" w:rsidR="009F198F" w:rsidRDefault="009F198F"/>
    <w:p w14:paraId="567A9BAB" w14:textId="77777777" w:rsidR="009F198F" w:rsidRDefault="002F7BA0">
      <w:pPr>
        <w:pStyle w:val="HistoryNote"/>
      </w:pPr>
      <w:r>
        <w:t>(Code 1986, § 10-1-27)</w:t>
      </w:r>
    </w:p>
    <w:p w14:paraId="3E419220" w14:textId="355BC23F" w:rsidR="009F198F" w:rsidRDefault="00C641A0">
      <w:pPr>
        <w:spacing w:before="0" w:after="0"/>
      </w:pPr>
      <w:r>
        <w:t>Revised 03/07/23</w:t>
      </w:r>
    </w:p>
    <w:sectPr w:rsidR="009F198F">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F51C" w14:textId="77777777" w:rsidR="00D74215" w:rsidRDefault="00D74215">
      <w:pPr>
        <w:spacing w:before="0" w:after="0"/>
      </w:pPr>
      <w:r>
        <w:separator/>
      </w:r>
    </w:p>
  </w:endnote>
  <w:endnote w:type="continuationSeparator" w:id="0">
    <w:p w14:paraId="33B0A9BC" w14:textId="77777777" w:rsidR="00D74215" w:rsidRDefault="00D742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E580" w14:textId="0A9BBF96" w:rsidR="009F198F" w:rsidRDefault="009F198F">
    <w:pPr>
      <w:pStyle w:val="Footer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8EB4" w14:textId="77777777" w:rsidR="00D74215" w:rsidRDefault="00D74215">
      <w:pPr>
        <w:spacing w:before="0" w:after="0"/>
      </w:pPr>
      <w:r>
        <w:separator/>
      </w:r>
    </w:p>
  </w:footnote>
  <w:footnote w:type="continuationSeparator" w:id="0">
    <w:p w14:paraId="4A2E3EFE" w14:textId="77777777" w:rsidR="00D74215" w:rsidRDefault="00D742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4FB8" w14:textId="77777777" w:rsidR="009F198F" w:rsidRDefault="009F198F">
    <w:pPr>
      <w:pStyle w:val="HeaderCenter"/>
    </w:pPr>
  </w:p>
  <w:p w14:paraId="566719B0" w14:textId="77777777" w:rsidR="009F198F" w:rsidRDefault="009F198F">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27401D24"/>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947272CA"/>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5AEC9CB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687AA43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38B85BDC"/>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526EA078"/>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FA32D39C"/>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D046938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5F4AEF10"/>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9ACCB"/>
    <w:multiLevelType w:val="multilevel"/>
    <w:tmpl w:val="57A003C0"/>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602909358">
    <w:abstractNumId w:val="8"/>
  </w:num>
  <w:num w:numId="2" w16cid:durableId="106849804">
    <w:abstractNumId w:val="7"/>
  </w:num>
  <w:num w:numId="3" w16cid:durableId="171531522">
    <w:abstractNumId w:val="6"/>
  </w:num>
  <w:num w:numId="4" w16cid:durableId="1299802802">
    <w:abstractNumId w:val="5"/>
  </w:num>
  <w:num w:numId="5" w16cid:durableId="1848402109">
    <w:abstractNumId w:val="4"/>
  </w:num>
  <w:num w:numId="6" w16cid:durableId="541093277">
    <w:abstractNumId w:val="3"/>
  </w:num>
  <w:num w:numId="7" w16cid:durableId="1885408093">
    <w:abstractNumId w:val="2"/>
  </w:num>
  <w:num w:numId="8" w16cid:durableId="20014997">
    <w:abstractNumId w:val="1"/>
  </w:num>
  <w:num w:numId="9" w16cid:durableId="1200317871">
    <w:abstractNumId w:val="0"/>
  </w:num>
  <w:num w:numId="10" w16cid:durableId="1488396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8F"/>
    <w:rsid w:val="001A0494"/>
    <w:rsid w:val="002F7BA0"/>
    <w:rsid w:val="009F198F"/>
    <w:rsid w:val="00BA320B"/>
    <w:rsid w:val="00C40C46"/>
    <w:rsid w:val="00C641A0"/>
    <w:rsid w:val="00D74215"/>
    <w:rsid w:val="00DF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38FB"/>
  <w15:docId w15:val="{E2A04AD0-FF4A-47BD-8E30-FD3ECE56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styleId="List2">
    <w:name w:val="List 2"/>
    <w:basedOn w:val="List1"/>
    <w:uiPriority w:val="5"/>
    <w:qFormat/>
    <w:pPr>
      <w:ind w:left="950"/>
    </w:pPr>
  </w:style>
  <w:style w:type="table" w:customStyle="1" w:styleId="Table1">
    <w:name w:val="Table 1"/>
    <w:basedOn w:val="TableNormal"/>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934e8e21-051c-4971-8ddf-0b882551afb8">
    <w:name w:val="Normal Table_934e8e21-051c-4971-8ddf-0b882551afb8"/>
    <w:uiPriority w:val="99"/>
    <w:semiHidden/>
    <w:unhideWhenUsed/>
    <w:tblPr>
      <w:tblInd w:w="0" w:type="dxa"/>
      <w:tblCellMar>
        <w:top w:w="0" w:type="dxa"/>
        <w:left w:w="108" w:type="dxa"/>
        <w:bottom w:w="0" w:type="dxa"/>
        <w:right w:w="108" w:type="dxa"/>
      </w:tblCellMar>
    </w:tblPr>
  </w:style>
  <w:style w:type="table" w:styleId="TableGrid">
    <w:name w:val="Table Grid"/>
    <w:basedOn w:val="NormalTable934e8e21-051c-4971-8ddf-0b882551afb8"/>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0fd02e72-3f45-43c7-99c2-b0fab7c62565">
    <w:name w:val="Normal Table_0fd02e72-3f45-43c7-99c2-b0fab7c62565"/>
    <w:uiPriority w:val="99"/>
    <w:semiHidden/>
    <w:unhideWhenUsed/>
    <w:tblPr>
      <w:tblInd w:w="0" w:type="dxa"/>
      <w:tblCellMar>
        <w:top w:w="0" w:type="dxa"/>
        <w:left w:w="108" w:type="dxa"/>
        <w:bottom w:w="0" w:type="dxa"/>
        <w:right w:w="108" w:type="dxa"/>
      </w:tblCellMar>
    </w:tblPr>
  </w:style>
  <w:style w:type="table" w:customStyle="1" w:styleId="Table126266d97-e7a5-4bd3-8dd7-ec333e94a594">
    <w:name w:val="Table 1_26266d97-e7a5-4bd3-8dd7-ec333e94a594"/>
    <w:basedOn w:val="NormalTable0fd02e72-3f45-43c7-99c2-b0fab7c6256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26266d97-e7a5-4bd3-8dd7-ec333e94a594"/>
    <w:uiPriority w:val="99"/>
    <w:tblPr>
      <w:tblInd w:w="590" w:type="dxa"/>
    </w:tblPr>
    <w:tcPr>
      <w:shd w:val="clear" w:color="auto" w:fill="auto"/>
    </w:tcPr>
  </w:style>
  <w:style w:type="table" w:customStyle="1" w:styleId="NormalTablef450c10c-b459-4c14-a4ba-6e31ae0b07b5">
    <w:name w:val="Normal Table_f450c10c-b459-4c14-a4ba-6e31ae0b07b5"/>
    <w:uiPriority w:val="99"/>
    <w:semiHidden/>
    <w:unhideWhenUsed/>
    <w:tblPr>
      <w:tblInd w:w="0" w:type="dxa"/>
      <w:tblCellMar>
        <w:top w:w="0" w:type="dxa"/>
        <w:left w:w="108" w:type="dxa"/>
        <w:bottom w:w="0" w:type="dxa"/>
        <w:right w:w="108" w:type="dxa"/>
      </w:tblCellMar>
    </w:tblPr>
  </w:style>
  <w:style w:type="table" w:customStyle="1" w:styleId="Table16734e494-9d56-489a-ad91-6b0c0b96b7d2">
    <w:name w:val="Table 1_6734e494-9d56-489a-ad91-6b0c0b96b7d2"/>
    <w:basedOn w:val="NormalTablef450c10c-b459-4c14-a4ba-6e31ae0b07b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0567b9e-908c-4635-8a33-c183a5a75da1">
    <w:name w:val="Table 2_10567b9e-908c-4635-8a33-c183a5a75da1"/>
    <w:basedOn w:val="Table16734e494-9d56-489a-ad91-6b0c0b96b7d2"/>
    <w:uiPriority w:val="99"/>
    <w:tblPr>
      <w:tblInd w:w="590" w:type="dxa"/>
    </w:tblPr>
    <w:tcPr>
      <w:shd w:val="clear" w:color="auto" w:fill="auto"/>
    </w:tcPr>
  </w:style>
  <w:style w:type="table" w:customStyle="1" w:styleId="Table3">
    <w:name w:val="Table 3"/>
    <w:basedOn w:val="Table210567b9e-908c-4635-8a33-c183a5a75da1"/>
    <w:uiPriority w:val="99"/>
    <w:tblPr>
      <w:tblInd w:w="1066" w:type="dxa"/>
    </w:tblPr>
    <w:tcPr>
      <w:shd w:val="clear" w:color="auto" w:fill="auto"/>
    </w:tcPr>
  </w:style>
  <w:style w:type="table" w:customStyle="1" w:styleId="NormalTable3e84b314-eb92-42b1-b56c-c5447bca00aa">
    <w:name w:val="Normal Table_3e84b314-eb92-42b1-b56c-c5447bca00aa"/>
    <w:uiPriority w:val="99"/>
    <w:semiHidden/>
    <w:unhideWhenUsed/>
    <w:tblPr>
      <w:tblInd w:w="0" w:type="dxa"/>
      <w:tblCellMar>
        <w:top w:w="0" w:type="dxa"/>
        <w:left w:w="108" w:type="dxa"/>
        <w:bottom w:w="0" w:type="dxa"/>
        <w:right w:w="108" w:type="dxa"/>
      </w:tblCellMar>
    </w:tblPr>
  </w:style>
  <w:style w:type="table" w:customStyle="1" w:styleId="Table19863b9b7-b87c-4d0b-ad42-734807f8b568">
    <w:name w:val="Table 1_9863b9b7-b87c-4d0b-ad42-734807f8b568"/>
    <w:basedOn w:val="NormalTable3e84b314-eb92-42b1-b56c-c5447bca00a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ff8d1ba-5b2d-45d9-a077-2f5d4ec7dc64">
    <w:name w:val="Table 2_5ff8d1ba-5b2d-45d9-a077-2f5d4ec7dc64"/>
    <w:basedOn w:val="Table19863b9b7-b87c-4d0b-ad42-734807f8b568"/>
    <w:uiPriority w:val="99"/>
    <w:tblPr>
      <w:tblInd w:w="590" w:type="dxa"/>
    </w:tblPr>
    <w:tcPr>
      <w:shd w:val="clear" w:color="auto" w:fill="auto"/>
    </w:tcPr>
  </w:style>
  <w:style w:type="table" w:customStyle="1" w:styleId="Table3368afc15-dd9b-407e-9f8e-8c2941c74c03">
    <w:name w:val="Table 3_368afc15-dd9b-407e-9f8e-8c2941c74c03"/>
    <w:basedOn w:val="Table25ff8d1ba-5b2d-45d9-a077-2f5d4ec7dc64"/>
    <w:uiPriority w:val="99"/>
    <w:tblPr>
      <w:tblInd w:w="1066" w:type="dxa"/>
    </w:tblPr>
    <w:tcPr>
      <w:shd w:val="clear" w:color="auto" w:fill="auto"/>
    </w:tcPr>
  </w:style>
  <w:style w:type="table" w:customStyle="1" w:styleId="Table4">
    <w:name w:val="Table 4"/>
    <w:basedOn w:val="Table3368afc15-dd9b-407e-9f8e-8c2941c74c03"/>
    <w:uiPriority w:val="99"/>
    <w:tblPr>
      <w:tblInd w:w="1555" w:type="dxa"/>
    </w:tblPr>
    <w:tcPr>
      <w:shd w:val="clear" w:color="auto" w:fill="auto"/>
    </w:tcPr>
  </w:style>
  <w:style w:type="table" w:customStyle="1" w:styleId="NormalTable6a2106eb-052a-40fd-9c3d-a43fba039a0e">
    <w:name w:val="Normal Table_6a2106eb-052a-40fd-9c3d-a43fba039a0e"/>
    <w:uiPriority w:val="99"/>
    <w:semiHidden/>
    <w:unhideWhenUsed/>
    <w:tblPr>
      <w:tblInd w:w="0" w:type="dxa"/>
      <w:tblCellMar>
        <w:top w:w="0" w:type="dxa"/>
        <w:left w:w="108" w:type="dxa"/>
        <w:bottom w:w="0" w:type="dxa"/>
        <w:right w:w="108" w:type="dxa"/>
      </w:tblCellMar>
    </w:tblPr>
  </w:style>
  <w:style w:type="table" w:customStyle="1" w:styleId="Table1a674e5d7-2aec-4c05-ac50-16fcfceebbc6">
    <w:name w:val="Table 1_a674e5d7-2aec-4c05-ac50-16fcfceebbc6"/>
    <w:basedOn w:val="NormalTable6a2106eb-052a-40fd-9c3d-a43fba039a0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44d476b-bdb0-44a0-b0f7-8b78cb5cbfa8">
    <w:name w:val="Table 2_144d476b-bdb0-44a0-b0f7-8b78cb5cbfa8"/>
    <w:basedOn w:val="Table1a674e5d7-2aec-4c05-ac50-16fcfceebbc6"/>
    <w:uiPriority w:val="99"/>
    <w:tblPr>
      <w:tblInd w:w="590" w:type="dxa"/>
    </w:tblPr>
    <w:tcPr>
      <w:shd w:val="clear" w:color="auto" w:fill="auto"/>
    </w:tcPr>
  </w:style>
  <w:style w:type="table" w:customStyle="1" w:styleId="Table349e60f76-6a1a-4af6-9ae8-7ad9ac063ef0">
    <w:name w:val="Table 3_49e60f76-6a1a-4af6-9ae8-7ad9ac063ef0"/>
    <w:basedOn w:val="Table2144d476b-bdb0-44a0-b0f7-8b78cb5cbfa8"/>
    <w:uiPriority w:val="99"/>
    <w:tblPr>
      <w:tblInd w:w="1066" w:type="dxa"/>
    </w:tblPr>
    <w:tcPr>
      <w:shd w:val="clear" w:color="auto" w:fill="auto"/>
    </w:tcPr>
  </w:style>
  <w:style w:type="table" w:customStyle="1" w:styleId="Table4446cf375-788c-4fae-a27c-e299e1348932">
    <w:name w:val="Table 4_446cf375-788c-4fae-a27c-e299e1348932"/>
    <w:basedOn w:val="Table349e60f76-6a1a-4af6-9ae8-7ad9ac063ef0"/>
    <w:uiPriority w:val="99"/>
    <w:tblPr>
      <w:tblInd w:w="1555" w:type="dxa"/>
    </w:tblPr>
    <w:tcPr>
      <w:shd w:val="clear" w:color="auto" w:fill="auto"/>
    </w:tcPr>
  </w:style>
  <w:style w:type="table" w:customStyle="1" w:styleId="Table5">
    <w:name w:val="Table 5"/>
    <w:basedOn w:val="Table4446cf375-788c-4fae-a27c-e299e1348932"/>
    <w:uiPriority w:val="99"/>
    <w:tblPr>
      <w:tblInd w:w="2030" w:type="dxa"/>
    </w:tblPr>
    <w:tcPr>
      <w:shd w:val="clear" w:color="auto" w:fill="auto"/>
    </w:tcPr>
  </w:style>
  <w:style w:type="table" w:customStyle="1" w:styleId="NormalTable084677bc-aebc-4c2f-b81c-64994c7d4698">
    <w:name w:val="Normal Table_084677bc-aebc-4c2f-b81c-64994c7d4698"/>
    <w:uiPriority w:val="99"/>
    <w:semiHidden/>
    <w:unhideWhenUsed/>
    <w:tblPr>
      <w:tblInd w:w="0" w:type="dxa"/>
      <w:tblCellMar>
        <w:top w:w="0" w:type="dxa"/>
        <w:left w:w="108" w:type="dxa"/>
        <w:bottom w:w="0" w:type="dxa"/>
        <w:right w:w="108" w:type="dxa"/>
      </w:tblCellMar>
    </w:tblPr>
  </w:style>
  <w:style w:type="table" w:customStyle="1" w:styleId="Table1b7dcd5c5-f130-482e-8731-f4a7881b0b5c">
    <w:name w:val="Table 1_b7dcd5c5-f130-482e-8731-f4a7881b0b5c"/>
    <w:basedOn w:val="NormalTable084677bc-aebc-4c2f-b81c-64994c7d469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3fc41a8-a10f-4751-b866-e53e55236cc7">
    <w:name w:val="Table 2_63fc41a8-a10f-4751-b866-e53e55236cc7"/>
    <w:basedOn w:val="Table1b7dcd5c5-f130-482e-8731-f4a7881b0b5c"/>
    <w:uiPriority w:val="99"/>
    <w:tblPr>
      <w:tblInd w:w="590" w:type="dxa"/>
    </w:tblPr>
    <w:tcPr>
      <w:shd w:val="clear" w:color="auto" w:fill="auto"/>
    </w:tcPr>
  </w:style>
  <w:style w:type="table" w:customStyle="1" w:styleId="Table3d8c4911d-d9a0-4dc5-b8de-e2867e979e0f">
    <w:name w:val="Table 3_d8c4911d-d9a0-4dc5-b8de-e2867e979e0f"/>
    <w:basedOn w:val="Table263fc41a8-a10f-4751-b866-e53e55236cc7"/>
    <w:uiPriority w:val="99"/>
    <w:tblPr>
      <w:tblInd w:w="1066" w:type="dxa"/>
    </w:tblPr>
    <w:tcPr>
      <w:shd w:val="clear" w:color="auto" w:fill="auto"/>
    </w:tcPr>
  </w:style>
  <w:style w:type="table" w:customStyle="1" w:styleId="Table46aded871-dfaf-4e9c-a728-c6d7e5564e02">
    <w:name w:val="Table 4_6aded871-dfaf-4e9c-a728-c6d7e5564e02"/>
    <w:basedOn w:val="Table3d8c4911d-d9a0-4dc5-b8de-e2867e979e0f"/>
    <w:uiPriority w:val="99"/>
    <w:tblPr>
      <w:tblInd w:w="1555" w:type="dxa"/>
    </w:tblPr>
    <w:tcPr>
      <w:shd w:val="clear" w:color="auto" w:fill="auto"/>
    </w:tcPr>
  </w:style>
  <w:style w:type="table" w:customStyle="1" w:styleId="Table5ebc39b30-3c15-49f6-a560-ef103bfd99e3">
    <w:name w:val="Table 5_ebc39b30-3c15-49f6-a560-ef103bfd99e3"/>
    <w:basedOn w:val="Table46aded871-dfaf-4e9c-a728-c6d7e5564e02"/>
    <w:uiPriority w:val="99"/>
    <w:tblPr>
      <w:tblInd w:w="2030" w:type="dxa"/>
    </w:tblPr>
    <w:tcPr>
      <w:shd w:val="clear" w:color="auto" w:fill="auto"/>
    </w:tcPr>
  </w:style>
  <w:style w:type="table" w:customStyle="1" w:styleId="Table6">
    <w:name w:val="Table 6"/>
    <w:basedOn w:val="Table5ebc39b30-3c15-49f6-a560-ef103bfd99e3"/>
    <w:uiPriority w:val="99"/>
    <w:tblPr>
      <w:tblInd w:w="2506" w:type="dxa"/>
      <w:tblCellMar>
        <w:left w:w="115" w:type="dxa"/>
        <w:right w:w="115" w:type="dxa"/>
      </w:tblCellMar>
    </w:tblPr>
    <w:tcPr>
      <w:shd w:val="clear" w:color="auto" w:fill="auto"/>
    </w:tcPr>
  </w:style>
  <w:style w:type="table" w:customStyle="1" w:styleId="NormalTable6dfa863a-f117-4aeb-8389-778d7ad2ee1c">
    <w:name w:val="Normal Table_6dfa863a-f117-4aeb-8389-778d7ad2ee1c"/>
    <w:uiPriority w:val="99"/>
    <w:semiHidden/>
    <w:unhideWhenUsed/>
    <w:tblPr>
      <w:tblInd w:w="0" w:type="dxa"/>
      <w:tblCellMar>
        <w:top w:w="0" w:type="dxa"/>
        <w:left w:w="108" w:type="dxa"/>
        <w:bottom w:w="0" w:type="dxa"/>
        <w:right w:w="108" w:type="dxa"/>
      </w:tblCellMar>
    </w:tblPr>
  </w:style>
  <w:style w:type="table" w:customStyle="1" w:styleId="Table1250cef7e-a6f0-4477-97a6-72a4c128b804">
    <w:name w:val="Table 1_250cef7e-a6f0-4477-97a6-72a4c128b804"/>
    <w:basedOn w:val="NormalTable6dfa863a-f117-4aeb-8389-778d7ad2ee1c"/>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78a4880-6414-43c2-a088-bfaff2ff758e">
    <w:name w:val="Table 2_378a4880-6414-43c2-a088-bfaff2ff758e"/>
    <w:basedOn w:val="Table1250cef7e-a6f0-4477-97a6-72a4c128b804"/>
    <w:uiPriority w:val="99"/>
    <w:tblPr>
      <w:tblInd w:w="590" w:type="dxa"/>
    </w:tblPr>
    <w:tcPr>
      <w:shd w:val="clear" w:color="auto" w:fill="auto"/>
    </w:tcPr>
  </w:style>
  <w:style w:type="table" w:customStyle="1" w:styleId="Table37c7d9fc5-e272-4806-b91a-021b6fcb4c44">
    <w:name w:val="Table 3_7c7d9fc5-e272-4806-b91a-021b6fcb4c44"/>
    <w:basedOn w:val="Table2378a4880-6414-43c2-a088-bfaff2ff758e"/>
    <w:uiPriority w:val="99"/>
    <w:tblPr>
      <w:tblInd w:w="1066" w:type="dxa"/>
    </w:tblPr>
    <w:tcPr>
      <w:shd w:val="clear" w:color="auto" w:fill="auto"/>
    </w:tcPr>
  </w:style>
  <w:style w:type="table" w:customStyle="1" w:styleId="Table47f2aae0c-41ef-44f6-ae87-56f32aee5d5f">
    <w:name w:val="Table 4_7f2aae0c-41ef-44f6-ae87-56f32aee5d5f"/>
    <w:basedOn w:val="Table37c7d9fc5-e272-4806-b91a-021b6fcb4c44"/>
    <w:uiPriority w:val="99"/>
    <w:tblPr>
      <w:tblInd w:w="1555" w:type="dxa"/>
    </w:tblPr>
    <w:tcPr>
      <w:shd w:val="clear" w:color="auto" w:fill="auto"/>
    </w:tcPr>
  </w:style>
  <w:style w:type="table" w:customStyle="1" w:styleId="Table599d654ce-0867-4d9a-af7f-1bdef7e53c96">
    <w:name w:val="Table 5_99d654ce-0867-4d9a-af7f-1bdef7e53c96"/>
    <w:basedOn w:val="Table47f2aae0c-41ef-44f6-ae87-56f32aee5d5f"/>
    <w:uiPriority w:val="99"/>
    <w:tblPr>
      <w:tblInd w:w="2030" w:type="dxa"/>
    </w:tblPr>
    <w:tcPr>
      <w:shd w:val="clear" w:color="auto" w:fill="auto"/>
    </w:tcPr>
  </w:style>
  <w:style w:type="table" w:customStyle="1" w:styleId="Table60eb6922e-1a33-4291-b3e2-aff81e0f6e24">
    <w:name w:val="Table 6_0eb6922e-1a33-4291-b3e2-aff81e0f6e24"/>
    <w:basedOn w:val="Table599d654ce-0867-4d9a-af7f-1bdef7e53c96"/>
    <w:uiPriority w:val="99"/>
    <w:tblPr>
      <w:tblInd w:w="2506" w:type="dxa"/>
      <w:tblCellMar>
        <w:left w:w="115" w:type="dxa"/>
        <w:right w:w="115" w:type="dxa"/>
      </w:tblCellMar>
    </w:tblPr>
    <w:tcPr>
      <w:shd w:val="clear" w:color="auto" w:fill="auto"/>
    </w:tcPr>
  </w:style>
  <w:style w:type="table" w:customStyle="1" w:styleId="Table7">
    <w:name w:val="Table 7"/>
    <w:basedOn w:val="Table60eb6922e-1a33-4291-b3e2-aff81e0f6e24"/>
    <w:uiPriority w:val="99"/>
    <w:tblPr>
      <w:tblInd w:w="2995" w:type="dxa"/>
    </w:tblPr>
    <w:tcPr>
      <w:shd w:val="clear" w:color="auto" w:fill="auto"/>
    </w:tcPr>
  </w:style>
  <w:style w:type="table" w:customStyle="1" w:styleId="NormalTable38bdc30f-4898-4cd8-b25a-9c8d58924339">
    <w:name w:val="Normal Table_38bdc30f-4898-4cd8-b25a-9c8d58924339"/>
    <w:uiPriority w:val="99"/>
    <w:semiHidden/>
    <w:unhideWhenUsed/>
    <w:tblPr>
      <w:tblInd w:w="0" w:type="dxa"/>
      <w:tblCellMar>
        <w:top w:w="0" w:type="dxa"/>
        <w:left w:w="108" w:type="dxa"/>
        <w:bottom w:w="0" w:type="dxa"/>
        <w:right w:w="108" w:type="dxa"/>
      </w:tblCellMar>
    </w:tblPr>
  </w:style>
  <w:style w:type="table" w:customStyle="1" w:styleId="Table159954b75-b2b1-44f7-93dd-35a576e2e9af">
    <w:name w:val="Table 1_59954b75-b2b1-44f7-93dd-35a576e2e9af"/>
    <w:basedOn w:val="NormalTable38bdc30f-4898-4cd8-b25a-9c8d5892433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295713e-f851-409d-9c91-fc6c31fef1f8">
    <w:name w:val="Table 2_7295713e-f851-409d-9c91-fc6c31fef1f8"/>
    <w:basedOn w:val="Table159954b75-b2b1-44f7-93dd-35a576e2e9af"/>
    <w:uiPriority w:val="99"/>
    <w:tblPr>
      <w:tblInd w:w="590" w:type="dxa"/>
    </w:tblPr>
    <w:tcPr>
      <w:shd w:val="clear" w:color="auto" w:fill="auto"/>
    </w:tcPr>
  </w:style>
  <w:style w:type="table" w:customStyle="1" w:styleId="Table39a9f2f95-44c9-435d-9a4f-ccb7a643b81b">
    <w:name w:val="Table 3_9a9f2f95-44c9-435d-9a4f-ccb7a643b81b"/>
    <w:basedOn w:val="Table27295713e-f851-409d-9c91-fc6c31fef1f8"/>
    <w:uiPriority w:val="99"/>
    <w:tblPr>
      <w:tblInd w:w="1066" w:type="dxa"/>
    </w:tblPr>
    <w:tcPr>
      <w:shd w:val="clear" w:color="auto" w:fill="auto"/>
    </w:tcPr>
  </w:style>
  <w:style w:type="table" w:customStyle="1" w:styleId="Table4ff87f556-d5a4-47f1-8ee8-9b7fb8255d22">
    <w:name w:val="Table 4_ff87f556-d5a4-47f1-8ee8-9b7fb8255d22"/>
    <w:basedOn w:val="Table39a9f2f95-44c9-435d-9a4f-ccb7a643b81b"/>
    <w:uiPriority w:val="99"/>
    <w:tblPr>
      <w:tblInd w:w="1555" w:type="dxa"/>
    </w:tblPr>
    <w:tcPr>
      <w:shd w:val="clear" w:color="auto" w:fill="auto"/>
    </w:tcPr>
  </w:style>
  <w:style w:type="table" w:customStyle="1" w:styleId="Table52a8f80de-8c45-4b5a-827a-4f02919ec9de">
    <w:name w:val="Table 5_2a8f80de-8c45-4b5a-827a-4f02919ec9de"/>
    <w:basedOn w:val="Table4ff87f556-d5a4-47f1-8ee8-9b7fb8255d22"/>
    <w:uiPriority w:val="99"/>
    <w:tblPr>
      <w:tblInd w:w="2030" w:type="dxa"/>
    </w:tblPr>
    <w:tcPr>
      <w:shd w:val="clear" w:color="auto" w:fill="auto"/>
    </w:tcPr>
  </w:style>
  <w:style w:type="table" w:customStyle="1" w:styleId="Table6bb86382e-cfc8-4dab-b755-19a702fc5d7f">
    <w:name w:val="Table 6_bb86382e-cfc8-4dab-b755-19a702fc5d7f"/>
    <w:basedOn w:val="Table52a8f80de-8c45-4b5a-827a-4f02919ec9de"/>
    <w:uiPriority w:val="99"/>
    <w:tblPr>
      <w:tblInd w:w="2506" w:type="dxa"/>
      <w:tblCellMar>
        <w:left w:w="115" w:type="dxa"/>
        <w:right w:w="115" w:type="dxa"/>
      </w:tblCellMar>
    </w:tblPr>
    <w:tcPr>
      <w:shd w:val="clear" w:color="auto" w:fill="auto"/>
    </w:tcPr>
  </w:style>
  <w:style w:type="table" w:customStyle="1" w:styleId="Table7550d5ecd-4b4f-4927-9028-dc21153a8a2f">
    <w:name w:val="Table 7_550d5ecd-4b4f-4927-9028-dc21153a8a2f"/>
    <w:basedOn w:val="Table6bb86382e-cfc8-4dab-b755-19a702fc5d7f"/>
    <w:uiPriority w:val="99"/>
    <w:tblPr>
      <w:tblInd w:w="2995" w:type="dxa"/>
    </w:tblPr>
    <w:tcPr>
      <w:shd w:val="clear" w:color="auto" w:fill="auto"/>
    </w:tcPr>
  </w:style>
  <w:style w:type="table" w:customStyle="1" w:styleId="Table8">
    <w:name w:val="Table 8"/>
    <w:basedOn w:val="Table7550d5ecd-4b4f-4927-9028-dc21153a8a2f"/>
    <w:uiPriority w:val="99"/>
    <w:tblPr>
      <w:tblInd w:w="3470" w:type="dxa"/>
    </w:tblPr>
    <w:tcPr>
      <w:shd w:val="clear" w:color="auto" w:fill="auto"/>
    </w:tcPr>
  </w:style>
  <w:style w:type="table" w:customStyle="1" w:styleId="NormalTableddbc7721-7fcb-435f-b6ab-c0a924902133">
    <w:name w:val="Normal Table_ddbc7721-7fcb-435f-b6ab-c0a924902133"/>
    <w:uiPriority w:val="99"/>
    <w:semiHidden/>
    <w:unhideWhenUsed/>
    <w:tblPr>
      <w:tblInd w:w="0" w:type="dxa"/>
      <w:tblCellMar>
        <w:top w:w="0" w:type="dxa"/>
        <w:left w:w="108" w:type="dxa"/>
        <w:bottom w:w="0" w:type="dxa"/>
        <w:right w:w="108" w:type="dxa"/>
      </w:tblCellMar>
    </w:tblPr>
  </w:style>
  <w:style w:type="table" w:customStyle="1" w:styleId="Table112ec7faf-e77f-46d3-afdb-a54c3576c178">
    <w:name w:val="Table 1_12ec7faf-e77f-46d3-afdb-a54c3576c178"/>
    <w:basedOn w:val="NormalTableddbc7721-7fcb-435f-b6ab-c0a92490213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039d3b8-02e2-47e6-9c34-0ec7cbddd2b7">
    <w:name w:val="Table 2_9039d3b8-02e2-47e6-9c34-0ec7cbddd2b7"/>
    <w:basedOn w:val="Table112ec7faf-e77f-46d3-afdb-a54c3576c178"/>
    <w:uiPriority w:val="99"/>
    <w:tblPr>
      <w:tblInd w:w="590" w:type="dxa"/>
    </w:tblPr>
    <w:tcPr>
      <w:shd w:val="clear" w:color="auto" w:fill="auto"/>
    </w:tcPr>
  </w:style>
  <w:style w:type="table" w:customStyle="1" w:styleId="Table39caff1f7-4508-4611-b5c4-fe2ca34cef0b">
    <w:name w:val="Table 3_9caff1f7-4508-4611-b5c4-fe2ca34cef0b"/>
    <w:basedOn w:val="Table29039d3b8-02e2-47e6-9c34-0ec7cbddd2b7"/>
    <w:uiPriority w:val="99"/>
    <w:tblPr>
      <w:tblInd w:w="1066" w:type="dxa"/>
    </w:tblPr>
    <w:tcPr>
      <w:shd w:val="clear" w:color="auto" w:fill="auto"/>
    </w:tcPr>
  </w:style>
  <w:style w:type="table" w:customStyle="1" w:styleId="Table48aa97e1e-e6c3-40ce-b486-20e14a155fb1">
    <w:name w:val="Table 4_8aa97e1e-e6c3-40ce-b486-20e14a155fb1"/>
    <w:basedOn w:val="Table39caff1f7-4508-4611-b5c4-fe2ca34cef0b"/>
    <w:uiPriority w:val="99"/>
    <w:tblPr>
      <w:tblInd w:w="1555" w:type="dxa"/>
    </w:tblPr>
    <w:tcPr>
      <w:shd w:val="clear" w:color="auto" w:fill="auto"/>
    </w:tcPr>
  </w:style>
  <w:style w:type="table" w:customStyle="1" w:styleId="Table5cec33406-5ca4-4006-b6c7-747aaf2b6ef8">
    <w:name w:val="Table 5_cec33406-5ca4-4006-b6c7-747aaf2b6ef8"/>
    <w:basedOn w:val="Table48aa97e1e-e6c3-40ce-b486-20e14a155fb1"/>
    <w:uiPriority w:val="99"/>
    <w:tblPr>
      <w:tblInd w:w="2030" w:type="dxa"/>
    </w:tblPr>
    <w:tcPr>
      <w:shd w:val="clear" w:color="auto" w:fill="auto"/>
    </w:tcPr>
  </w:style>
  <w:style w:type="table" w:customStyle="1" w:styleId="Table6aa07ad71-5b84-4b5d-8f2a-5fd9f944a19c">
    <w:name w:val="Table 6_aa07ad71-5b84-4b5d-8f2a-5fd9f944a19c"/>
    <w:basedOn w:val="Table5cec33406-5ca4-4006-b6c7-747aaf2b6ef8"/>
    <w:uiPriority w:val="99"/>
    <w:tblPr>
      <w:tblInd w:w="2506" w:type="dxa"/>
      <w:tblCellMar>
        <w:left w:w="115" w:type="dxa"/>
        <w:right w:w="115" w:type="dxa"/>
      </w:tblCellMar>
    </w:tblPr>
    <w:tcPr>
      <w:shd w:val="clear" w:color="auto" w:fill="auto"/>
    </w:tcPr>
  </w:style>
  <w:style w:type="table" w:customStyle="1" w:styleId="Table7638c9640-5082-4f72-bea6-d71fffbe4436">
    <w:name w:val="Table 7_638c9640-5082-4f72-bea6-d71fffbe4436"/>
    <w:basedOn w:val="Table6aa07ad71-5b84-4b5d-8f2a-5fd9f944a19c"/>
    <w:uiPriority w:val="99"/>
    <w:tblPr>
      <w:tblInd w:w="2995" w:type="dxa"/>
    </w:tblPr>
    <w:tcPr>
      <w:shd w:val="clear" w:color="auto" w:fill="auto"/>
    </w:tcPr>
  </w:style>
  <w:style w:type="table" w:customStyle="1" w:styleId="Table89db0826f-736f-42d9-9bd4-15ac1f584f9f">
    <w:name w:val="Table 8_9db0826f-736f-42d9-9bd4-15ac1f584f9f"/>
    <w:basedOn w:val="Table7638c9640-5082-4f72-bea6-d71fffbe4436"/>
    <w:uiPriority w:val="99"/>
    <w:tblPr>
      <w:tblInd w:w="3470" w:type="dxa"/>
    </w:tblPr>
    <w:tcPr>
      <w:shd w:val="clear" w:color="auto" w:fill="auto"/>
    </w:tcPr>
  </w:style>
  <w:style w:type="table" w:customStyle="1" w:styleId="Table9">
    <w:name w:val="Table 9"/>
    <w:basedOn w:val="Table89db0826f-736f-42d9-9bd4-15ac1f584f9f"/>
    <w:uiPriority w:val="99"/>
    <w:tblPr>
      <w:tblInd w:w="3946" w:type="dxa"/>
    </w:tblPr>
    <w:tcPr>
      <w:shd w:val="clear" w:color="auto" w:fill="auto"/>
    </w:tcPr>
  </w:style>
  <w:style w:type="table" w:customStyle="1" w:styleId="NormalTable44250d46-9258-40e0-97ff-45938190ae91">
    <w:name w:val="Normal Table_44250d46-9258-40e0-97ff-45938190ae91"/>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44250d46-9258-40e0-97ff-45938190ae91"/>
    <w:uiPriority w:val="99"/>
    <w:pPr>
      <w:spacing w:before="0" w:after="0"/>
      <w:jc w:val="left"/>
    </w:pPr>
    <w:tblPr>
      <w:tblCellMar>
        <w:left w:w="0" w:type="dxa"/>
        <w:right w:w="0" w:type="dxa"/>
      </w:tblCellMar>
    </w:tblPr>
    <w:tcPr>
      <w:shd w:val="clear" w:color="auto" w:fill="auto"/>
    </w:tcPr>
  </w:style>
  <w:style w:type="table" w:customStyle="1" w:styleId="NormalTable9a8a8e50-2a4f-49d0-83e7-0a6dd753a52f">
    <w:name w:val="Normal Table_9a8a8e50-2a4f-49d0-83e7-0a6dd753a52f"/>
    <w:uiPriority w:val="99"/>
    <w:semiHidden/>
    <w:unhideWhenUsed/>
    <w:tblPr>
      <w:tblInd w:w="0" w:type="dxa"/>
      <w:tblCellMar>
        <w:top w:w="0" w:type="dxa"/>
        <w:left w:w="108" w:type="dxa"/>
        <w:bottom w:w="0" w:type="dxa"/>
        <w:right w:w="108" w:type="dxa"/>
      </w:tblCellMar>
    </w:tblPr>
  </w:style>
  <w:style w:type="table" w:customStyle="1" w:styleId="TableNoRule1260efacc-b3a2-4cc7-8b0b-87f12e68bd2a">
    <w:name w:val="Table NoRule 1_260efacc-b3a2-4cc7-8b0b-87f12e68bd2a"/>
    <w:basedOn w:val="NormalTable9a8a8e50-2a4f-49d0-83e7-0a6dd753a52f"/>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260efacc-b3a2-4cc7-8b0b-87f12e68bd2a"/>
    <w:uiPriority w:val="99"/>
    <w:tblPr>
      <w:tblInd w:w="475" w:type="dxa"/>
    </w:tblPr>
    <w:tcPr>
      <w:shd w:val="clear" w:color="auto" w:fill="auto"/>
    </w:tcPr>
  </w:style>
  <w:style w:type="table" w:customStyle="1" w:styleId="NormalTable7b2b4100-bf64-4ea9-8cf0-ada90ceed6af">
    <w:name w:val="Normal Table_7b2b4100-bf64-4ea9-8cf0-ada90ceed6af"/>
    <w:uiPriority w:val="99"/>
    <w:semiHidden/>
    <w:unhideWhenUsed/>
    <w:tblPr>
      <w:tblInd w:w="0" w:type="dxa"/>
      <w:tblCellMar>
        <w:top w:w="0" w:type="dxa"/>
        <w:left w:w="108" w:type="dxa"/>
        <w:bottom w:w="0" w:type="dxa"/>
        <w:right w:w="108" w:type="dxa"/>
      </w:tblCellMar>
    </w:tblPr>
  </w:style>
  <w:style w:type="table" w:customStyle="1" w:styleId="TableNoRule17013c962-642e-4a41-b806-52b2365c73fb">
    <w:name w:val="Table NoRule 1_7013c962-642e-4a41-b806-52b2365c73fb"/>
    <w:basedOn w:val="NormalTable7b2b4100-bf64-4ea9-8cf0-ada90ceed6af"/>
    <w:uiPriority w:val="99"/>
    <w:pPr>
      <w:spacing w:before="0" w:after="0"/>
      <w:jc w:val="left"/>
    </w:pPr>
    <w:tblPr>
      <w:tblCellMar>
        <w:left w:w="0" w:type="dxa"/>
        <w:right w:w="0" w:type="dxa"/>
      </w:tblCellMar>
    </w:tblPr>
    <w:tcPr>
      <w:shd w:val="clear" w:color="auto" w:fill="auto"/>
    </w:tcPr>
  </w:style>
  <w:style w:type="table" w:customStyle="1" w:styleId="TableNoRule2f5242d12-bff7-4dbc-a000-bb4cb6c4ce2d">
    <w:name w:val="Table NoRule 2_f5242d12-bff7-4dbc-a000-bb4cb6c4ce2d"/>
    <w:basedOn w:val="TableNoRule17013c962-642e-4a41-b806-52b2365c73fb"/>
    <w:uiPriority w:val="99"/>
    <w:tblPr>
      <w:tblInd w:w="475" w:type="dxa"/>
    </w:tblPr>
    <w:tcPr>
      <w:shd w:val="clear" w:color="auto" w:fill="auto"/>
    </w:tcPr>
  </w:style>
  <w:style w:type="table" w:customStyle="1" w:styleId="TableNoRule3">
    <w:name w:val="Table NoRule 3"/>
    <w:basedOn w:val="TableNoRule2f5242d12-bff7-4dbc-a000-bb4cb6c4ce2d"/>
    <w:uiPriority w:val="99"/>
    <w:tblPr>
      <w:tblInd w:w="950" w:type="dxa"/>
    </w:tblPr>
    <w:tcPr>
      <w:shd w:val="clear" w:color="auto" w:fill="auto"/>
    </w:tcPr>
  </w:style>
  <w:style w:type="table" w:customStyle="1" w:styleId="NormalTable43cd69f7-e276-47ff-be87-f5f31ff7c806">
    <w:name w:val="Normal Table_43cd69f7-e276-47ff-be87-f5f31ff7c806"/>
    <w:uiPriority w:val="99"/>
    <w:semiHidden/>
    <w:unhideWhenUsed/>
    <w:tblPr>
      <w:tblInd w:w="0" w:type="dxa"/>
      <w:tblCellMar>
        <w:top w:w="0" w:type="dxa"/>
        <w:left w:w="108" w:type="dxa"/>
        <w:bottom w:w="0" w:type="dxa"/>
        <w:right w:w="108" w:type="dxa"/>
      </w:tblCellMar>
    </w:tblPr>
  </w:style>
  <w:style w:type="table" w:customStyle="1" w:styleId="TableNoRule100d9b146-c04b-4860-8c39-90264f9285bd">
    <w:name w:val="Table NoRule 1_00d9b146-c04b-4860-8c39-90264f9285bd"/>
    <w:basedOn w:val="NormalTable43cd69f7-e276-47ff-be87-f5f31ff7c806"/>
    <w:uiPriority w:val="99"/>
    <w:pPr>
      <w:spacing w:before="0" w:after="0"/>
      <w:jc w:val="left"/>
    </w:pPr>
    <w:tblPr>
      <w:tblCellMar>
        <w:left w:w="0" w:type="dxa"/>
        <w:right w:w="0" w:type="dxa"/>
      </w:tblCellMar>
    </w:tblPr>
    <w:tcPr>
      <w:shd w:val="clear" w:color="auto" w:fill="auto"/>
    </w:tcPr>
  </w:style>
  <w:style w:type="table" w:customStyle="1" w:styleId="TableNoRule285bf1bbe-87e6-4d0a-b994-480be2371b21">
    <w:name w:val="Table NoRule 2_85bf1bbe-87e6-4d0a-b994-480be2371b21"/>
    <w:basedOn w:val="TableNoRule100d9b146-c04b-4860-8c39-90264f9285bd"/>
    <w:uiPriority w:val="99"/>
    <w:tblPr>
      <w:tblInd w:w="475" w:type="dxa"/>
    </w:tblPr>
    <w:tcPr>
      <w:shd w:val="clear" w:color="auto" w:fill="auto"/>
    </w:tcPr>
  </w:style>
  <w:style w:type="table" w:customStyle="1" w:styleId="TableNoRule3e0ad7a65-6101-437f-9bf0-729517fdc5b4">
    <w:name w:val="Table NoRule 3_e0ad7a65-6101-437f-9bf0-729517fdc5b4"/>
    <w:basedOn w:val="TableNoRule285bf1bbe-87e6-4d0a-b994-480be2371b21"/>
    <w:uiPriority w:val="99"/>
    <w:tblPr>
      <w:tblInd w:w="950" w:type="dxa"/>
    </w:tblPr>
    <w:tcPr>
      <w:shd w:val="clear" w:color="auto" w:fill="auto"/>
    </w:tcPr>
  </w:style>
  <w:style w:type="table" w:customStyle="1" w:styleId="TableNoRule4">
    <w:name w:val="Table NoRule 4"/>
    <w:basedOn w:val="TableNoRule3e0ad7a65-6101-437f-9bf0-729517fdc5b4"/>
    <w:uiPriority w:val="99"/>
    <w:tblPr>
      <w:tblInd w:w="1440" w:type="dxa"/>
    </w:tblPr>
    <w:tcPr>
      <w:shd w:val="clear" w:color="auto" w:fill="auto"/>
    </w:tcPr>
  </w:style>
  <w:style w:type="table" w:customStyle="1" w:styleId="NormalTablec444af00-4614-4993-a5b5-5f81d0c92a1f">
    <w:name w:val="Normal Table_c444af00-4614-4993-a5b5-5f81d0c92a1f"/>
    <w:uiPriority w:val="99"/>
    <w:semiHidden/>
    <w:unhideWhenUsed/>
    <w:tblPr>
      <w:tblInd w:w="0" w:type="dxa"/>
      <w:tblCellMar>
        <w:top w:w="0" w:type="dxa"/>
        <w:left w:w="108" w:type="dxa"/>
        <w:bottom w:w="0" w:type="dxa"/>
        <w:right w:w="108" w:type="dxa"/>
      </w:tblCellMar>
    </w:tblPr>
  </w:style>
  <w:style w:type="table" w:customStyle="1" w:styleId="TableNoRule12034b892-2b95-4626-9ee8-99edcb3f4d07">
    <w:name w:val="Table NoRule 1_2034b892-2b95-4626-9ee8-99edcb3f4d07"/>
    <w:basedOn w:val="NormalTablec444af00-4614-4993-a5b5-5f81d0c92a1f"/>
    <w:uiPriority w:val="99"/>
    <w:pPr>
      <w:spacing w:before="0" w:after="0"/>
      <w:jc w:val="left"/>
    </w:pPr>
    <w:tblPr>
      <w:tblCellMar>
        <w:left w:w="0" w:type="dxa"/>
        <w:right w:w="0" w:type="dxa"/>
      </w:tblCellMar>
    </w:tblPr>
    <w:tcPr>
      <w:shd w:val="clear" w:color="auto" w:fill="auto"/>
    </w:tcPr>
  </w:style>
  <w:style w:type="table" w:customStyle="1" w:styleId="TableNoRule2493dd286-a24f-40b7-80f8-835a4bd3b570">
    <w:name w:val="Table NoRule 2_493dd286-a24f-40b7-80f8-835a4bd3b570"/>
    <w:basedOn w:val="TableNoRule12034b892-2b95-4626-9ee8-99edcb3f4d07"/>
    <w:uiPriority w:val="99"/>
    <w:tblPr>
      <w:tblInd w:w="475" w:type="dxa"/>
    </w:tblPr>
    <w:tcPr>
      <w:shd w:val="clear" w:color="auto" w:fill="auto"/>
    </w:tcPr>
  </w:style>
  <w:style w:type="table" w:customStyle="1" w:styleId="TableNoRule31aa15484-c497-458e-a515-45962386b0e0">
    <w:name w:val="Table NoRule 3_1aa15484-c497-458e-a515-45962386b0e0"/>
    <w:basedOn w:val="TableNoRule2493dd286-a24f-40b7-80f8-835a4bd3b570"/>
    <w:uiPriority w:val="99"/>
    <w:tblPr>
      <w:tblInd w:w="950" w:type="dxa"/>
    </w:tblPr>
    <w:tcPr>
      <w:shd w:val="clear" w:color="auto" w:fill="auto"/>
    </w:tcPr>
  </w:style>
  <w:style w:type="table" w:customStyle="1" w:styleId="TableNoRule430081a63-ae7f-472e-afb6-5a3ebfe8061a">
    <w:name w:val="Table NoRule 4_30081a63-ae7f-472e-afb6-5a3ebfe8061a"/>
    <w:basedOn w:val="TableNoRule31aa15484-c497-458e-a515-45962386b0e0"/>
    <w:uiPriority w:val="99"/>
    <w:tblPr>
      <w:tblInd w:w="1440" w:type="dxa"/>
    </w:tblPr>
    <w:tcPr>
      <w:shd w:val="clear" w:color="auto" w:fill="auto"/>
    </w:tcPr>
  </w:style>
  <w:style w:type="table" w:customStyle="1" w:styleId="TableNoRule5">
    <w:name w:val="Table NoRule 5"/>
    <w:basedOn w:val="TableNoRule430081a63-ae7f-472e-afb6-5a3ebfe8061a"/>
    <w:uiPriority w:val="99"/>
    <w:tblPr>
      <w:tblInd w:w="1915" w:type="dxa"/>
    </w:tblPr>
    <w:tcPr>
      <w:shd w:val="clear" w:color="auto" w:fill="auto"/>
    </w:tcPr>
  </w:style>
  <w:style w:type="table" w:customStyle="1" w:styleId="NormalTable861d6d5d-ecb8-43f3-8bf4-cb52a0460199">
    <w:name w:val="Normal Table_861d6d5d-ecb8-43f3-8bf4-cb52a0460199"/>
    <w:uiPriority w:val="99"/>
    <w:semiHidden/>
    <w:unhideWhenUsed/>
    <w:tblPr>
      <w:tblInd w:w="0" w:type="dxa"/>
      <w:tblCellMar>
        <w:top w:w="0" w:type="dxa"/>
        <w:left w:w="108" w:type="dxa"/>
        <w:bottom w:w="0" w:type="dxa"/>
        <w:right w:w="108" w:type="dxa"/>
      </w:tblCellMar>
    </w:tblPr>
  </w:style>
  <w:style w:type="table" w:customStyle="1" w:styleId="TableNoRule12eddd2d1-fcd6-4545-aa76-b3009696c28d">
    <w:name w:val="Table NoRule 1_2eddd2d1-fcd6-4545-aa76-b3009696c28d"/>
    <w:basedOn w:val="NormalTable861d6d5d-ecb8-43f3-8bf4-cb52a0460199"/>
    <w:uiPriority w:val="99"/>
    <w:pPr>
      <w:spacing w:before="0" w:after="0"/>
      <w:jc w:val="left"/>
    </w:pPr>
    <w:tblPr>
      <w:tblCellMar>
        <w:left w:w="0" w:type="dxa"/>
        <w:right w:w="0" w:type="dxa"/>
      </w:tblCellMar>
    </w:tblPr>
    <w:tcPr>
      <w:shd w:val="clear" w:color="auto" w:fill="auto"/>
    </w:tcPr>
  </w:style>
  <w:style w:type="table" w:customStyle="1" w:styleId="TableNoRule2ab47612a-abe4-460f-adf4-9624a0b7c6eb">
    <w:name w:val="Table NoRule 2_ab47612a-abe4-460f-adf4-9624a0b7c6eb"/>
    <w:basedOn w:val="TableNoRule12eddd2d1-fcd6-4545-aa76-b3009696c28d"/>
    <w:uiPriority w:val="99"/>
    <w:tblPr>
      <w:tblInd w:w="475" w:type="dxa"/>
    </w:tblPr>
    <w:tcPr>
      <w:shd w:val="clear" w:color="auto" w:fill="auto"/>
    </w:tcPr>
  </w:style>
  <w:style w:type="table" w:customStyle="1" w:styleId="TableNoRule36971dd19-db7d-4191-8508-387a42f7a0ba">
    <w:name w:val="Table NoRule 3_6971dd19-db7d-4191-8508-387a42f7a0ba"/>
    <w:basedOn w:val="TableNoRule2ab47612a-abe4-460f-adf4-9624a0b7c6eb"/>
    <w:uiPriority w:val="99"/>
    <w:tblPr>
      <w:tblInd w:w="950" w:type="dxa"/>
    </w:tblPr>
    <w:tcPr>
      <w:shd w:val="clear" w:color="auto" w:fill="auto"/>
    </w:tcPr>
  </w:style>
  <w:style w:type="table" w:customStyle="1" w:styleId="TableNoRule47e475861-101c-4e72-812c-124eada4391f">
    <w:name w:val="Table NoRule 4_7e475861-101c-4e72-812c-124eada4391f"/>
    <w:basedOn w:val="TableNoRule36971dd19-db7d-4191-8508-387a42f7a0ba"/>
    <w:uiPriority w:val="99"/>
    <w:tblPr>
      <w:tblInd w:w="1440" w:type="dxa"/>
    </w:tblPr>
    <w:tcPr>
      <w:shd w:val="clear" w:color="auto" w:fill="auto"/>
    </w:tcPr>
  </w:style>
  <w:style w:type="table" w:customStyle="1" w:styleId="TableNoRule5dadeb993-1b84-4ffa-b027-5da885d6160b">
    <w:name w:val="Table NoRule 5_dadeb993-1b84-4ffa-b027-5da885d6160b"/>
    <w:basedOn w:val="TableNoRule47e475861-101c-4e72-812c-124eada4391f"/>
    <w:uiPriority w:val="99"/>
    <w:tblPr>
      <w:tblInd w:w="1915" w:type="dxa"/>
    </w:tblPr>
    <w:tcPr>
      <w:shd w:val="clear" w:color="auto" w:fill="auto"/>
    </w:tcPr>
  </w:style>
  <w:style w:type="table" w:customStyle="1" w:styleId="TableNoRule6">
    <w:name w:val="Table NoRule 6"/>
    <w:basedOn w:val="TableNoRule5dadeb993-1b84-4ffa-b027-5da885d6160b"/>
    <w:uiPriority w:val="99"/>
    <w:tblPr>
      <w:tblInd w:w="2390" w:type="dxa"/>
    </w:tblPr>
    <w:tcPr>
      <w:shd w:val="clear" w:color="auto" w:fill="auto"/>
    </w:tcPr>
  </w:style>
  <w:style w:type="table" w:customStyle="1" w:styleId="NormalTable75625aa1-4d22-4869-ad45-183f6b2da802">
    <w:name w:val="Normal Table_75625aa1-4d22-4869-ad45-183f6b2da802"/>
    <w:uiPriority w:val="99"/>
    <w:semiHidden/>
    <w:unhideWhenUsed/>
    <w:tblPr>
      <w:tblInd w:w="0" w:type="dxa"/>
      <w:tblCellMar>
        <w:top w:w="0" w:type="dxa"/>
        <w:left w:w="108" w:type="dxa"/>
        <w:bottom w:w="0" w:type="dxa"/>
        <w:right w:w="108" w:type="dxa"/>
      </w:tblCellMar>
    </w:tblPr>
  </w:style>
  <w:style w:type="table" w:customStyle="1" w:styleId="TableNoRule196cf9d33-c63d-4ed2-b3a5-4572e9b58e7d">
    <w:name w:val="Table NoRule 1_96cf9d33-c63d-4ed2-b3a5-4572e9b58e7d"/>
    <w:basedOn w:val="NormalTable75625aa1-4d22-4869-ad45-183f6b2da802"/>
    <w:uiPriority w:val="99"/>
    <w:pPr>
      <w:spacing w:before="0" w:after="0"/>
      <w:jc w:val="left"/>
    </w:pPr>
    <w:tblPr>
      <w:tblCellMar>
        <w:left w:w="0" w:type="dxa"/>
        <w:right w:w="0" w:type="dxa"/>
      </w:tblCellMar>
    </w:tblPr>
    <w:tcPr>
      <w:shd w:val="clear" w:color="auto" w:fill="auto"/>
    </w:tcPr>
  </w:style>
  <w:style w:type="table" w:customStyle="1" w:styleId="TableNoRule25e0fa385-bc6c-4684-aa0e-e2d738de9b5b">
    <w:name w:val="Table NoRule 2_5e0fa385-bc6c-4684-aa0e-e2d738de9b5b"/>
    <w:basedOn w:val="TableNoRule196cf9d33-c63d-4ed2-b3a5-4572e9b58e7d"/>
    <w:uiPriority w:val="99"/>
    <w:tblPr>
      <w:tblInd w:w="475" w:type="dxa"/>
    </w:tblPr>
    <w:tcPr>
      <w:shd w:val="clear" w:color="auto" w:fill="auto"/>
    </w:tcPr>
  </w:style>
  <w:style w:type="table" w:customStyle="1" w:styleId="TableNoRule3b1e0110b-1a18-4335-b6d2-d229506558c5">
    <w:name w:val="Table NoRule 3_b1e0110b-1a18-4335-b6d2-d229506558c5"/>
    <w:basedOn w:val="TableNoRule25e0fa385-bc6c-4684-aa0e-e2d738de9b5b"/>
    <w:uiPriority w:val="99"/>
    <w:tblPr>
      <w:tblInd w:w="950" w:type="dxa"/>
    </w:tblPr>
    <w:tcPr>
      <w:shd w:val="clear" w:color="auto" w:fill="auto"/>
    </w:tcPr>
  </w:style>
  <w:style w:type="table" w:customStyle="1" w:styleId="TableNoRule4284415a9-afc1-40dd-9ca5-43476f247958">
    <w:name w:val="Table NoRule 4_284415a9-afc1-40dd-9ca5-43476f247958"/>
    <w:basedOn w:val="TableNoRule3b1e0110b-1a18-4335-b6d2-d229506558c5"/>
    <w:uiPriority w:val="99"/>
    <w:tblPr>
      <w:tblInd w:w="1440" w:type="dxa"/>
    </w:tblPr>
    <w:tcPr>
      <w:shd w:val="clear" w:color="auto" w:fill="auto"/>
    </w:tcPr>
  </w:style>
  <w:style w:type="table" w:customStyle="1" w:styleId="TableNoRule5c5382632-00f6-4add-bb70-699b11992dc3">
    <w:name w:val="Table NoRule 5_c5382632-00f6-4add-bb70-699b11992dc3"/>
    <w:basedOn w:val="TableNoRule4284415a9-afc1-40dd-9ca5-43476f247958"/>
    <w:uiPriority w:val="99"/>
    <w:tblPr>
      <w:tblInd w:w="1915" w:type="dxa"/>
    </w:tblPr>
    <w:tcPr>
      <w:shd w:val="clear" w:color="auto" w:fill="auto"/>
    </w:tcPr>
  </w:style>
  <w:style w:type="table" w:customStyle="1" w:styleId="TableNoRule6800832f8-4068-4b25-af90-66249745fcd7">
    <w:name w:val="Table NoRule 6_800832f8-4068-4b25-af90-66249745fcd7"/>
    <w:basedOn w:val="TableNoRule5c5382632-00f6-4add-bb70-699b11992dc3"/>
    <w:uiPriority w:val="99"/>
    <w:tblPr>
      <w:tblInd w:w="2390" w:type="dxa"/>
    </w:tblPr>
    <w:tcPr>
      <w:shd w:val="clear" w:color="auto" w:fill="auto"/>
    </w:tcPr>
  </w:style>
  <w:style w:type="table" w:customStyle="1" w:styleId="TableNoRule7">
    <w:name w:val="Table NoRule 7"/>
    <w:basedOn w:val="TableNoRule6800832f8-4068-4b25-af90-66249745fcd7"/>
    <w:uiPriority w:val="99"/>
    <w:tblPr>
      <w:tblInd w:w="2880" w:type="dxa"/>
    </w:tblPr>
    <w:tcPr>
      <w:shd w:val="clear" w:color="auto" w:fill="auto"/>
    </w:tcPr>
  </w:style>
  <w:style w:type="table" w:customStyle="1" w:styleId="NormalTable198c6d07-802f-469b-894b-3736847cd577">
    <w:name w:val="Normal Table_198c6d07-802f-469b-894b-3736847cd577"/>
    <w:uiPriority w:val="99"/>
    <w:semiHidden/>
    <w:unhideWhenUsed/>
    <w:tblPr>
      <w:tblInd w:w="0" w:type="dxa"/>
      <w:tblCellMar>
        <w:top w:w="0" w:type="dxa"/>
        <w:left w:w="108" w:type="dxa"/>
        <w:bottom w:w="0" w:type="dxa"/>
        <w:right w:w="108" w:type="dxa"/>
      </w:tblCellMar>
    </w:tblPr>
  </w:style>
  <w:style w:type="table" w:customStyle="1" w:styleId="TableNoRule1bee4ab17-f3a5-4acd-974b-7a63c78507d8">
    <w:name w:val="Table NoRule 1_bee4ab17-f3a5-4acd-974b-7a63c78507d8"/>
    <w:basedOn w:val="NormalTable198c6d07-802f-469b-894b-3736847cd577"/>
    <w:uiPriority w:val="99"/>
    <w:pPr>
      <w:spacing w:before="0" w:after="0"/>
      <w:jc w:val="left"/>
    </w:pPr>
    <w:tblPr>
      <w:tblCellMar>
        <w:left w:w="0" w:type="dxa"/>
        <w:right w:w="0" w:type="dxa"/>
      </w:tblCellMar>
    </w:tblPr>
    <w:tcPr>
      <w:shd w:val="clear" w:color="auto" w:fill="auto"/>
    </w:tcPr>
  </w:style>
  <w:style w:type="table" w:customStyle="1" w:styleId="TableNoRule2ee9a9430-3801-4555-8919-946fc45e403b">
    <w:name w:val="Table NoRule 2_ee9a9430-3801-4555-8919-946fc45e403b"/>
    <w:basedOn w:val="TableNoRule1bee4ab17-f3a5-4acd-974b-7a63c78507d8"/>
    <w:uiPriority w:val="99"/>
    <w:tblPr>
      <w:tblInd w:w="475" w:type="dxa"/>
    </w:tblPr>
    <w:tcPr>
      <w:shd w:val="clear" w:color="auto" w:fill="auto"/>
    </w:tcPr>
  </w:style>
  <w:style w:type="table" w:customStyle="1" w:styleId="TableNoRule3c13eb30c-0d88-4a15-af02-4e5776704cca">
    <w:name w:val="Table NoRule 3_c13eb30c-0d88-4a15-af02-4e5776704cca"/>
    <w:basedOn w:val="TableNoRule2ee9a9430-3801-4555-8919-946fc45e403b"/>
    <w:uiPriority w:val="99"/>
    <w:tblPr>
      <w:tblInd w:w="950" w:type="dxa"/>
    </w:tblPr>
    <w:tcPr>
      <w:shd w:val="clear" w:color="auto" w:fill="auto"/>
    </w:tcPr>
  </w:style>
  <w:style w:type="table" w:customStyle="1" w:styleId="TableNoRule492d427db-1178-4b0a-b2cb-8e9a921dd39d">
    <w:name w:val="Table NoRule 4_92d427db-1178-4b0a-b2cb-8e9a921dd39d"/>
    <w:basedOn w:val="TableNoRule3c13eb30c-0d88-4a15-af02-4e5776704cca"/>
    <w:uiPriority w:val="99"/>
    <w:tblPr>
      <w:tblInd w:w="1440" w:type="dxa"/>
    </w:tblPr>
    <w:tcPr>
      <w:shd w:val="clear" w:color="auto" w:fill="auto"/>
    </w:tcPr>
  </w:style>
  <w:style w:type="table" w:customStyle="1" w:styleId="TableNoRule50b046160-3343-4414-b0fc-916b82f198c4">
    <w:name w:val="Table NoRule 5_0b046160-3343-4414-b0fc-916b82f198c4"/>
    <w:basedOn w:val="TableNoRule492d427db-1178-4b0a-b2cb-8e9a921dd39d"/>
    <w:uiPriority w:val="99"/>
    <w:tblPr>
      <w:tblInd w:w="1915" w:type="dxa"/>
    </w:tblPr>
    <w:tcPr>
      <w:shd w:val="clear" w:color="auto" w:fill="auto"/>
    </w:tcPr>
  </w:style>
  <w:style w:type="table" w:customStyle="1" w:styleId="TableNoRule65b902862-6b93-4592-8b29-e12ae20f42d1">
    <w:name w:val="Table NoRule 6_5b902862-6b93-4592-8b29-e12ae20f42d1"/>
    <w:basedOn w:val="TableNoRule50b046160-3343-4414-b0fc-916b82f198c4"/>
    <w:uiPriority w:val="99"/>
    <w:tblPr>
      <w:tblInd w:w="2390" w:type="dxa"/>
    </w:tblPr>
    <w:tcPr>
      <w:shd w:val="clear" w:color="auto" w:fill="auto"/>
    </w:tcPr>
  </w:style>
  <w:style w:type="table" w:customStyle="1" w:styleId="TableNoRule73fbe3692-f737-471e-8401-4f863da36d71">
    <w:name w:val="Table NoRule 7_3fbe3692-f737-471e-8401-4f863da36d71"/>
    <w:basedOn w:val="TableNoRule65b902862-6b93-4592-8b29-e12ae20f42d1"/>
    <w:uiPriority w:val="99"/>
    <w:tblPr>
      <w:tblInd w:w="2880" w:type="dxa"/>
    </w:tblPr>
    <w:tcPr>
      <w:shd w:val="clear" w:color="auto" w:fill="auto"/>
    </w:tcPr>
  </w:style>
  <w:style w:type="table" w:customStyle="1" w:styleId="TableNoRule8">
    <w:name w:val="Table NoRule 8"/>
    <w:basedOn w:val="TableNoRule73fbe3692-f737-471e-8401-4f863da36d71"/>
    <w:uiPriority w:val="99"/>
    <w:tblPr>
      <w:tblInd w:w="3355" w:type="dxa"/>
    </w:tblPr>
    <w:tcPr>
      <w:shd w:val="clear" w:color="auto" w:fill="auto"/>
    </w:tcPr>
  </w:style>
  <w:style w:type="table" w:customStyle="1" w:styleId="NormalTablea34a42d0-9866-444f-9409-a492da3f7ff5">
    <w:name w:val="Normal Table_a34a42d0-9866-444f-9409-a492da3f7ff5"/>
    <w:uiPriority w:val="99"/>
    <w:semiHidden/>
    <w:unhideWhenUsed/>
    <w:tblPr>
      <w:tblInd w:w="0" w:type="dxa"/>
      <w:tblCellMar>
        <w:top w:w="0" w:type="dxa"/>
        <w:left w:w="108" w:type="dxa"/>
        <w:bottom w:w="0" w:type="dxa"/>
        <w:right w:w="108" w:type="dxa"/>
      </w:tblCellMar>
    </w:tblPr>
  </w:style>
  <w:style w:type="table" w:customStyle="1" w:styleId="TableNoRule18244727b-4d48-46e3-84ff-145e8577cef5">
    <w:name w:val="Table NoRule 1_8244727b-4d48-46e3-84ff-145e8577cef5"/>
    <w:basedOn w:val="NormalTablea34a42d0-9866-444f-9409-a492da3f7ff5"/>
    <w:uiPriority w:val="99"/>
    <w:pPr>
      <w:spacing w:before="0" w:after="0"/>
      <w:jc w:val="left"/>
    </w:pPr>
    <w:tblPr>
      <w:tblCellMar>
        <w:left w:w="0" w:type="dxa"/>
        <w:right w:w="0" w:type="dxa"/>
      </w:tblCellMar>
    </w:tblPr>
    <w:tcPr>
      <w:shd w:val="clear" w:color="auto" w:fill="auto"/>
    </w:tcPr>
  </w:style>
  <w:style w:type="table" w:customStyle="1" w:styleId="TableNoRule29ff2d5f7-bc11-429f-be9a-ae4c03748ed0">
    <w:name w:val="Table NoRule 2_9ff2d5f7-bc11-429f-be9a-ae4c03748ed0"/>
    <w:basedOn w:val="TableNoRule18244727b-4d48-46e3-84ff-145e8577cef5"/>
    <w:uiPriority w:val="99"/>
    <w:tblPr>
      <w:tblInd w:w="475" w:type="dxa"/>
    </w:tblPr>
    <w:tcPr>
      <w:shd w:val="clear" w:color="auto" w:fill="auto"/>
    </w:tcPr>
  </w:style>
  <w:style w:type="table" w:customStyle="1" w:styleId="TableNoRule3d87eb7a9-de3e-48f3-aa4b-02a6b8cc7070">
    <w:name w:val="Table NoRule 3_d87eb7a9-de3e-48f3-aa4b-02a6b8cc7070"/>
    <w:basedOn w:val="TableNoRule29ff2d5f7-bc11-429f-be9a-ae4c03748ed0"/>
    <w:uiPriority w:val="99"/>
    <w:tblPr>
      <w:tblInd w:w="950" w:type="dxa"/>
    </w:tblPr>
    <w:tcPr>
      <w:shd w:val="clear" w:color="auto" w:fill="auto"/>
    </w:tcPr>
  </w:style>
  <w:style w:type="table" w:customStyle="1" w:styleId="TableNoRule4445ca3ef-ed3f-4e88-a3ce-cbd7eda8f9f0">
    <w:name w:val="Table NoRule 4_445ca3ef-ed3f-4e88-a3ce-cbd7eda8f9f0"/>
    <w:basedOn w:val="TableNoRule3d87eb7a9-de3e-48f3-aa4b-02a6b8cc7070"/>
    <w:uiPriority w:val="99"/>
    <w:tblPr>
      <w:tblInd w:w="1440" w:type="dxa"/>
    </w:tblPr>
    <w:tcPr>
      <w:shd w:val="clear" w:color="auto" w:fill="auto"/>
    </w:tcPr>
  </w:style>
  <w:style w:type="table" w:customStyle="1" w:styleId="TableNoRule5afb35bac-8f6f-4734-8082-f477b5cfc61e">
    <w:name w:val="Table NoRule 5_afb35bac-8f6f-4734-8082-f477b5cfc61e"/>
    <w:basedOn w:val="TableNoRule4445ca3ef-ed3f-4e88-a3ce-cbd7eda8f9f0"/>
    <w:uiPriority w:val="99"/>
    <w:tblPr>
      <w:tblInd w:w="1915" w:type="dxa"/>
    </w:tblPr>
    <w:tcPr>
      <w:shd w:val="clear" w:color="auto" w:fill="auto"/>
    </w:tcPr>
  </w:style>
  <w:style w:type="table" w:customStyle="1" w:styleId="TableNoRule6a3d0ff17-29e9-4760-96ee-436a57e7c80b">
    <w:name w:val="Table NoRule 6_a3d0ff17-29e9-4760-96ee-436a57e7c80b"/>
    <w:basedOn w:val="TableNoRule5afb35bac-8f6f-4734-8082-f477b5cfc61e"/>
    <w:uiPriority w:val="99"/>
    <w:tblPr>
      <w:tblInd w:w="2390" w:type="dxa"/>
    </w:tblPr>
    <w:tcPr>
      <w:shd w:val="clear" w:color="auto" w:fill="auto"/>
    </w:tcPr>
  </w:style>
  <w:style w:type="table" w:customStyle="1" w:styleId="TableNoRule7753b0bd9-6bfd-4af1-995a-83d49e9a6dd0">
    <w:name w:val="Table NoRule 7_753b0bd9-6bfd-4af1-995a-83d49e9a6dd0"/>
    <w:basedOn w:val="TableNoRule6a3d0ff17-29e9-4760-96ee-436a57e7c80b"/>
    <w:uiPriority w:val="99"/>
    <w:tblPr>
      <w:tblInd w:w="2880" w:type="dxa"/>
    </w:tblPr>
    <w:tcPr>
      <w:shd w:val="clear" w:color="auto" w:fill="auto"/>
    </w:tcPr>
  </w:style>
  <w:style w:type="table" w:customStyle="1" w:styleId="TableNoRule802c1c99d-cf04-4687-933f-999eb43907a0">
    <w:name w:val="Table NoRule 8_02c1c99d-cf04-4687-933f-999eb43907a0"/>
    <w:basedOn w:val="TableNoRule7753b0bd9-6bfd-4af1-995a-83d49e9a6dd0"/>
    <w:uiPriority w:val="99"/>
    <w:tblPr>
      <w:tblInd w:w="3355" w:type="dxa"/>
    </w:tblPr>
    <w:tcPr>
      <w:shd w:val="clear" w:color="auto" w:fill="auto"/>
    </w:tcPr>
  </w:style>
  <w:style w:type="table" w:customStyle="1" w:styleId="TableNoRule9">
    <w:name w:val="Table NoRule 9"/>
    <w:basedOn w:val="TableNoRule802c1c99d-cf04-4687-933f-999eb43907a0"/>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paragraph" w:styleId="Revision">
    <w:name w:val="Revision"/>
    <w:hidden/>
    <w:uiPriority w:val="99"/>
    <w:semiHidden/>
    <w:rsid w:val="00C40C46"/>
    <w:pPr>
      <w:spacing w:before="0" w:after="0"/>
      <w:jc w:val="left"/>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Salmon</dc:creator>
  <cp:lastModifiedBy>Kayla Lindert</cp:lastModifiedBy>
  <cp:revision>7</cp:revision>
  <dcterms:created xsi:type="dcterms:W3CDTF">2022-11-30T15:51:00Z</dcterms:created>
  <dcterms:modified xsi:type="dcterms:W3CDTF">2023-03-08T03:46:00Z</dcterms:modified>
</cp:coreProperties>
</file>