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D7900" w14:textId="77777777" w:rsidR="00604E85" w:rsidRPr="009C2B71" w:rsidRDefault="0048456C" w:rsidP="00604E85">
      <w:pPr>
        <w:spacing w:before="240" w:after="0" w:line="240" w:lineRule="auto"/>
        <w:jc w:val="center"/>
        <w:rPr>
          <w:b/>
          <w:i/>
          <w:sz w:val="32"/>
        </w:rPr>
      </w:pPr>
      <w:r w:rsidRPr="00A33214">
        <w:rPr>
          <w:b/>
          <w:sz w:val="32"/>
        </w:rPr>
        <w:t>RSAI Position Pape</w:t>
      </w:r>
      <w:r>
        <w:rPr>
          <w:b/>
          <w:sz w:val="32"/>
        </w:rPr>
        <w:t>r</w:t>
      </w:r>
      <w:r w:rsidR="00604E85">
        <w:rPr>
          <w:b/>
          <w:sz w:val="32"/>
        </w:rPr>
        <w:t>:</w:t>
      </w:r>
      <w:r>
        <w:rPr>
          <w:b/>
          <w:sz w:val="32"/>
        </w:rPr>
        <w:t xml:space="preserve"> State Supplemental Assistance</w:t>
      </w:r>
      <w:r w:rsidR="00604E85">
        <w:rPr>
          <w:b/>
          <w:sz w:val="32"/>
        </w:rPr>
        <w:t xml:space="preserve"> </w:t>
      </w:r>
      <w:r w:rsidR="003C406C">
        <w:rPr>
          <w:b/>
          <w:sz w:val="32"/>
        </w:rPr>
        <w:t xml:space="preserve">(SSA) </w:t>
      </w:r>
      <w:r w:rsidR="00604E85">
        <w:rPr>
          <w:b/>
          <w:sz w:val="32"/>
        </w:rPr>
        <w:t>for 201</w:t>
      </w:r>
      <w:r w:rsidR="0006023D">
        <w:rPr>
          <w:b/>
          <w:sz w:val="32"/>
        </w:rPr>
        <w:t>8</w:t>
      </w:r>
    </w:p>
    <w:p w14:paraId="4E67B237" w14:textId="77777777" w:rsidR="005C5178" w:rsidRPr="003E30D6" w:rsidRDefault="0048456C" w:rsidP="005C5178">
      <w:pPr>
        <w:spacing w:before="120" w:after="0" w:line="240" w:lineRule="auto"/>
        <w:rPr>
          <w:rFonts w:ascii="Calibri" w:eastAsia="Calibri" w:hAnsi="Calibri" w:cs="Calibri"/>
        </w:rPr>
      </w:pPr>
      <w:r w:rsidRPr="003E30D6">
        <w:rPr>
          <w:rFonts w:ascii="Calibri" w:eastAsia="Calibri" w:hAnsi="Calibri" w:cs="Calibri"/>
          <w:b/>
        </w:rPr>
        <w:t>Background:</w:t>
      </w:r>
      <w:r w:rsidRPr="003E30D6">
        <w:rPr>
          <w:rFonts w:ascii="Calibri" w:eastAsia="Calibri" w:hAnsi="Calibri" w:cs="Calibri"/>
        </w:rPr>
        <w:t xml:space="preserve"> The Iowa Legislature annually determines the state cost per pupil</w:t>
      </w:r>
      <w:r w:rsidR="006C6665" w:rsidRPr="003E30D6">
        <w:rPr>
          <w:rFonts w:ascii="Calibri" w:eastAsia="Calibri" w:hAnsi="Calibri" w:cs="Calibri"/>
        </w:rPr>
        <w:t xml:space="preserve">, </w:t>
      </w:r>
      <w:r w:rsidR="003C406C" w:rsidRPr="003E30D6">
        <w:rPr>
          <w:rFonts w:ascii="Calibri" w:eastAsia="Calibri" w:hAnsi="Calibri" w:cs="Calibri"/>
        </w:rPr>
        <w:t xml:space="preserve">known as SSA, </w:t>
      </w:r>
      <w:r w:rsidR="006C6665" w:rsidRPr="003E30D6">
        <w:rPr>
          <w:rFonts w:ascii="Calibri" w:eastAsia="Calibri" w:hAnsi="Calibri" w:cs="Calibri"/>
        </w:rPr>
        <w:t xml:space="preserve">which </w:t>
      </w:r>
      <w:r w:rsidRPr="003E30D6">
        <w:rPr>
          <w:rFonts w:ascii="Calibri" w:eastAsia="Calibri" w:hAnsi="Calibri" w:cs="Calibri"/>
        </w:rPr>
        <w:t>pay</w:t>
      </w:r>
      <w:r w:rsidR="006C6665" w:rsidRPr="003E30D6">
        <w:rPr>
          <w:rFonts w:ascii="Calibri" w:eastAsia="Calibri" w:hAnsi="Calibri" w:cs="Calibri"/>
        </w:rPr>
        <w:t>s</w:t>
      </w:r>
      <w:r w:rsidRPr="003E30D6">
        <w:rPr>
          <w:rFonts w:ascii="Calibri" w:eastAsia="Calibri" w:hAnsi="Calibri" w:cs="Calibri"/>
        </w:rPr>
        <w:t xml:space="preserve"> for the annual cost of do</w:t>
      </w:r>
      <w:r w:rsidR="003C406C" w:rsidRPr="003E30D6">
        <w:rPr>
          <w:rFonts w:ascii="Calibri" w:eastAsia="Calibri" w:hAnsi="Calibri" w:cs="Calibri"/>
        </w:rPr>
        <w:t xml:space="preserve">ing business in Iowa schools.  </w:t>
      </w:r>
      <w:r w:rsidR="00A7044E" w:rsidRPr="003E30D6">
        <w:rPr>
          <w:rFonts w:ascii="Calibri" w:eastAsia="Calibri" w:hAnsi="Calibri" w:cs="Calibri"/>
        </w:rPr>
        <w:t xml:space="preserve">During the 2017 Session, </w:t>
      </w:r>
      <w:r w:rsidR="003C406C" w:rsidRPr="003E30D6">
        <w:rPr>
          <w:rFonts w:ascii="Calibri" w:eastAsia="Calibri" w:hAnsi="Calibri" w:cs="Calibri"/>
        </w:rPr>
        <w:t>Iowa Code</w:t>
      </w:r>
      <w:r w:rsidR="003C406C" w:rsidRPr="003E30D6">
        <w:rPr>
          <w:rStyle w:val="apple-converted-space"/>
          <w:rFonts w:cs="Arial"/>
          <w:color w:val="505050"/>
          <w:shd w:val="clear" w:color="auto" w:fill="FFFFFF"/>
        </w:rPr>
        <w:t> </w:t>
      </w:r>
      <w:hyperlink r:id="rId8" w:history="1">
        <w:r w:rsidR="003C406C" w:rsidRPr="003E30D6">
          <w:rPr>
            <w:rStyle w:val="Hyperlink"/>
            <w:rFonts w:cs="Arial"/>
            <w:color w:val="336699"/>
            <w:shd w:val="clear" w:color="auto" w:fill="FFFFFF"/>
          </w:rPr>
          <w:t>Section 257.8</w:t>
        </w:r>
      </w:hyperlink>
      <w:r w:rsidR="003C406C" w:rsidRPr="003E30D6">
        <w:rPr>
          <w:rStyle w:val="Hyperlink"/>
          <w:rFonts w:cs="Arial"/>
          <w:color w:val="336699"/>
          <w:shd w:val="clear" w:color="auto" w:fill="FFFFFF"/>
        </w:rPr>
        <w:t xml:space="preserve"> </w:t>
      </w:r>
      <w:r w:rsidR="00A7044E" w:rsidRPr="003E30D6">
        <w:rPr>
          <w:rFonts w:ascii="Calibri" w:eastAsia="Calibri" w:hAnsi="Calibri" w:cs="Calibri"/>
        </w:rPr>
        <w:t xml:space="preserve">was changed to require action within 30 days of the Governor’s budget, effectively one month before school district publishing deadlines and four months before the start of the school year. </w:t>
      </w:r>
      <w:r w:rsidR="005C5178" w:rsidRPr="003E30D6">
        <w:rPr>
          <w:rFonts w:ascii="Calibri" w:eastAsia="Calibri" w:hAnsi="Calibri" w:cs="Calibri"/>
        </w:rPr>
        <w:t xml:space="preserve">In </w:t>
      </w:r>
      <w:r w:rsidR="00A7044E" w:rsidRPr="003E30D6">
        <w:rPr>
          <w:rFonts w:ascii="Calibri" w:eastAsia="Calibri" w:hAnsi="Calibri" w:cs="Calibri"/>
        </w:rPr>
        <w:t>7</w:t>
      </w:r>
      <w:r w:rsidR="005C5178" w:rsidRPr="003E30D6">
        <w:rPr>
          <w:rFonts w:ascii="Calibri" w:eastAsia="Calibri" w:hAnsi="Calibri" w:cs="Calibri"/>
        </w:rPr>
        <w:t xml:space="preserve"> of the last </w:t>
      </w:r>
      <w:r w:rsidR="00A7044E" w:rsidRPr="003E30D6">
        <w:rPr>
          <w:rFonts w:ascii="Calibri" w:eastAsia="Calibri" w:hAnsi="Calibri" w:cs="Calibri"/>
        </w:rPr>
        <w:t>8</w:t>
      </w:r>
      <w:r w:rsidR="005C5178" w:rsidRPr="003E30D6">
        <w:rPr>
          <w:rFonts w:ascii="Calibri" w:eastAsia="Calibri" w:hAnsi="Calibri" w:cs="Calibri"/>
        </w:rPr>
        <w:t xml:space="preserve"> years, the rate of growth has been lower than cost increases typically experienced by school districts. </w:t>
      </w:r>
    </w:p>
    <w:p w14:paraId="7B2CD12D" w14:textId="77777777" w:rsidR="00A7044E" w:rsidRPr="003C406C" w:rsidRDefault="003C406C" w:rsidP="00A7044E">
      <w:pPr>
        <w:spacing w:before="120" w:after="0" w:line="240" w:lineRule="auto"/>
        <w:rPr>
          <w:noProof/>
        </w:rPr>
      </w:pPr>
      <w:r>
        <w:rPr>
          <w:noProof/>
          <w:lang w:eastAsia="zh-CN"/>
        </w:rPr>
        <w:drawing>
          <wp:anchor distT="0" distB="0" distL="114300" distR="114300" simplePos="0" relativeHeight="251658240" behindDoc="1" locked="0" layoutInCell="1" allowOverlap="1" wp14:anchorId="6BC57E91" wp14:editId="12958288">
            <wp:simplePos x="0" y="0"/>
            <wp:positionH relativeFrom="margin">
              <wp:posOffset>2011680</wp:posOffset>
            </wp:positionH>
            <wp:positionV relativeFrom="paragraph">
              <wp:posOffset>111125</wp:posOffset>
            </wp:positionV>
            <wp:extent cx="4586605" cy="3672205"/>
            <wp:effectExtent l="0" t="0" r="4445" b="4445"/>
            <wp:wrapTight wrapText="bothSides">
              <wp:wrapPolygon edited="0">
                <wp:start x="0" y="0"/>
                <wp:lineTo x="0" y="21514"/>
                <wp:lineTo x="21531" y="21514"/>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86605" cy="3672205"/>
                    </a:xfrm>
                    <a:prstGeom prst="rect">
                      <a:avLst/>
                    </a:prstGeom>
                  </pic:spPr>
                </pic:pic>
              </a:graphicData>
            </a:graphic>
            <wp14:sizeRelH relativeFrom="page">
              <wp14:pctWidth>0</wp14:pctWidth>
            </wp14:sizeRelH>
            <wp14:sizeRelV relativeFrom="page">
              <wp14:pctHeight>0</wp14:pctHeight>
            </wp14:sizeRelV>
          </wp:anchor>
        </w:drawing>
      </w:r>
      <w:r w:rsidR="005C5178" w:rsidRPr="00AD37D4">
        <w:rPr>
          <w:rFonts w:ascii="Arial Narrow" w:eastAsia="Times New Roman" w:hAnsi="Arial Narrow" w:cs="Arial"/>
        </w:rPr>
        <w:t xml:space="preserve"> </w:t>
      </w:r>
      <w:r w:rsidR="0048456C" w:rsidRPr="003C406C">
        <w:rPr>
          <w:rFonts w:ascii="Calibri" w:eastAsia="Calibri" w:hAnsi="Calibri" w:cs="Calibri"/>
          <w:b/>
        </w:rPr>
        <w:t>Current Reality:</w:t>
      </w:r>
      <w:r w:rsidR="0048456C" w:rsidRPr="003C406C">
        <w:rPr>
          <w:rFonts w:ascii="Calibri" w:eastAsia="Calibri" w:hAnsi="Calibri" w:cs="Calibri"/>
        </w:rPr>
        <w:t xml:space="preserve">  </w:t>
      </w:r>
    </w:p>
    <w:p w14:paraId="0161B7EB" w14:textId="77777777" w:rsidR="0048456C" w:rsidRPr="003C406C" w:rsidRDefault="00506207" w:rsidP="003C406C">
      <w:pPr>
        <w:pStyle w:val="ListParagraph"/>
        <w:widowControl w:val="0"/>
        <w:numPr>
          <w:ilvl w:val="0"/>
          <w:numId w:val="5"/>
        </w:numPr>
        <w:spacing w:after="480" w:line="240" w:lineRule="auto"/>
        <w:rPr>
          <w:rFonts w:ascii="Calibri" w:eastAsia="Calibri" w:hAnsi="Calibri" w:cs="Calibri"/>
        </w:rPr>
      </w:pPr>
      <w:r w:rsidRPr="003C406C">
        <w:rPr>
          <w:rFonts w:ascii="Calibri" w:eastAsia="Calibri" w:hAnsi="Calibri" w:cs="Calibri"/>
        </w:rPr>
        <w:t xml:space="preserve">SSA </w:t>
      </w:r>
      <w:r w:rsidR="00B22E49" w:rsidRPr="003C406C">
        <w:rPr>
          <w:rFonts w:ascii="Calibri" w:eastAsia="Calibri" w:hAnsi="Calibri" w:cs="Calibri"/>
        </w:rPr>
        <w:t xml:space="preserve">for FY2018 </w:t>
      </w:r>
      <w:r w:rsidR="00A7044E" w:rsidRPr="003C406C">
        <w:rPr>
          <w:rFonts w:ascii="Calibri" w:eastAsia="Calibri" w:hAnsi="Calibri" w:cs="Calibri"/>
        </w:rPr>
        <w:t>was set at 1.11%, another historically low benchmark</w:t>
      </w:r>
      <w:r w:rsidR="003C406C">
        <w:rPr>
          <w:rFonts w:ascii="Calibri" w:eastAsia="Calibri" w:hAnsi="Calibri" w:cs="Calibri"/>
        </w:rPr>
        <w:t>, although the decision was set within the new 30-day window, which was appreciated</w:t>
      </w:r>
      <w:r w:rsidR="00A7044E" w:rsidRPr="003C406C">
        <w:rPr>
          <w:rFonts w:ascii="Calibri" w:eastAsia="Calibri" w:hAnsi="Calibri" w:cs="Calibri"/>
        </w:rPr>
        <w:t>.</w:t>
      </w:r>
    </w:p>
    <w:p w14:paraId="1CD95C8F" w14:textId="77777777" w:rsidR="00A7044E" w:rsidRPr="003C406C" w:rsidRDefault="00A7044E" w:rsidP="0048456C">
      <w:pPr>
        <w:pStyle w:val="ListParagraph"/>
        <w:widowControl w:val="0"/>
        <w:numPr>
          <w:ilvl w:val="0"/>
          <w:numId w:val="5"/>
        </w:numPr>
        <w:spacing w:before="240" w:after="480" w:line="240" w:lineRule="auto"/>
        <w:rPr>
          <w:rFonts w:ascii="Calibri" w:eastAsia="Calibri" w:hAnsi="Calibri" w:cs="Calibri"/>
        </w:rPr>
      </w:pPr>
      <w:r w:rsidRPr="003C406C">
        <w:rPr>
          <w:rFonts w:ascii="Calibri" w:eastAsia="Calibri" w:hAnsi="Calibri" w:cs="Calibri"/>
        </w:rPr>
        <w:t>Changes to collective bargaining in 2017 session</w:t>
      </w:r>
      <w:r w:rsidR="009314B2" w:rsidRPr="003C406C">
        <w:rPr>
          <w:rFonts w:ascii="Calibri" w:eastAsia="Calibri" w:hAnsi="Calibri" w:cs="Calibri"/>
        </w:rPr>
        <w:t xml:space="preserve"> </w:t>
      </w:r>
      <w:r w:rsidRPr="003C406C">
        <w:rPr>
          <w:rFonts w:ascii="Calibri" w:eastAsia="Calibri" w:hAnsi="Calibri" w:cs="Calibri"/>
        </w:rPr>
        <w:t>give</w:t>
      </w:r>
      <w:r w:rsidR="00E44E56">
        <w:rPr>
          <w:rFonts w:ascii="Calibri" w:eastAsia="Calibri" w:hAnsi="Calibri" w:cs="Calibri"/>
        </w:rPr>
        <w:t>s</w:t>
      </w:r>
      <w:bookmarkStart w:id="0" w:name="_GoBack"/>
      <w:bookmarkEnd w:id="0"/>
      <w:r w:rsidRPr="003C406C">
        <w:rPr>
          <w:rFonts w:ascii="Calibri" w:eastAsia="Calibri" w:hAnsi="Calibri" w:cs="Calibri"/>
        </w:rPr>
        <w:t xml:space="preserve"> school districts flexibil</w:t>
      </w:r>
      <w:r w:rsidR="009314B2" w:rsidRPr="003C406C">
        <w:rPr>
          <w:rFonts w:ascii="Calibri" w:eastAsia="Calibri" w:hAnsi="Calibri" w:cs="Calibri"/>
        </w:rPr>
        <w:t xml:space="preserve">ity in balancing budgets, </w:t>
      </w:r>
      <w:r w:rsidR="003E30D6">
        <w:rPr>
          <w:rFonts w:ascii="Calibri" w:eastAsia="Calibri" w:hAnsi="Calibri" w:cs="Calibri"/>
        </w:rPr>
        <w:t xml:space="preserve">but </w:t>
      </w:r>
      <w:r w:rsidR="009314B2" w:rsidRPr="003C406C">
        <w:rPr>
          <w:rFonts w:ascii="Calibri" w:eastAsia="Calibri" w:hAnsi="Calibri" w:cs="Calibri"/>
        </w:rPr>
        <w:t>m</w:t>
      </w:r>
      <w:r w:rsidRPr="003C406C">
        <w:rPr>
          <w:rFonts w:ascii="Calibri" w:eastAsia="Calibri" w:hAnsi="Calibri" w:cs="Calibri"/>
        </w:rPr>
        <w:t xml:space="preserve">ay have the unintended consequence of making it even harder for rural districts to attract, retain, and compensate teachers and other school employees. </w:t>
      </w:r>
    </w:p>
    <w:p w14:paraId="59C0978A" w14:textId="77777777" w:rsidR="004A7A41" w:rsidRPr="003C406C" w:rsidRDefault="009314B2" w:rsidP="004A7A41">
      <w:pPr>
        <w:pStyle w:val="ListParagraph"/>
        <w:numPr>
          <w:ilvl w:val="0"/>
          <w:numId w:val="5"/>
        </w:numPr>
        <w:shd w:val="clear" w:color="auto" w:fill="FFFFFF"/>
        <w:spacing w:before="100" w:beforeAutospacing="1" w:after="100" w:afterAutospacing="1" w:line="240" w:lineRule="auto"/>
        <w:rPr>
          <w:rFonts w:ascii="Calibri" w:eastAsia="Calibri" w:hAnsi="Calibri" w:cs="Calibri"/>
        </w:rPr>
      </w:pPr>
      <w:r w:rsidRPr="003C406C">
        <w:rPr>
          <w:rFonts w:ascii="Calibri" w:eastAsia="Calibri" w:hAnsi="Calibri" w:cs="Calibri"/>
        </w:rPr>
        <w:t>I</w:t>
      </w:r>
      <w:r w:rsidR="00604E85" w:rsidRPr="003C406C">
        <w:rPr>
          <w:rFonts w:ascii="Calibri" w:eastAsia="Calibri" w:hAnsi="Calibri" w:cs="Calibri"/>
        </w:rPr>
        <w:t>nvest</w:t>
      </w:r>
      <w:r w:rsidR="005C5178" w:rsidRPr="003C406C">
        <w:rPr>
          <w:rFonts w:ascii="Calibri" w:eastAsia="Calibri" w:hAnsi="Calibri" w:cs="Calibri"/>
        </w:rPr>
        <w:t>ment</w:t>
      </w:r>
      <w:r w:rsidR="006C6665" w:rsidRPr="003C406C">
        <w:rPr>
          <w:rFonts w:ascii="Calibri" w:eastAsia="Calibri" w:hAnsi="Calibri" w:cs="Calibri"/>
        </w:rPr>
        <w:t xml:space="preserve">s </w:t>
      </w:r>
      <w:r w:rsidR="009C2B71" w:rsidRPr="003C406C">
        <w:rPr>
          <w:rFonts w:ascii="Calibri" w:eastAsia="Calibri" w:hAnsi="Calibri" w:cs="Calibri"/>
        </w:rPr>
        <w:t>for</w:t>
      </w:r>
      <w:r w:rsidR="004A7A41" w:rsidRPr="003C406C">
        <w:rPr>
          <w:rFonts w:ascii="Calibri" w:eastAsia="Calibri" w:hAnsi="Calibri" w:cs="Calibri"/>
        </w:rPr>
        <w:t xml:space="preserve"> the teacher lea</w:t>
      </w:r>
      <w:r w:rsidR="005C5178" w:rsidRPr="003C406C">
        <w:rPr>
          <w:rFonts w:ascii="Calibri" w:eastAsia="Calibri" w:hAnsi="Calibri" w:cs="Calibri"/>
        </w:rPr>
        <w:t>dership and compensation system</w:t>
      </w:r>
      <w:r w:rsidRPr="003C406C">
        <w:rPr>
          <w:rFonts w:ascii="Calibri" w:eastAsia="Calibri" w:hAnsi="Calibri" w:cs="Calibri"/>
        </w:rPr>
        <w:t xml:space="preserve"> are appreciated but appear to be in lieu of regular program funding</w:t>
      </w:r>
      <w:r w:rsidR="005C5178" w:rsidRPr="003C406C">
        <w:rPr>
          <w:rFonts w:ascii="Calibri" w:eastAsia="Calibri" w:hAnsi="Calibri" w:cs="Calibri"/>
        </w:rPr>
        <w:t xml:space="preserve">. TLC has further contributed to </w:t>
      </w:r>
      <w:r w:rsidR="009C2B71" w:rsidRPr="003C406C">
        <w:rPr>
          <w:rFonts w:ascii="Calibri" w:eastAsia="Calibri" w:hAnsi="Calibri" w:cs="Calibri"/>
        </w:rPr>
        <w:t xml:space="preserve">teacher </w:t>
      </w:r>
      <w:r w:rsidRPr="003C406C">
        <w:rPr>
          <w:rFonts w:ascii="Calibri" w:eastAsia="Calibri" w:hAnsi="Calibri" w:cs="Calibri"/>
        </w:rPr>
        <w:t>shortage</w:t>
      </w:r>
      <w:r w:rsidR="005C5178" w:rsidRPr="003C406C">
        <w:rPr>
          <w:rFonts w:ascii="Calibri" w:eastAsia="Calibri" w:hAnsi="Calibri" w:cs="Calibri"/>
        </w:rPr>
        <w:t xml:space="preserve">s, </w:t>
      </w:r>
      <w:r w:rsidR="004268C1" w:rsidRPr="003C406C">
        <w:rPr>
          <w:rFonts w:ascii="Calibri" w:eastAsia="Calibri" w:hAnsi="Calibri" w:cs="Calibri"/>
        </w:rPr>
        <w:t>with the impact</w:t>
      </w:r>
      <w:r w:rsidR="005C5178" w:rsidRPr="003C406C">
        <w:rPr>
          <w:rFonts w:ascii="Calibri" w:eastAsia="Calibri" w:hAnsi="Calibri" w:cs="Calibri"/>
        </w:rPr>
        <w:t xml:space="preserve"> magnified in rural </w:t>
      </w:r>
      <w:r w:rsidRPr="003C406C">
        <w:rPr>
          <w:rFonts w:ascii="Calibri" w:eastAsia="Calibri" w:hAnsi="Calibri" w:cs="Calibri"/>
        </w:rPr>
        <w:t>schools</w:t>
      </w:r>
      <w:r w:rsidR="005C5178" w:rsidRPr="003C406C">
        <w:rPr>
          <w:rFonts w:ascii="Calibri" w:eastAsia="Calibri" w:hAnsi="Calibri" w:cs="Calibri"/>
        </w:rPr>
        <w:t>.</w:t>
      </w:r>
    </w:p>
    <w:p w14:paraId="4C827A50" w14:textId="77777777" w:rsidR="004A7A41" w:rsidRPr="003C406C" w:rsidRDefault="003E30D6" w:rsidP="004A7A41">
      <w:pPr>
        <w:pStyle w:val="ListParagraph"/>
        <w:numPr>
          <w:ilvl w:val="0"/>
          <w:numId w:val="5"/>
        </w:numPr>
        <w:shd w:val="clear" w:color="auto" w:fill="FFFFFF"/>
        <w:spacing w:before="100" w:beforeAutospacing="1" w:after="100" w:afterAutospacing="1" w:line="240" w:lineRule="auto"/>
        <w:rPr>
          <w:rFonts w:ascii="Calibri" w:eastAsia="Calibri" w:hAnsi="Calibri" w:cs="Calibri"/>
        </w:rPr>
      </w:pPr>
      <w:r>
        <w:rPr>
          <w:rFonts w:ascii="Calibri" w:eastAsia="Calibri" w:hAnsi="Calibri" w:cs="Calibri"/>
        </w:rPr>
        <w:t>Costs</w:t>
      </w:r>
      <w:r w:rsidR="004A7A41" w:rsidRPr="003C406C">
        <w:rPr>
          <w:rFonts w:ascii="Calibri" w:eastAsia="Calibri" w:hAnsi="Calibri" w:cs="Calibri"/>
        </w:rPr>
        <w:t xml:space="preserve"> continue to rise</w:t>
      </w:r>
      <w:r>
        <w:rPr>
          <w:rFonts w:ascii="Calibri" w:eastAsia="Calibri" w:hAnsi="Calibri" w:cs="Calibri"/>
        </w:rPr>
        <w:t>, staff salaries and benefits,</w:t>
      </w:r>
      <w:r w:rsidR="004A7A41" w:rsidRPr="003C406C">
        <w:rPr>
          <w:rFonts w:ascii="Calibri" w:eastAsia="Calibri" w:hAnsi="Calibri" w:cs="Calibri"/>
        </w:rPr>
        <w:t xml:space="preserve"> curriculum, textbooks, utilities, transportation</w:t>
      </w:r>
      <w:r>
        <w:rPr>
          <w:rFonts w:ascii="Calibri" w:eastAsia="Calibri" w:hAnsi="Calibri" w:cs="Calibri"/>
        </w:rPr>
        <w:t>, utilities,</w:t>
      </w:r>
      <w:r w:rsidR="004A7A41" w:rsidRPr="003C406C">
        <w:rPr>
          <w:rFonts w:ascii="Calibri" w:eastAsia="Calibri" w:hAnsi="Calibri" w:cs="Calibri"/>
        </w:rPr>
        <w:t xml:space="preserve"> and supplies. Additional requirements demand more resources: early literacy efforts, before- and after-school programs, needy school populations, increasing STEM </w:t>
      </w:r>
      <w:r w:rsidR="009314B2" w:rsidRPr="003C406C">
        <w:rPr>
          <w:rFonts w:ascii="Calibri" w:eastAsia="Calibri" w:hAnsi="Calibri" w:cs="Calibri"/>
        </w:rPr>
        <w:t xml:space="preserve">and CTE opportunities, </w:t>
      </w:r>
      <w:r>
        <w:rPr>
          <w:rFonts w:ascii="Calibri" w:eastAsia="Calibri" w:hAnsi="Calibri" w:cs="Calibri"/>
        </w:rPr>
        <w:t xml:space="preserve">computer science courses, </w:t>
      </w:r>
      <w:r w:rsidR="004A7A41" w:rsidRPr="003C406C">
        <w:rPr>
          <w:rFonts w:ascii="Calibri" w:eastAsia="Calibri" w:hAnsi="Calibri" w:cs="Calibri"/>
        </w:rPr>
        <w:t xml:space="preserve">implementation of higher expectations </w:t>
      </w:r>
      <w:r w:rsidR="00B22E49" w:rsidRPr="003C406C">
        <w:rPr>
          <w:rFonts w:ascii="Calibri" w:eastAsia="Calibri" w:hAnsi="Calibri" w:cs="Calibri"/>
        </w:rPr>
        <w:t xml:space="preserve">with </w:t>
      </w:r>
      <w:r w:rsidR="009314B2" w:rsidRPr="003C406C">
        <w:rPr>
          <w:rFonts w:ascii="Calibri" w:eastAsia="Calibri" w:hAnsi="Calibri" w:cs="Calibri"/>
        </w:rPr>
        <w:t xml:space="preserve">a new state </w:t>
      </w:r>
      <w:r w:rsidR="00B22E49" w:rsidRPr="003C406C">
        <w:rPr>
          <w:rFonts w:ascii="Calibri" w:eastAsia="Calibri" w:hAnsi="Calibri" w:cs="Calibri"/>
        </w:rPr>
        <w:t>test</w:t>
      </w:r>
      <w:r w:rsidR="004A7A41" w:rsidRPr="003C406C">
        <w:rPr>
          <w:rFonts w:ascii="Calibri" w:eastAsia="Calibri" w:hAnsi="Calibri" w:cs="Calibri"/>
        </w:rPr>
        <w:t xml:space="preserve"> and the goal to graduate every student college or career ready for a successful future.</w:t>
      </w:r>
    </w:p>
    <w:p w14:paraId="449B23E2" w14:textId="77777777" w:rsidR="0048456C" w:rsidRPr="003C406C" w:rsidRDefault="0048456C" w:rsidP="006C6665">
      <w:pPr>
        <w:pStyle w:val="ListParagraph"/>
        <w:numPr>
          <w:ilvl w:val="0"/>
          <w:numId w:val="6"/>
        </w:numPr>
        <w:spacing w:line="240" w:lineRule="auto"/>
        <w:rPr>
          <w:rFonts w:ascii="Calibri" w:eastAsia="Calibri" w:hAnsi="Calibri" w:cs="Calibri"/>
        </w:rPr>
      </w:pPr>
      <w:r w:rsidRPr="003C406C">
        <w:rPr>
          <w:rFonts w:ascii="Calibri" w:eastAsia="Calibri" w:hAnsi="Calibri" w:cs="Calibri"/>
        </w:rPr>
        <w:t xml:space="preserve">Since Iowa’s funding formula is based on enrollment, districts with fewer students </w:t>
      </w:r>
      <w:r w:rsidR="00B22E49" w:rsidRPr="003C406C">
        <w:rPr>
          <w:rFonts w:ascii="Calibri" w:eastAsia="Calibri" w:hAnsi="Calibri" w:cs="Calibri"/>
        </w:rPr>
        <w:t>every</w:t>
      </w:r>
      <w:r w:rsidR="006C6665" w:rsidRPr="003C406C">
        <w:rPr>
          <w:rFonts w:ascii="Calibri" w:eastAsia="Calibri" w:hAnsi="Calibri" w:cs="Calibri"/>
        </w:rPr>
        <w:t xml:space="preserve"> year </w:t>
      </w:r>
      <w:r w:rsidRPr="003C406C">
        <w:rPr>
          <w:rFonts w:ascii="Calibri" w:eastAsia="Calibri" w:hAnsi="Calibri" w:cs="Calibri"/>
        </w:rPr>
        <w:t>are doubly challenged to provid</w:t>
      </w:r>
      <w:r w:rsidR="006C6665" w:rsidRPr="003C406C">
        <w:rPr>
          <w:rFonts w:ascii="Calibri" w:eastAsia="Calibri" w:hAnsi="Calibri" w:cs="Calibri"/>
        </w:rPr>
        <w:t>e great programs and supports</w:t>
      </w:r>
      <w:r w:rsidRPr="003C406C">
        <w:rPr>
          <w:rFonts w:ascii="Calibri" w:eastAsia="Calibri" w:hAnsi="Calibri" w:cs="Calibri"/>
        </w:rPr>
        <w:t xml:space="preserve">. </w:t>
      </w:r>
      <w:r w:rsidR="006C6665" w:rsidRPr="003C406C">
        <w:rPr>
          <w:rFonts w:ascii="Calibri" w:eastAsia="Calibri" w:hAnsi="Calibri" w:cs="Calibri"/>
        </w:rPr>
        <w:t xml:space="preserve">Formula funding is especially critical to rural Iowa due to transportation costs, economies of scale, unique needs of students, mandates and compliance, the need for quality AEA services, and the </w:t>
      </w:r>
      <w:r w:rsidR="009314B2" w:rsidRPr="003C406C">
        <w:rPr>
          <w:rFonts w:ascii="Calibri" w:eastAsia="Calibri" w:hAnsi="Calibri" w:cs="Calibri"/>
        </w:rPr>
        <w:t>challenge</w:t>
      </w:r>
      <w:r w:rsidR="006C6665" w:rsidRPr="003C406C">
        <w:rPr>
          <w:rFonts w:ascii="Calibri" w:eastAsia="Calibri" w:hAnsi="Calibri" w:cs="Calibri"/>
        </w:rPr>
        <w:t xml:space="preserve"> to attract and retain quality staff in rural Iowa. </w:t>
      </w:r>
    </w:p>
    <w:p w14:paraId="0EBC6042" w14:textId="77777777" w:rsidR="00651A15" w:rsidRPr="00B22E49" w:rsidRDefault="0048456C" w:rsidP="003C406C">
      <w:pPr>
        <w:spacing w:line="240" w:lineRule="auto"/>
        <w:rPr>
          <w:rFonts w:cs="Arial"/>
          <w:sz w:val="20"/>
          <w:szCs w:val="20"/>
        </w:rPr>
      </w:pPr>
      <w:r w:rsidRPr="003E30D6">
        <w:rPr>
          <w:rFonts w:eastAsia="Calibri" w:cs="Calibri"/>
          <w:b/>
          <w:szCs w:val="20"/>
        </w:rPr>
        <w:t xml:space="preserve">State Supplemental Assistance:   </w:t>
      </w:r>
      <w:r w:rsidR="003C406C" w:rsidRPr="00D17369">
        <w:rPr>
          <w:rFonts w:cstheme="minorHAnsi"/>
        </w:rPr>
        <w:t xml:space="preserve">Formula funding is especially critical to students in rural Iowa due to transportation costs, economies of scale, unique needs of students, mandates and compliance, the need for quality AEA services, and the ability to attract and retain staff in rural Iowa. The sustainability of a quality education in rural schools depends on the return of education as the state’s top priority with an investment of meaningful new resources to improve opportunities for students.  The resurrection of this priority will take several years of significant investment </w:t>
      </w:r>
      <w:r w:rsidR="00132CB8">
        <w:rPr>
          <w:rFonts w:cstheme="minorHAnsi"/>
        </w:rPr>
        <w:t>while ensuring</w:t>
      </w:r>
      <w:r w:rsidR="003C406C" w:rsidRPr="00D17369">
        <w:rPr>
          <w:rFonts w:cstheme="minorHAnsi"/>
        </w:rPr>
        <w:t xml:space="preserve"> that new mandates are funded outside of the formula and not instead of it.</w:t>
      </w:r>
    </w:p>
    <w:sectPr w:rsidR="00651A15" w:rsidRPr="00B22E49" w:rsidSect="00A7044E">
      <w:headerReference w:type="default" r:id="rId10"/>
      <w:pgSz w:w="12240" w:h="15840"/>
      <w:pgMar w:top="1260" w:right="1260" w:bottom="36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2B184" w14:textId="77777777" w:rsidR="005C65C4" w:rsidRDefault="005C65C4" w:rsidP="00636F64">
      <w:pPr>
        <w:spacing w:after="0" w:line="240" w:lineRule="auto"/>
      </w:pPr>
      <w:r>
        <w:separator/>
      </w:r>
    </w:p>
  </w:endnote>
  <w:endnote w:type="continuationSeparator" w:id="0">
    <w:p w14:paraId="644B47A6" w14:textId="77777777" w:rsidR="005C65C4" w:rsidRDefault="005C65C4"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5B3E2" w14:textId="77777777" w:rsidR="005C65C4" w:rsidRDefault="005C65C4" w:rsidP="00636F64">
      <w:pPr>
        <w:spacing w:after="0" w:line="240" w:lineRule="auto"/>
      </w:pPr>
      <w:r>
        <w:separator/>
      </w:r>
    </w:p>
  </w:footnote>
  <w:footnote w:type="continuationSeparator" w:id="0">
    <w:p w14:paraId="7D4E8032" w14:textId="77777777" w:rsidR="005C65C4" w:rsidRDefault="005C65C4" w:rsidP="00636F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4B28B" w14:textId="77777777" w:rsidR="00636F64" w:rsidRDefault="00636F64" w:rsidP="00636F64">
    <w:r>
      <w:rPr>
        <w:noProof/>
        <w:lang w:eastAsia="zh-CN"/>
      </w:rPr>
      <w:drawing>
        <wp:anchor distT="0" distB="0" distL="114300" distR="114300" simplePos="0" relativeHeight="251659264" behindDoc="1" locked="0" layoutInCell="1" allowOverlap="1" wp14:anchorId="0B2D3DA7" wp14:editId="61A2E77D">
          <wp:simplePos x="0" y="0"/>
          <wp:positionH relativeFrom="column">
            <wp:posOffset>3145790</wp:posOffset>
          </wp:positionH>
          <wp:positionV relativeFrom="paragraph">
            <wp:posOffset>-410560</wp:posOffset>
          </wp:positionV>
          <wp:extent cx="1776095" cy="10541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3360" behindDoc="0" locked="0" layoutInCell="1" allowOverlap="1" wp14:anchorId="41978C9D" wp14:editId="6DFA3395">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D750F22"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3299BF16" wp14:editId="4F446E75">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0F4E5294" wp14:editId="4AC2A399">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lang w:eastAsia="zh-CN"/>
      </w:rPr>
      <mc:AlternateContent>
        <mc:Choice Requires="wps">
          <w:drawing>
            <wp:anchor distT="0" distB="0" distL="114300" distR="114300" simplePos="0" relativeHeight="251660288" behindDoc="0" locked="0" layoutInCell="1" allowOverlap="1" wp14:anchorId="280B0863" wp14:editId="4A4D95B5">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2BB5CF2"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14:paraId="4A726D2A" w14:textId="77777777" w:rsidR="00636F64" w:rsidRDefault="00636F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A12EC"/>
    <w:multiLevelType w:val="hybridMultilevel"/>
    <w:tmpl w:val="26028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023D"/>
    <w:rsid w:val="00061C17"/>
    <w:rsid w:val="0006224E"/>
    <w:rsid w:val="0008079F"/>
    <w:rsid w:val="00082E61"/>
    <w:rsid w:val="00084388"/>
    <w:rsid w:val="00096444"/>
    <w:rsid w:val="000A6FD3"/>
    <w:rsid w:val="000B3A71"/>
    <w:rsid w:val="000C1879"/>
    <w:rsid w:val="000C58C0"/>
    <w:rsid w:val="000C617F"/>
    <w:rsid w:val="000D48D2"/>
    <w:rsid w:val="000E2481"/>
    <w:rsid w:val="000F7331"/>
    <w:rsid w:val="001022AC"/>
    <w:rsid w:val="001026E8"/>
    <w:rsid w:val="00107444"/>
    <w:rsid w:val="00114832"/>
    <w:rsid w:val="00117E4D"/>
    <w:rsid w:val="00126079"/>
    <w:rsid w:val="00127DBD"/>
    <w:rsid w:val="00132CB8"/>
    <w:rsid w:val="001346A0"/>
    <w:rsid w:val="001357A4"/>
    <w:rsid w:val="00141C99"/>
    <w:rsid w:val="0014231C"/>
    <w:rsid w:val="00145BCC"/>
    <w:rsid w:val="00147FF0"/>
    <w:rsid w:val="001503AF"/>
    <w:rsid w:val="001644DF"/>
    <w:rsid w:val="0016712D"/>
    <w:rsid w:val="0017186B"/>
    <w:rsid w:val="00187146"/>
    <w:rsid w:val="001918F6"/>
    <w:rsid w:val="001B46E2"/>
    <w:rsid w:val="001D16B9"/>
    <w:rsid w:val="001D2879"/>
    <w:rsid w:val="001D3510"/>
    <w:rsid w:val="001D6A34"/>
    <w:rsid w:val="001E0A5C"/>
    <w:rsid w:val="001F4A3D"/>
    <w:rsid w:val="0020306B"/>
    <w:rsid w:val="00231104"/>
    <w:rsid w:val="00232298"/>
    <w:rsid w:val="0023343D"/>
    <w:rsid w:val="00256E48"/>
    <w:rsid w:val="00256EA4"/>
    <w:rsid w:val="00271073"/>
    <w:rsid w:val="002764DB"/>
    <w:rsid w:val="00282ADF"/>
    <w:rsid w:val="00290F1D"/>
    <w:rsid w:val="00295CD0"/>
    <w:rsid w:val="002A305A"/>
    <w:rsid w:val="002A5125"/>
    <w:rsid w:val="002C55E6"/>
    <w:rsid w:val="002C7044"/>
    <w:rsid w:val="002D0F2B"/>
    <w:rsid w:val="002D2BD2"/>
    <w:rsid w:val="002D3D46"/>
    <w:rsid w:val="002D43B3"/>
    <w:rsid w:val="002E304C"/>
    <w:rsid w:val="0030077D"/>
    <w:rsid w:val="00301F15"/>
    <w:rsid w:val="003107B3"/>
    <w:rsid w:val="00311CE6"/>
    <w:rsid w:val="00316CFF"/>
    <w:rsid w:val="00322B0A"/>
    <w:rsid w:val="003420EB"/>
    <w:rsid w:val="0034576D"/>
    <w:rsid w:val="00361A1E"/>
    <w:rsid w:val="003640C6"/>
    <w:rsid w:val="0036770C"/>
    <w:rsid w:val="00382EE6"/>
    <w:rsid w:val="00390B9F"/>
    <w:rsid w:val="003924BE"/>
    <w:rsid w:val="00394B76"/>
    <w:rsid w:val="003A32A9"/>
    <w:rsid w:val="003A35B2"/>
    <w:rsid w:val="003A5D3F"/>
    <w:rsid w:val="003B29EE"/>
    <w:rsid w:val="003B58BF"/>
    <w:rsid w:val="003C35FE"/>
    <w:rsid w:val="003C406C"/>
    <w:rsid w:val="003C71F2"/>
    <w:rsid w:val="003E0459"/>
    <w:rsid w:val="003E2FCC"/>
    <w:rsid w:val="003E30D6"/>
    <w:rsid w:val="003E68B2"/>
    <w:rsid w:val="003F0098"/>
    <w:rsid w:val="003F20F0"/>
    <w:rsid w:val="003F3273"/>
    <w:rsid w:val="00416D91"/>
    <w:rsid w:val="004172BB"/>
    <w:rsid w:val="00420F80"/>
    <w:rsid w:val="004268C1"/>
    <w:rsid w:val="00435F1B"/>
    <w:rsid w:val="00482F24"/>
    <w:rsid w:val="0048456C"/>
    <w:rsid w:val="00496686"/>
    <w:rsid w:val="004A1675"/>
    <w:rsid w:val="004A5575"/>
    <w:rsid w:val="004A7A41"/>
    <w:rsid w:val="004B787E"/>
    <w:rsid w:val="004C1220"/>
    <w:rsid w:val="004C254D"/>
    <w:rsid w:val="004C558E"/>
    <w:rsid w:val="004C770E"/>
    <w:rsid w:val="004E3F90"/>
    <w:rsid w:val="004F0328"/>
    <w:rsid w:val="004F0E0F"/>
    <w:rsid w:val="004F2923"/>
    <w:rsid w:val="00500ACB"/>
    <w:rsid w:val="00506207"/>
    <w:rsid w:val="00511508"/>
    <w:rsid w:val="00513FBC"/>
    <w:rsid w:val="00527BA5"/>
    <w:rsid w:val="0053222E"/>
    <w:rsid w:val="00540BF8"/>
    <w:rsid w:val="00547F26"/>
    <w:rsid w:val="00552D8E"/>
    <w:rsid w:val="00554CF5"/>
    <w:rsid w:val="0056309F"/>
    <w:rsid w:val="005637F7"/>
    <w:rsid w:val="00585C8E"/>
    <w:rsid w:val="00587800"/>
    <w:rsid w:val="0059162A"/>
    <w:rsid w:val="00597130"/>
    <w:rsid w:val="005A069E"/>
    <w:rsid w:val="005A584A"/>
    <w:rsid w:val="005B6429"/>
    <w:rsid w:val="005B72BB"/>
    <w:rsid w:val="005C0800"/>
    <w:rsid w:val="005C5178"/>
    <w:rsid w:val="005C65C4"/>
    <w:rsid w:val="005C6EE0"/>
    <w:rsid w:val="005D1953"/>
    <w:rsid w:val="005D44AC"/>
    <w:rsid w:val="005E1478"/>
    <w:rsid w:val="005E4650"/>
    <w:rsid w:val="005E4EA2"/>
    <w:rsid w:val="005E6B19"/>
    <w:rsid w:val="00604E85"/>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100F"/>
    <w:rsid w:val="006A6E66"/>
    <w:rsid w:val="006A7DD0"/>
    <w:rsid w:val="006C6201"/>
    <w:rsid w:val="006C6665"/>
    <w:rsid w:val="006C756F"/>
    <w:rsid w:val="006D63CE"/>
    <w:rsid w:val="007004E2"/>
    <w:rsid w:val="007126E9"/>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6B0A"/>
    <w:rsid w:val="00895D8F"/>
    <w:rsid w:val="008A2A31"/>
    <w:rsid w:val="008B4AA4"/>
    <w:rsid w:val="008C5DD2"/>
    <w:rsid w:val="008F3693"/>
    <w:rsid w:val="00900395"/>
    <w:rsid w:val="00912BE2"/>
    <w:rsid w:val="009314B2"/>
    <w:rsid w:val="009412DC"/>
    <w:rsid w:val="00946764"/>
    <w:rsid w:val="009470EE"/>
    <w:rsid w:val="00950492"/>
    <w:rsid w:val="009508DB"/>
    <w:rsid w:val="00951677"/>
    <w:rsid w:val="00953651"/>
    <w:rsid w:val="0097360F"/>
    <w:rsid w:val="0097794D"/>
    <w:rsid w:val="009806F4"/>
    <w:rsid w:val="0099425E"/>
    <w:rsid w:val="00994D7C"/>
    <w:rsid w:val="009973A0"/>
    <w:rsid w:val="009B059F"/>
    <w:rsid w:val="009B0931"/>
    <w:rsid w:val="009B1DAF"/>
    <w:rsid w:val="009C2B71"/>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3214"/>
    <w:rsid w:val="00A37FA4"/>
    <w:rsid w:val="00A449CE"/>
    <w:rsid w:val="00A45D41"/>
    <w:rsid w:val="00A5581E"/>
    <w:rsid w:val="00A630BC"/>
    <w:rsid w:val="00A64BD3"/>
    <w:rsid w:val="00A67AB0"/>
    <w:rsid w:val="00A7044E"/>
    <w:rsid w:val="00A73A8F"/>
    <w:rsid w:val="00A741FD"/>
    <w:rsid w:val="00A92EFF"/>
    <w:rsid w:val="00AB00C7"/>
    <w:rsid w:val="00AB3D72"/>
    <w:rsid w:val="00AB69A5"/>
    <w:rsid w:val="00AD5A52"/>
    <w:rsid w:val="00AD6787"/>
    <w:rsid w:val="00AE2330"/>
    <w:rsid w:val="00AE45F6"/>
    <w:rsid w:val="00AE489C"/>
    <w:rsid w:val="00AE6870"/>
    <w:rsid w:val="00AF53F6"/>
    <w:rsid w:val="00B12727"/>
    <w:rsid w:val="00B22E49"/>
    <w:rsid w:val="00B33B1B"/>
    <w:rsid w:val="00B41697"/>
    <w:rsid w:val="00B42148"/>
    <w:rsid w:val="00B52F96"/>
    <w:rsid w:val="00B57830"/>
    <w:rsid w:val="00B604F8"/>
    <w:rsid w:val="00B66A8B"/>
    <w:rsid w:val="00B7440E"/>
    <w:rsid w:val="00B74A45"/>
    <w:rsid w:val="00B77BA6"/>
    <w:rsid w:val="00B803E8"/>
    <w:rsid w:val="00B82969"/>
    <w:rsid w:val="00B91E19"/>
    <w:rsid w:val="00BA345E"/>
    <w:rsid w:val="00BA3619"/>
    <w:rsid w:val="00BD2B4A"/>
    <w:rsid w:val="00BD5DC3"/>
    <w:rsid w:val="00BE5E78"/>
    <w:rsid w:val="00BF5E23"/>
    <w:rsid w:val="00C01A78"/>
    <w:rsid w:val="00C0630A"/>
    <w:rsid w:val="00C06B5E"/>
    <w:rsid w:val="00C07744"/>
    <w:rsid w:val="00C10325"/>
    <w:rsid w:val="00C17B49"/>
    <w:rsid w:val="00C4474C"/>
    <w:rsid w:val="00C46112"/>
    <w:rsid w:val="00C51228"/>
    <w:rsid w:val="00C62335"/>
    <w:rsid w:val="00C62F4A"/>
    <w:rsid w:val="00C63F9C"/>
    <w:rsid w:val="00C7113C"/>
    <w:rsid w:val="00C81B1E"/>
    <w:rsid w:val="00C927E7"/>
    <w:rsid w:val="00C96790"/>
    <w:rsid w:val="00CA68C8"/>
    <w:rsid w:val="00CC2CBF"/>
    <w:rsid w:val="00CE04E6"/>
    <w:rsid w:val="00CE7951"/>
    <w:rsid w:val="00D13D42"/>
    <w:rsid w:val="00D20D41"/>
    <w:rsid w:val="00D23F70"/>
    <w:rsid w:val="00D34B7D"/>
    <w:rsid w:val="00D375F8"/>
    <w:rsid w:val="00D43093"/>
    <w:rsid w:val="00D46008"/>
    <w:rsid w:val="00D47AA9"/>
    <w:rsid w:val="00D558AC"/>
    <w:rsid w:val="00D61C18"/>
    <w:rsid w:val="00D67DBB"/>
    <w:rsid w:val="00D77EC5"/>
    <w:rsid w:val="00D84846"/>
    <w:rsid w:val="00D87045"/>
    <w:rsid w:val="00D9379A"/>
    <w:rsid w:val="00D95E15"/>
    <w:rsid w:val="00DA1EAA"/>
    <w:rsid w:val="00DD08EC"/>
    <w:rsid w:val="00DD335F"/>
    <w:rsid w:val="00DE4D9F"/>
    <w:rsid w:val="00DE6EE9"/>
    <w:rsid w:val="00DF0DD8"/>
    <w:rsid w:val="00DF1495"/>
    <w:rsid w:val="00E00707"/>
    <w:rsid w:val="00E0448B"/>
    <w:rsid w:val="00E07A45"/>
    <w:rsid w:val="00E1125C"/>
    <w:rsid w:val="00E20424"/>
    <w:rsid w:val="00E310A1"/>
    <w:rsid w:val="00E40FED"/>
    <w:rsid w:val="00E44E56"/>
    <w:rsid w:val="00E67A71"/>
    <w:rsid w:val="00E7538C"/>
    <w:rsid w:val="00E92AE9"/>
    <w:rsid w:val="00E94834"/>
    <w:rsid w:val="00E964DB"/>
    <w:rsid w:val="00EA41DB"/>
    <w:rsid w:val="00EB2D7D"/>
    <w:rsid w:val="00EB56C7"/>
    <w:rsid w:val="00EE610B"/>
    <w:rsid w:val="00EE6C8B"/>
    <w:rsid w:val="00EF01F0"/>
    <w:rsid w:val="00EF63E1"/>
    <w:rsid w:val="00EF6752"/>
    <w:rsid w:val="00F00114"/>
    <w:rsid w:val="00F07FD1"/>
    <w:rsid w:val="00F11C6E"/>
    <w:rsid w:val="00F15488"/>
    <w:rsid w:val="00F15692"/>
    <w:rsid w:val="00F157C0"/>
    <w:rsid w:val="00F1656A"/>
    <w:rsid w:val="00F21178"/>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0934"/>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egis.iowa.gov/docs/ico/code/257.8.pdf" TargetMode="Externa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C91A-F005-9E43-AA4E-5AE7353B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430</Words>
  <Characters>2451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Microsoft Office User</cp:lastModifiedBy>
  <cp:revision>18</cp:revision>
  <cp:lastPrinted>2016-10-31T21:24:00Z</cp:lastPrinted>
  <dcterms:created xsi:type="dcterms:W3CDTF">2016-08-01T16:47:00Z</dcterms:created>
  <dcterms:modified xsi:type="dcterms:W3CDTF">2018-01-08T21:41:00Z</dcterms:modified>
</cp:coreProperties>
</file>