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3ED9" w14:textId="77777777" w:rsidR="006E43C4" w:rsidRDefault="006E43C4" w:rsidP="006E43C4">
      <w:pPr>
        <w:ind w:left="709"/>
        <w:rPr>
          <w:rFonts w:asciiTheme="majorHAnsi" w:hAnsiTheme="majorHAnsi" w:cs="Helvetica"/>
          <w:sz w:val="22"/>
          <w:szCs w:val="22"/>
          <w:highlight w:val="yellow"/>
        </w:rPr>
      </w:pPr>
    </w:p>
    <w:p w14:paraId="3F44BFBB" w14:textId="77777777" w:rsidR="006E43C4" w:rsidRDefault="006E43C4" w:rsidP="006E43C4">
      <w:pPr>
        <w:ind w:left="709"/>
        <w:rPr>
          <w:rFonts w:asciiTheme="majorHAnsi" w:hAnsiTheme="majorHAnsi" w:cs="Helvetica"/>
          <w:sz w:val="22"/>
          <w:szCs w:val="22"/>
          <w:highlight w:val="yellow"/>
        </w:rPr>
      </w:pPr>
    </w:p>
    <w:p w14:paraId="4B7C4BEA" w14:textId="77777777" w:rsidR="006E43C4" w:rsidRPr="009A1BBE" w:rsidRDefault="006E43C4" w:rsidP="006E43C4">
      <w:pPr>
        <w:spacing w:after="160"/>
        <w:jc w:val="center"/>
        <w:rPr>
          <w:rFonts w:eastAsiaTheme="minorHAnsi"/>
          <w:b/>
          <w:kern w:val="2"/>
          <w:sz w:val="32"/>
          <w:szCs w:val="32"/>
          <w14:ligatures w14:val="standardContextual"/>
        </w:rPr>
      </w:pPr>
      <w:r w:rsidRPr="009A1BBE">
        <w:rPr>
          <w:rFonts w:eastAsiaTheme="minorHAnsi"/>
          <w:b/>
          <w:kern w:val="2"/>
          <w:sz w:val="32"/>
          <w:szCs w:val="32"/>
          <w14:ligatures w14:val="standardContextual"/>
        </w:rPr>
        <w:t>Naunton Parish Council</w:t>
      </w:r>
    </w:p>
    <w:p w14:paraId="7A7927D2" w14:textId="447C26E6" w:rsidR="006E43C4" w:rsidRPr="009A1BBE" w:rsidRDefault="006E43C4" w:rsidP="006E43C4">
      <w:pPr>
        <w:spacing w:after="160"/>
        <w:jc w:val="center"/>
        <w:rPr>
          <w:rFonts w:eastAsiaTheme="minorHAnsi"/>
          <w:kern w:val="2"/>
          <w:sz w:val="28"/>
          <w:szCs w:val="28"/>
          <w14:ligatures w14:val="standardContextual"/>
        </w:rPr>
      </w:pPr>
      <w:r w:rsidRPr="009A1BBE">
        <w:rPr>
          <w:rFonts w:eastAsiaTheme="minorHAnsi"/>
          <w:bCs/>
          <w:kern w:val="2"/>
          <w:sz w:val="32"/>
          <w:szCs w:val="32"/>
          <w14:ligatures w14:val="standardContextual"/>
        </w:rPr>
        <w:t>C</w:t>
      </w:r>
      <w:r w:rsidRPr="009A1BBE">
        <w:rPr>
          <w:rFonts w:eastAsiaTheme="minorHAnsi"/>
          <w:bCs/>
          <w:kern w:val="2"/>
          <w:sz w:val="28"/>
          <w:szCs w:val="28"/>
          <w14:ligatures w14:val="standardContextual"/>
        </w:rPr>
        <w:t>lerk</w:t>
      </w:r>
      <w:r w:rsidRPr="009A1BBE">
        <w:rPr>
          <w:rFonts w:eastAsiaTheme="minorHAnsi"/>
          <w:kern w:val="2"/>
          <w:sz w:val="28"/>
          <w:szCs w:val="28"/>
          <w14:ligatures w14:val="standardContextual"/>
        </w:rPr>
        <w:t xml:space="preserve">’s Report for </w:t>
      </w:r>
      <w:r w:rsidR="00D24A88">
        <w:rPr>
          <w:rFonts w:eastAsiaTheme="minorHAnsi"/>
          <w:kern w:val="2"/>
          <w:sz w:val="28"/>
          <w:szCs w:val="28"/>
          <w14:ligatures w14:val="standardContextual"/>
        </w:rPr>
        <w:t xml:space="preserve">March 2025 Meeting </w:t>
      </w:r>
    </w:p>
    <w:p w14:paraId="47557248" w14:textId="77777777" w:rsidR="006E43C4" w:rsidRPr="009A1BBE" w:rsidRDefault="006E43C4" w:rsidP="006E43C4">
      <w:pPr>
        <w:spacing w:after="160" w:line="259" w:lineRule="auto"/>
        <w:rPr>
          <w:rFonts w:eastAsiaTheme="minorHAnsi" w:cstheme="minorHAnsi"/>
          <w:b/>
          <w:bCs/>
          <w:kern w:val="2"/>
          <w:u w:val="single"/>
          <w14:ligatures w14:val="standardContextual"/>
        </w:rPr>
      </w:pPr>
    </w:p>
    <w:p w14:paraId="340DFF3C" w14:textId="1A0976B8" w:rsidR="006E43C4" w:rsidRPr="009A1BBE" w:rsidRDefault="006E43C4" w:rsidP="006E43C4">
      <w:pPr>
        <w:spacing w:after="160" w:line="259" w:lineRule="auto"/>
        <w:jc w:val="center"/>
        <w:rPr>
          <w:rFonts w:eastAsiaTheme="minorHAnsi" w:cstheme="minorHAnsi"/>
          <w:b/>
          <w:bCs/>
          <w:kern w:val="2"/>
          <w:sz w:val="32"/>
          <w:szCs w:val="32"/>
          <w:u w:val="single"/>
          <w14:ligatures w14:val="standardContextual"/>
        </w:rPr>
      </w:pPr>
      <w:r w:rsidRPr="009A1BBE">
        <w:rPr>
          <w:rFonts w:eastAsiaTheme="minorHAnsi" w:cstheme="minorHAnsi"/>
          <w:b/>
          <w:bCs/>
          <w:kern w:val="2"/>
          <w:sz w:val="32"/>
          <w:szCs w:val="32"/>
          <w:u w:val="single"/>
          <w14:ligatures w14:val="standardContextual"/>
        </w:rPr>
        <w:t xml:space="preserve">Supporting documents for meeting on </w:t>
      </w:r>
      <w:r w:rsidR="00034BCF">
        <w:rPr>
          <w:rFonts w:eastAsiaTheme="minorHAnsi" w:cstheme="minorHAnsi"/>
          <w:b/>
          <w:bCs/>
          <w:kern w:val="2"/>
          <w:sz w:val="32"/>
          <w:szCs w:val="32"/>
          <w:u w:val="single"/>
          <w14:ligatures w14:val="standardContextual"/>
        </w:rPr>
        <w:t>11</w:t>
      </w:r>
      <w:r w:rsidR="00034BCF" w:rsidRPr="00034BCF">
        <w:rPr>
          <w:rFonts w:eastAsiaTheme="minorHAnsi" w:cstheme="minorHAnsi"/>
          <w:b/>
          <w:bCs/>
          <w:kern w:val="2"/>
          <w:sz w:val="32"/>
          <w:szCs w:val="32"/>
          <w:u w:val="single"/>
          <w:vertAlign w:val="superscript"/>
          <w14:ligatures w14:val="standardContextual"/>
        </w:rPr>
        <w:t>th</w:t>
      </w:r>
      <w:r w:rsidR="00034BCF">
        <w:rPr>
          <w:rFonts w:eastAsiaTheme="minorHAnsi" w:cstheme="minorHAnsi"/>
          <w:b/>
          <w:bCs/>
          <w:kern w:val="2"/>
          <w:sz w:val="32"/>
          <w:szCs w:val="32"/>
          <w:u w:val="single"/>
          <w14:ligatures w14:val="standardContextual"/>
        </w:rPr>
        <w:t xml:space="preserve"> March </w:t>
      </w:r>
      <w:r w:rsidRPr="009A1BBE">
        <w:rPr>
          <w:rFonts w:eastAsiaTheme="minorHAnsi" w:cstheme="minorHAnsi"/>
          <w:b/>
          <w:bCs/>
          <w:kern w:val="2"/>
          <w:sz w:val="32"/>
          <w:szCs w:val="32"/>
          <w:u w:val="single"/>
          <w14:ligatures w14:val="standardContextual"/>
        </w:rPr>
        <w:t>202</w:t>
      </w:r>
      <w:r>
        <w:rPr>
          <w:rFonts w:eastAsiaTheme="minorHAnsi" w:cstheme="minorHAnsi"/>
          <w:b/>
          <w:bCs/>
          <w:kern w:val="2"/>
          <w:sz w:val="32"/>
          <w:szCs w:val="32"/>
          <w:u w:val="single"/>
          <w14:ligatures w14:val="standardContextual"/>
        </w:rPr>
        <w:t>5</w:t>
      </w:r>
    </w:p>
    <w:p w14:paraId="18057ACA" w14:textId="734BF8E2" w:rsidR="006E43C4" w:rsidRDefault="006E43C4" w:rsidP="006E43C4">
      <w:pPr>
        <w:spacing w:after="160" w:line="259" w:lineRule="auto"/>
        <w:jc w:val="center"/>
        <w:rPr>
          <w:rFonts w:ascii="Arial" w:eastAsiaTheme="minorHAnsi" w:hAnsi="Arial" w:cs="Arial"/>
          <w:kern w:val="2"/>
          <w:sz w:val="22"/>
          <w:szCs w:val="22"/>
          <w14:ligatures w14:val="standardContextual"/>
        </w:rPr>
      </w:pPr>
      <w:r w:rsidRPr="009A1BBE">
        <w:rPr>
          <w:rFonts w:ascii="Arial" w:eastAsiaTheme="minorHAnsi" w:hAnsi="Arial" w:cs="Arial"/>
          <w:kern w:val="2"/>
          <w:sz w:val="22"/>
          <w:szCs w:val="22"/>
          <w14:ligatures w14:val="standardContextual"/>
        </w:rPr>
        <w:t>Please note that documents required for the meeting</w:t>
      </w:r>
      <w:r>
        <w:rPr>
          <w:rFonts w:ascii="Arial" w:eastAsiaTheme="minorHAnsi" w:hAnsi="Arial" w:cs="Arial"/>
          <w:kern w:val="2"/>
          <w:sz w:val="22"/>
          <w:szCs w:val="22"/>
          <w14:ligatures w14:val="standardContextual"/>
        </w:rPr>
        <w:t xml:space="preserve"> may be </w:t>
      </w:r>
      <w:r w:rsidRPr="009A1BBE">
        <w:rPr>
          <w:rFonts w:ascii="Arial" w:eastAsiaTheme="minorHAnsi" w:hAnsi="Arial" w:cs="Arial"/>
          <w:kern w:val="2"/>
          <w:sz w:val="22"/>
          <w:szCs w:val="22"/>
          <w14:ligatures w14:val="standardContextual"/>
        </w:rPr>
        <w:t xml:space="preserve">included as links to OneDrive.  </w:t>
      </w:r>
      <w:r w:rsidR="008A16FD">
        <w:rPr>
          <w:rFonts w:ascii="Arial" w:eastAsiaTheme="minorHAnsi" w:hAnsi="Arial" w:cs="Arial"/>
          <w:kern w:val="2"/>
          <w:sz w:val="22"/>
          <w:szCs w:val="22"/>
          <w14:ligatures w14:val="standardContextual"/>
        </w:rPr>
        <w:t>If possible, please read the document using the link rather than printing the documents</w:t>
      </w:r>
      <w:r w:rsidR="007F0913">
        <w:rPr>
          <w:rFonts w:ascii="Arial" w:eastAsiaTheme="minorHAnsi" w:hAnsi="Arial" w:cs="Arial"/>
          <w:kern w:val="2"/>
          <w:sz w:val="22"/>
          <w:szCs w:val="22"/>
          <w14:ligatures w14:val="standardContextual"/>
        </w:rPr>
        <w:t>.</w:t>
      </w:r>
      <w:r w:rsidR="008A16FD">
        <w:rPr>
          <w:rFonts w:ascii="Arial" w:eastAsiaTheme="minorHAnsi" w:hAnsi="Arial" w:cs="Arial"/>
          <w:kern w:val="2"/>
          <w:sz w:val="22"/>
          <w:szCs w:val="22"/>
          <w14:ligatures w14:val="standardContextual"/>
        </w:rPr>
        <w:t xml:space="preserve">  This is to save paper.</w:t>
      </w:r>
      <w:r w:rsidRPr="009A1BBE">
        <w:rPr>
          <w:rFonts w:ascii="Arial" w:eastAsiaTheme="minorHAnsi" w:hAnsi="Arial" w:cs="Arial"/>
          <w:kern w:val="2"/>
          <w:sz w:val="22"/>
          <w:szCs w:val="22"/>
          <w14:ligatures w14:val="standardContextual"/>
        </w:rPr>
        <w:t xml:space="preserve"> </w:t>
      </w:r>
    </w:p>
    <w:p w14:paraId="254450A1" w14:textId="77777777" w:rsidR="006E43C4" w:rsidRPr="009A1BBE" w:rsidRDefault="006E43C4" w:rsidP="006E43C4">
      <w:pPr>
        <w:spacing w:after="160" w:line="259" w:lineRule="auto"/>
        <w:jc w:val="center"/>
        <w:rPr>
          <w:rFonts w:ascii="Arial" w:eastAsiaTheme="minorHAnsi" w:hAnsi="Arial" w:cs="Arial"/>
          <w:kern w:val="2"/>
          <w:sz w:val="22"/>
          <w:szCs w:val="22"/>
          <w14:ligatures w14:val="standardContextual"/>
        </w:rPr>
      </w:pPr>
    </w:p>
    <w:tbl>
      <w:tblPr>
        <w:tblStyle w:val="TableGrid"/>
        <w:tblW w:w="0" w:type="auto"/>
        <w:tblLook w:val="04A0" w:firstRow="1" w:lastRow="0" w:firstColumn="1" w:lastColumn="0" w:noHBand="0" w:noVBand="1"/>
      </w:tblPr>
      <w:tblGrid>
        <w:gridCol w:w="2405"/>
        <w:gridCol w:w="4820"/>
        <w:gridCol w:w="1701"/>
      </w:tblGrid>
      <w:tr w:rsidR="006E43C4" w:rsidRPr="003743D2" w14:paraId="08D8F27A" w14:textId="77777777" w:rsidTr="001401EC">
        <w:tc>
          <w:tcPr>
            <w:tcW w:w="2405" w:type="dxa"/>
          </w:tcPr>
          <w:p w14:paraId="48D601A3" w14:textId="77777777" w:rsidR="006E43C4" w:rsidRPr="003743D2" w:rsidRDefault="006E43C4" w:rsidP="001401EC">
            <w:pPr>
              <w:spacing w:after="160" w:line="259" w:lineRule="auto"/>
              <w:rPr>
                <w:rFonts w:eastAsiaTheme="minorHAnsi" w:cstheme="minorHAnsi"/>
                <w:b/>
                <w:bCs/>
                <w:kern w:val="2"/>
                <w14:ligatures w14:val="standardContextual"/>
              </w:rPr>
            </w:pPr>
            <w:r w:rsidRPr="003743D2">
              <w:rPr>
                <w:rFonts w:eastAsiaTheme="minorHAnsi" w:cstheme="minorHAnsi"/>
                <w:b/>
                <w:bCs/>
                <w:kern w:val="2"/>
                <w14:ligatures w14:val="standardContextual"/>
              </w:rPr>
              <w:t>Agenda item 3</w:t>
            </w:r>
          </w:p>
        </w:tc>
        <w:tc>
          <w:tcPr>
            <w:tcW w:w="4820" w:type="dxa"/>
          </w:tcPr>
          <w:p w14:paraId="6C46B182" w14:textId="24731AF1" w:rsidR="006E43C4" w:rsidRPr="003743D2" w:rsidRDefault="009F201E" w:rsidP="00034BCF">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January </w:t>
            </w:r>
            <w:r w:rsidR="006E43C4">
              <w:rPr>
                <w:rFonts w:eastAsiaTheme="minorHAnsi" w:cstheme="minorHAnsi"/>
                <w:b/>
                <w:bCs/>
                <w:kern w:val="2"/>
                <w14:ligatures w14:val="standardContextual"/>
              </w:rPr>
              <w:t>m</w:t>
            </w:r>
            <w:r w:rsidR="006E43C4" w:rsidRPr="003743D2">
              <w:rPr>
                <w:rFonts w:eastAsiaTheme="minorHAnsi" w:cstheme="minorHAnsi"/>
                <w:b/>
                <w:bCs/>
                <w:kern w:val="2"/>
                <w14:ligatures w14:val="standardContextual"/>
              </w:rPr>
              <w:t xml:space="preserve">inutes for approval and signing </w:t>
            </w:r>
            <w:r w:rsidR="005468FC">
              <w:rPr>
                <w:rFonts w:eastAsiaTheme="minorHAnsi" w:cstheme="minorHAnsi"/>
                <w:b/>
                <w:bCs/>
                <w:kern w:val="2"/>
                <w14:ligatures w14:val="standardContextual"/>
              </w:rPr>
              <w:t xml:space="preserve"> </w:t>
            </w:r>
          </w:p>
        </w:tc>
        <w:tc>
          <w:tcPr>
            <w:tcW w:w="1701" w:type="dxa"/>
          </w:tcPr>
          <w:p w14:paraId="6F14B7B8" w14:textId="22DBE02C" w:rsidR="006E43C4" w:rsidRPr="003743D2" w:rsidRDefault="006E43C4" w:rsidP="001401EC">
            <w:pPr>
              <w:spacing w:after="160" w:line="259" w:lineRule="auto"/>
              <w:rPr>
                <w:rFonts w:eastAsiaTheme="minorHAnsi" w:cstheme="minorHAnsi"/>
                <w:kern w:val="2"/>
                <w14:ligatures w14:val="standardContextual"/>
              </w:rPr>
            </w:pPr>
            <w:r w:rsidRPr="003743D2">
              <w:rPr>
                <w:rFonts w:eastAsiaTheme="minorHAnsi" w:cstheme="minorHAnsi"/>
                <w:kern w:val="2"/>
                <w14:ligatures w14:val="standardContextual"/>
              </w:rPr>
              <w:t>2</w:t>
            </w:r>
            <w:r w:rsidR="00736F22">
              <w:rPr>
                <w:rFonts w:eastAsiaTheme="minorHAnsi" w:cstheme="minorHAnsi"/>
                <w:kern w:val="2"/>
                <w14:ligatures w14:val="standardContextual"/>
              </w:rPr>
              <w:t xml:space="preserve"> - 4</w:t>
            </w:r>
          </w:p>
        </w:tc>
      </w:tr>
      <w:tr w:rsidR="0073137D" w:rsidRPr="003743D2" w14:paraId="642CF55E" w14:textId="77777777" w:rsidTr="00CE7E7B">
        <w:tc>
          <w:tcPr>
            <w:tcW w:w="2405" w:type="dxa"/>
          </w:tcPr>
          <w:p w14:paraId="324C22AB" w14:textId="77777777" w:rsidR="0073137D" w:rsidRDefault="0073137D" w:rsidP="00CE7E7B">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Agenda item 5 (a) </w:t>
            </w:r>
          </w:p>
        </w:tc>
        <w:tc>
          <w:tcPr>
            <w:tcW w:w="4820" w:type="dxa"/>
          </w:tcPr>
          <w:p w14:paraId="2DDAB850" w14:textId="77777777" w:rsidR="0073137D" w:rsidRDefault="0073137D" w:rsidP="00CE7E7B">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Planning application 25/00502/FUL</w:t>
            </w:r>
          </w:p>
        </w:tc>
        <w:tc>
          <w:tcPr>
            <w:tcW w:w="1701" w:type="dxa"/>
          </w:tcPr>
          <w:p w14:paraId="3ADDA5C3" w14:textId="77777777" w:rsidR="0073137D" w:rsidRDefault="0073137D" w:rsidP="00CE7E7B">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5</w:t>
            </w:r>
          </w:p>
        </w:tc>
      </w:tr>
      <w:tr w:rsidR="00D033DD" w:rsidRPr="003743D2" w14:paraId="402A0402" w14:textId="77777777" w:rsidTr="001401EC">
        <w:tc>
          <w:tcPr>
            <w:tcW w:w="2405" w:type="dxa"/>
          </w:tcPr>
          <w:p w14:paraId="56675F8A" w14:textId="053F0395" w:rsidR="00D033DD" w:rsidRDefault="00D033DD"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Agenda item </w:t>
            </w:r>
            <w:r w:rsidR="00743C7B">
              <w:rPr>
                <w:rFonts w:eastAsiaTheme="minorHAnsi" w:cstheme="minorHAnsi"/>
                <w:b/>
                <w:bCs/>
                <w:kern w:val="2"/>
                <w14:ligatures w14:val="standardContextual"/>
              </w:rPr>
              <w:t>6</w:t>
            </w:r>
          </w:p>
        </w:tc>
        <w:tc>
          <w:tcPr>
            <w:tcW w:w="4820" w:type="dxa"/>
          </w:tcPr>
          <w:p w14:paraId="56C912C3" w14:textId="5577A2BC" w:rsidR="00D033DD" w:rsidRDefault="00D033DD"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Dog waste disposal</w:t>
            </w:r>
            <w:r w:rsidR="00C47BB9">
              <w:rPr>
                <w:rFonts w:eastAsiaTheme="minorHAnsi" w:cstheme="minorHAnsi"/>
                <w:b/>
                <w:bCs/>
                <w:kern w:val="2"/>
                <w14:ligatures w14:val="standardContextual"/>
              </w:rPr>
              <w:t xml:space="preserve"> signs</w:t>
            </w:r>
          </w:p>
        </w:tc>
        <w:tc>
          <w:tcPr>
            <w:tcW w:w="1701" w:type="dxa"/>
          </w:tcPr>
          <w:p w14:paraId="7AE1B6AD" w14:textId="21DC345E" w:rsidR="00D033DD" w:rsidRDefault="00736F22"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5</w:t>
            </w:r>
          </w:p>
        </w:tc>
      </w:tr>
      <w:tr w:rsidR="006E43C4" w:rsidRPr="003743D2" w14:paraId="3E181FAE" w14:textId="77777777" w:rsidTr="001401EC">
        <w:tc>
          <w:tcPr>
            <w:tcW w:w="2405" w:type="dxa"/>
          </w:tcPr>
          <w:p w14:paraId="00676FEB" w14:textId="6D171386" w:rsidR="006E43C4" w:rsidRPr="003743D2" w:rsidRDefault="0050780B"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Agenda item </w:t>
            </w:r>
            <w:r w:rsidR="00034BCF">
              <w:rPr>
                <w:rFonts w:eastAsiaTheme="minorHAnsi" w:cstheme="minorHAnsi"/>
                <w:b/>
                <w:bCs/>
                <w:kern w:val="2"/>
                <w14:ligatures w14:val="standardContextual"/>
              </w:rPr>
              <w:t>7</w:t>
            </w:r>
            <w:r>
              <w:rPr>
                <w:rFonts w:eastAsiaTheme="minorHAnsi" w:cstheme="minorHAnsi"/>
                <w:b/>
                <w:bCs/>
                <w:kern w:val="2"/>
                <w14:ligatures w14:val="standardContextual"/>
              </w:rPr>
              <w:t xml:space="preserve"> </w:t>
            </w:r>
          </w:p>
        </w:tc>
        <w:tc>
          <w:tcPr>
            <w:tcW w:w="4820" w:type="dxa"/>
          </w:tcPr>
          <w:p w14:paraId="1B3D317C" w14:textId="680AC154" w:rsidR="006E43C4" w:rsidRPr="003743D2" w:rsidRDefault="0050780B"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20’s plenty signs</w:t>
            </w:r>
          </w:p>
        </w:tc>
        <w:tc>
          <w:tcPr>
            <w:tcW w:w="1701" w:type="dxa"/>
          </w:tcPr>
          <w:p w14:paraId="15A034D9" w14:textId="0318CE89" w:rsidR="006E43C4" w:rsidRPr="003743D2" w:rsidRDefault="0073137D"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7</w:t>
            </w:r>
          </w:p>
        </w:tc>
      </w:tr>
      <w:tr w:rsidR="004A4D06" w:rsidRPr="003743D2" w14:paraId="490D0FE0" w14:textId="77777777" w:rsidTr="001401EC">
        <w:tc>
          <w:tcPr>
            <w:tcW w:w="2405" w:type="dxa"/>
          </w:tcPr>
          <w:p w14:paraId="3E842E8D" w14:textId="220991A4" w:rsidR="004A4D06" w:rsidRDefault="004A4D06" w:rsidP="004A4D06">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11</w:t>
            </w:r>
          </w:p>
        </w:tc>
        <w:tc>
          <w:tcPr>
            <w:tcW w:w="4820" w:type="dxa"/>
          </w:tcPr>
          <w:p w14:paraId="6FFAB6FA" w14:textId="42536B20" w:rsidR="004A4D06" w:rsidRDefault="004A4D06" w:rsidP="004A4D06">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Information Commissioner’s Office</w:t>
            </w:r>
          </w:p>
        </w:tc>
        <w:tc>
          <w:tcPr>
            <w:tcW w:w="1701" w:type="dxa"/>
          </w:tcPr>
          <w:p w14:paraId="004A9A46" w14:textId="66D86CED" w:rsidR="004A4D06" w:rsidRDefault="00E5301B" w:rsidP="004A4D06">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8</w:t>
            </w:r>
          </w:p>
        </w:tc>
      </w:tr>
      <w:tr w:rsidR="004A4D06" w:rsidRPr="003743D2" w14:paraId="52CD9556" w14:textId="77777777" w:rsidTr="001401EC">
        <w:tc>
          <w:tcPr>
            <w:tcW w:w="2405" w:type="dxa"/>
          </w:tcPr>
          <w:p w14:paraId="699D6A7B" w14:textId="0B9406B9" w:rsidR="004A4D06" w:rsidRDefault="004A4D06" w:rsidP="004A4D06">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Agenda item </w:t>
            </w:r>
            <w:r w:rsidR="00910A5F">
              <w:rPr>
                <w:rFonts w:eastAsiaTheme="minorHAnsi" w:cstheme="minorHAnsi"/>
                <w:b/>
                <w:bCs/>
                <w:kern w:val="2"/>
                <w14:ligatures w14:val="standardContextual"/>
              </w:rPr>
              <w:t>12</w:t>
            </w:r>
          </w:p>
        </w:tc>
        <w:tc>
          <w:tcPr>
            <w:tcW w:w="4820" w:type="dxa"/>
          </w:tcPr>
          <w:p w14:paraId="570AD084" w14:textId="41ED92B3" w:rsidR="004A4D06" w:rsidRDefault="008E0DE8" w:rsidP="004A4D06">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Risk Assessment Register</w:t>
            </w:r>
            <w:r w:rsidR="00910A5F">
              <w:rPr>
                <w:rFonts w:eastAsiaTheme="minorHAnsi" w:cstheme="minorHAnsi"/>
                <w:b/>
                <w:bCs/>
                <w:kern w:val="2"/>
                <w14:ligatures w14:val="standardContextual"/>
              </w:rPr>
              <w:t xml:space="preserve"> </w:t>
            </w:r>
          </w:p>
        </w:tc>
        <w:tc>
          <w:tcPr>
            <w:tcW w:w="1701" w:type="dxa"/>
          </w:tcPr>
          <w:p w14:paraId="54EE3E01" w14:textId="4891F752" w:rsidR="004A4D06" w:rsidRDefault="00E5301B" w:rsidP="004A4D06">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9</w:t>
            </w:r>
          </w:p>
        </w:tc>
      </w:tr>
      <w:tr w:rsidR="00592D0E" w:rsidRPr="003743D2" w14:paraId="734BE7F9" w14:textId="77777777" w:rsidTr="001401EC">
        <w:tc>
          <w:tcPr>
            <w:tcW w:w="2405" w:type="dxa"/>
          </w:tcPr>
          <w:p w14:paraId="685426CD" w14:textId="77F979AD" w:rsidR="00592D0E" w:rsidRDefault="00C5012B" w:rsidP="004A4D06">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13</w:t>
            </w:r>
          </w:p>
        </w:tc>
        <w:tc>
          <w:tcPr>
            <w:tcW w:w="4820" w:type="dxa"/>
          </w:tcPr>
          <w:p w14:paraId="7F6178E2" w14:textId="12690E5E" w:rsidR="00592D0E" w:rsidRDefault="00C5012B" w:rsidP="004A4D06">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Asset Inspection Checklist</w:t>
            </w:r>
          </w:p>
        </w:tc>
        <w:tc>
          <w:tcPr>
            <w:tcW w:w="1701" w:type="dxa"/>
          </w:tcPr>
          <w:p w14:paraId="59678450" w14:textId="43833F99" w:rsidR="00592D0E" w:rsidRDefault="00E5301B" w:rsidP="004A4D06">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13</w:t>
            </w:r>
          </w:p>
        </w:tc>
      </w:tr>
    </w:tbl>
    <w:p w14:paraId="00382E40" w14:textId="77777777" w:rsidR="006E43C4" w:rsidRDefault="006E43C4" w:rsidP="006E43C4">
      <w:pPr>
        <w:ind w:left="709"/>
        <w:rPr>
          <w:rFonts w:asciiTheme="majorHAnsi" w:hAnsiTheme="majorHAnsi" w:cs="Helvetica"/>
          <w:sz w:val="22"/>
          <w:szCs w:val="22"/>
          <w:highlight w:val="yellow"/>
        </w:rPr>
      </w:pPr>
    </w:p>
    <w:p w14:paraId="06530287" w14:textId="4328100A" w:rsidR="006E43C4" w:rsidRDefault="006E43C4" w:rsidP="006E43C4">
      <w:pPr>
        <w:spacing w:after="160" w:line="259" w:lineRule="auto"/>
        <w:rPr>
          <w:rFonts w:asciiTheme="majorHAnsi" w:hAnsiTheme="majorHAnsi" w:cs="Helvetica"/>
          <w:sz w:val="22"/>
          <w:szCs w:val="22"/>
          <w:highlight w:val="yellow"/>
        </w:rPr>
      </w:pPr>
    </w:p>
    <w:p w14:paraId="3994AE24" w14:textId="77777777" w:rsidR="006E43C4" w:rsidRDefault="006E43C4" w:rsidP="006E43C4">
      <w:pPr>
        <w:spacing w:after="160" w:line="259" w:lineRule="auto"/>
        <w:rPr>
          <w:rFonts w:asciiTheme="majorHAnsi" w:hAnsiTheme="majorHAnsi" w:cs="Helvetica"/>
          <w:b/>
          <w:bCs/>
          <w:sz w:val="22"/>
          <w:szCs w:val="22"/>
        </w:rPr>
      </w:pPr>
      <w:r>
        <w:rPr>
          <w:rFonts w:asciiTheme="majorHAnsi" w:hAnsiTheme="majorHAnsi" w:cs="Helvetica"/>
          <w:b/>
          <w:bCs/>
          <w:sz w:val="22"/>
          <w:szCs w:val="22"/>
        </w:rPr>
        <w:br w:type="page"/>
      </w:r>
    </w:p>
    <w:p w14:paraId="17E96CAA" w14:textId="77777777" w:rsidR="006E43C4" w:rsidRDefault="006E43C4" w:rsidP="006E43C4">
      <w:pPr>
        <w:spacing w:after="160" w:line="259" w:lineRule="auto"/>
        <w:rPr>
          <w:rFonts w:asciiTheme="majorHAnsi" w:hAnsiTheme="majorHAnsi" w:cs="Helvetica"/>
          <w:b/>
          <w:bCs/>
          <w:sz w:val="22"/>
          <w:szCs w:val="22"/>
        </w:rPr>
      </w:pPr>
      <w:r>
        <w:rPr>
          <w:rFonts w:asciiTheme="majorHAnsi" w:hAnsiTheme="majorHAnsi" w:cs="Helvetica"/>
          <w:b/>
          <w:bCs/>
          <w:sz w:val="22"/>
          <w:szCs w:val="22"/>
        </w:rPr>
        <w:lastRenderedPageBreak/>
        <w:t>Agenda item 3 – Minutes of the November meeting of NPC</w:t>
      </w:r>
    </w:p>
    <w:p w14:paraId="70FA7153" w14:textId="0862EC9C" w:rsidR="006E43C4" w:rsidRDefault="00AC3189" w:rsidP="006E43C4">
      <w:pPr>
        <w:spacing w:after="160" w:line="259" w:lineRule="auto"/>
        <w:rPr>
          <w:rFonts w:asciiTheme="majorHAnsi" w:hAnsiTheme="majorHAnsi" w:cs="Helvetica"/>
          <w:sz w:val="22"/>
          <w:szCs w:val="22"/>
        </w:rPr>
      </w:pPr>
      <w:r>
        <w:rPr>
          <w:rFonts w:asciiTheme="majorHAnsi" w:hAnsiTheme="majorHAnsi" w:cs="Helvetica"/>
          <w:sz w:val="22"/>
          <w:szCs w:val="22"/>
        </w:rPr>
        <w:t xml:space="preserve">Note: Please sign the copy </w:t>
      </w:r>
      <w:r w:rsidR="006E43C4" w:rsidRPr="009F0290">
        <w:rPr>
          <w:rFonts w:asciiTheme="majorHAnsi" w:hAnsiTheme="majorHAnsi" w:cs="Helvetica"/>
          <w:sz w:val="22"/>
          <w:szCs w:val="22"/>
        </w:rPr>
        <w:t>of the document included in the file of doc</w:t>
      </w:r>
      <w:r w:rsidR="004E607D">
        <w:rPr>
          <w:rFonts w:asciiTheme="majorHAnsi" w:hAnsiTheme="majorHAnsi" w:cs="Helvetica"/>
          <w:sz w:val="22"/>
          <w:szCs w:val="22"/>
        </w:rPr>
        <w:t>ument</w:t>
      </w:r>
      <w:r w:rsidR="006E43C4" w:rsidRPr="009F0290">
        <w:rPr>
          <w:rFonts w:asciiTheme="majorHAnsi" w:hAnsiTheme="majorHAnsi" w:cs="Helvetica"/>
          <w:sz w:val="22"/>
          <w:szCs w:val="22"/>
        </w:rPr>
        <w:t>s for signing</w:t>
      </w:r>
      <w:r>
        <w:rPr>
          <w:rFonts w:asciiTheme="majorHAnsi" w:hAnsiTheme="majorHAnsi" w:cs="Helvetica"/>
          <w:sz w:val="22"/>
          <w:szCs w:val="22"/>
        </w:rPr>
        <w:t>, not this one, which is included for information only.</w:t>
      </w:r>
    </w:p>
    <w:p w14:paraId="3F2EEDCF" w14:textId="141CF1F5" w:rsidR="00EE117D" w:rsidRDefault="007F55A4" w:rsidP="006E43C4">
      <w:pPr>
        <w:spacing w:after="160" w:line="259" w:lineRule="auto"/>
      </w:pPr>
      <w:r>
        <w:t xml:space="preserve">Control click to see </w:t>
      </w:r>
      <w:hyperlink r:id="rId7" w:history="1">
        <w:r w:rsidR="001B15A3" w:rsidRPr="001B15A3">
          <w:rPr>
            <w:color w:val="0000FF"/>
            <w:u w:val="single"/>
          </w:rPr>
          <w:t>Minutes NPC meeting 30th January 2025 for signing.docx</w:t>
        </w:r>
      </w:hyperlink>
    </w:p>
    <w:p w14:paraId="22DCA03A" w14:textId="77777777" w:rsidR="00736F22" w:rsidRDefault="00736F22" w:rsidP="006E43C4">
      <w:pPr>
        <w:spacing w:after="160" w:line="259" w:lineRule="auto"/>
      </w:pPr>
    </w:p>
    <w:p w14:paraId="4409B323" w14:textId="77777777" w:rsidR="00736F22" w:rsidRDefault="00736F22" w:rsidP="006E43C4">
      <w:pPr>
        <w:spacing w:after="160" w:line="259" w:lineRule="auto"/>
        <w:rPr>
          <w:rFonts w:asciiTheme="majorHAnsi" w:hAnsiTheme="majorHAnsi" w:cs="Helvetica"/>
          <w:sz w:val="22"/>
          <w:szCs w:val="22"/>
        </w:rPr>
      </w:pPr>
    </w:p>
    <w:p w14:paraId="6B032759" w14:textId="77777777" w:rsidR="001B3BA6" w:rsidRPr="00530534" w:rsidRDefault="001B3BA6" w:rsidP="001B3BA6">
      <w:pPr>
        <w:ind w:left="2154" w:right="-270" w:hanging="1797"/>
        <w:contextualSpacing/>
        <w:rPr>
          <w:rFonts w:ascii="Calibri" w:eastAsia="Times New Roman" w:hAnsi="Calibri" w:cs="Times New Roman"/>
          <w:sz w:val="22"/>
          <w:szCs w:val="22"/>
        </w:rPr>
      </w:pPr>
      <w:r w:rsidRPr="6D86FD94">
        <w:rPr>
          <w:rFonts w:ascii="Calibri" w:eastAsia="Times New Roman" w:hAnsi="Calibri" w:cs="Times New Roman"/>
          <w:sz w:val="22"/>
          <w:szCs w:val="22"/>
        </w:rPr>
        <w:t xml:space="preserve">MINUTES: </w:t>
      </w:r>
      <w:r>
        <w:rPr>
          <w:rFonts w:ascii="Calibri" w:eastAsia="Times New Roman" w:hAnsi="Calibri" w:cs="Times New Roman"/>
          <w:sz w:val="22"/>
          <w:szCs w:val="22"/>
        </w:rPr>
        <w:tab/>
      </w:r>
      <w:r w:rsidRPr="6D86FD94">
        <w:rPr>
          <w:rFonts w:ascii="Calibri" w:eastAsia="Times New Roman" w:hAnsi="Calibri" w:cs="Times New Roman"/>
          <w:sz w:val="22"/>
          <w:szCs w:val="22"/>
        </w:rPr>
        <w:t>of the</w:t>
      </w:r>
      <w:r>
        <w:rPr>
          <w:rFonts w:ascii="Calibri" w:eastAsia="Times New Roman" w:hAnsi="Calibri" w:cs="Times New Roman"/>
          <w:sz w:val="22"/>
          <w:szCs w:val="22"/>
        </w:rPr>
        <w:t xml:space="preserve"> </w:t>
      </w:r>
      <w:r w:rsidRPr="6D86FD94">
        <w:rPr>
          <w:rFonts w:ascii="Calibri" w:eastAsia="Times New Roman" w:hAnsi="Calibri" w:cs="Times New Roman"/>
          <w:sz w:val="22"/>
          <w:szCs w:val="22"/>
        </w:rPr>
        <w:t xml:space="preserve">Naunton Parish Council Meeting held on </w:t>
      </w:r>
      <w:r>
        <w:rPr>
          <w:rFonts w:ascii="Calibri" w:eastAsia="Times New Roman" w:hAnsi="Calibri" w:cs="Times New Roman"/>
          <w:sz w:val="22"/>
          <w:szCs w:val="22"/>
        </w:rPr>
        <w:t>Thursday 30</w:t>
      </w:r>
      <w:r w:rsidRPr="003C68AA">
        <w:rPr>
          <w:rFonts w:ascii="Calibri" w:eastAsia="Times New Roman" w:hAnsi="Calibri" w:cs="Times New Roman"/>
          <w:sz w:val="22"/>
          <w:szCs w:val="22"/>
          <w:vertAlign w:val="superscript"/>
        </w:rPr>
        <w:t>th</w:t>
      </w:r>
      <w:r>
        <w:rPr>
          <w:rFonts w:ascii="Calibri" w:eastAsia="Times New Roman" w:hAnsi="Calibri" w:cs="Times New Roman"/>
          <w:sz w:val="22"/>
          <w:szCs w:val="22"/>
        </w:rPr>
        <w:t xml:space="preserve"> January 2025 </w:t>
      </w:r>
      <w:r w:rsidRPr="6D86FD94">
        <w:rPr>
          <w:rFonts w:ascii="Calibri" w:eastAsia="Times New Roman" w:hAnsi="Calibri" w:cs="Times New Roman"/>
          <w:sz w:val="22"/>
          <w:szCs w:val="22"/>
        </w:rPr>
        <w:t xml:space="preserve">at </w:t>
      </w:r>
      <w:r>
        <w:rPr>
          <w:rFonts w:ascii="Calibri" w:eastAsia="Times New Roman" w:hAnsi="Calibri" w:cs="Times New Roman"/>
          <w:sz w:val="22"/>
          <w:szCs w:val="22"/>
        </w:rPr>
        <w:t>7</w:t>
      </w:r>
      <w:r w:rsidRPr="6D86FD94">
        <w:rPr>
          <w:rFonts w:ascii="Calibri" w:eastAsia="Times New Roman" w:hAnsi="Calibri" w:cs="Times New Roman"/>
          <w:sz w:val="22"/>
          <w:szCs w:val="22"/>
        </w:rPr>
        <w:t>.</w:t>
      </w:r>
      <w:r>
        <w:rPr>
          <w:rFonts w:ascii="Calibri" w:eastAsia="Times New Roman" w:hAnsi="Calibri" w:cs="Times New Roman"/>
          <w:sz w:val="22"/>
          <w:szCs w:val="22"/>
        </w:rPr>
        <w:t>00</w:t>
      </w:r>
      <w:r w:rsidRPr="6D86FD94">
        <w:rPr>
          <w:rFonts w:ascii="Calibri" w:eastAsia="Times New Roman" w:hAnsi="Calibri" w:cs="Times New Roman"/>
          <w:sz w:val="22"/>
          <w:szCs w:val="22"/>
        </w:rPr>
        <w:t xml:space="preserve"> pm. </w:t>
      </w:r>
    </w:p>
    <w:p w14:paraId="73096AFA" w14:textId="77777777" w:rsidR="001B3BA6" w:rsidRDefault="001B3BA6" w:rsidP="001B3BA6">
      <w:pPr>
        <w:ind w:left="2160" w:hanging="1800"/>
        <w:rPr>
          <w:rFonts w:ascii="Calibri" w:eastAsia="Times New Roman" w:hAnsi="Calibri" w:cs="Times New Roman"/>
          <w:sz w:val="22"/>
          <w:szCs w:val="22"/>
        </w:rPr>
      </w:pPr>
      <w:r w:rsidRPr="6D86FD94">
        <w:rPr>
          <w:rFonts w:ascii="Calibri" w:eastAsia="Times New Roman" w:hAnsi="Calibri" w:cs="Times New Roman"/>
          <w:sz w:val="22"/>
          <w:szCs w:val="22"/>
        </w:rPr>
        <w:t xml:space="preserve">PRESENT: </w:t>
      </w:r>
      <w:r>
        <w:rPr>
          <w:rFonts w:ascii="Calibri" w:eastAsia="Times New Roman" w:hAnsi="Calibri" w:cs="Times New Roman"/>
          <w:sz w:val="22"/>
          <w:szCs w:val="22"/>
        </w:rPr>
        <w:tab/>
      </w:r>
      <w:r w:rsidRPr="6D86FD94">
        <w:rPr>
          <w:rFonts w:ascii="Calibri" w:eastAsia="Times New Roman" w:hAnsi="Calibri" w:cs="Times New Roman"/>
          <w:sz w:val="22"/>
          <w:szCs w:val="22"/>
        </w:rPr>
        <w:t xml:space="preserve">Parish Councillors:  </w:t>
      </w:r>
      <w:r>
        <w:rPr>
          <w:rFonts w:ascii="Calibri" w:eastAsia="Times New Roman" w:hAnsi="Calibri" w:cs="Times New Roman"/>
          <w:sz w:val="22"/>
          <w:szCs w:val="22"/>
        </w:rPr>
        <w:t xml:space="preserve">Nicki Gibberson (Chairman), </w:t>
      </w:r>
      <w:r w:rsidRPr="6D86FD94">
        <w:rPr>
          <w:rFonts w:ascii="Calibri" w:eastAsia="Times New Roman" w:hAnsi="Calibri" w:cs="Times New Roman"/>
          <w:sz w:val="22"/>
          <w:szCs w:val="22"/>
        </w:rPr>
        <w:t xml:space="preserve">Keith Russell, </w:t>
      </w:r>
      <w:r>
        <w:rPr>
          <w:rFonts w:ascii="Calibri" w:eastAsia="Times New Roman" w:hAnsi="Calibri" w:cs="Times New Roman"/>
          <w:sz w:val="22"/>
          <w:szCs w:val="22"/>
        </w:rPr>
        <w:t>David Pickup.</w:t>
      </w:r>
    </w:p>
    <w:p w14:paraId="4B59FD85" w14:textId="77777777" w:rsidR="001B3BA6" w:rsidRDefault="001B3BA6" w:rsidP="001B3BA6">
      <w:pPr>
        <w:ind w:left="2160" w:hanging="1800"/>
        <w:rPr>
          <w:rFonts w:ascii="Calibri" w:eastAsia="Times New Roman" w:hAnsi="Calibri" w:cs="Times New Roman"/>
          <w:sz w:val="22"/>
          <w:szCs w:val="22"/>
        </w:rPr>
      </w:pPr>
      <w:r>
        <w:rPr>
          <w:rFonts w:ascii="Calibri" w:eastAsia="Times New Roman" w:hAnsi="Calibri" w:cs="Times New Roman"/>
          <w:sz w:val="22"/>
          <w:szCs w:val="22"/>
        </w:rPr>
        <w:tab/>
        <w:t>GCC Councillor MacKenzie-Charrington, CDC Councillor Wilkins</w:t>
      </w:r>
    </w:p>
    <w:p w14:paraId="565FA52A" w14:textId="77777777" w:rsidR="001B3BA6" w:rsidRDefault="001B3BA6" w:rsidP="001B3BA6">
      <w:pPr>
        <w:ind w:left="2154" w:hanging="1797"/>
        <w:rPr>
          <w:rFonts w:ascii="Calibri" w:eastAsia="Times New Roman" w:hAnsi="Calibri" w:cs="Times New Roman"/>
          <w:sz w:val="22"/>
          <w:szCs w:val="22"/>
        </w:rPr>
      </w:pPr>
      <w:r>
        <w:rPr>
          <w:rFonts w:ascii="Calibri" w:eastAsia="Times New Roman" w:hAnsi="Calibri" w:cs="Times New Roman"/>
          <w:sz w:val="22"/>
          <w:szCs w:val="22"/>
        </w:rPr>
        <w:t>APOLOGIES:</w:t>
      </w:r>
      <w:r>
        <w:rPr>
          <w:rFonts w:ascii="Calibri" w:eastAsia="Times New Roman" w:hAnsi="Calibri" w:cs="Times New Roman"/>
          <w:sz w:val="22"/>
          <w:szCs w:val="22"/>
        </w:rPr>
        <w:tab/>
        <w:t xml:space="preserve">Received in advance from </w:t>
      </w:r>
      <w:r w:rsidRPr="6D86FD94">
        <w:rPr>
          <w:rFonts w:ascii="Calibri" w:eastAsia="Times New Roman" w:hAnsi="Calibri" w:cs="Times New Roman"/>
          <w:sz w:val="22"/>
          <w:szCs w:val="22"/>
        </w:rPr>
        <w:t>Charles Hanks</w:t>
      </w:r>
      <w:r>
        <w:rPr>
          <w:rFonts w:ascii="Calibri" w:eastAsia="Times New Roman" w:hAnsi="Calibri" w:cs="Times New Roman"/>
          <w:sz w:val="22"/>
          <w:szCs w:val="22"/>
        </w:rPr>
        <w:t xml:space="preserve"> (Chairman).</w:t>
      </w:r>
    </w:p>
    <w:p w14:paraId="2E5031E6" w14:textId="77777777" w:rsidR="001B3BA6" w:rsidRDefault="001B3BA6" w:rsidP="001B3BA6">
      <w:pPr>
        <w:spacing w:line="276" w:lineRule="auto"/>
        <w:ind w:left="357"/>
        <w:contextualSpacing/>
        <w:rPr>
          <w:rFonts w:ascii="Calibri" w:eastAsia="Times New Roman" w:hAnsi="Calibri" w:cs="Times New Roman"/>
          <w:sz w:val="22"/>
          <w:szCs w:val="22"/>
        </w:rPr>
      </w:pPr>
      <w:r w:rsidRPr="6D86FD94">
        <w:rPr>
          <w:rFonts w:ascii="Calibri" w:eastAsia="Times New Roman" w:hAnsi="Calibri" w:cs="Times New Roman"/>
          <w:sz w:val="22"/>
          <w:szCs w:val="22"/>
        </w:rPr>
        <w:t xml:space="preserve">IN ATTENDANCE: </w:t>
      </w:r>
      <w:r>
        <w:rPr>
          <w:rFonts w:ascii="Calibri" w:eastAsia="Times New Roman" w:hAnsi="Calibri" w:cs="Times New Roman"/>
          <w:sz w:val="22"/>
          <w:szCs w:val="22"/>
        </w:rPr>
        <w:tab/>
      </w:r>
      <w:r w:rsidRPr="6D86FD94">
        <w:rPr>
          <w:rFonts w:ascii="Calibri" w:eastAsia="Times New Roman" w:hAnsi="Calibri" w:cs="Times New Roman"/>
          <w:sz w:val="22"/>
          <w:szCs w:val="22"/>
        </w:rPr>
        <w:t xml:space="preserve">Maxi Freeman, Clerk </w:t>
      </w:r>
    </w:p>
    <w:p w14:paraId="5596FEC6" w14:textId="77777777" w:rsidR="001B3BA6" w:rsidRDefault="001B3BA6" w:rsidP="001B3BA6">
      <w:pPr>
        <w:tabs>
          <w:tab w:val="left" w:pos="851"/>
        </w:tabs>
        <w:spacing w:before="120"/>
        <w:ind w:left="357"/>
        <w:contextualSpacing/>
        <w:rPr>
          <w:rFonts w:asciiTheme="majorHAnsi" w:eastAsia="Times New Roman" w:hAnsiTheme="majorHAnsi" w:cs="Times New Roman"/>
          <w:bCs/>
          <w:sz w:val="22"/>
          <w:szCs w:val="22"/>
          <w:lang w:eastAsia="en-GB"/>
        </w:rPr>
      </w:pPr>
      <w:r>
        <w:rPr>
          <w:rFonts w:asciiTheme="majorHAnsi" w:eastAsia="Times New Roman" w:hAnsiTheme="majorHAnsi" w:cs="Times New Roman"/>
          <w:bCs/>
          <w:sz w:val="22"/>
          <w:szCs w:val="22"/>
          <w:lang w:eastAsia="en-GB"/>
        </w:rPr>
        <w:t>MEMBERS OF THE PUBLIC</w:t>
      </w:r>
      <w:r w:rsidRPr="009F2F4A">
        <w:rPr>
          <w:rFonts w:asciiTheme="majorHAnsi" w:eastAsia="Times New Roman" w:hAnsiTheme="majorHAnsi" w:cs="Times New Roman"/>
          <w:bCs/>
          <w:sz w:val="22"/>
          <w:szCs w:val="22"/>
          <w:lang w:eastAsia="en-GB"/>
        </w:rPr>
        <w:t xml:space="preserve">: </w:t>
      </w:r>
      <w:r>
        <w:rPr>
          <w:rFonts w:asciiTheme="majorHAnsi" w:eastAsia="Times New Roman" w:hAnsiTheme="majorHAnsi" w:cs="Times New Roman"/>
          <w:bCs/>
          <w:sz w:val="22"/>
          <w:szCs w:val="22"/>
          <w:lang w:eastAsia="en-GB"/>
        </w:rPr>
        <w:t>One</w:t>
      </w:r>
    </w:p>
    <w:p w14:paraId="1CB8D0F1" w14:textId="77777777" w:rsidR="001B3BA6" w:rsidRDefault="001B3BA6" w:rsidP="001B3BA6">
      <w:pPr>
        <w:tabs>
          <w:tab w:val="left" w:pos="851"/>
        </w:tabs>
        <w:spacing w:before="120"/>
        <w:ind w:left="357"/>
        <w:contextualSpacing/>
        <w:rPr>
          <w:rFonts w:asciiTheme="majorHAnsi" w:eastAsia="Times New Roman" w:hAnsiTheme="majorHAnsi" w:cs="Times New Roman"/>
          <w:bCs/>
          <w:sz w:val="22"/>
          <w:szCs w:val="22"/>
          <w:lang w:eastAsia="en-GB"/>
        </w:rPr>
      </w:pPr>
    </w:p>
    <w:p w14:paraId="79346D50" w14:textId="77777777" w:rsidR="001B3BA6" w:rsidRPr="00BB5EDA" w:rsidRDefault="001B3BA6" w:rsidP="001B3BA6">
      <w:pPr>
        <w:numPr>
          <w:ilvl w:val="0"/>
          <w:numId w:val="4"/>
        </w:numPr>
        <w:spacing w:before="120" w:after="120"/>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b/>
          <w:bCs/>
          <w:sz w:val="22"/>
          <w:szCs w:val="22"/>
          <w:lang w:eastAsia="en-GB"/>
        </w:rPr>
        <w:t xml:space="preserve">To receive Declarations of Interest in items on the Agenda (Localism Act 2011) </w:t>
      </w:r>
      <w:r w:rsidRPr="00BB5EDA">
        <w:rPr>
          <w:rFonts w:asciiTheme="majorHAnsi" w:eastAsia="Times New Roman" w:hAnsiTheme="majorHAnsi" w:cs="Times New Roman"/>
          <w:sz w:val="22"/>
          <w:szCs w:val="22"/>
          <w:lang w:eastAsia="en-GB"/>
        </w:rPr>
        <w:t>None.</w:t>
      </w:r>
    </w:p>
    <w:p w14:paraId="6B528601" w14:textId="77777777" w:rsidR="001B3BA6" w:rsidRDefault="001B3BA6" w:rsidP="001B3BA6">
      <w:pPr>
        <w:numPr>
          <w:ilvl w:val="0"/>
          <w:numId w:val="4"/>
        </w:numPr>
        <w:spacing w:before="120" w:after="120"/>
        <w:contextualSpacing/>
        <w:rPr>
          <w:rFonts w:asciiTheme="majorHAnsi" w:eastAsia="Times New Roman" w:hAnsiTheme="majorHAnsi" w:cs="Times New Roman"/>
          <w:sz w:val="22"/>
          <w:szCs w:val="22"/>
          <w:lang w:eastAsia="en-GB"/>
        </w:rPr>
      </w:pPr>
      <w:r w:rsidRPr="00AF2637">
        <w:rPr>
          <w:rFonts w:asciiTheme="majorHAnsi" w:eastAsia="Times New Roman" w:hAnsiTheme="majorHAnsi" w:cs="Times New Roman"/>
          <w:b/>
          <w:bCs/>
          <w:sz w:val="22"/>
          <w:szCs w:val="22"/>
          <w:lang w:eastAsia="en-GB"/>
        </w:rPr>
        <w:t xml:space="preserve">To hear representations from the public </w:t>
      </w:r>
      <w:r w:rsidRPr="00AF2637">
        <w:rPr>
          <w:rFonts w:asciiTheme="majorHAnsi" w:eastAsia="Times New Roman" w:hAnsiTheme="majorHAnsi" w:cs="Times New Roman"/>
          <w:sz w:val="22"/>
          <w:szCs w:val="22"/>
          <w:lang w:eastAsia="en-GB"/>
        </w:rPr>
        <w:t xml:space="preserve">regarding items on the agenda.  One member of the public </w:t>
      </w:r>
      <w:r>
        <w:rPr>
          <w:rFonts w:asciiTheme="majorHAnsi" w:eastAsia="Times New Roman" w:hAnsiTheme="majorHAnsi" w:cs="Times New Roman"/>
          <w:sz w:val="22"/>
          <w:szCs w:val="22"/>
          <w:lang w:eastAsia="en-GB"/>
        </w:rPr>
        <w:t>asked to speak to item 6 regarding dog waste.</w:t>
      </w:r>
    </w:p>
    <w:p w14:paraId="57EBBC96" w14:textId="77777777" w:rsidR="001B3BA6" w:rsidRPr="00AF2637" w:rsidRDefault="001B3BA6" w:rsidP="001B3BA6">
      <w:pPr>
        <w:numPr>
          <w:ilvl w:val="0"/>
          <w:numId w:val="4"/>
        </w:numPr>
        <w:spacing w:before="120"/>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b/>
          <w:bCs/>
          <w:sz w:val="22"/>
          <w:szCs w:val="22"/>
          <w:lang w:eastAsia="en-GB"/>
        </w:rPr>
        <w:t>Ap</w:t>
      </w:r>
      <w:r w:rsidRPr="00AF2637">
        <w:rPr>
          <w:rFonts w:asciiTheme="majorHAnsi" w:eastAsia="Times New Roman" w:hAnsiTheme="majorHAnsi" w:cs="Times New Roman"/>
          <w:b/>
          <w:bCs/>
          <w:sz w:val="22"/>
          <w:szCs w:val="22"/>
          <w:lang w:eastAsia="en-GB"/>
        </w:rPr>
        <w:t>proval of minutes of the previous meeting (</w:t>
      </w:r>
      <w:r>
        <w:rPr>
          <w:rFonts w:asciiTheme="majorHAnsi" w:eastAsia="Times New Roman" w:hAnsiTheme="majorHAnsi" w:cs="Times New Roman"/>
          <w:b/>
          <w:bCs/>
          <w:sz w:val="22"/>
          <w:szCs w:val="22"/>
          <w:lang w:eastAsia="en-GB"/>
        </w:rPr>
        <w:t xml:space="preserve">November </w:t>
      </w:r>
      <w:r w:rsidRPr="00AF2637">
        <w:rPr>
          <w:rFonts w:asciiTheme="majorHAnsi" w:eastAsia="Times New Roman" w:hAnsiTheme="majorHAnsi" w:cs="Times New Roman"/>
          <w:b/>
          <w:bCs/>
          <w:sz w:val="22"/>
          <w:szCs w:val="22"/>
          <w:lang w:eastAsia="en-GB"/>
        </w:rPr>
        <w:t xml:space="preserve">2024) </w:t>
      </w:r>
      <w:r w:rsidRPr="00AF2637">
        <w:rPr>
          <w:rFonts w:asciiTheme="majorHAnsi" w:eastAsia="Times New Roman" w:hAnsiTheme="majorHAnsi" w:cs="Times New Roman"/>
          <w:sz w:val="22"/>
          <w:szCs w:val="22"/>
          <w:lang w:eastAsia="en-GB"/>
        </w:rPr>
        <w:t xml:space="preserve">The meeting approved the minutes, and the Chairman signed them.  </w:t>
      </w:r>
      <w:r w:rsidRPr="00AF2637">
        <w:rPr>
          <w:rFonts w:asciiTheme="majorHAnsi" w:eastAsia="Times New Roman" w:hAnsiTheme="majorHAnsi" w:cs="Times New Roman"/>
          <w:color w:val="FF0000"/>
          <w:sz w:val="22"/>
          <w:szCs w:val="22"/>
          <w:lang w:eastAsia="en-GB"/>
        </w:rPr>
        <w:t>Action:  Clerk to post to website</w:t>
      </w:r>
      <w:r w:rsidRPr="00AF2637">
        <w:rPr>
          <w:rFonts w:asciiTheme="majorHAnsi" w:eastAsia="Times New Roman" w:hAnsiTheme="majorHAnsi" w:cs="Times New Roman"/>
          <w:sz w:val="22"/>
          <w:szCs w:val="22"/>
          <w:lang w:eastAsia="en-GB"/>
        </w:rPr>
        <w:t xml:space="preserve">. </w:t>
      </w:r>
    </w:p>
    <w:p w14:paraId="09AEB9CF" w14:textId="77777777" w:rsidR="001B3BA6" w:rsidRPr="002C0340" w:rsidRDefault="001B3BA6" w:rsidP="001B3BA6">
      <w:pPr>
        <w:pStyle w:val="ListParagraph"/>
        <w:numPr>
          <w:ilvl w:val="0"/>
          <w:numId w:val="4"/>
        </w:numPr>
        <w:spacing w:after="0" w:line="240" w:lineRule="auto"/>
        <w:rPr>
          <w:rFonts w:asciiTheme="majorHAnsi" w:eastAsia="Times New Roman" w:hAnsiTheme="majorHAnsi" w:cs="Times New Roman"/>
          <w:lang w:eastAsia="en-GB"/>
        </w:rPr>
      </w:pPr>
      <w:r>
        <w:rPr>
          <w:rFonts w:asciiTheme="majorHAnsi" w:eastAsia="Times New Roman" w:hAnsiTheme="majorHAnsi" w:cs="Times New Roman"/>
          <w:b/>
          <w:bCs/>
          <w:lang w:eastAsia="en-GB"/>
        </w:rPr>
        <w:t xml:space="preserve">Matters arising/ </w:t>
      </w:r>
      <w:r w:rsidRPr="002C0340">
        <w:rPr>
          <w:rFonts w:asciiTheme="majorHAnsi" w:eastAsia="Times New Roman" w:hAnsiTheme="majorHAnsi" w:cs="Times New Roman"/>
          <w:b/>
          <w:bCs/>
          <w:lang w:eastAsia="en-GB"/>
        </w:rPr>
        <w:t xml:space="preserve">Chairman’s Report. </w:t>
      </w:r>
      <w:r w:rsidRPr="002C0340">
        <w:rPr>
          <w:rFonts w:asciiTheme="majorHAnsi" w:eastAsia="Times New Roman" w:hAnsiTheme="majorHAnsi" w:cs="Times New Roman"/>
          <w:lang w:eastAsia="en-GB"/>
        </w:rPr>
        <w:t xml:space="preserve">The Chairman asked GCC Cllr MacKenzie-Charrington to deliver his report. </w:t>
      </w:r>
    </w:p>
    <w:p w14:paraId="0F1B0295" w14:textId="77777777" w:rsidR="001B3BA6" w:rsidRDefault="001B3BA6" w:rsidP="001B3BA6">
      <w:pPr>
        <w:numPr>
          <w:ilvl w:val="0"/>
          <w:numId w:val="5"/>
        </w:numPr>
        <w:ind w:left="1134" w:hanging="425"/>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 xml:space="preserve">GCC’s share of Council Tax would increase by only £6.65 for a Band D dwelling as it had low borrowings compared to other councils.  </w:t>
      </w:r>
    </w:p>
    <w:p w14:paraId="1A3ED371" w14:textId="77777777" w:rsidR="001B3BA6" w:rsidRDefault="001B3BA6" w:rsidP="001B3BA6">
      <w:pPr>
        <w:numPr>
          <w:ilvl w:val="0"/>
          <w:numId w:val="5"/>
        </w:numPr>
        <w:ind w:left="1134" w:hanging="425"/>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 xml:space="preserve">Spending on road maintenance had increased and the focus now was on rural roads. Works in Bourton were taking place during the quiet period. A new material – tarmac combined with recycled tyres – is being more effective but could only be done in warmer months.  Replacing whole stretches of road surface was still the best solution though expensive and time consuming. </w:t>
      </w:r>
    </w:p>
    <w:p w14:paraId="77424A33" w14:textId="77777777" w:rsidR="001B3BA6" w:rsidRDefault="001B3BA6" w:rsidP="001B3BA6">
      <w:pPr>
        <w:numPr>
          <w:ilvl w:val="0"/>
          <w:numId w:val="5"/>
        </w:numPr>
        <w:spacing w:after="120"/>
        <w:ind w:left="1134" w:hanging="425"/>
        <w:contextualSpacing/>
        <w:rPr>
          <w:rFonts w:asciiTheme="majorHAnsi" w:eastAsia="Times New Roman" w:hAnsiTheme="majorHAnsi" w:cs="Times New Roman"/>
          <w:sz w:val="22"/>
          <w:szCs w:val="22"/>
          <w:lang w:eastAsia="en-GB"/>
        </w:rPr>
      </w:pPr>
      <w:r w:rsidRPr="00D10F69">
        <w:rPr>
          <w:rFonts w:asciiTheme="majorHAnsi" w:eastAsia="Times New Roman" w:hAnsiTheme="majorHAnsi" w:cs="Times New Roman"/>
          <w:sz w:val="22"/>
          <w:szCs w:val="22"/>
          <w:lang w:eastAsia="en-GB"/>
        </w:rPr>
        <w:t xml:space="preserve">Elections may not take place in May, as scheduled, due to the proposed move to a unitary system of local governance. GCC has requested a delay until the unitary system is fully </w:t>
      </w:r>
      <w:r>
        <w:rPr>
          <w:rFonts w:asciiTheme="majorHAnsi" w:eastAsia="Times New Roman" w:hAnsiTheme="majorHAnsi" w:cs="Times New Roman"/>
          <w:sz w:val="22"/>
          <w:szCs w:val="22"/>
          <w:lang w:eastAsia="en-GB"/>
        </w:rPr>
        <w:t>agreed</w:t>
      </w:r>
      <w:r w:rsidRPr="00D10F69">
        <w:rPr>
          <w:rFonts w:asciiTheme="majorHAnsi" w:eastAsia="Times New Roman" w:hAnsiTheme="majorHAnsi" w:cs="Times New Roman"/>
          <w:sz w:val="22"/>
          <w:szCs w:val="22"/>
          <w:lang w:eastAsia="en-GB"/>
        </w:rPr>
        <w:t>, which may take 2 years.  There could be 1 or 2 unitary authorities in Gloucestershire -</w:t>
      </w:r>
      <w:r>
        <w:rPr>
          <w:rFonts w:asciiTheme="majorHAnsi" w:eastAsia="Times New Roman" w:hAnsiTheme="majorHAnsi" w:cs="Times New Roman"/>
          <w:sz w:val="22"/>
          <w:szCs w:val="22"/>
          <w:lang w:eastAsia="en-GB"/>
        </w:rPr>
        <w:t xml:space="preserve"> </w:t>
      </w:r>
      <w:r w:rsidRPr="00D10F69">
        <w:rPr>
          <w:rFonts w:asciiTheme="majorHAnsi" w:eastAsia="Times New Roman" w:hAnsiTheme="majorHAnsi" w:cs="Times New Roman"/>
          <w:sz w:val="22"/>
          <w:szCs w:val="22"/>
          <w:lang w:eastAsia="en-GB"/>
        </w:rPr>
        <w:t>each mu</w:t>
      </w:r>
      <w:r>
        <w:rPr>
          <w:rFonts w:asciiTheme="majorHAnsi" w:eastAsia="Times New Roman" w:hAnsiTheme="majorHAnsi" w:cs="Times New Roman"/>
          <w:sz w:val="22"/>
          <w:szCs w:val="22"/>
          <w:lang w:eastAsia="en-GB"/>
        </w:rPr>
        <w:t>s</w:t>
      </w:r>
      <w:r w:rsidRPr="00D10F69">
        <w:rPr>
          <w:rFonts w:asciiTheme="majorHAnsi" w:eastAsia="Times New Roman" w:hAnsiTheme="majorHAnsi" w:cs="Times New Roman"/>
          <w:sz w:val="22"/>
          <w:szCs w:val="22"/>
          <w:lang w:eastAsia="en-GB"/>
        </w:rPr>
        <w:t>t have ½ million residents</w:t>
      </w:r>
      <w:r>
        <w:rPr>
          <w:rFonts w:asciiTheme="majorHAnsi" w:eastAsia="Times New Roman" w:hAnsiTheme="majorHAnsi" w:cs="Times New Roman"/>
          <w:sz w:val="22"/>
          <w:szCs w:val="22"/>
          <w:lang w:eastAsia="en-GB"/>
        </w:rPr>
        <w:t>.  A</w:t>
      </w:r>
      <w:r w:rsidRPr="00D10F69">
        <w:rPr>
          <w:rFonts w:asciiTheme="majorHAnsi" w:eastAsia="Times New Roman" w:hAnsiTheme="majorHAnsi" w:cs="Times New Roman"/>
          <w:sz w:val="22"/>
          <w:szCs w:val="22"/>
          <w:lang w:eastAsia="en-GB"/>
        </w:rPr>
        <w:t xml:space="preserve"> mayoral system must have 1½ million so Gloucestershire does not qualify for this system on its own. </w:t>
      </w:r>
      <w:r>
        <w:rPr>
          <w:rFonts w:asciiTheme="majorHAnsi" w:eastAsia="Times New Roman" w:hAnsiTheme="majorHAnsi" w:cs="Times New Roman"/>
          <w:sz w:val="22"/>
          <w:szCs w:val="22"/>
          <w:lang w:eastAsia="en-GB"/>
        </w:rPr>
        <w:t>However, it may join one or more other authorities to form the required size. GCC will decide over the next few weeks.</w:t>
      </w:r>
    </w:p>
    <w:p w14:paraId="4525708D" w14:textId="77777777" w:rsidR="001B3BA6" w:rsidRDefault="001B3BA6" w:rsidP="001B3BA6">
      <w:pPr>
        <w:ind w:left="709"/>
        <w:contextualSpacing/>
        <w:rPr>
          <w:rFonts w:asciiTheme="majorHAnsi" w:eastAsia="Times New Roman" w:hAnsiTheme="majorHAnsi" w:cs="Times New Roman"/>
          <w:sz w:val="22"/>
          <w:szCs w:val="22"/>
          <w:lang w:eastAsia="en-GB"/>
        </w:rPr>
      </w:pPr>
    </w:p>
    <w:p w14:paraId="485BABF6" w14:textId="77777777" w:rsidR="001B3BA6" w:rsidRDefault="001B3BA6" w:rsidP="001B3BA6">
      <w:pPr>
        <w:ind w:left="709"/>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The Chairman then invited CDC Cllr Wilkins to read from his report.</w:t>
      </w:r>
    </w:p>
    <w:p w14:paraId="7FE0D4EE" w14:textId="77777777" w:rsidR="001B3BA6" w:rsidRDefault="001B3BA6" w:rsidP="001B3BA6">
      <w:pPr>
        <w:ind w:left="709"/>
        <w:contextualSpacing/>
        <w:rPr>
          <w:rFonts w:asciiTheme="majorHAnsi" w:eastAsia="Times New Roman" w:hAnsiTheme="majorHAnsi" w:cs="Times New Roman"/>
          <w:sz w:val="22"/>
          <w:szCs w:val="22"/>
          <w:lang w:eastAsia="en-GB"/>
        </w:rPr>
      </w:pPr>
    </w:p>
    <w:p w14:paraId="6F55A31F" w14:textId="77777777" w:rsidR="001B3BA6" w:rsidRDefault="001B3BA6" w:rsidP="001B3BA6">
      <w:pPr>
        <w:numPr>
          <w:ilvl w:val="0"/>
          <w:numId w:val="5"/>
        </w:numPr>
        <w:ind w:left="1134" w:hanging="425"/>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 xml:space="preserve">Waste collection was still an issue in some parts of the Cotswolds, although Naunton did not seem to be affected. </w:t>
      </w:r>
    </w:p>
    <w:p w14:paraId="435FD56C" w14:textId="77777777" w:rsidR="001B3BA6" w:rsidRDefault="001B3BA6" w:rsidP="001B3BA6">
      <w:pPr>
        <w:numPr>
          <w:ilvl w:val="0"/>
          <w:numId w:val="5"/>
        </w:numPr>
        <w:ind w:left="1134" w:hanging="425"/>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 xml:space="preserve">Two waste vehicles had caught fire due to batteries hidden in toys which had been put in the general refuse. Resident were reminded to recycle batteries at the recycling points provided e.g. supermarkets, DIY stores etc. The vehicles are custom made and so have a long lead time. </w:t>
      </w:r>
    </w:p>
    <w:p w14:paraId="4E8B5F22" w14:textId="72072382" w:rsidR="00736F22" w:rsidRDefault="001B3BA6" w:rsidP="001B3BA6">
      <w:pPr>
        <w:numPr>
          <w:ilvl w:val="0"/>
          <w:numId w:val="5"/>
        </w:numPr>
        <w:ind w:left="1134" w:hanging="425"/>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t xml:space="preserve">CDC’s share of the Council Tax would increase by 5% next year. If the Council had </w:t>
      </w:r>
      <w:proofErr w:type="gramStart"/>
      <w:r>
        <w:rPr>
          <w:rFonts w:asciiTheme="majorHAnsi" w:eastAsia="Times New Roman" w:hAnsiTheme="majorHAnsi" w:cs="Times New Roman"/>
          <w:sz w:val="22"/>
          <w:szCs w:val="22"/>
          <w:lang w:eastAsia="en-GB"/>
        </w:rPr>
        <w:t>agree</w:t>
      </w:r>
      <w:proofErr w:type="gramEnd"/>
      <w:r>
        <w:rPr>
          <w:rFonts w:asciiTheme="majorHAnsi" w:eastAsia="Times New Roman" w:hAnsiTheme="majorHAnsi" w:cs="Times New Roman"/>
          <w:sz w:val="22"/>
          <w:szCs w:val="22"/>
          <w:lang w:eastAsia="en-GB"/>
        </w:rPr>
        <w:t xml:space="preserve"> to large borrowing programme it would have had to raise the tax considerably more due to interest rate rises. </w:t>
      </w:r>
    </w:p>
    <w:p w14:paraId="16EA36C7" w14:textId="77777777" w:rsidR="00736F22" w:rsidRDefault="00736F22">
      <w:pPr>
        <w:spacing w:after="160" w:line="259" w:lineRule="auto"/>
        <w:rPr>
          <w:rFonts w:asciiTheme="majorHAnsi" w:eastAsia="Times New Roman" w:hAnsiTheme="majorHAnsi" w:cs="Times New Roman"/>
          <w:sz w:val="22"/>
          <w:szCs w:val="22"/>
          <w:lang w:eastAsia="en-GB"/>
        </w:rPr>
      </w:pPr>
      <w:r>
        <w:rPr>
          <w:rFonts w:asciiTheme="majorHAnsi" w:eastAsia="Times New Roman" w:hAnsiTheme="majorHAnsi" w:cs="Times New Roman"/>
          <w:sz w:val="22"/>
          <w:szCs w:val="22"/>
          <w:lang w:eastAsia="en-GB"/>
        </w:rPr>
        <w:br w:type="page"/>
      </w:r>
    </w:p>
    <w:p w14:paraId="53CD7F74" w14:textId="77777777" w:rsidR="001B3BA6" w:rsidRPr="00CF7B64" w:rsidRDefault="001B3BA6" w:rsidP="001B3BA6">
      <w:pPr>
        <w:pStyle w:val="ListParagraph"/>
        <w:numPr>
          <w:ilvl w:val="0"/>
          <w:numId w:val="4"/>
        </w:numPr>
        <w:spacing w:before="120" w:after="0" w:line="240" w:lineRule="auto"/>
        <w:ind w:left="714" w:hanging="357"/>
        <w:rPr>
          <w:rFonts w:asciiTheme="majorHAnsi" w:eastAsia="Times New Roman" w:hAnsiTheme="majorHAnsi" w:cs="Times New Roman"/>
          <w:b/>
          <w:bCs/>
          <w:lang w:eastAsia="en-GB"/>
        </w:rPr>
      </w:pPr>
      <w:r w:rsidRPr="00CF7B64">
        <w:rPr>
          <w:rFonts w:asciiTheme="majorHAnsi" w:eastAsia="Times New Roman" w:hAnsiTheme="majorHAnsi" w:cs="Times New Roman"/>
          <w:b/>
          <w:bCs/>
          <w:lang w:eastAsia="en-GB"/>
        </w:rPr>
        <w:lastRenderedPageBreak/>
        <w:t>Planning applications</w:t>
      </w:r>
    </w:p>
    <w:p w14:paraId="0D9F78C2" w14:textId="77777777" w:rsidR="001B3BA6" w:rsidRDefault="001B3BA6" w:rsidP="001B3BA6">
      <w:pPr>
        <w:ind w:left="709"/>
        <w:rPr>
          <w:rFonts w:asciiTheme="majorHAnsi" w:hAnsiTheme="majorHAnsi"/>
          <w:sz w:val="22"/>
          <w:szCs w:val="22"/>
        </w:rPr>
      </w:pPr>
      <w:r w:rsidRPr="00183B93">
        <w:rPr>
          <w:rFonts w:asciiTheme="majorHAnsi" w:hAnsiTheme="majorHAnsi"/>
          <w:sz w:val="22"/>
          <w:szCs w:val="22"/>
          <w:u w:val="single"/>
        </w:rPr>
        <w:t>To confirm comments made between meetings</w:t>
      </w:r>
      <w:r w:rsidRPr="00FF69FA">
        <w:rPr>
          <w:rFonts w:asciiTheme="majorHAnsi" w:hAnsiTheme="majorHAnsi"/>
          <w:sz w:val="22"/>
          <w:szCs w:val="22"/>
        </w:rPr>
        <w:t xml:space="preserve">: </w:t>
      </w:r>
    </w:p>
    <w:p w14:paraId="39E8685E" w14:textId="77777777" w:rsidR="001B3BA6" w:rsidRPr="00CE617D" w:rsidRDefault="001B3BA6" w:rsidP="001B3BA6">
      <w:pPr>
        <w:ind w:left="709"/>
        <w:rPr>
          <w:rFonts w:asciiTheme="majorHAnsi" w:hAnsiTheme="majorHAnsi" w:cs="Helvetica"/>
          <w:color w:val="FF0000"/>
          <w:sz w:val="22"/>
          <w:szCs w:val="22"/>
        </w:rPr>
      </w:pPr>
      <w:hyperlink r:id="rId8" w:history="1">
        <w:r w:rsidRPr="00FF0E4C">
          <w:rPr>
            <w:rStyle w:val="Hyperlink"/>
            <w:rFonts w:asciiTheme="majorHAnsi" w:hAnsiTheme="majorHAnsi" w:cs="Helvetica"/>
            <w:sz w:val="22"/>
            <w:szCs w:val="22"/>
          </w:rPr>
          <w:t>24/0067/CWMAJM</w:t>
        </w:r>
      </w:hyperlink>
      <w:r>
        <w:rPr>
          <w:rFonts w:asciiTheme="majorHAnsi" w:hAnsiTheme="majorHAnsi" w:cs="Helvetica"/>
          <w:sz w:val="22"/>
          <w:szCs w:val="22"/>
        </w:rPr>
        <w:t xml:space="preserve"> Grange Hill Quarry.  Consolidation of current permissions. Councillors to consider comments on the application.  Councillors agreed with the comments.  </w:t>
      </w:r>
      <w:r w:rsidRPr="00CE617D">
        <w:rPr>
          <w:rFonts w:asciiTheme="majorHAnsi" w:hAnsiTheme="majorHAnsi" w:cs="Helvetica"/>
          <w:color w:val="FF0000"/>
          <w:sz w:val="22"/>
          <w:szCs w:val="22"/>
        </w:rPr>
        <w:t>Action:  Clerk to post to CDC Planning</w:t>
      </w:r>
      <w:r>
        <w:rPr>
          <w:rFonts w:asciiTheme="majorHAnsi" w:hAnsiTheme="majorHAnsi" w:cs="Helvetica"/>
          <w:color w:val="FF0000"/>
          <w:sz w:val="22"/>
          <w:szCs w:val="22"/>
        </w:rPr>
        <w:t xml:space="preserve"> site.</w:t>
      </w:r>
    </w:p>
    <w:p w14:paraId="23F8B957" w14:textId="77777777" w:rsidR="001B3BA6" w:rsidRPr="003B33F9" w:rsidRDefault="001B3BA6" w:rsidP="001B3BA6">
      <w:pPr>
        <w:ind w:left="709"/>
        <w:rPr>
          <w:rFonts w:asciiTheme="majorHAnsi" w:hAnsiTheme="majorHAnsi" w:cs="Helvetica"/>
          <w:sz w:val="22"/>
          <w:szCs w:val="22"/>
        </w:rPr>
      </w:pPr>
      <w:hyperlink r:id="rId9" w:history="1">
        <w:r w:rsidRPr="00281F68">
          <w:rPr>
            <w:rStyle w:val="Hyperlink"/>
            <w:rFonts w:asciiTheme="majorHAnsi" w:hAnsiTheme="majorHAnsi" w:cs="Helvetica"/>
            <w:sz w:val="22"/>
            <w:szCs w:val="22"/>
          </w:rPr>
          <w:t>25/00020/TCONR</w:t>
        </w:r>
      </w:hyperlink>
      <w:r>
        <w:rPr>
          <w:rFonts w:asciiTheme="majorHAnsi" w:hAnsiTheme="majorHAnsi" w:cs="Helvetica"/>
          <w:sz w:val="22"/>
          <w:szCs w:val="22"/>
        </w:rPr>
        <w:t xml:space="preserve"> Littons, Church Lane, Naunton. Pollard 2 white poplars for safety reasons. Councillors confirmed that the ‘Naunton PC has no objections’ comment was correct. </w:t>
      </w:r>
    </w:p>
    <w:p w14:paraId="17EAF442" w14:textId="77777777" w:rsidR="001B3BA6" w:rsidRDefault="001B3BA6" w:rsidP="001B3BA6">
      <w:pPr>
        <w:ind w:left="709"/>
        <w:rPr>
          <w:rFonts w:asciiTheme="majorHAnsi" w:hAnsiTheme="majorHAnsi" w:cs="Helvetica"/>
          <w:sz w:val="22"/>
          <w:szCs w:val="22"/>
        </w:rPr>
      </w:pPr>
      <w:hyperlink r:id="rId10" w:history="1">
        <w:r w:rsidRPr="001F4E1A">
          <w:rPr>
            <w:rStyle w:val="Hyperlink"/>
            <w:rFonts w:asciiTheme="majorHAnsi" w:hAnsiTheme="majorHAnsi" w:cs="Helvetica"/>
            <w:sz w:val="22"/>
            <w:szCs w:val="22"/>
          </w:rPr>
          <w:t>24/03824/TCONR</w:t>
        </w:r>
      </w:hyperlink>
      <w:r>
        <w:rPr>
          <w:rFonts w:asciiTheme="majorHAnsi" w:hAnsiTheme="majorHAnsi" w:cs="Helvetica"/>
          <w:sz w:val="22"/>
          <w:szCs w:val="22"/>
        </w:rPr>
        <w:t xml:space="preserve"> Sunny House, Naunton Reduce 1 conifer by 3 m, reduce 4 yews by 1m. Councillors confirmed that the ‘Naunton PC has no objections’ comment was an accurate reflection of their views. </w:t>
      </w:r>
    </w:p>
    <w:p w14:paraId="2BA93D8D" w14:textId="77777777" w:rsidR="001B3BA6" w:rsidRPr="00CF7B64" w:rsidRDefault="001B3BA6" w:rsidP="001B3BA6">
      <w:pPr>
        <w:ind w:left="709"/>
        <w:rPr>
          <w:rFonts w:asciiTheme="majorHAnsi" w:eastAsia="Times New Roman" w:hAnsiTheme="majorHAnsi" w:cs="Times New Roman"/>
          <w:sz w:val="22"/>
          <w:szCs w:val="22"/>
          <w:lang w:eastAsia="en-GB"/>
        </w:rPr>
      </w:pPr>
      <w:r w:rsidRPr="00F44577">
        <w:rPr>
          <w:rFonts w:asciiTheme="majorHAnsi" w:hAnsiTheme="majorHAnsi"/>
          <w:sz w:val="22"/>
          <w:szCs w:val="22"/>
        </w:rPr>
        <w:t xml:space="preserve">Councillors noted that application </w:t>
      </w:r>
      <w:hyperlink r:id="rId11" w:history="1">
        <w:r w:rsidRPr="00F44577">
          <w:rPr>
            <w:rStyle w:val="Hyperlink"/>
            <w:rFonts w:asciiTheme="majorHAnsi" w:hAnsiTheme="majorHAnsi" w:cs="Helvetica"/>
            <w:sz w:val="22"/>
            <w:szCs w:val="22"/>
          </w:rPr>
          <w:t>24/02355/FUL</w:t>
        </w:r>
      </w:hyperlink>
      <w:r w:rsidRPr="00F44577">
        <w:rPr>
          <w:rFonts w:asciiTheme="majorHAnsi" w:hAnsiTheme="majorHAnsi" w:cs="Helvetica"/>
          <w:sz w:val="22"/>
          <w:szCs w:val="22"/>
        </w:rPr>
        <w:t xml:space="preserve"> </w:t>
      </w:r>
      <w:r w:rsidRPr="000E100F">
        <w:rPr>
          <w:rFonts w:asciiTheme="majorHAnsi" w:hAnsiTheme="majorHAnsi" w:cs="Helvetica"/>
          <w:sz w:val="22"/>
          <w:szCs w:val="22"/>
        </w:rPr>
        <w:t xml:space="preserve"> Formation</w:t>
      </w:r>
      <w:r w:rsidRPr="00B77612">
        <w:rPr>
          <w:rFonts w:asciiTheme="majorHAnsi" w:hAnsiTheme="majorHAnsi" w:cs="Helvetica"/>
          <w:sz w:val="22"/>
          <w:szCs w:val="22"/>
        </w:rPr>
        <w:t xml:space="preserve"> of a 3 furlong all-weather oval gallop,  Summerhill Farm, Naunton </w:t>
      </w:r>
      <w:r w:rsidRPr="00A042EA">
        <w:rPr>
          <w:rFonts w:asciiTheme="majorHAnsi" w:hAnsiTheme="majorHAnsi" w:cs="Helvetica"/>
          <w:sz w:val="22"/>
          <w:szCs w:val="22"/>
        </w:rPr>
        <w:t>GL54 3AZ</w:t>
      </w:r>
      <w:r>
        <w:rPr>
          <w:rFonts w:asciiTheme="majorHAnsi" w:hAnsiTheme="majorHAnsi" w:cs="Helvetica"/>
          <w:sz w:val="22"/>
          <w:szCs w:val="22"/>
        </w:rPr>
        <w:t xml:space="preserve"> had been refused due to failure to show that the biodiversity net gain objective would be met.</w:t>
      </w:r>
    </w:p>
    <w:p w14:paraId="16AB1F32" w14:textId="77777777" w:rsidR="001B3BA6" w:rsidRPr="002901A4" w:rsidRDefault="001B3BA6" w:rsidP="001B3BA6">
      <w:pPr>
        <w:pStyle w:val="ListParagraph"/>
        <w:numPr>
          <w:ilvl w:val="0"/>
          <w:numId w:val="4"/>
        </w:numPr>
        <w:spacing w:before="120" w:after="0" w:line="240" w:lineRule="auto"/>
        <w:ind w:left="714" w:hanging="357"/>
        <w:rPr>
          <w:rFonts w:asciiTheme="majorHAnsi" w:eastAsia="Times New Roman" w:hAnsiTheme="majorHAnsi" w:cs="Times New Roman"/>
          <w:color w:val="FF0000"/>
          <w:lang w:eastAsia="en-GB"/>
        </w:rPr>
      </w:pPr>
      <w:r>
        <w:rPr>
          <w:rFonts w:asciiTheme="majorHAnsi" w:eastAsia="Times New Roman" w:hAnsiTheme="majorHAnsi" w:cs="Times New Roman"/>
          <w:b/>
          <w:bCs/>
          <w:lang w:eastAsia="en-GB"/>
        </w:rPr>
        <w:t>Dog waste disposal</w:t>
      </w:r>
    </w:p>
    <w:p w14:paraId="3DD873E4" w14:textId="77777777" w:rsidR="001B3BA6" w:rsidRDefault="001B3BA6" w:rsidP="001B3BA6">
      <w:pPr>
        <w:ind w:left="709"/>
        <w:rPr>
          <w:rFonts w:asciiTheme="majorHAnsi" w:eastAsia="Times New Roman" w:hAnsiTheme="majorHAnsi" w:cs="Times New Roman"/>
          <w:color w:val="FF0000"/>
          <w:sz w:val="22"/>
          <w:szCs w:val="22"/>
          <w:lang w:eastAsia="en-GB"/>
        </w:rPr>
      </w:pPr>
      <w:r>
        <w:rPr>
          <w:rFonts w:asciiTheme="majorHAnsi" w:eastAsia="Times New Roman" w:hAnsiTheme="majorHAnsi" w:cs="Times New Roman"/>
          <w:sz w:val="22"/>
          <w:szCs w:val="22"/>
          <w:lang w:eastAsia="en-GB"/>
        </w:rPr>
        <w:t xml:space="preserve">Councillors considered emails from a resident </w:t>
      </w:r>
      <w:r w:rsidRPr="00935F65">
        <w:rPr>
          <w:rFonts w:asciiTheme="majorHAnsi" w:eastAsia="Times New Roman" w:hAnsiTheme="majorHAnsi" w:cs="Times New Roman"/>
          <w:sz w:val="22"/>
          <w:szCs w:val="22"/>
          <w:lang w:eastAsia="en-GB"/>
        </w:rPr>
        <w:t>ask</w:t>
      </w:r>
      <w:r>
        <w:rPr>
          <w:rFonts w:asciiTheme="majorHAnsi" w:eastAsia="Times New Roman" w:hAnsiTheme="majorHAnsi" w:cs="Times New Roman"/>
          <w:sz w:val="22"/>
          <w:szCs w:val="22"/>
          <w:lang w:eastAsia="en-GB"/>
        </w:rPr>
        <w:t>ing</w:t>
      </w:r>
      <w:r w:rsidRPr="00935F65">
        <w:rPr>
          <w:rFonts w:asciiTheme="majorHAnsi" w:eastAsia="Times New Roman" w:hAnsiTheme="majorHAnsi" w:cs="Times New Roman"/>
          <w:sz w:val="22"/>
          <w:szCs w:val="22"/>
          <w:lang w:eastAsia="en-GB"/>
        </w:rPr>
        <w:t xml:space="preserve"> for help in reducing the</w:t>
      </w:r>
      <w:r>
        <w:rPr>
          <w:rFonts w:asciiTheme="majorHAnsi" w:eastAsia="Times New Roman" w:hAnsiTheme="majorHAnsi" w:cs="Times New Roman"/>
          <w:sz w:val="22"/>
          <w:szCs w:val="22"/>
          <w:lang w:eastAsia="en-GB"/>
        </w:rPr>
        <w:t xml:space="preserve"> large</w:t>
      </w:r>
      <w:r w:rsidRPr="00935F65">
        <w:rPr>
          <w:rFonts w:asciiTheme="majorHAnsi" w:eastAsia="Times New Roman" w:hAnsiTheme="majorHAnsi" w:cs="Times New Roman"/>
          <w:sz w:val="22"/>
          <w:szCs w:val="22"/>
          <w:lang w:eastAsia="en-GB"/>
        </w:rPr>
        <w:t xml:space="preserve"> n</w:t>
      </w:r>
      <w:r>
        <w:rPr>
          <w:rFonts w:asciiTheme="majorHAnsi" w:eastAsia="Times New Roman" w:hAnsiTheme="majorHAnsi" w:cs="Times New Roman"/>
          <w:sz w:val="22"/>
          <w:szCs w:val="22"/>
          <w:lang w:eastAsia="en-GB"/>
        </w:rPr>
        <w:t>u</w:t>
      </w:r>
      <w:r w:rsidRPr="00935F65">
        <w:rPr>
          <w:rFonts w:asciiTheme="majorHAnsi" w:eastAsia="Times New Roman" w:hAnsiTheme="majorHAnsi" w:cs="Times New Roman"/>
          <w:sz w:val="22"/>
          <w:szCs w:val="22"/>
          <w:lang w:eastAsia="en-GB"/>
        </w:rPr>
        <w:t xml:space="preserve">mber of dog waste bags left beside the Indian trail.  </w:t>
      </w:r>
      <w:r>
        <w:rPr>
          <w:rFonts w:asciiTheme="majorHAnsi" w:eastAsia="Times New Roman" w:hAnsiTheme="majorHAnsi" w:cs="Times New Roman"/>
          <w:sz w:val="22"/>
          <w:szCs w:val="22"/>
          <w:lang w:eastAsia="en-GB"/>
        </w:rPr>
        <w:t xml:space="preserve">Councillors considered various options including providing a bin, but CDC would not collect and there were already bins close to the trail.  Although councillors agreed that excessive signage was not appropriate in the village, they decided to provide small signs reminding dog owners to pick up, bag up and take waste to the nearest bin – appx 50 yards away - or home with them. </w:t>
      </w:r>
      <w:r w:rsidRPr="001A0B56">
        <w:rPr>
          <w:rFonts w:asciiTheme="majorHAnsi" w:eastAsia="Times New Roman" w:hAnsiTheme="majorHAnsi" w:cs="Times New Roman"/>
          <w:color w:val="FF0000"/>
          <w:sz w:val="22"/>
          <w:szCs w:val="22"/>
          <w:lang w:eastAsia="en-GB"/>
        </w:rPr>
        <w:t>Action:  Clerk to request prices for appropriate signs.</w:t>
      </w:r>
    </w:p>
    <w:p w14:paraId="33E2CA8B" w14:textId="77777777" w:rsidR="001B3BA6" w:rsidRPr="00C70640" w:rsidRDefault="001B3BA6" w:rsidP="001B3BA6">
      <w:pPr>
        <w:pStyle w:val="ListParagraph"/>
        <w:numPr>
          <w:ilvl w:val="0"/>
          <w:numId w:val="4"/>
        </w:numPr>
        <w:spacing w:before="120" w:after="120" w:line="240" w:lineRule="auto"/>
        <w:ind w:left="709" w:hanging="357"/>
        <w:rPr>
          <w:rFonts w:asciiTheme="majorHAnsi" w:eastAsia="Times New Roman" w:hAnsiTheme="majorHAnsi" w:cs="Times New Roman"/>
          <w:color w:val="FF0000"/>
          <w:lang w:eastAsia="en-GB"/>
        </w:rPr>
      </w:pPr>
      <w:r w:rsidRPr="004C3BC6">
        <w:rPr>
          <w:rFonts w:asciiTheme="majorHAnsi" w:eastAsia="Times New Roman" w:hAnsiTheme="majorHAnsi" w:cs="Times New Roman"/>
          <w:b/>
          <w:bCs/>
          <w:lang w:eastAsia="en-GB"/>
        </w:rPr>
        <w:t xml:space="preserve">CPRE campaign in support of the Climate and Nature Bill. </w:t>
      </w:r>
      <w:r w:rsidRPr="004C3BC6">
        <w:rPr>
          <w:rFonts w:asciiTheme="majorHAnsi" w:eastAsia="Times New Roman" w:hAnsiTheme="majorHAnsi" w:cs="Times New Roman"/>
          <w:lang w:eastAsia="en-GB"/>
        </w:rPr>
        <w:t xml:space="preserve">This bill strongly supports achievement of the 1.5% global warming goal. Councillors </w:t>
      </w:r>
      <w:r w:rsidRPr="00EA574B">
        <w:rPr>
          <w:rFonts w:asciiTheme="majorHAnsi" w:eastAsia="Times New Roman" w:hAnsiTheme="majorHAnsi" w:cs="Times New Roman"/>
          <w:lang w:eastAsia="en-GB"/>
        </w:rPr>
        <w:t xml:space="preserve">decided to </w:t>
      </w:r>
      <w:r w:rsidRPr="004C3BC6">
        <w:rPr>
          <w:rFonts w:asciiTheme="majorHAnsi" w:eastAsia="Times New Roman" w:hAnsiTheme="majorHAnsi" w:cs="Times New Roman"/>
          <w:lang w:eastAsia="en-GB"/>
        </w:rPr>
        <w:t>support the bill by writing to the local MP.</w:t>
      </w:r>
      <w:r w:rsidRPr="00EA574B">
        <w:rPr>
          <w:rFonts w:asciiTheme="majorHAnsi" w:eastAsia="Times New Roman" w:hAnsiTheme="majorHAnsi" w:cs="Times New Roman"/>
          <w:lang w:eastAsia="en-GB"/>
        </w:rPr>
        <w:t xml:space="preserve"> </w:t>
      </w:r>
      <w:r w:rsidRPr="00C70640">
        <w:rPr>
          <w:rFonts w:asciiTheme="majorHAnsi" w:eastAsia="Times New Roman" w:hAnsiTheme="majorHAnsi" w:cs="Times New Roman"/>
          <w:color w:val="FF0000"/>
          <w:lang w:eastAsia="en-GB"/>
        </w:rPr>
        <w:t xml:space="preserve">Action: Clerk to use CPRE template to write to local MP in support of the bill. </w:t>
      </w:r>
    </w:p>
    <w:p w14:paraId="1E8112BC" w14:textId="77777777" w:rsidR="001B3BA6" w:rsidRPr="007C6D9B" w:rsidRDefault="001B3BA6" w:rsidP="001B3BA6">
      <w:pPr>
        <w:pStyle w:val="ListParagraph"/>
        <w:numPr>
          <w:ilvl w:val="0"/>
          <w:numId w:val="4"/>
        </w:numPr>
        <w:spacing w:before="120" w:after="0" w:line="240" w:lineRule="auto"/>
        <w:ind w:left="714" w:hanging="357"/>
        <w:rPr>
          <w:rFonts w:asciiTheme="majorHAnsi" w:eastAsia="Times New Roman" w:hAnsiTheme="majorHAnsi" w:cs="Times New Roman"/>
          <w:lang w:eastAsia="en-GB"/>
        </w:rPr>
      </w:pPr>
      <w:r w:rsidRPr="007C6D9B">
        <w:rPr>
          <w:rFonts w:asciiTheme="majorHAnsi" w:eastAsia="Times New Roman" w:hAnsiTheme="majorHAnsi" w:cs="Times New Roman"/>
          <w:b/>
          <w:bCs/>
          <w:lang w:eastAsia="en-GB"/>
        </w:rPr>
        <w:t>Speeding</w:t>
      </w:r>
      <w:r w:rsidRPr="007C6D9B">
        <w:rPr>
          <w:rFonts w:asciiTheme="majorHAnsi" w:eastAsia="Times New Roman" w:hAnsiTheme="majorHAnsi" w:cs="Times New Roman"/>
          <w:lang w:eastAsia="en-GB"/>
        </w:rPr>
        <w:t xml:space="preserve">. Cllr Gibberson </w:t>
      </w:r>
      <w:r>
        <w:rPr>
          <w:rFonts w:asciiTheme="majorHAnsi" w:eastAsia="Times New Roman" w:hAnsiTheme="majorHAnsi" w:cs="Times New Roman"/>
          <w:lang w:eastAsia="en-GB"/>
        </w:rPr>
        <w:t xml:space="preserve">reported that the village perceptions survey would not be progressed due to likely lead time to implement and future national changes.  However councillors approved ‘20’s Plenty’ signage on lamp posts and at their end of the village and on the wide section of the road near the village hall. </w:t>
      </w:r>
      <w:r w:rsidRPr="00C053D5">
        <w:rPr>
          <w:rFonts w:asciiTheme="majorHAnsi" w:eastAsia="Times New Roman" w:hAnsiTheme="majorHAnsi" w:cs="Times New Roman"/>
          <w:color w:val="FF0000"/>
          <w:lang w:eastAsia="en-GB"/>
        </w:rPr>
        <w:t xml:space="preserve">Action:  Cllr Gibberson to </w:t>
      </w:r>
      <w:r>
        <w:rPr>
          <w:rFonts w:asciiTheme="majorHAnsi" w:eastAsia="Times New Roman" w:hAnsiTheme="majorHAnsi" w:cs="Times New Roman"/>
          <w:color w:val="FF0000"/>
          <w:lang w:eastAsia="en-GB"/>
        </w:rPr>
        <w:t>provide number of signs required.  Clerk to request quotes for suitable signage and fixings.</w:t>
      </w:r>
      <w:r w:rsidRPr="00C053D5">
        <w:rPr>
          <w:rFonts w:asciiTheme="majorHAnsi" w:eastAsia="Times New Roman" w:hAnsiTheme="majorHAnsi" w:cs="Times New Roman"/>
          <w:color w:val="FF0000"/>
          <w:lang w:eastAsia="en-GB"/>
        </w:rPr>
        <w:t xml:space="preserve"> </w:t>
      </w:r>
      <w:r>
        <w:rPr>
          <w:rFonts w:asciiTheme="majorHAnsi" w:eastAsia="Times New Roman" w:hAnsiTheme="majorHAnsi" w:cs="Times New Roman"/>
          <w:lang w:eastAsia="en-GB"/>
        </w:rPr>
        <w:t xml:space="preserve">GCC had not provided a date for speed monitoring at Summerhill (but need to check speed limit) and on the road from the B4068 into the village (also check speed limit).  </w:t>
      </w:r>
      <w:r w:rsidRPr="00A26C94">
        <w:rPr>
          <w:rFonts w:asciiTheme="majorHAnsi" w:eastAsia="Times New Roman" w:hAnsiTheme="majorHAnsi" w:cs="Times New Roman"/>
          <w:color w:val="FF0000"/>
          <w:lang w:eastAsia="en-GB"/>
        </w:rPr>
        <w:t xml:space="preserve">Action:  Clerk to </w:t>
      </w:r>
      <w:r>
        <w:rPr>
          <w:rFonts w:asciiTheme="majorHAnsi" w:eastAsia="Times New Roman" w:hAnsiTheme="majorHAnsi" w:cs="Times New Roman"/>
          <w:color w:val="FF0000"/>
          <w:lang w:eastAsia="en-GB"/>
        </w:rPr>
        <w:t xml:space="preserve">check limits and </w:t>
      </w:r>
      <w:r w:rsidRPr="00A26C94">
        <w:rPr>
          <w:rFonts w:asciiTheme="majorHAnsi" w:eastAsia="Times New Roman" w:hAnsiTheme="majorHAnsi" w:cs="Times New Roman"/>
          <w:color w:val="FF0000"/>
          <w:lang w:eastAsia="en-GB"/>
        </w:rPr>
        <w:t>chase GCC Highways.</w:t>
      </w:r>
    </w:p>
    <w:p w14:paraId="58B880C6" w14:textId="77777777" w:rsidR="001B3BA6" w:rsidRDefault="001B3BA6" w:rsidP="001B3BA6">
      <w:pPr>
        <w:pStyle w:val="ListParagraph"/>
        <w:numPr>
          <w:ilvl w:val="0"/>
          <w:numId w:val="4"/>
        </w:numPr>
        <w:spacing w:before="120" w:after="0" w:line="240" w:lineRule="auto"/>
        <w:ind w:left="714" w:hanging="357"/>
        <w:rPr>
          <w:rFonts w:asciiTheme="majorHAnsi" w:eastAsia="Times New Roman" w:hAnsiTheme="majorHAnsi" w:cs="Times New Roman"/>
          <w:lang w:eastAsia="en-GB"/>
        </w:rPr>
      </w:pPr>
      <w:r w:rsidRPr="007C6D9B">
        <w:rPr>
          <w:rFonts w:asciiTheme="majorHAnsi" w:eastAsia="Times New Roman" w:hAnsiTheme="majorHAnsi" w:cs="Times New Roman"/>
          <w:b/>
          <w:bCs/>
          <w:lang w:eastAsia="en-GB"/>
        </w:rPr>
        <w:t xml:space="preserve">Neighbourhood plan.  </w:t>
      </w:r>
      <w:r w:rsidRPr="007C6D9B">
        <w:rPr>
          <w:rFonts w:asciiTheme="majorHAnsi" w:eastAsia="Times New Roman" w:hAnsiTheme="majorHAnsi" w:cs="Times New Roman"/>
          <w:lang w:eastAsia="en-GB"/>
        </w:rPr>
        <w:t xml:space="preserve">Cllr Gibberson </w:t>
      </w:r>
      <w:r>
        <w:rPr>
          <w:rFonts w:asciiTheme="majorHAnsi" w:eastAsia="Times New Roman" w:hAnsiTheme="majorHAnsi" w:cs="Times New Roman"/>
          <w:lang w:eastAsia="en-GB"/>
        </w:rPr>
        <w:t xml:space="preserve">reported that progress on formulating the work required for a plan was continuing.  A report would be provided at the next meeting. </w:t>
      </w:r>
      <w:r w:rsidRPr="007C6D9B">
        <w:rPr>
          <w:rFonts w:asciiTheme="majorHAnsi" w:eastAsia="Times New Roman" w:hAnsiTheme="majorHAnsi" w:cs="Times New Roman"/>
          <w:lang w:eastAsia="en-GB"/>
        </w:rPr>
        <w:t xml:space="preserve"> </w:t>
      </w:r>
    </w:p>
    <w:p w14:paraId="39311AE6" w14:textId="77777777" w:rsidR="001B3BA6" w:rsidRPr="00062279" w:rsidRDefault="001B3BA6" w:rsidP="001B3BA6">
      <w:pPr>
        <w:pStyle w:val="ListParagraph"/>
        <w:numPr>
          <w:ilvl w:val="0"/>
          <w:numId w:val="4"/>
        </w:numPr>
        <w:spacing w:before="120" w:after="0" w:line="240" w:lineRule="auto"/>
        <w:ind w:left="714" w:hanging="357"/>
        <w:rPr>
          <w:rFonts w:asciiTheme="majorHAnsi" w:eastAsia="Times New Roman" w:hAnsiTheme="majorHAnsi" w:cs="Times New Roman"/>
          <w:lang w:eastAsia="en-GB"/>
        </w:rPr>
      </w:pPr>
      <w:r w:rsidRPr="00AD5C06">
        <w:rPr>
          <w:rFonts w:asciiTheme="majorHAnsi" w:eastAsia="Times New Roman" w:hAnsiTheme="majorHAnsi" w:cs="Times New Roman"/>
          <w:b/>
          <w:bCs/>
          <w:lang w:eastAsia="en-GB"/>
        </w:rPr>
        <w:t>Internal Financial controls.</w:t>
      </w:r>
      <w:r w:rsidRPr="00AD5C06">
        <w:rPr>
          <w:rFonts w:asciiTheme="majorHAnsi" w:eastAsia="Times New Roman" w:hAnsiTheme="majorHAnsi" w:cs="Times New Roman"/>
          <w:lang w:eastAsia="en-GB"/>
        </w:rPr>
        <w:t xml:space="preserve"> Councillors Pickup and Russell agreed to compete the form and scan the results to the Clerk by 14</w:t>
      </w:r>
      <w:r w:rsidRPr="00AD5C06">
        <w:rPr>
          <w:rFonts w:asciiTheme="majorHAnsi" w:eastAsia="Times New Roman" w:hAnsiTheme="majorHAnsi" w:cs="Times New Roman"/>
          <w:vertAlign w:val="superscript"/>
          <w:lang w:eastAsia="en-GB"/>
        </w:rPr>
        <w:t>th</w:t>
      </w:r>
      <w:r w:rsidRPr="00AD5C06">
        <w:rPr>
          <w:rFonts w:asciiTheme="majorHAnsi" w:eastAsia="Times New Roman" w:hAnsiTheme="majorHAnsi" w:cs="Times New Roman"/>
          <w:lang w:eastAsia="en-GB"/>
        </w:rPr>
        <w:t xml:space="preserve"> February</w:t>
      </w:r>
      <w:r w:rsidRPr="00AD5C06">
        <w:rPr>
          <w:rFonts w:asciiTheme="majorHAnsi" w:eastAsia="Times New Roman" w:hAnsiTheme="majorHAnsi" w:cs="Times New Roman"/>
          <w:color w:val="FF0000"/>
          <w:lang w:eastAsia="en-GB"/>
        </w:rPr>
        <w:t>. Action:  Cllrs Pickup and Russell to complete form.</w:t>
      </w:r>
    </w:p>
    <w:p w14:paraId="2BE1C3C5" w14:textId="77777777" w:rsidR="001B3BA6" w:rsidRPr="003D6511" w:rsidRDefault="001B3BA6" w:rsidP="001B3BA6">
      <w:pPr>
        <w:pStyle w:val="ListParagraph"/>
        <w:numPr>
          <w:ilvl w:val="0"/>
          <w:numId w:val="4"/>
        </w:numPr>
        <w:spacing w:before="120" w:after="120" w:line="240" w:lineRule="auto"/>
        <w:rPr>
          <w:rFonts w:asciiTheme="majorHAnsi" w:hAnsiTheme="majorHAnsi" w:cs="Helvetica"/>
          <w:color w:val="FF0000"/>
        </w:rPr>
      </w:pPr>
      <w:r w:rsidRPr="00700CB4">
        <w:rPr>
          <w:rFonts w:asciiTheme="majorHAnsi" w:hAnsiTheme="majorHAnsi" w:cs="Helvetica"/>
          <w:b/>
          <w:bCs/>
        </w:rPr>
        <w:t>Financial Regulations</w:t>
      </w:r>
      <w:r>
        <w:rPr>
          <w:rFonts w:asciiTheme="majorHAnsi" w:hAnsiTheme="majorHAnsi" w:cs="Helvetica"/>
        </w:rPr>
        <w:t xml:space="preserve">.  Current Financial Regulations require three signatories for each online transaction.  Councillors agreed to change this to two signatories to make approval quicker, and approved the revised Section 7 of the  </w:t>
      </w:r>
      <w:hyperlink r:id="rId12" w:history="1">
        <w:r w:rsidRPr="00EE0609">
          <w:rPr>
            <w:rStyle w:val="Hyperlink"/>
            <w:rFonts w:asciiTheme="majorHAnsi" w:hAnsiTheme="majorHAnsi" w:cs="Helvetica"/>
          </w:rPr>
          <w:t>Financial Regulations document</w:t>
        </w:r>
      </w:hyperlink>
      <w:r>
        <w:t>.</w:t>
      </w:r>
      <w:r>
        <w:rPr>
          <w:rFonts w:asciiTheme="majorHAnsi" w:hAnsiTheme="majorHAnsi" w:cs="Helvetica"/>
        </w:rPr>
        <w:t xml:space="preserve"> </w:t>
      </w:r>
      <w:r w:rsidRPr="003D6511">
        <w:rPr>
          <w:rFonts w:asciiTheme="majorHAnsi" w:hAnsiTheme="majorHAnsi" w:cs="Helvetica"/>
          <w:color w:val="FF0000"/>
        </w:rPr>
        <w:t>Action:  Clerk to amend bank mandate</w:t>
      </w:r>
      <w:r>
        <w:rPr>
          <w:rFonts w:asciiTheme="majorHAnsi" w:hAnsiTheme="majorHAnsi" w:cs="Helvetica"/>
          <w:color w:val="FF0000"/>
        </w:rPr>
        <w:t xml:space="preserve"> and post revised regulations to the website. </w:t>
      </w:r>
    </w:p>
    <w:p w14:paraId="0F202AB8" w14:textId="77777777" w:rsidR="001B3BA6" w:rsidRPr="003D6511" w:rsidRDefault="001B3BA6" w:rsidP="001B3BA6">
      <w:pPr>
        <w:pStyle w:val="ListParagraph"/>
        <w:numPr>
          <w:ilvl w:val="0"/>
          <w:numId w:val="4"/>
        </w:numPr>
        <w:spacing w:before="120" w:after="120" w:line="240" w:lineRule="auto"/>
        <w:rPr>
          <w:rFonts w:asciiTheme="majorHAnsi" w:hAnsiTheme="majorHAnsi" w:cs="Helvetica"/>
          <w:color w:val="FF0000"/>
        </w:rPr>
      </w:pPr>
      <w:r w:rsidRPr="00E46F2A">
        <w:rPr>
          <w:rFonts w:asciiTheme="majorHAnsi" w:hAnsiTheme="majorHAnsi" w:cs="Helvetica"/>
          <w:b/>
          <w:bCs/>
        </w:rPr>
        <w:t xml:space="preserve">Bank </w:t>
      </w:r>
      <w:r>
        <w:rPr>
          <w:rFonts w:asciiTheme="majorHAnsi" w:hAnsiTheme="majorHAnsi" w:cs="Helvetica"/>
          <w:b/>
          <w:bCs/>
        </w:rPr>
        <w:t xml:space="preserve">charge </w:t>
      </w:r>
      <w:r w:rsidRPr="00E46F2A">
        <w:rPr>
          <w:rFonts w:asciiTheme="majorHAnsi" w:hAnsiTheme="majorHAnsi" w:cs="Helvetica"/>
          <w:b/>
          <w:bCs/>
        </w:rPr>
        <w:t>card.</w:t>
      </w:r>
      <w:r>
        <w:rPr>
          <w:rFonts w:asciiTheme="majorHAnsi" w:hAnsiTheme="majorHAnsi" w:cs="Helvetica"/>
        </w:rPr>
        <w:t xml:space="preserve"> Current Financial Regulations permit a bank card with a limit of £500 for the use of the Clerk.  Councillors agreed to allow the clerk to have a bank card to make payments easier, and approved Section 9 of the </w:t>
      </w:r>
      <w:hyperlink r:id="rId13" w:history="1">
        <w:r w:rsidRPr="00EE0609">
          <w:rPr>
            <w:rStyle w:val="Hyperlink"/>
            <w:rFonts w:asciiTheme="majorHAnsi" w:hAnsiTheme="majorHAnsi" w:cs="Helvetica"/>
          </w:rPr>
          <w:t>Financial Regulations document</w:t>
        </w:r>
      </w:hyperlink>
      <w:r>
        <w:t>.</w:t>
      </w:r>
      <w:r w:rsidRPr="00D14CBF">
        <w:rPr>
          <w:rFonts w:asciiTheme="majorHAnsi" w:hAnsiTheme="majorHAnsi" w:cs="Helvetica"/>
          <w:color w:val="FF0000"/>
        </w:rPr>
        <w:t xml:space="preserve"> </w:t>
      </w:r>
      <w:r w:rsidRPr="003D6511">
        <w:rPr>
          <w:rFonts w:asciiTheme="majorHAnsi" w:hAnsiTheme="majorHAnsi" w:cs="Helvetica"/>
          <w:color w:val="FF0000"/>
        </w:rPr>
        <w:t xml:space="preserve">Action:  Clerk to </w:t>
      </w:r>
      <w:r>
        <w:rPr>
          <w:rFonts w:asciiTheme="majorHAnsi" w:hAnsiTheme="majorHAnsi" w:cs="Helvetica"/>
          <w:color w:val="FF0000"/>
        </w:rPr>
        <w:t xml:space="preserve">request card from the bank. </w:t>
      </w:r>
    </w:p>
    <w:p w14:paraId="601399A0" w14:textId="77777777" w:rsidR="001B3BA6" w:rsidRPr="00504DB9" w:rsidRDefault="001B3BA6" w:rsidP="001B3BA6">
      <w:pPr>
        <w:pStyle w:val="ListParagraph"/>
        <w:numPr>
          <w:ilvl w:val="0"/>
          <w:numId w:val="4"/>
        </w:numPr>
        <w:spacing w:before="120" w:after="0" w:line="240" w:lineRule="auto"/>
        <w:rPr>
          <w:rFonts w:asciiTheme="majorHAnsi" w:hAnsiTheme="majorHAnsi" w:cs="Helvetica"/>
        </w:rPr>
      </w:pPr>
      <w:r w:rsidRPr="00D5257B">
        <w:rPr>
          <w:rFonts w:asciiTheme="majorHAnsi" w:hAnsiTheme="majorHAnsi" w:cs="Helvetica"/>
          <w:b/>
          <w:bCs/>
        </w:rPr>
        <w:t>Emergency Plan</w:t>
      </w:r>
      <w:r w:rsidRPr="00504DB9">
        <w:rPr>
          <w:rFonts w:asciiTheme="majorHAnsi" w:hAnsiTheme="majorHAnsi" w:cs="Helvetica"/>
        </w:rPr>
        <w:t xml:space="preserve">.  </w:t>
      </w:r>
      <w:r>
        <w:rPr>
          <w:rFonts w:asciiTheme="majorHAnsi" w:hAnsiTheme="majorHAnsi" w:cs="Helvetica"/>
        </w:rPr>
        <w:t>Details for the draft Emergency Plan needed to be checked</w:t>
      </w:r>
      <w:r w:rsidRPr="00EB1C0D">
        <w:rPr>
          <w:rFonts w:asciiTheme="majorHAnsi" w:hAnsiTheme="majorHAnsi" w:cs="Helvetica"/>
          <w:color w:val="FF0000"/>
        </w:rPr>
        <w:t>.  Action:  Cllr Gibberson to check whether using the Village Hall as the main ‘place of safety’ was acceptable to the village hall committee</w:t>
      </w:r>
      <w:r>
        <w:rPr>
          <w:rFonts w:asciiTheme="majorHAnsi" w:hAnsiTheme="majorHAnsi" w:cs="Helvetica"/>
          <w:color w:val="FF0000"/>
        </w:rPr>
        <w:t xml:space="preserve"> and to check the contacts on the draft plan.  </w:t>
      </w:r>
      <w:r w:rsidRPr="00256A44">
        <w:rPr>
          <w:rFonts w:asciiTheme="majorHAnsi" w:hAnsiTheme="majorHAnsi" w:cs="Helvetica"/>
        </w:rPr>
        <w:t>If adopted at the next meeting, the plan should be forwarded to CDC for use in an emergency.</w:t>
      </w:r>
      <w:r>
        <w:rPr>
          <w:rFonts w:asciiTheme="majorHAnsi" w:hAnsiTheme="majorHAnsi" w:cs="Helvetica"/>
        </w:rPr>
        <w:t xml:space="preserve"> </w:t>
      </w:r>
    </w:p>
    <w:p w14:paraId="6AF98596" w14:textId="77777777" w:rsidR="001B3BA6" w:rsidRDefault="001B3BA6" w:rsidP="001B3BA6">
      <w:pPr>
        <w:pStyle w:val="ListParagraph"/>
        <w:numPr>
          <w:ilvl w:val="0"/>
          <w:numId w:val="4"/>
        </w:numPr>
        <w:spacing w:after="120" w:line="240" w:lineRule="auto"/>
        <w:ind w:left="714" w:hanging="357"/>
        <w:rPr>
          <w:rFonts w:asciiTheme="majorHAnsi" w:hAnsiTheme="majorHAnsi" w:cs="Helvetica"/>
        </w:rPr>
      </w:pPr>
      <w:r w:rsidRPr="007C6D9B">
        <w:rPr>
          <w:rFonts w:asciiTheme="majorHAnsi" w:eastAsia="Times New Roman" w:hAnsiTheme="majorHAnsi" w:cs="Times New Roman"/>
          <w:b/>
          <w:bCs/>
          <w:lang w:eastAsia="en-GB"/>
        </w:rPr>
        <w:t xml:space="preserve">Assets and risk assessment.  </w:t>
      </w:r>
      <w:r w:rsidRPr="007C6D9B">
        <w:rPr>
          <w:rFonts w:asciiTheme="majorHAnsi" w:eastAsia="Times New Roman" w:hAnsiTheme="majorHAnsi" w:cs="Times New Roman"/>
          <w:lang w:eastAsia="en-GB"/>
        </w:rPr>
        <w:t xml:space="preserve">To receive reports on council assets and decide on any </w:t>
      </w:r>
      <w:r w:rsidRPr="007C6D9B">
        <w:rPr>
          <w:rFonts w:asciiTheme="majorHAnsi" w:hAnsiTheme="majorHAnsi" w:cs="Helvetica"/>
        </w:rPr>
        <w:t>action.</w:t>
      </w:r>
    </w:p>
    <w:tbl>
      <w:tblPr>
        <w:tblStyle w:val="TableGrid10"/>
        <w:tblW w:w="0" w:type="auto"/>
        <w:tblInd w:w="532" w:type="dxa"/>
        <w:tblLook w:val="04A0" w:firstRow="1" w:lastRow="0" w:firstColumn="1" w:lastColumn="0" w:noHBand="0" w:noVBand="1"/>
      </w:tblPr>
      <w:tblGrid>
        <w:gridCol w:w="2268"/>
        <w:gridCol w:w="5601"/>
      </w:tblGrid>
      <w:tr w:rsidR="001B3BA6" w:rsidRPr="007B5A55" w14:paraId="4A81EDE2" w14:textId="77777777" w:rsidTr="00B07D61">
        <w:tc>
          <w:tcPr>
            <w:tcW w:w="2268" w:type="dxa"/>
          </w:tcPr>
          <w:p w14:paraId="0186AC01" w14:textId="77777777" w:rsidR="001B3BA6" w:rsidRPr="007B5A55" w:rsidRDefault="001B3BA6" w:rsidP="00B07D61">
            <w:pPr>
              <w:ind w:left="59"/>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t>Recreation field (including dog waste) &amp; benches</w:t>
            </w:r>
          </w:p>
        </w:tc>
        <w:tc>
          <w:tcPr>
            <w:tcW w:w="5601" w:type="dxa"/>
          </w:tcPr>
          <w:p w14:paraId="2681540B" w14:textId="77777777" w:rsidR="001B3BA6" w:rsidRPr="007B5A55" w:rsidRDefault="001B3BA6" w:rsidP="00B07D61">
            <w:pPr>
              <w:ind w:left="67" w:hanging="67"/>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t xml:space="preserve">Councillors noted that the surface of the recreation field needed some attention and that Cllr Hanks would carry out minor repairs. </w:t>
            </w:r>
          </w:p>
        </w:tc>
      </w:tr>
      <w:tr w:rsidR="001B3BA6" w:rsidRPr="007B5A55" w14:paraId="67FAA185" w14:textId="77777777" w:rsidTr="00B07D61">
        <w:tc>
          <w:tcPr>
            <w:tcW w:w="2268" w:type="dxa"/>
          </w:tcPr>
          <w:p w14:paraId="758FCBCE" w14:textId="77777777" w:rsidR="001B3BA6" w:rsidRPr="007B5A55" w:rsidRDefault="001B3BA6" w:rsidP="00B07D61">
            <w:pPr>
              <w:ind w:left="59"/>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lastRenderedPageBreak/>
              <w:t>Play area (including dog waste)</w:t>
            </w:r>
          </w:p>
        </w:tc>
        <w:tc>
          <w:tcPr>
            <w:tcW w:w="5601" w:type="dxa"/>
          </w:tcPr>
          <w:p w14:paraId="288A981F" w14:textId="77777777" w:rsidR="001B3BA6" w:rsidRPr="007B5A55" w:rsidRDefault="001B3BA6" w:rsidP="00B07D61">
            <w:pPr>
              <w:ind w:left="67"/>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t xml:space="preserve">Councillors noted that the play area was in good condition. </w:t>
            </w:r>
          </w:p>
        </w:tc>
      </w:tr>
      <w:tr w:rsidR="001B3BA6" w:rsidRPr="007B5A55" w14:paraId="29B2E4B7" w14:textId="77777777" w:rsidTr="00B07D61">
        <w:tc>
          <w:tcPr>
            <w:tcW w:w="2268" w:type="dxa"/>
          </w:tcPr>
          <w:p w14:paraId="1513575E" w14:textId="77777777" w:rsidR="001B3BA6" w:rsidRPr="007B5A55" w:rsidRDefault="001B3BA6" w:rsidP="00B07D61">
            <w:pPr>
              <w:ind w:left="59"/>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t>Flood Monitoring</w:t>
            </w:r>
          </w:p>
        </w:tc>
        <w:tc>
          <w:tcPr>
            <w:tcW w:w="5601" w:type="dxa"/>
          </w:tcPr>
          <w:p w14:paraId="220B61C7" w14:textId="77777777" w:rsidR="001B3BA6" w:rsidRPr="007B5A55" w:rsidRDefault="001B3BA6" w:rsidP="00B07D61">
            <w:pPr>
              <w:ind w:left="67" w:hanging="67"/>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t xml:space="preserve">Cllr Russell reported that the river was flowing well and that the sluice was cleaned about every 10 days.  The drains at the bridge near the bottom of Grange Hill were blocked again.  </w:t>
            </w:r>
            <w:r w:rsidRPr="007B5A55">
              <w:rPr>
                <w:rFonts w:asciiTheme="majorHAnsi" w:eastAsia="Times New Roman" w:hAnsiTheme="majorHAnsi" w:cs="Times New Roman"/>
                <w:color w:val="FF0000"/>
                <w:kern w:val="2"/>
                <w:sz w:val="22"/>
                <w:szCs w:val="22"/>
                <w:lang w:eastAsia="en-GB"/>
                <w14:ligatures w14:val="standardContextual"/>
              </w:rPr>
              <w:t xml:space="preserve">Action:  Clerk to ask GCC Highways to clear them. </w:t>
            </w:r>
          </w:p>
        </w:tc>
      </w:tr>
      <w:tr w:rsidR="001B3BA6" w:rsidRPr="007B5A55" w14:paraId="693DDD4C" w14:textId="77777777" w:rsidTr="00B07D61">
        <w:tc>
          <w:tcPr>
            <w:tcW w:w="2268" w:type="dxa"/>
          </w:tcPr>
          <w:p w14:paraId="4EFCF6A7" w14:textId="77777777" w:rsidR="001B3BA6" w:rsidRPr="007B5A55" w:rsidRDefault="001B3BA6" w:rsidP="00B07D61">
            <w:pPr>
              <w:ind w:left="59"/>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t>Village Hall</w:t>
            </w:r>
          </w:p>
        </w:tc>
        <w:tc>
          <w:tcPr>
            <w:tcW w:w="5601" w:type="dxa"/>
          </w:tcPr>
          <w:p w14:paraId="598F4B05" w14:textId="5874A2D8" w:rsidR="001B3BA6" w:rsidRPr="007B5A55" w:rsidRDefault="001B3BA6" w:rsidP="00B07D61">
            <w:pPr>
              <w:ind w:left="67" w:hanging="67"/>
              <w:rPr>
                <w:rFonts w:asciiTheme="majorHAnsi" w:eastAsia="Times New Roman" w:hAnsiTheme="majorHAnsi" w:cs="Times New Roman"/>
                <w:kern w:val="2"/>
                <w:sz w:val="22"/>
                <w:szCs w:val="22"/>
                <w:lang w:eastAsia="en-GB"/>
                <w14:ligatures w14:val="standardContextual"/>
              </w:rPr>
            </w:pPr>
            <w:r w:rsidRPr="007B5A55">
              <w:rPr>
                <w:rFonts w:asciiTheme="majorHAnsi" w:eastAsia="Times New Roman" w:hAnsiTheme="majorHAnsi" w:cs="Times New Roman"/>
                <w:kern w:val="2"/>
                <w:sz w:val="22"/>
                <w:szCs w:val="22"/>
                <w:lang w:eastAsia="en-GB"/>
                <w14:ligatures w14:val="standardContextual"/>
              </w:rPr>
              <w:t>Cllr Russell reported that the village hall was well used and that</w:t>
            </w:r>
            <w:r w:rsidR="007B5A55">
              <w:rPr>
                <w:rFonts w:asciiTheme="majorHAnsi" w:eastAsia="Times New Roman" w:hAnsiTheme="majorHAnsi" w:cs="Times New Roman"/>
                <w:kern w:val="2"/>
                <w:sz w:val="22"/>
                <w:szCs w:val="22"/>
                <w:lang w:eastAsia="en-GB"/>
                <w14:ligatures w14:val="standardContextual"/>
              </w:rPr>
              <w:t xml:space="preserve"> th</w:t>
            </w:r>
            <w:r w:rsidR="008F164A">
              <w:rPr>
                <w:rFonts w:asciiTheme="majorHAnsi" w:eastAsia="Times New Roman" w:hAnsiTheme="majorHAnsi" w:cs="Times New Roman"/>
                <w:kern w:val="2"/>
                <w:sz w:val="22"/>
                <w:szCs w:val="22"/>
                <w:lang w:eastAsia="en-GB"/>
                <w14:ligatures w14:val="standardContextual"/>
              </w:rPr>
              <w:t>e f</w:t>
            </w:r>
            <w:r w:rsidRPr="007B5A55">
              <w:rPr>
                <w:rFonts w:asciiTheme="majorHAnsi" w:eastAsia="Times New Roman" w:hAnsiTheme="majorHAnsi" w:cs="Times New Roman"/>
                <w:kern w:val="2"/>
                <w:sz w:val="22"/>
                <w:szCs w:val="22"/>
                <w:lang w:eastAsia="en-GB"/>
                <w14:ligatures w14:val="standardContextual"/>
              </w:rPr>
              <w:t>inancial position is sound.</w:t>
            </w:r>
          </w:p>
        </w:tc>
      </w:tr>
    </w:tbl>
    <w:p w14:paraId="055FAEB0" w14:textId="77777777" w:rsidR="001B3BA6" w:rsidRPr="007B5A55" w:rsidRDefault="001B3BA6" w:rsidP="001B3BA6">
      <w:pPr>
        <w:ind w:left="357"/>
        <w:contextualSpacing/>
        <w:rPr>
          <w:rFonts w:asciiTheme="majorHAnsi" w:eastAsia="Times New Roman" w:hAnsiTheme="majorHAnsi" w:cs="Times New Roman"/>
          <w:kern w:val="2"/>
          <w:sz w:val="22"/>
          <w:szCs w:val="22"/>
          <w:lang w:eastAsia="en-GB"/>
          <w14:ligatures w14:val="standardContextual"/>
        </w:rPr>
      </w:pPr>
    </w:p>
    <w:p w14:paraId="42BD5600" w14:textId="77777777" w:rsidR="001B3BA6" w:rsidRPr="007C6D9B" w:rsidRDefault="001B3BA6" w:rsidP="001B3BA6">
      <w:pPr>
        <w:numPr>
          <w:ilvl w:val="0"/>
          <w:numId w:val="4"/>
        </w:numPr>
        <w:ind w:left="714" w:hanging="357"/>
        <w:contextualSpacing/>
        <w:rPr>
          <w:rFonts w:asciiTheme="majorHAnsi" w:hAnsiTheme="majorHAnsi" w:cs="Helvetica"/>
          <w:b/>
          <w:bCs/>
          <w:sz w:val="22"/>
          <w:szCs w:val="22"/>
        </w:rPr>
      </w:pPr>
      <w:r w:rsidRPr="007C6D9B">
        <w:rPr>
          <w:rFonts w:asciiTheme="majorHAnsi" w:hAnsiTheme="majorHAnsi" w:cs="Helvetica"/>
          <w:b/>
          <w:bCs/>
          <w:sz w:val="22"/>
          <w:szCs w:val="22"/>
        </w:rPr>
        <w:t>Finances</w:t>
      </w:r>
    </w:p>
    <w:p w14:paraId="74992373" w14:textId="77777777" w:rsidR="001B3BA6" w:rsidRPr="007C6D9B" w:rsidRDefault="001B3BA6" w:rsidP="001B3BA6">
      <w:pPr>
        <w:numPr>
          <w:ilvl w:val="0"/>
          <w:numId w:val="6"/>
        </w:numPr>
        <w:ind w:left="1134" w:hanging="425"/>
        <w:contextualSpacing/>
        <w:rPr>
          <w:rFonts w:ascii="Calibri" w:hAnsi="Calibri"/>
          <w:b/>
          <w:sz w:val="22"/>
          <w:szCs w:val="22"/>
        </w:rPr>
      </w:pPr>
      <w:r w:rsidRPr="007C6D9B">
        <w:rPr>
          <w:rFonts w:ascii="Calibri" w:hAnsi="Calibri"/>
          <w:b/>
          <w:sz w:val="22"/>
          <w:szCs w:val="22"/>
        </w:rPr>
        <w:t xml:space="preserve">To receive current accounts and bank reconciliation </w:t>
      </w:r>
    </w:p>
    <w:p w14:paraId="31F1F0BC" w14:textId="77777777" w:rsidR="001B3BA6" w:rsidRDefault="001B3BA6" w:rsidP="001B3BA6">
      <w:pPr>
        <w:ind w:left="1134"/>
        <w:rPr>
          <w:rFonts w:ascii="Calibri" w:hAnsi="Calibri"/>
          <w:sz w:val="22"/>
          <w:szCs w:val="22"/>
        </w:rPr>
      </w:pPr>
      <w:r w:rsidRPr="00CC397E">
        <w:rPr>
          <w:rFonts w:ascii="Calibri" w:hAnsi="Calibri"/>
          <w:sz w:val="22"/>
          <w:szCs w:val="22"/>
        </w:rPr>
        <w:t>Councillors noted the balances of £2</w:t>
      </w:r>
      <w:r>
        <w:rPr>
          <w:rFonts w:ascii="Calibri" w:hAnsi="Calibri"/>
          <w:sz w:val="22"/>
          <w:szCs w:val="22"/>
        </w:rPr>
        <w:t>0869.91</w:t>
      </w:r>
      <w:r w:rsidRPr="00CC397E">
        <w:rPr>
          <w:rFonts w:ascii="Calibri" w:hAnsi="Calibri"/>
          <w:sz w:val="22"/>
          <w:szCs w:val="22"/>
        </w:rPr>
        <w:t>in the current account and £48</w:t>
      </w:r>
      <w:r>
        <w:rPr>
          <w:rFonts w:ascii="Calibri" w:hAnsi="Calibri"/>
          <w:sz w:val="22"/>
          <w:szCs w:val="22"/>
        </w:rPr>
        <w:t>9.78</w:t>
      </w:r>
      <w:r w:rsidRPr="00CC397E">
        <w:rPr>
          <w:rFonts w:ascii="Calibri" w:hAnsi="Calibri"/>
          <w:sz w:val="22"/>
          <w:szCs w:val="22"/>
        </w:rPr>
        <w:t xml:space="preserve"> in the deposit account. </w:t>
      </w:r>
      <w:r>
        <w:rPr>
          <w:rFonts w:ascii="Calibri" w:hAnsi="Calibri"/>
          <w:sz w:val="22"/>
          <w:szCs w:val="22"/>
        </w:rPr>
        <w:t xml:space="preserve">  The Chairman signed the reconciliation.</w:t>
      </w:r>
    </w:p>
    <w:p w14:paraId="29AD1CD0" w14:textId="77777777" w:rsidR="001B3BA6" w:rsidRDefault="001B3BA6" w:rsidP="001B3BA6">
      <w:pPr>
        <w:numPr>
          <w:ilvl w:val="0"/>
          <w:numId w:val="6"/>
        </w:numPr>
        <w:ind w:left="1134" w:hanging="425"/>
        <w:contextualSpacing/>
        <w:rPr>
          <w:rFonts w:ascii="Calibri" w:hAnsi="Calibri"/>
          <w:bCs/>
          <w:sz w:val="22"/>
          <w:szCs w:val="22"/>
        </w:rPr>
      </w:pPr>
      <w:r w:rsidRPr="007C6D9B">
        <w:rPr>
          <w:rFonts w:ascii="Calibri" w:hAnsi="Calibri"/>
          <w:b/>
          <w:sz w:val="22"/>
          <w:szCs w:val="22"/>
        </w:rPr>
        <w:t>To approve payments and note receipts</w:t>
      </w:r>
      <w:r w:rsidRPr="00D9297E">
        <w:rPr>
          <w:rFonts w:ascii="Calibri" w:hAnsi="Calibri"/>
          <w:bCs/>
          <w:sz w:val="22"/>
          <w:szCs w:val="22"/>
        </w:rPr>
        <w:t>.  The following payments were approved:</w:t>
      </w:r>
    </w:p>
    <w:p w14:paraId="71371A19" w14:textId="77777777" w:rsidR="001B3BA6" w:rsidRDefault="001B3BA6" w:rsidP="001B3BA6">
      <w:pPr>
        <w:contextualSpacing/>
        <w:rPr>
          <w:rFonts w:ascii="Calibri" w:hAnsi="Calibri"/>
          <w:bCs/>
          <w:sz w:val="22"/>
          <w:szCs w:val="22"/>
        </w:rPr>
      </w:pPr>
    </w:p>
    <w:tbl>
      <w:tblPr>
        <w:tblStyle w:val="TableGrid"/>
        <w:tblW w:w="8295" w:type="dxa"/>
        <w:jc w:val="right"/>
        <w:tblLook w:val="04A0" w:firstRow="1" w:lastRow="0" w:firstColumn="1" w:lastColumn="0" w:noHBand="0" w:noVBand="1"/>
      </w:tblPr>
      <w:tblGrid>
        <w:gridCol w:w="684"/>
        <w:gridCol w:w="20"/>
        <w:gridCol w:w="1559"/>
        <w:gridCol w:w="70"/>
        <w:gridCol w:w="2910"/>
        <w:gridCol w:w="35"/>
        <w:gridCol w:w="1956"/>
        <w:gridCol w:w="1061"/>
      </w:tblGrid>
      <w:tr w:rsidR="001B3BA6" w:rsidRPr="00B61EE3" w14:paraId="5148F2A3" w14:textId="77777777" w:rsidTr="00B07D61">
        <w:trPr>
          <w:jc w:val="right"/>
        </w:trPr>
        <w:tc>
          <w:tcPr>
            <w:tcW w:w="684" w:type="dxa"/>
          </w:tcPr>
          <w:p w14:paraId="69F1164F" w14:textId="77777777" w:rsidR="001B3BA6" w:rsidRPr="00CF13B6" w:rsidRDefault="001B3BA6" w:rsidP="00B07D61">
            <w:pPr>
              <w:tabs>
                <w:tab w:val="left" w:pos="993"/>
              </w:tabs>
              <w:rPr>
                <w:rFonts w:ascii="Calibri" w:hAnsi="Calibri"/>
                <w:sz w:val="20"/>
                <w:szCs w:val="20"/>
              </w:rPr>
            </w:pPr>
            <w:bookmarkStart w:id="0" w:name="_Hlk181983811"/>
            <w:r w:rsidRPr="00CF13B6">
              <w:rPr>
                <w:rFonts w:ascii="Calibri" w:hAnsi="Calibri"/>
                <w:sz w:val="20"/>
                <w:szCs w:val="20"/>
              </w:rPr>
              <w:t>Epay</w:t>
            </w:r>
          </w:p>
        </w:tc>
        <w:tc>
          <w:tcPr>
            <w:tcW w:w="1649" w:type="dxa"/>
            <w:gridSpan w:val="3"/>
            <w:shd w:val="clear" w:color="auto" w:fill="auto"/>
          </w:tcPr>
          <w:p w14:paraId="60F1BDD2" w14:textId="77777777" w:rsidR="001B3BA6" w:rsidRPr="00A8624A" w:rsidRDefault="001B3BA6" w:rsidP="00B07D61">
            <w:pPr>
              <w:tabs>
                <w:tab w:val="left" w:pos="993"/>
              </w:tabs>
              <w:rPr>
                <w:rFonts w:ascii="Calibri" w:hAnsi="Calibri"/>
                <w:sz w:val="20"/>
                <w:szCs w:val="20"/>
              </w:rPr>
            </w:pPr>
            <w:r w:rsidRPr="00A8624A">
              <w:rPr>
                <w:rFonts w:ascii="Calibri" w:hAnsi="Calibri"/>
                <w:sz w:val="20"/>
                <w:szCs w:val="20"/>
              </w:rPr>
              <w:t>M Freeman</w:t>
            </w:r>
          </w:p>
        </w:tc>
        <w:tc>
          <w:tcPr>
            <w:tcW w:w="2910" w:type="dxa"/>
            <w:shd w:val="clear" w:color="auto" w:fill="auto"/>
          </w:tcPr>
          <w:p w14:paraId="350C1B6C" w14:textId="77777777" w:rsidR="001B3BA6" w:rsidRPr="00A8624A" w:rsidRDefault="001B3BA6" w:rsidP="00B07D61">
            <w:pPr>
              <w:tabs>
                <w:tab w:val="left" w:pos="993"/>
              </w:tabs>
              <w:rPr>
                <w:rFonts w:ascii="Calibri" w:hAnsi="Calibri"/>
                <w:sz w:val="20"/>
                <w:szCs w:val="20"/>
              </w:rPr>
            </w:pPr>
            <w:r w:rsidRPr="00A8624A">
              <w:rPr>
                <w:rFonts w:ascii="Calibri" w:hAnsi="Calibri"/>
                <w:sz w:val="20"/>
                <w:szCs w:val="20"/>
              </w:rPr>
              <w:t xml:space="preserve">Clerk’s salary </w:t>
            </w:r>
            <w:r>
              <w:rPr>
                <w:rFonts w:ascii="Calibri" w:hAnsi="Calibri"/>
                <w:sz w:val="20"/>
                <w:szCs w:val="20"/>
              </w:rPr>
              <w:t xml:space="preserve">December/January </w:t>
            </w:r>
            <w:r w:rsidRPr="00A8624A">
              <w:rPr>
                <w:rFonts w:ascii="Calibri" w:hAnsi="Calibri"/>
                <w:sz w:val="20"/>
                <w:szCs w:val="20"/>
              </w:rPr>
              <w:t>@ £</w:t>
            </w:r>
            <w:r w:rsidRPr="00B61EE3">
              <w:rPr>
                <w:rFonts w:ascii="Calibri" w:hAnsi="Calibri"/>
                <w:sz w:val="20"/>
                <w:szCs w:val="20"/>
              </w:rPr>
              <w:t>2</w:t>
            </w:r>
            <w:r>
              <w:rPr>
                <w:rFonts w:ascii="Calibri" w:hAnsi="Calibri"/>
                <w:sz w:val="20"/>
                <w:szCs w:val="20"/>
              </w:rPr>
              <w:t>54.67</w:t>
            </w:r>
            <w:r w:rsidRPr="00B61EE3">
              <w:rPr>
                <w:rFonts w:ascii="Calibri" w:hAnsi="Calibri"/>
                <w:sz w:val="20"/>
                <w:szCs w:val="20"/>
              </w:rPr>
              <w:t xml:space="preserve"> p m</w:t>
            </w:r>
            <w:r w:rsidRPr="00A8624A">
              <w:rPr>
                <w:rFonts w:ascii="Calibri" w:hAnsi="Calibri"/>
                <w:sz w:val="20"/>
                <w:szCs w:val="20"/>
              </w:rPr>
              <w:t xml:space="preserve"> </w:t>
            </w:r>
          </w:p>
        </w:tc>
        <w:tc>
          <w:tcPr>
            <w:tcW w:w="1991" w:type="dxa"/>
            <w:gridSpan w:val="2"/>
          </w:tcPr>
          <w:p w14:paraId="2C84DAEC" w14:textId="77777777" w:rsidR="001B3BA6" w:rsidRPr="00A8624A" w:rsidRDefault="001B3BA6" w:rsidP="00B07D61">
            <w:pPr>
              <w:tabs>
                <w:tab w:val="left" w:pos="993"/>
              </w:tabs>
              <w:rPr>
                <w:rFonts w:ascii="Calibri" w:hAnsi="Calibri"/>
                <w:sz w:val="20"/>
                <w:szCs w:val="20"/>
              </w:rPr>
            </w:pPr>
            <w:r w:rsidRPr="00A8624A">
              <w:rPr>
                <w:rFonts w:ascii="Calibri" w:hAnsi="Calibri"/>
                <w:sz w:val="20"/>
                <w:szCs w:val="20"/>
              </w:rPr>
              <w:t>LGA 1972 s.112 (2)</w:t>
            </w:r>
          </w:p>
        </w:tc>
        <w:tc>
          <w:tcPr>
            <w:tcW w:w="1061" w:type="dxa"/>
          </w:tcPr>
          <w:p w14:paraId="7FCF5DA8" w14:textId="77777777" w:rsidR="001B3BA6" w:rsidRPr="00B61EE3" w:rsidRDefault="001B3BA6" w:rsidP="00B07D61">
            <w:pPr>
              <w:tabs>
                <w:tab w:val="left" w:pos="993"/>
              </w:tabs>
              <w:jc w:val="right"/>
              <w:rPr>
                <w:rFonts w:ascii="Calibri" w:hAnsi="Calibri"/>
                <w:sz w:val="20"/>
                <w:szCs w:val="20"/>
              </w:rPr>
            </w:pPr>
            <w:r>
              <w:rPr>
                <w:rFonts w:ascii="Calibri" w:hAnsi="Calibri"/>
                <w:sz w:val="20"/>
                <w:szCs w:val="20"/>
              </w:rPr>
              <w:t>509.34</w:t>
            </w:r>
          </w:p>
        </w:tc>
      </w:tr>
      <w:tr w:rsidR="001B3BA6" w:rsidRPr="00B61EE3" w14:paraId="5C4ABE63" w14:textId="77777777" w:rsidTr="00B07D61">
        <w:trPr>
          <w:jc w:val="right"/>
        </w:trPr>
        <w:tc>
          <w:tcPr>
            <w:tcW w:w="684" w:type="dxa"/>
          </w:tcPr>
          <w:p w14:paraId="769133C0" w14:textId="77777777" w:rsidR="001B3BA6" w:rsidRDefault="001B3BA6" w:rsidP="00B07D61">
            <w:pPr>
              <w:tabs>
                <w:tab w:val="left" w:pos="709"/>
              </w:tabs>
              <w:rPr>
                <w:rFonts w:ascii="Calibri" w:hAnsi="Calibri"/>
                <w:sz w:val="20"/>
                <w:szCs w:val="20"/>
              </w:rPr>
            </w:pPr>
            <w:r>
              <w:rPr>
                <w:rFonts w:ascii="Calibri" w:hAnsi="Calibri"/>
                <w:sz w:val="20"/>
                <w:szCs w:val="20"/>
              </w:rPr>
              <w:t>Epay</w:t>
            </w:r>
          </w:p>
        </w:tc>
        <w:tc>
          <w:tcPr>
            <w:tcW w:w="1649" w:type="dxa"/>
            <w:gridSpan w:val="3"/>
            <w:shd w:val="clear" w:color="auto" w:fill="auto"/>
          </w:tcPr>
          <w:p w14:paraId="3B7B331A" w14:textId="77777777" w:rsidR="001B3BA6" w:rsidRDefault="001B3BA6" w:rsidP="00B07D61">
            <w:pPr>
              <w:tabs>
                <w:tab w:val="left" w:pos="709"/>
              </w:tabs>
              <w:rPr>
                <w:rFonts w:ascii="Calibri" w:hAnsi="Calibri"/>
                <w:sz w:val="20"/>
                <w:szCs w:val="20"/>
              </w:rPr>
            </w:pPr>
            <w:r>
              <w:rPr>
                <w:rFonts w:ascii="Calibri" w:hAnsi="Calibri"/>
                <w:sz w:val="20"/>
                <w:szCs w:val="20"/>
              </w:rPr>
              <w:t>M Freeman</w:t>
            </w:r>
          </w:p>
        </w:tc>
        <w:tc>
          <w:tcPr>
            <w:tcW w:w="2910" w:type="dxa"/>
            <w:shd w:val="clear" w:color="auto" w:fill="auto"/>
          </w:tcPr>
          <w:p w14:paraId="00644B15" w14:textId="77777777" w:rsidR="001B3BA6" w:rsidRDefault="001B3BA6" w:rsidP="00B07D61">
            <w:pPr>
              <w:tabs>
                <w:tab w:val="left" w:pos="709"/>
              </w:tabs>
              <w:rPr>
                <w:rFonts w:ascii="Calibri" w:hAnsi="Calibri"/>
                <w:sz w:val="20"/>
                <w:szCs w:val="20"/>
              </w:rPr>
            </w:pPr>
            <w:r>
              <w:rPr>
                <w:rFonts w:ascii="Calibri" w:hAnsi="Calibri"/>
                <w:sz w:val="20"/>
                <w:szCs w:val="20"/>
              </w:rPr>
              <w:t>Underpayment for November (new rate)</w:t>
            </w:r>
          </w:p>
        </w:tc>
        <w:tc>
          <w:tcPr>
            <w:tcW w:w="1991" w:type="dxa"/>
            <w:gridSpan w:val="2"/>
          </w:tcPr>
          <w:p w14:paraId="22A127EB" w14:textId="77777777" w:rsidR="001B3BA6" w:rsidRPr="00A8624A" w:rsidRDefault="001B3BA6" w:rsidP="00B07D61">
            <w:pPr>
              <w:tabs>
                <w:tab w:val="left" w:pos="709"/>
              </w:tabs>
              <w:rPr>
                <w:rFonts w:ascii="Calibri" w:hAnsi="Calibri"/>
                <w:sz w:val="20"/>
                <w:szCs w:val="20"/>
              </w:rPr>
            </w:pPr>
            <w:r w:rsidRPr="00A8624A">
              <w:rPr>
                <w:rFonts w:ascii="Calibri" w:hAnsi="Calibri"/>
                <w:sz w:val="20"/>
                <w:szCs w:val="20"/>
              </w:rPr>
              <w:t>LGA 1972 s.112 (2)</w:t>
            </w:r>
          </w:p>
        </w:tc>
        <w:tc>
          <w:tcPr>
            <w:tcW w:w="1061" w:type="dxa"/>
          </w:tcPr>
          <w:p w14:paraId="1B851A32" w14:textId="77777777" w:rsidR="001B3BA6" w:rsidRDefault="001B3BA6" w:rsidP="00B07D61">
            <w:pPr>
              <w:tabs>
                <w:tab w:val="left" w:pos="709"/>
              </w:tabs>
              <w:jc w:val="right"/>
              <w:rPr>
                <w:rFonts w:ascii="Calibri" w:hAnsi="Calibri"/>
                <w:sz w:val="20"/>
                <w:szCs w:val="20"/>
              </w:rPr>
            </w:pPr>
            <w:r>
              <w:rPr>
                <w:rFonts w:ascii="Calibri" w:hAnsi="Calibri"/>
                <w:sz w:val="20"/>
                <w:szCs w:val="20"/>
              </w:rPr>
              <w:t>19.50</w:t>
            </w:r>
          </w:p>
        </w:tc>
      </w:tr>
      <w:bookmarkEnd w:id="0"/>
      <w:tr w:rsidR="001B3BA6" w:rsidRPr="00B61EE3" w14:paraId="1A7CA44C" w14:textId="77777777" w:rsidTr="00B07D61">
        <w:trPr>
          <w:jc w:val="right"/>
        </w:trPr>
        <w:tc>
          <w:tcPr>
            <w:tcW w:w="684" w:type="dxa"/>
          </w:tcPr>
          <w:p w14:paraId="3A76CE15" w14:textId="77777777" w:rsidR="001B3BA6" w:rsidRDefault="001B3BA6" w:rsidP="00B07D61">
            <w:pPr>
              <w:tabs>
                <w:tab w:val="left" w:pos="709"/>
              </w:tabs>
              <w:rPr>
                <w:rFonts w:ascii="Calibri" w:hAnsi="Calibri"/>
                <w:sz w:val="20"/>
                <w:szCs w:val="20"/>
              </w:rPr>
            </w:pPr>
            <w:r>
              <w:rPr>
                <w:rFonts w:ascii="Calibri" w:hAnsi="Calibri"/>
                <w:sz w:val="20"/>
                <w:szCs w:val="20"/>
              </w:rPr>
              <w:t>Epay</w:t>
            </w:r>
          </w:p>
        </w:tc>
        <w:tc>
          <w:tcPr>
            <w:tcW w:w="1649" w:type="dxa"/>
            <w:gridSpan w:val="3"/>
            <w:shd w:val="clear" w:color="auto" w:fill="auto"/>
          </w:tcPr>
          <w:p w14:paraId="7ACCC79A" w14:textId="77777777" w:rsidR="001B3BA6" w:rsidRPr="00A8624A" w:rsidRDefault="001B3BA6" w:rsidP="00B07D61">
            <w:pPr>
              <w:tabs>
                <w:tab w:val="left" w:pos="709"/>
              </w:tabs>
              <w:rPr>
                <w:rFonts w:ascii="Calibri" w:hAnsi="Calibri"/>
                <w:sz w:val="20"/>
                <w:szCs w:val="20"/>
              </w:rPr>
            </w:pPr>
            <w:r>
              <w:rPr>
                <w:rFonts w:ascii="Calibri" w:hAnsi="Calibri"/>
                <w:sz w:val="20"/>
                <w:szCs w:val="20"/>
              </w:rPr>
              <w:t>PATA</w:t>
            </w:r>
          </w:p>
        </w:tc>
        <w:tc>
          <w:tcPr>
            <w:tcW w:w="2910" w:type="dxa"/>
            <w:shd w:val="clear" w:color="auto" w:fill="auto"/>
          </w:tcPr>
          <w:p w14:paraId="1D126631" w14:textId="77777777" w:rsidR="001B3BA6" w:rsidRPr="00A8624A" w:rsidRDefault="001B3BA6" w:rsidP="00B07D61">
            <w:pPr>
              <w:tabs>
                <w:tab w:val="left" w:pos="709"/>
              </w:tabs>
              <w:rPr>
                <w:rFonts w:ascii="Calibri" w:hAnsi="Calibri"/>
                <w:sz w:val="20"/>
                <w:szCs w:val="20"/>
              </w:rPr>
            </w:pPr>
            <w:r>
              <w:rPr>
                <w:rFonts w:ascii="Calibri" w:hAnsi="Calibri"/>
                <w:sz w:val="20"/>
                <w:szCs w:val="20"/>
              </w:rPr>
              <w:t>Additional cost for salary &amp; arrears calculation</w:t>
            </w:r>
          </w:p>
        </w:tc>
        <w:tc>
          <w:tcPr>
            <w:tcW w:w="1991" w:type="dxa"/>
            <w:gridSpan w:val="2"/>
          </w:tcPr>
          <w:p w14:paraId="65E73A65" w14:textId="77777777" w:rsidR="001B3BA6" w:rsidRPr="00A8624A" w:rsidRDefault="001B3BA6" w:rsidP="00B07D61">
            <w:pPr>
              <w:tabs>
                <w:tab w:val="left" w:pos="709"/>
              </w:tabs>
              <w:rPr>
                <w:rFonts w:ascii="Calibri" w:hAnsi="Calibri"/>
                <w:sz w:val="20"/>
                <w:szCs w:val="20"/>
              </w:rPr>
            </w:pPr>
            <w:r w:rsidRPr="00600086">
              <w:rPr>
                <w:rFonts w:ascii="Calibri" w:hAnsi="Calibri"/>
                <w:sz w:val="20"/>
                <w:szCs w:val="20"/>
              </w:rPr>
              <w:t>LGA 1972 s.111</w:t>
            </w:r>
          </w:p>
        </w:tc>
        <w:tc>
          <w:tcPr>
            <w:tcW w:w="1061" w:type="dxa"/>
          </w:tcPr>
          <w:p w14:paraId="72B8114D" w14:textId="77777777" w:rsidR="001B3BA6" w:rsidRPr="00B61EE3" w:rsidRDefault="001B3BA6" w:rsidP="00B07D61">
            <w:pPr>
              <w:tabs>
                <w:tab w:val="left" w:pos="709"/>
              </w:tabs>
              <w:jc w:val="right"/>
              <w:rPr>
                <w:rFonts w:ascii="Calibri" w:hAnsi="Calibri"/>
                <w:sz w:val="20"/>
                <w:szCs w:val="20"/>
              </w:rPr>
            </w:pPr>
            <w:r>
              <w:rPr>
                <w:rFonts w:ascii="Calibri" w:hAnsi="Calibri"/>
                <w:sz w:val="20"/>
                <w:szCs w:val="20"/>
              </w:rPr>
              <w:t>15.00</w:t>
            </w:r>
          </w:p>
        </w:tc>
      </w:tr>
      <w:tr w:rsidR="001B3BA6" w:rsidRPr="00A642C7" w14:paraId="33423BA1" w14:textId="77777777" w:rsidTr="00B07D61">
        <w:trPr>
          <w:jc w:val="right"/>
        </w:trPr>
        <w:tc>
          <w:tcPr>
            <w:tcW w:w="8295" w:type="dxa"/>
            <w:gridSpan w:val="8"/>
          </w:tcPr>
          <w:p w14:paraId="3AB7ABAF" w14:textId="77777777" w:rsidR="001B3BA6" w:rsidRPr="00A642C7" w:rsidRDefault="001B3BA6" w:rsidP="00B07D61">
            <w:pPr>
              <w:tabs>
                <w:tab w:val="left" w:pos="709"/>
              </w:tabs>
              <w:rPr>
                <w:rFonts w:ascii="Calibri" w:hAnsi="Calibri"/>
                <w:b/>
                <w:bCs/>
                <w:sz w:val="20"/>
                <w:szCs w:val="20"/>
              </w:rPr>
            </w:pPr>
            <w:r w:rsidRPr="00A642C7">
              <w:rPr>
                <w:rFonts w:ascii="Calibri" w:hAnsi="Calibri"/>
                <w:b/>
                <w:bCs/>
                <w:sz w:val="20"/>
                <w:szCs w:val="20"/>
              </w:rPr>
              <w:t>The following credit</w:t>
            </w:r>
            <w:r>
              <w:rPr>
                <w:rFonts w:ascii="Calibri" w:hAnsi="Calibri"/>
                <w:b/>
                <w:bCs/>
                <w:sz w:val="20"/>
                <w:szCs w:val="20"/>
              </w:rPr>
              <w:t>s</w:t>
            </w:r>
            <w:r w:rsidRPr="00A642C7">
              <w:rPr>
                <w:rFonts w:ascii="Calibri" w:hAnsi="Calibri"/>
                <w:b/>
                <w:bCs/>
                <w:sz w:val="20"/>
                <w:szCs w:val="20"/>
              </w:rPr>
              <w:t xml:space="preserve"> ha</w:t>
            </w:r>
            <w:r>
              <w:rPr>
                <w:rFonts w:ascii="Calibri" w:hAnsi="Calibri"/>
                <w:b/>
                <w:bCs/>
                <w:sz w:val="20"/>
                <w:szCs w:val="20"/>
              </w:rPr>
              <w:t>ve</w:t>
            </w:r>
            <w:r w:rsidRPr="00A642C7">
              <w:rPr>
                <w:rFonts w:ascii="Calibri" w:hAnsi="Calibri"/>
                <w:b/>
                <w:bCs/>
                <w:sz w:val="20"/>
                <w:szCs w:val="20"/>
              </w:rPr>
              <w:t xml:space="preserve"> been received: </w:t>
            </w:r>
          </w:p>
        </w:tc>
      </w:tr>
      <w:tr w:rsidR="001B3BA6" w:rsidRPr="006279DA" w14:paraId="424A6798" w14:textId="77777777" w:rsidTr="00B07D61">
        <w:tblPrEx>
          <w:jc w:val="left"/>
        </w:tblPrEx>
        <w:tc>
          <w:tcPr>
            <w:tcW w:w="704" w:type="dxa"/>
            <w:gridSpan w:val="2"/>
          </w:tcPr>
          <w:p w14:paraId="0EF66E47" w14:textId="77777777" w:rsidR="001B3BA6" w:rsidRPr="00A642C7" w:rsidRDefault="001B3BA6" w:rsidP="00B07D61">
            <w:pPr>
              <w:tabs>
                <w:tab w:val="left" w:pos="709"/>
              </w:tabs>
              <w:rPr>
                <w:rFonts w:ascii="Calibri" w:hAnsi="Calibri"/>
                <w:sz w:val="20"/>
                <w:szCs w:val="20"/>
              </w:rPr>
            </w:pPr>
            <w:bookmarkStart w:id="1" w:name="_Hlk182512724"/>
          </w:p>
        </w:tc>
        <w:tc>
          <w:tcPr>
            <w:tcW w:w="1559" w:type="dxa"/>
          </w:tcPr>
          <w:p w14:paraId="1EF144A8" w14:textId="77777777" w:rsidR="001B3BA6" w:rsidRPr="00A642C7" w:rsidRDefault="001B3BA6" w:rsidP="00B07D61">
            <w:pPr>
              <w:tabs>
                <w:tab w:val="left" w:pos="709"/>
              </w:tabs>
              <w:rPr>
                <w:rFonts w:ascii="Calibri" w:hAnsi="Calibri"/>
                <w:sz w:val="20"/>
                <w:szCs w:val="20"/>
              </w:rPr>
            </w:pPr>
            <w:r>
              <w:rPr>
                <w:rFonts w:ascii="Calibri" w:hAnsi="Calibri"/>
                <w:sz w:val="20"/>
                <w:szCs w:val="20"/>
              </w:rPr>
              <w:t>Deposit a/c</w:t>
            </w:r>
          </w:p>
        </w:tc>
        <w:tc>
          <w:tcPr>
            <w:tcW w:w="3015" w:type="dxa"/>
            <w:gridSpan w:val="3"/>
          </w:tcPr>
          <w:p w14:paraId="28E3909D" w14:textId="77777777" w:rsidR="001B3BA6" w:rsidRPr="00A642C7" w:rsidRDefault="001B3BA6" w:rsidP="00B07D61">
            <w:pPr>
              <w:tabs>
                <w:tab w:val="left" w:pos="709"/>
              </w:tabs>
              <w:rPr>
                <w:rFonts w:ascii="Calibri" w:hAnsi="Calibri"/>
                <w:sz w:val="20"/>
                <w:szCs w:val="20"/>
              </w:rPr>
            </w:pPr>
            <w:r>
              <w:rPr>
                <w:rFonts w:ascii="Calibri" w:hAnsi="Calibri"/>
                <w:sz w:val="20"/>
                <w:szCs w:val="20"/>
              </w:rPr>
              <w:t xml:space="preserve">Interest December 2024  </w:t>
            </w:r>
          </w:p>
        </w:tc>
        <w:tc>
          <w:tcPr>
            <w:tcW w:w="1956" w:type="dxa"/>
          </w:tcPr>
          <w:p w14:paraId="3D2F97A0" w14:textId="77777777" w:rsidR="001B3BA6" w:rsidRPr="00A642C7" w:rsidRDefault="001B3BA6" w:rsidP="00B07D61">
            <w:pPr>
              <w:tabs>
                <w:tab w:val="left" w:pos="709"/>
              </w:tabs>
              <w:rPr>
                <w:rFonts w:ascii="Calibri" w:hAnsi="Calibri"/>
                <w:sz w:val="20"/>
                <w:szCs w:val="20"/>
              </w:rPr>
            </w:pPr>
          </w:p>
        </w:tc>
        <w:tc>
          <w:tcPr>
            <w:tcW w:w="1061" w:type="dxa"/>
          </w:tcPr>
          <w:p w14:paraId="65D89EA1" w14:textId="77777777" w:rsidR="001B3BA6" w:rsidRPr="006279DA" w:rsidRDefault="001B3BA6" w:rsidP="00B07D61">
            <w:pPr>
              <w:tabs>
                <w:tab w:val="left" w:pos="709"/>
              </w:tabs>
              <w:jc w:val="right"/>
              <w:rPr>
                <w:rFonts w:ascii="Calibri" w:hAnsi="Calibri"/>
                <w:sz w:val="20"/>
                <w:szCs w:val="20"/>
              </w:rPr>
            </w:pPr>
            <w:r w:rsidRPr="006279DA">
              <w:rPr>
                <w:rFonts w:ascii="Calibri" w:hAnsi="Calibri"/>
                <w:sz w:val="20"/>
                <w:szCs w:val="20"/>
              </w:rPr>
              <w:t>0.38</w:t>
            </w:r>
          </w:p>
        </w:tc>
      </w:tr>
      <w:bookmarkEnd w:id="1"/>
      <w:tr w:rsidR="001B3BA6" w:rsidRPr="004B4BFB" w14:paraId="31DB7F6F" w14:textId="77777777" w:rsidTr="00B07D61">
        <w:tblPrEx>
          <w:jc w:val="left"/>
        </w:tblPrEx>
        <w:tc>
          <w:tcPr>
            <w:tcW w:w="704" w:type="dxa"/>
            <w:gridSpan w:val="2"/>
          </w:tcPr>
          <w:p w14:paraId="3B751BA5" w14:textId="77777777" w:rsidR="001B3BA6" w:rsidRPr="00A642C7" w:rsidRDefault="001B3BA6" w:rsidP="00B07D61">
            <w:pPr>
              <w:tabs>
                <w:tab w:val="left" w:pos="709"/>
              </w:tabs>
              <w:rPr>
                <w:rFonts w:ascii="Calibri" w:hAnsi="Calibri"/>
                <w:sz w:val="20"/>
                <w:szCs w:val="20"/>
              </w:rPr>
            </w:pPr>
          </w:p>
        </w:tc>
        <w:tc>
          <w:tcPr>
            <w:tcW w:w="1559" w:type="dxa"/>
          </w:tcPr>
          <w:p w14:paraId="16B25239" w14:textId="77777777" w:rsidR="001B3BA6" w:rsidRPr="00A642C7" w:rsidRDefault="001B3BA6" w:rsidP="00B07D61">
            <w:pPr>
              <w:tabs>
                <w:tab w:val="left" w:pos="709"/>
              </w:tabs>
              <w:rPr>
                <w:rFonts w:ascii="Calibri" w:hAnsi="Calibri"/>
                <w:sz w:val="20"/>
                <w:szCs w:val="20"/>
              </w:rPr>
            </w:pPr>
            <w:r>
              <w:rPr>
                <w:rFonts w:ascii="Calibri" w:hAnsi="Calibri"/>
                <w:sz w:val="20"/>
                <w:szCs w:val="20"/>
              </w:rPr>
              <w:t>Deposit a/c</w:t>
            </w:r>
          </w:p>
        </w:tc>
        <w:tc>
          <w:tcPr>
            <w:tcW w:w="3015" w:type="dxa"/>
            <w:gridSpan w:val="3"/>
          </w:tcPr>
          <w:p w14:paraId="520920E9" w14:textId="77777777" w:rsidR="001B3BA6" w:rsidRPr="00A642C7" w:rsidRDefault="001B3BA6" w:rsidP="00B07D61">
            <w:pPr>
              <w:tabs>
                <w:tab w:val="left" w:pos="709"/>
              </w:tabs>
              <w:rPr>
                <w:rFonts w:ascii="Calibri" w:hAnsi="Calibri"/>
                <w:sz w:val="20"/>
                <w:szCs w:val="20"/>
              </w:rPr>
            </w:pPr>
            <w:r>
              <w:rPr>
                <w:rFonts w:ascii="Calibri" w:hAnsi="Calibri"/>
                <w:sz w:val="20"/>
                <w:szCs w:val="20"/>
              </w:rPr>
              <w:t xml:space="preserve">Interest January 2025  </w:t>
            </w:r>
          </w:p>
        </w:tc>
        <w:tc>
          <w:tcPr>
            <w:tcW w:w="1956" w:type="dxa"/>
          </w:tcPr>
          <w:p w14:paraId="43405A12" w14:textId="77777777" w:rsidR="001B3BA6" w:rsidRPr="00A642C7" w:rsidRDefault="001B3BA6" w:rsidP="00B07D61">
            <w:pPr>
              <w:tabs>
                <w:tab w:val="left" w:pos="709"/>
              </w:tabs>
              <w:rPr>
                <w:rFonts w:ascii="Calibri" w:hAnsi="Calibri"/>
                <w:sz w:val="20"/>
                <w:szCs w:val="20"/>
              </w:rPr>
            </w:pPr>
          </w:p>
        </w:tc>
        <w:tc>
          <w:tcPr>
            <w:tcW w:w="1061" w:type="dxa"/>
          </w:tcPr>
          <w:p w14:paraId="16CC2CB3" w14:textId="77777777" w:rsidR="001B3BA6" w:rsidRPr="004B4BFB" w:rsidRDefault="001B3BA6" w:rsidP="00B07D61">
            <w:pPr>
              <w:tabs>
                <w:tab w:val="left" w:pos="709"/>
              </w:tabs>
              <w:jc w:val="right"/>
              <w:rPr>
                <w:rFonts w:ascii="Calibri" w:hAnsi="Calibri"/>
                <w:sz w:val="20"/>
                <w:szCs w:val="20"/>
              </w:rPr>
            </w:pPr>
            <w:r w:rsidRPr="004B4BFB">
              <w:rPr>
                <w:rFonts w:ascii="Calibri" w:hAnsi="Calibri"/>
                <w:sz w:val="20"/>
                <w:szCs w:val="20"/>
              </w:rPr>
              <w:t>0.42</w:t>
            </w:r>
          </w:p>
        </w:tc>
      </w:tr>
      <w:tr w:rsidR="001B3BA6" w:rsidRPr="007B7FD8" w14:paraId="46FDD083" w14:textId="77777777" w:rsidTr="00B07D61">
        <w:tblPrEx>
          <w:jc w:val="left"/>
        </w:tblPrEx>
        <w:tc>
          <w:tcPr>
            <w:tcW w:w="704" w:type="dxa"/>
            <w:gridSpan w:val="2"/>
          </w:tcPr>
          <w:p w14:paraId="4CB485D6" w14:textId="77777777" w:rsidR="001B3BA6" w:rsidRPr="00A642C7" w:rsidRDefault="001B3BA6" w:rsidP="00B07D61">
            <w:pPr>
              <w:tabs>
                <w:tab w:val="left" w:pos="709"/>
              </w:tabs>
              <w:rPr>
                <w:rFonts w:ascii="Calibri" w:hAnsi="Calibri"/>
                <w:sz w:val="20"/>
                <w:szCs w:val="20"/>
              </w:rPr>
            </w:pPr>
          </w:p>
        </w:tc>
        <w:tc>
          <w:tcPr>
            <w:tcW w:w="1559" w:type="dxa"/>
          </w:tcPr>
          <w:p w14:paraId="447F4BA4" w14:textId="77777777" w:rsidR="001B3BA6" w:rsidRPr="006369DA" w:rsidRDefault="001B3BA6" w:rsidP="00B07D61">
            <w:pPr>
              <w:tabs>
                <w:tab w:val="left" w:pos="709"/>
              </w:tabs>
              <w:rPr>
                <w:rFonts w:ascii="Calibri" w:hAnsi="Calibri"/>
                <w:sz w:val="20"/>
                <w:szCs w:val="20"/>
              </w:rPr>
            </w:pPr>
            <w:r>
              <w:rPr>
                <w:rFonts w:ascii="Calibri" w:hAnsi="Calibri"/>
                <w:sz w:val="20"/>
                <w:szCs w:val="20"/>
              </w:rPr>
              <w:t>Current account</w:t>
            </w:r>
          </w:p>
        </w:tc>
        <w:tc>
          <w:tcPr>
            <w:tcW w:w="3015" w:type="dxa"/>
            <w:gridSpan w:val="3"/>
          </w:tcPr>
          <w:p w14:paraId="6285B7CE" w14:textId="77777777" w:rsidR="001B3BA6" w:rsidRPr="006369DA" w:rsidRDefault="001B3BA6" w:rsidP="00B07D61">
            <w:pPr>
              <w:tabs>
                <w:tab w:val="left" w:pos="709"/>
              </w:tabs>
              <w:rPr>
                <w:rFonts w:ascii="Calibri" w:hAnsi="Calibri"/>
                <w:sz w:val="20"/>
                <w:szCs w:val="20"/>
              </w:rPr>
            </w:pPr>
            <w:r>
              <w:rPr>
                <w:rFonts w:ascii="Calibri" w:hAnsi="Calibri"/>
                <w:sz w:val="20"/>
                <w:szCs w:val="20"/>
              </w:rPr>
              <w:t>VAT</w:t>
            </w:r>
          </w:p>
        </w:tc>
        <w:tc>
          <w:tcPr>
            <w:tcW w:w="1956" w:type="dxa"/>
          </w:tcPr>
          <w:p w14:paraId="3EE942E3" w14:textId="77777777" w:rsidR="001B3BA6" w:rsidRPr="006369DA" w:rsidRDefault="001B3BA6" w:rsidP="00B07D61">
            <w:pPr>
              <w:tabs>
                <w:tab w:val="left" w:pos="709"/>
              </w:tabs>
              <w:rPr>
                <w:rFonts w:ascii="Calibri" w:hAnsi="Calibri"/>
                <w:sz w:val="20"/>
                <w:szCs w:val="20"/>
              </w:rPr>
            </w:pPr>
          </w:p>
        </w:tc>
        <w:tc>
          <w:tcPr>
            <w:tcW w:w="1061" w:type="dxa"/>
          </w:tcPr>
          <w:p w14:paraId="15B7CB45" w14:textId="77777777" w:rsidR="001B3BA6" w:rsidRPr="000402AC" w:rsidRDefault="001B3BA6" w:rsidP="00B07D61">
            <w:pPr>
              <w:tabs>
                <w:tab w:val="left" w:pos="709"/>
              </w:tabs>
              <w:jc w:val="right"/>
              <w:rPr>
                <w:rFonts w:ascii="Calibri" w:hAnsi="Calibri"/>
                <w:sz w:val="20"/>
                <w:szCs w:val="20"/>
              </w:rPr>
            </w:pPr>
            <w:r>
              <w:rPr>
                <w:rFonts w:ascii="Calibri" w:hAnsi="Calibri"/>
                <w:sz w:val="20"/>
                <w:szCs w:val="20"/>
              </w:rPr>
              <w:t>384.00</w:t>
            </w:r>
          </w:p>
        </w:tc>
      </w:tr>
      <w:tr w:rsidR="001B3BA6" w:rsidRPr="007B7FD8" w14:paraId="7E1D752E" w14:textId="77777777" w:rsidTr="00B07D61">
        <w:tblPrEx>
          <w:jc w:val="left"/>
        </w:tblPrEx>
        <w:tc>
          <w:tcPr>
            <w:tcW w:w="704" w:type="dxa"/>
            <w:gridSpan w:val="2"/>
          </w:tcPr>
          <w:p w14:paraId="1234FF25" w14:textId="77777777" w:rsidR="001B3BA6" w:rsidRPr="00A642C7" w:rsidRDefault="001B3BA6" w:rsidP="00B07D61">
            <w:pPr>
              <w:tabs>
                <w:tab w:val="left" w:pos="709"/>
              </w:tabs>
              <w:rPr>
                <w:rFonts w:ascii="Calibri" w:hAnsi="Calibri"/>
                <w:sz w:val="20"/>
                <w:szCs w:val="20"/>
              </w:rPr>
            </w:pPr>
          </w:p>
        </w:tc>
        <w:tc>
          <w:tcPr>
            <w:tcW w:w="1559" w:type="dxa"/>
          </w:tcPr>
          <w:p w14:paraId="162CE1D8" w14:textId="77777777" w:rsidR="001B3BA6" w:rsidRPr="006369DA" w:rsidRDefault="001B3BA6" w:rsidP="00B07D61">
            <w:pPr>
              <w:tabs>
                <w:tab w:val="left" w:pos="709"/>
              </w:tabs>
              <w:rPr>
                <w:rFonts w:ascii="Calibri" w:hAnsi="Calibri"/>
                <w:sz w:val="20"/>
                <w:szCs w:val="20"/>
              </w:rPr>
            </w:pPr>
            <w:r>
              <w:rPr>
                <w:rFonts w:ascii="Calibri" w:hAnsi="Calibri"/>
                <w:sz w:val="20"/>
                <w:szCs w:val="20"/>
              </w:rPr>
              <w:t>Current account</w:t>
            </w:r>
          </w:p>
        </w:tc>
        <w:tc>
          <w:tcPr>
            <w:tcW w:w="3015" w:type="dxa"/>
            <w:gridSpan w:val="3"/>
          </w:tcPr>
          <w:p w14:paraId="52E0E62C" w14:textId="77777777" w:rsidR="001B3BA6" w:rsidRPr="006369DA" w:rsidRDefault="001B3BA6" w:rsidP="00B07D61">
            <w:pPr>
              <w:tabs>
                <w:tab w:val="left" w:pos="709"/>
              </w:tabs>
              <w:rPr>
                <w:rFonts w:ascii="Calibri" w:hAnsi="Calibri"/>
                <w:sz w:val="20"/>
                <w:szCs w:val="20"/>
              </w:rPr>
            </w:pPr>
            <w:r>
              <w:rPr>
                <w:rFonts w:ascii="Calibri" w:hAnsi="Calibri"/>
                <w:sz w:val="20"/>
                <w:szCs w:val="20"/>
              </w:rPr>
              <w:t>Baptist bench contribution</w:t>
            </w:r>
          </w:p>
        </w:tc>
        <w:tc>
          <w:tcPr>
            <w:tcW w:w="1956" w:type="dxa"/>
          </w:tcPr>
          <w:p w14:paraId="18EB037F" w14:textId="77777777" w:rsidR="001B3BA6" w:rsidRPr="006369DA" w:rsidRDefault="001B3BA6" w:rsidP="00B07D61">
            <w:pPr>
              <w:tabs>
                <w:tab w:val="left" w:pos="709"/>
              </w:tabs>
              <w:rPr>
                <w:rFonts w:ascii="Calibri" w:hAnsi="Calibri"/>
                <w:sz w:val="20"/>
                <w:szCs w:val="20"/>
              </w:rPr>
            </w:pPr>
          </w:p>
        </w:tc>
        <w:tc>
          <w:tcPr>
            <w:tcW w:w="1061" w:type="dxa"/>
          </w:tcPr>
          <w:p w14:paraId="0AF1ECFE" w14:textId="77777777" w:rsidR="001B3BA6" w:rsidRPr="000402AC" w:rsidRDefault="001B3BA6" w:rsidP="00B07D61">
            <w:pPr>
              <w:tabs>
                <w:tab w:val="left" w:pos="709"/>
              </w:tabs>
              <w:jc w:val="right"/>
              <w:rPr>
                <w:rFonts w:ascii="Calibri" w:hAnsi="Calibri"/>
                <w:sz w:val="20"/>
                <w:szCs w:val="20"/>
              </w:rPr>
            </w:pPr>
            <w:r>
              <w:rPr>
                <w:rFonts w:ascii="Calibri" w:hAnsi="Calibri"/>
                <w:sz w:val="20"/>
                <w:szCs w:val="20"/>
              </w:rPr>
              <w:t>193.75</w:t>
            </w:r>
          </w:p>
        </w:tc>
      </w:tr>
      <w:tr w:rsidR="001B3BA6" w:rsidRPr="005A7AD1" w14:paraId="75C6481D" w14:textId="77777777" w:rsidTr="00B07D61">
        <w:trPr>
          <w:jc w:val="right"/>
        </w:trPr>
        <w:tc>
          <w:tcPr>
            <w:tcW w:w="8295" w:type="dxa"/>
            <w:gridSpan w:val="8"/>
          </w:tcPr>
          <w:p w14:paraId="4B256CA8" w14:textId="77777777" w:rsidR="001B3BA6" w:rsidRPr="000335BB" w:rsidRDefault="001B3BA6" w:rsidP="00B07D61">
            <w:pPr>
              <w:tabs>
                <w:tab w:val="left" w:pos="709"/>
              </w:tabs>
              <w:rPr>
                <w:rFonts w:ascii="Calibri" w:hAnsi="Calibri"/>
                <w:b/>
                <w:bCs/>
                <w:sz w:val="20"/>
                <w:szCs w:val="20"/>
              </w:rPr>
            </w:pPr>
            <w:r>
              <w:rPr>
                <w:rFonts w:ascii="Calibri" w:hAnsi="Calibri"/>
                <w:b/>
                <w:bCs/>
                <w:sz w:val="20"/>
                <w:szCs w:val="20"/>
              </w:rPr>
              <w:t xml:space="preserve">Note: </w:t>
            </w:r>
            <w:r w:rsidRPr="000B121E">
              <w:rPr>
                <w:rFonts w:ascii="Calibri" w:hAnsi="Calibri"/>
                <w:sz w:val="20"/>
                <w:szCs w:val="20"/>
              </w:rPr>
              <w:t xml:space="preserve">Payment of invoice 5/2005 (Paul Johnson rec field hire </w:t>
            </w:r>
            <w:r>
              <w:rPr>
                <w:rFonts w:ascii="Calibri" w:hAnsi="Calibri"/>
                <w:sz w:val="20"/>
                <w:szCs w:val="20"/>
              </w:rPr>
              <w:t xml:space="preserve">£50 </w:t>
            </w:r>
            <w:r w:rsidRPr="000B121E">
              <w:rPr>
                <w:rFonts w:ascii="Calibri" w:hAnsi="Calibri"/>
                <w:sz w:val="20"/>
                <w:szCs w:val="20"/>
              </w:rPr>
              <w:t>23/11/24) is still outstanding.</w:t>
            </w:r>
          </w:p>
        </w:tc>
      </w:tr>
      <w:tr w:rsidR="001B3BA6" w:rsidRPr="005A7AD1" w14:paraId="147FA550" w14:textId="77777777" w:rsidTr="00B07D61">
        <w:trPr>
          <w:jc w:val="right"/>
        </w:trPr>
        <w:tc>
          <w:tcPr>
            <w:tcW w:w="8295" w:type="dxa"/>
            <w:gridSpan w:val="8"/>
          </w:tcPr>
          <w:p w14:paraId="52C96DA1" w14:textId="77777777" w:rsidR="001B3BA6" w:rsidRPr="000335BB" w:rsidRDefault="001B3BA6" w:rsidP="00B07D61">
            <w:pPr>
              <w:tabs>
                <w:tab w:val="left" w:pos="709"/>
              </w:tabs>
              <w:rPr>
                <w:rFonts w:ascii="Calibri" w:hAnsi="Calibri"/>
                <w:b/>
                <w:bCs/>
                <w:sz w:val="20"/>
                <w:szCs w:val="20"/>
              </w:rPr>
            </w:pPr>
            <w:bookmarkStart w:id="2" w:name="_Hlk42784663"/>
            <w:r w:rsidRPr="000335BB">
              <w:rPr>
                <w:rFonts w:ascii="Calibri" w:hAnsi="Calibri"/>
                <w:b/>
                <w:bCs/>
                <w:sz w:val="20"/>
                <w:szCs w:val="20"/>
              </w:rPr>
              <w:t xml:space="preserve">Payments between meetings: </w:t>
            </w:r>
          </w:p>
        </w:tc>
      </w:tr>
      <w:tr w:rsidR="001B3BA6" w:rsidRPr="00B61EE3" w14:paraId="356120B9" w14:textId="77777777" w:rsidTr="00B07D61">
        <w:trPr>
          <w:jc w:val="right"/>
        </w:trPr>
        <w:tc>
          <w:tcPr>
            <w:tcW w:w="684" w:type="dxa"/>
          </w:tcPr>
          <w:p w14:paraId="7FF5B025" w14:textId="77777777" w:rsidR="001B3BA6" w:rsidRPr="00E20964" w:rsidRDefault="001B3BA6" w:rsidP="00B07D61">
            <w:pPr>
              <w:tabs>
                <w:tab w:val="left" w:pos="709"/>
              </w:tabs>
              <w:rPr>
                <w:rFonts w:ascii="Calibri" w:hAnsi="Calibri"/>
                <w:sz w:val="20"/>
                <w:szCs w:val="20"/>
              </w:rPr>
            </w:pPr>
            <w:r>
              <w:rPr>
                <w:rFonts w:ascii="Calibri" w:hAnsi="Calibri"/>
                <w:sz w:val="20"/>
                <w:szCs w:val="20"/>
              </w:rPr>
              <w:t>Epay</w:t>
            </w:r>
          </w:p>
        </w:tc>
        <w:tc>
          <w:tcPr>
            <w:tcW w:w="1579" w:type="dxa"/>
            <w:gridSpan w:val="2"/>
            <w:shd w:val="clear" w:color="auto" w:fill="auto"/>
          </w:tcPr>
          <w:p w14:paraId="0F738397" w14:textId="77777777" w:rsidR="001B3BA6" w:rsidRPr="00E20964" w:rsidRDefault="001B3BA6" w:rsidP="00B07D61">
            <w:pPr>
              <w:tabs>
                <w:tab w:val="left" w:pos="709"/>
              </w:tabs>
              <w:rPr>
                <w:rFonts w:ascii="Calibri" w:hAnsi="Calibri"/>
                <w:sz w:val="20"/>
                <w:szCs w:val="20"/>
              </w:rPr>
            </w:pPr>
            <w:r>
              <w:rPr>
                <w:rFonts w:ascii="Calibri" w:hAnsi="Calibri"/>
                <w:sz w:val="20"/>
                <w:szCs w:val="20"/>
              </w:rPr>
              <w:t>PATA</w:t>
            </w:r>
          </w:p>
        </w:tc>
        <w:tc>
          <w:tcPr>
            <w:tcW w:w="3015" w:type="dxa"/>
            <w:gridSpan w:val="3"/>
            <w:shd w:val="clear" w:color="auto" w:fill="auto"/>
          </w:tcPr>
          <w:p w14:paraId="5D8BECFA" w14:textId="77777777" w:rsidR="001B3BA6" w:rsidRPr="00E20964" w:rsidRDefault="001B3BA6" w:rsidP="00B07D61">
            <w:pPr>
              <w:tabs>
                <w:tab w:val="left" w:pos="709"/>
              </w:tabs>
              <w:rPr>
                <w:rFonts w:ascii="Calibri" w:hAnsi="Calibri"/>
                <w:sz w:val="20"/>
                <w:szCs w:val="20"/>
              </w:rPr>
            </w:pPr>
            <w:r>
              <w:rPr>
                <w:rFonts w:ascii="Calibri" w:hAnsi="Calibri"/>
                <w:sz w:val="20"/>
                <w:szCs w:val="20"/>
              </w:rPr>
              <w:t>Quarterly payroll services</w:t>
            </w:r>
          </w:p>
        </w:tc>
        <w:tc>
          <w:tcPr>
            <w:tcW w:w="1956" w:type="dxa"/>
          </w:tcPr>
          <w:p w14:paraId="5C0F2AB4" w14:textId="77777777" w:rsidR="001B3BA6" w:rsidRPr="00E20964" w:rsidRDefault="001B3BA6" w:rsidP="00B07D61">
            <w:pPr>
              <w:tabs>
                <w:tab w:val="left" w:pos="709"/>
              </w:tabs>
              <w:rPr>
                <w:rFonts w:ascii="Calibri" w:hAnsi="Calibri"/>
                <w:sz w:val="20"/>
                <w:szCs w:val="20"/>
              </w:rPr>
            </w:pPr>
            <w:r w:rsidRPr="00600086">
              <w:rPr>
                <w:rFonts w:ascii="Calibri" w:hAnsi="Calibri"/>
                <w:sz w:val="20"/>
                <w:szCs w:val="20"/>
              </w:rPr>
              <w:t>LGA 1972 s.111</w:t>
            </w:r>
          </w:p>
        </w:tc>
        <w:tc>
          <w:tcPr>
            <w:tcW w:w="1061" w:type="dxa"/>
          </w:tcPr>
          <w:p w14:paraId="4CE62D35" w14:textId="77777777" w:rsidR="001B3BA6" w:rsidRDefault="001B3BA6" w:rsidP="00B07D61">
            <w:pPr>
              <w:tabs>
                <w:tab w:val="left" w:pos="709"/>
              </w:tabs>
              <w:jc w:val="right"/>
              <w:rPr>
                <w:rFonts w:ascii="Calibri" w:hAnsi="Calibri"/>
                <w:sz w:val="20"/>
                <w:szCs w:val="20"/>
              </w:rPr>
            </w:pPr>
            <w:r>
              <w:rPr>
                <w:rFonts w:ascii="Calibri" w:hAnsi="Calibri"/>
                <w:sz w:val="20"/>
                <w:szCs w:val="20"/>
              </w:rPr>
              <w:t>31.05</w:t>
            </w:r>
          </w:p>
        </w:tc>
      </w:tr>
      <w:tr w:rsidR="001B3BA6" w:rsidRPr="00A8624A" w14:paraId="7BBBB1AD" w14:textId="77777777" w:rsidTr="00B07D61">
        <w:trPr>
          <w:jc w:val="right"/>
        </w:trPr>
        <w:tc>
          <w:tcPr>
            <w:tcW w:w="704" w:type="dxa"/>
            <w:gridSpan w:val="2"/>
          </w:tcPr>
          <w:p w14:paraId="6A312435" w14:textId="77777777" w:rsidR="001B3BA6" w:rsidRPr="00A8624A" w:rsidRDefault="001B3BA6" w:rsidP="00B07D61">
            <w:pPr>
              <w:tabs>
                <w:tab w:val="left" w:pos="709"/>
              </w:tabs>
              <w:rPr>
                <w:rFonts w:ascii="Calibri" w:hAnsi="Calibri"/>
                <w:sz w:val="20"/>
                <w:szCs w:val="20"/>
              </w:rPr>
            </w:pPr>
            <w:r>
              <w:rPr>
                <w:rFonts w:ascii="Calibri" w:hAnsi="Calibri"/>
                <w:sz w:val="20"/>
                <w:szCs w:val="20"/>
              </w:rPr>
              <w:t>DD</w:t>
            </w:r>
          </w:p>
        </w:tc>
        <w:tc>
          <w:tcPr>
            <w:tcW w:w="1559" w:type="dxa"/>
          </w:tcPr>
          <w:p w14:paraId="7A46FEA2" w14:textId="77777777" w:rsidR="001B3BA6" w:rsidRDefault="001B3BA6" w:rsidP="00B07D61">
            <w:pPr>
              <w:tabs>
                <w:tab w:val="left" w:pos="709"/>
              </w:tabs>
              <w:rPr>
                <w:rFonts w:ascii="Calibri" w:hAnsi="Calibri"/>
                <w:sz w:val="20"/>
                <w:szCs w:val="20"/>
              </w:rPr>
            </w:pPr>
            <w:r>
              <w:rPr>
                <w:rFonts w:ascii="Calibri" w:hAnsi="Calibri"/>
                <w:sz w:val="20"/>
                <w:szCs w:val="20"/>
              </w:rPr>
              <w:t>St Andrews</w:t>
            </w:r>
          </w:p>
        </w:tc>
        <w:tc>
          <w:tcPr>
            <w:tcW w:w="3015" w:type="dxa"/>
            <w:gridSpan w:val="3"/>
          </w:tcPr>
          <w:p w14:paraId="10A396F3" w14:textId="77777777" w:rsidR="001B3BA6" w:rsidRDefault="001B3BA6" w:rsidP="00B07D61">
            <w:pPr>
              <w:tabs>
                <w:tab w:val="left" w:pos="709"/>
              </w:tabs>
              <w:rPr>
                <w:rFonts w:ascii="Calibri" w:hAnsi="Calibri"/>
                <w:sz w:val="20"/>
                <w:szCs w:val="20"/>
              </w:rPr>
            </w:pPr>
            <w:r>
              <w:rPr>
                <w:rFonts w:ascii="Calibri" w:hAnsi="Calibri"/>
                <w:sz w:val="20"/>
                <w:szCs w:val="20"/>
              </w:rPr>
              <w:t>Annual rec field lease payment</w:t>
            </w:r>
          </w:p>
        </w:tc>
        <w:tc>
          <w:tcPr>
            <w:tcW w:w="1956" w:type="dxa"/>
          </w:tcPr>
          <w:p w14:paraId="6EE292C2" w14:textId="77777777" w:rsidR="001B3BA6" w:rsidRPr="00671BA5" w:rsidRDefault="001B3BA6" w:rsidP="00B07D61">
            <w:pPr>
              <w:tabs>
                <w:tab w:val="left" w:pos="709"/>
              </w:tabs>
              <w:rPr>
                <w:rFonts w:ascii="Calibri" w:hAnsi="Calibri"/>
                <w:sz w:val="20"/>
                <w:szCs w:val="20"/>
              </w:rPr>
            </w:pPr>
            <w:r w:rsidRPr="00671BA5">
              <w:rPr>
                <w:rFonts w:ascii="Calibri" w:hAnsi="Calibri"/>
                <w:sz w:val="20"/>
                <w:szCs w:val="20"/>
              </w:rPr>
              <w:t>LGA 1972 s.134(4)</w:t>
            </w:r>
          </w:p>
        </w:tc>
        <w:tc>
          <w:tcPr>
            <w:tcW w:w="1061" w:type="dxa"/>
          </w:tcPr>
          <w:p w14:paraId="05251C4F" w14:textId="77777777" w:rsidR="001B3BA6" w:rsidRDefault="001B3BA6" w:rsidP="00B07D61">
            <w:pPr>
              <w:tabs>
                <w:tab w:val="left" w:pos="709"/>
              </w:tabs>
              <w:jc w:val="right"/>
              <w:rPr>
                <w:rFonts w:ascii="Calibri" w:hAnsi="Calibri"/>
                <w:sz w:val="20"/>
                <w:szCs w:val="20"/>
              </w:rPr>
            </w:pPr>
            <w:r>
              <w:rPr>
                <w:rFonts w:ascii="Calibri" w:hAnsi="Calibri"/>
                <w:sz w:val="20"/>
                <w:szCs w:val="20"/>
              </w:rPr>
              <w:t>1.00</w:t>
            </w:r>
          </w:p>
        </w:tc>
      </w:tr>
      <w:bookmarkEnd w:id="2"/>
    </w:tbl>
    <w:p w14:paraId="6A9C35C7" w14:textId="77777777" w:rsidR="001B3BA6" w:rsidRDefault="001B3BA6" w:rsidP="001B3BA6">
      <w:pPr>
        <w:tabs>
          <w:tab w:val="left" w:pos="709"/>
        </w:tabs>
        <w:contextualSpacing/>
        <w:rPr>
          <w:rFonts w:ascii="Calibri" w:hAnsi="Calibri"/>
          <w:bCs/>
          <w:sz w:val="22"/>
          <w:szCs w:val="22"/>
        </w:rPr>
      </w:pPr>
    </w:p>
    <w:p w14:paraId="05C7FDEB" w14:textId="77777777" w:rsidR="001B3BA6" w:rsidRPr="007C6D9B" w:rsidRDefault="001B3BA6" w:rsidP="001B3BA6">
      <w:pPr>
        <w:numPr>
          <w:ilvl w:val="0"/>
          <w:numId w:val="4"/>
        </w:numPr>
        <w:contextualSpacing/>
        <w:rPr>
          <w:rFonts w:asciiTheme="majorHAnsi" w:hAnsiTheme="majorHAnsi" w:cs="Helvetica"/>
          <w:b/>
          <w:bCs/>
          <w:sz w:val="22"/>
          <w:szCs w:val="22"/>
        </w:rPr>
      </w:pPr>
      <w:r w:rsidRPr="007C6D9B">
        <w:rPr>
          <w:rFonts w:asciiTheme="majorHAnsi" w:hAnsiTheme="majorHAnsi" w:cs="Helvetica"/>
          <w:b/>
          <w:bCs/>
          <w:sz w:val="22"/>
          <w:szCs w:val="22"/>
        </w:rPr>
        <w:t xml:space="preserve">Items for the next meeting: </w:t>
      </w:r>
    </w:p>
    <w:p w14:paraId="6464E60D" w14:textId="77777777" w:rsidR="001B3BA6" w:rsidRDefault="001B3BA6" w:rsidP="001B3BA6">
      <w:pPr>
        <w:ind w:left="360"/>
        <w:contextualSpacing/>
        <w:rPr>
          <w:rFonts w:asciiTheme="majorHAnsi" w:hAnsiTheme="majorHAnsi" w:cs="Helvetica"/>
          <w:i/>
          <w:iCs/>
          <w:sz w:val="22"/>
          <w:szCs w:val="22"/>
        </w:rPr>
      </w:pPr>
      <w:r w:rsidRPr="007C6D9B">
        <w:rPr>
          <w:rFonts w:asciiTheme="majorHAnsi" w:hAnsiTheme="majorHAnsi" w:cs="Helvetica"/>
          <w:b/>
          <w:bCs/>
          <w:sz w:val="22"/>
          <w:szCs w:val="22"/>
        </w:rPr>
        <w:t>NOTE: No decisions can be made on items</w:t>
      </w:r>
      <w:r w:rsidRPr="007C6D9B">
        <w:rPr>
          <w:rFonts w:asciiTheme="majorHAnsi" w:hAnsiTheme="majorHAnsi" w:cs="Helvetica"/>
          <w:i/>
          <w:iCs/>
          <w:sz w:val="22"/>
          <w:szCs w:val="22"/>
        </w:rPr>
        <w:t xml:space="preserve"> raised in this section. Discussions can lead to items being included on the agenda for the next meeting only.</w:t>
      </w:r>
    </w:p>
    <w:p w14:paraId="0DDA7E15" w14:textId="77777777" w:rsidR="001B3BA6" w:rsidRPr="00B0210F" w:rsidRDefault="001B3BA6" w:rsidP="001B3BA6">
      <w:pPr>
        <w:ind w:left="360"/>
        <w:contextualSpacing/>
        <w:rPr>
          <w:rFonts w:asciiTheme="majorHAnsi" w:hAnsiTheme="majorHAnsi" w:cs="Helvetica"/>
          <w:sz w:val="22"/>
          <w:szCs w:val="22"/>
        </w:rPr>
      </w:pPr>
    </w:p>
    <w:p w14:paraId="12239AB0" w14:textId="77777777" w:rsidR="001B3BA6" w:rsidRPr="00B0210F" w:rsidRDefault="001B3BA6" w:rsidP="001B3BA6">
      <w:pPr>
        <w:ind w:left="360"/>
        <w:contextualSpacing/>
        <w:rPr>
          <w:rFonts w:ascii="Calibri" w:hAnsi="Calibri" w:cs="Calibri"/>
          <w:sz w:val="22"/>
          <w:szCs w:val="22"/>
        </w:rPr>
      </w:pPr>
      <w:r w:rsidRPr="00B0210F">
        <w:rPr>
          <w:rFonts w:ascii="Calibri" w:hAnsi="Calibri" w:cs="Calibri"/>
          <w:sz w:val="22"/>
          <w:szCs w:val="22"/>
        </w:rPr>
        <w:t xml:space="preserve">Cllr Gibberson </w:t>
      </w:r>
      <w:r>
        <w:rPr>
          <w:rFonts w:ascii="Calibri" w:hAnsi="Calibri" w:cs="Calibri"/>
          <w:sz w:val="22"/>
          <w:szCs w:val="22"/>
        </w:rPr>
        <w:t>reported</w:t>
      </w:r>
      <w:r w:rsidRPr="00B0210F">
        <w:rPr>
          <w:rFonts w:ascii="Calibri" w:hAnsi="Calibri" w:cs="Calibri"/>
          <w:sz w:val="22"/>
          <w:szCs w:val="22"/>
        </w:rPr>
        <w:t xml:space="preserve"> that the defibrillator battery had been showing a fault code and would be investigated. A new battery may be needed </w:t>
      </w:r>
      <w:r>
        <w:rPr>
          <w:rFonts w:ascii="Calibri" w:hAnsi="Calibri" w:cs="Calibri"/>
          <w:sz w:val="22"/>
          <w:szCs w:val="22"/>
        </w:rPr>
        <w:t xml:space="preserve">and will be bought between meetings if required. </w:t>
      </w:r>
    </w:p>
    <w:p w14:paraId="7AF2081B" w14:textId="77777777" w:rsidR="001B3BA6" w:rsidRDefault="001B3BA6" w:rsidP="001B3BA6">
      <w:pPr>
        <w:ind w:left="426"/>
        <w:contextualSpacing/>
        <w:rPr>
          <w:rFonts w:asciiTheme="majorHAnsi" w:hAnsiTheme="majorHAnsi" w:cs="Helvetica"/>
          <w:iCs/>
          <w:sz w:val="22"/>
          <w:szCs w:val="22"/>
        </w:rPr>
      </w:pPr>
    </w:p>
    <w:p w14:paraId="322E0086" w14:textId="77777777" w:rsidR="001B3BA6" w:rsidRDefault="001B3BA6" w:rsidP="001B3BA6">
      <w:pPr>
        <w:ind w:left="426"/>
        <w:contextualSpacing/>
        <w:rPr>
          <w:rFonts w:asciiTheme="majorHAnsi" w:hAnsiTheme="majorHAnsi" w:cs="Helvetica"/>
          <w:iCs/>
          <w:sz w:val="22"/>
          <w:szCs w:val="22"/>
        </w:rPr>
      </w:pPr>
      <w:r>
        <w:rPr>
          <w:rFonts w:asciiTheme="majorHAnsi" w:hAnsiTheme="majorHAnsi" w:cs="Helvetica"/>
          <w:iCs/>
          <w:sz w:val="22"/>
          <w:szCs w:val="22"/>
        </w:rPr>
        <w:t>Councillors noted that the Chairman would be unable to attend the next meeting, which was scheduled for 17</w:t>
      </w:r>
      <w:r w:rsidRPr="00E16872">
        <w:rPr>
          <w:rFonts w:asciiTheme="majorHAnsi" w:hAnsiTheme="majorHAnsi" w:cs="Helvetica"/>
          <w:iCs/>
          <w:sz w:val="22"/>
          <w:szCs w:val="22"/>
          <w:vertAlign w:val="superscript"/>
        </w:rPr>
        <w:t>th</w:t>
      </w:r>
      <w:r>
        <w:rPr>
          <w:rFonts w:asciiTheme="majorHAnsi" w:hAnsiTheme="majorHAnsi" w:cs="Helvetica"/>
          <w:iCs/>
          <w:sz w:val="22"/>
          <w:szCs w:val="22"/>
        </w:rPr>
        <w:t xml:space="preserve"> March.  Councillors agreed to move the next meeting to Tuesday 11</w:t>
      </w:r>
      <w:r w:rsidRPr="00747872">
        <w:rPr>
          <w:rFonts w:asciiTheme="majorHAnsi" w:hAnsiTheme="majorHAnsi" w:cs="Helvetica"/>
          <w:iCs/>
          <w:sz w:val="22"/>
          <w:szCs w:val="22"/>
          <w:vertAlign w:val="superscript"/>
        </w:rPr>
        <w:t>th</w:t>
      </w:r>
      <w:r>
        <w:rPr>
          <w:rFonts w:asciiTheme="majorHAnsi" w:hAnsiTheme="majorHAnsi" w:cs="Helvetica"/>
          <w:iCs/>
          <w:sz w:val="22"/>
          <w:szCs w:val="22"/>
        </w:rPr>
        <w:t xml:space="preserve"> March. </w:t>
      </w:r>
    </w:p>
    <w:p w14:paraId="29D6F351" w14:textId="77777777" w:rsidR="001B3BA6" w:rsidRDefault="001B3BA6" w:rsidP="001B3BA6">
      <w:pPr>
        <w:ind w:left="426"/>
        <w:contextualSpacing/>
        <w:rPr>
          <w:rFonts w:asciiTheme="majorHAnsi" w:hAnsiTheme="majorHAnsi" w:cs="Helvetica"/>
          <w:iCs/>
          <w:sz w:val="22"/>
          <w:szCs w:val="22"/>
        </w:rPr>
      </w:pPr>
    </w:p>
    <w:p w14:paraId="36412DB6" w14:textId="77777777" w:rsidR="001B3BA6" w:rsidRDefault="001B3BA6" w:rsidP="001B3BA6">
      <w:pPr>
        <w:ind w:left="426"/>
        <w:contextualSpacing/>
        <w:rPr>
          <w:rFonts w:asciiTheme="majorHAnsi" w:hAnsiTheme="majorHAnsi" w:cs="Helvetica"/>
          <w:iCs/>
          <w:sz w:val="22"/>
          <w:szCs w:val="22"/>
        </w:rPr>
      </w:pPr>
    </w:p>
    <w:p w14:paraId="7D837D4C" w14:textId="77777777" w:rsidR="001B3BA6" w:rsidRPr="007C6D9B" w:rsidRDefault="001B3BA6" w:rsidP="001B3BA6">
      <w:pPr>
        <w:ind w:left="426"/>
        <w:contextualSpacing/>
        <w:rPr>
          <w:rFonts w:asciiTheme="majorHAnsi" w:hAnsiTheme="majorHAnsi" w:cs="Helvetica"/>
          <w:iCs/>
          <w:sz w:val="22"/>
          <w:szCs w:val="22"/>
        </w:rPr>
      </w:pPr>
      <w:r w:rsidRPr="007C6D9B">
        <w:rPr>
          <w:rFonts w:asciiTheme="majorHAnsi" w:hAnsiTheme="majorHAnsi" w:cs="Helvetica"/>
          <w:iCs/>
          <w:sz w:val="22"/>
          <w:szCs w:val="22"/>
        </w:rPr>
        <w:t xml:space="preserve">The next meeting will be held on Monday </w:t>
      </w:r>
      <w:r>
        <w:rPr>
          <w:rFonts w:asciiTheme="majorHAnsi" w:hAnsiTheme="majorHAnsi" w:cs="Helvetica"/>
          <w:iCs/>
          <w:sz w:val="22"/>
          <w:szCs w:val="22"/>
        </w:rPr>
        <w:t>11</w:t>
      </w:r>
      <w:r w:rsidRPr="00747872">
        <w:rPr>
          <w:rFonts w:asciiTheme="majorHAnsi" w:hAnsiTheme="majorHAnsi" w:cs="Helvetica"/>
          <w:iCs/>
          <w:sz w:val="22"/>
          <w:szCs w:val="22"/>
          <w:vertAlign w:val="superscript"/>
        </w:rPr>
        <w:t>th</w:t>
      </w:r>
      <w:r>
        <w:rPr>
          <w:rFonts w:asciiTheme="majorHAnsi" w:hAnsiTheme="majorHAnsi" w:cs="Helvetica"/>
          <w:iCs/>
          <w:sz w:val="22"/>
          <w:szCs w:val="22"/>
        </w:rPr>
        <w:t xml:space="preserve"> March 2025 </w:t>
      </w:r>
      <w:r w:rsidRPr="007C6D9B">
        <w:rPr>
          <w:rFonts w:asciiTheme="majorHAnsi" w:hAnsiTheme="majorHAnsi" w:cs="Helvetica"/>
          <w:iCs/>
          <w:sz w:val="22"/>
          <w:szCs w:val="22"/>
        </w:rPr>
        <w:t>at 7.00 p.m. in the village hall.</w:t>
      </w:r>
    </w:p>
    <w:p w14:paraId="386AD92D" w14:textId="77777777" w:rsidR="001B3BA6" w:rsidRPr="007C6D9B" w:rsidRDefault="001B3BA6" w:rsidP="001B3BA6">
      <w:pPr>
        <w:spacing w:before="120"/>
        <w:ind w:left="709"/>
        <w:rPr>
          <w:rFonts w:asciiTheme="majorHAnsi" w:eastAsia="Times New Roman" w:hAnsiTheme="majorHAnsi" w:cs="Times New Roman"/>
          <w:color w:val="FF0000"/>
          <w:sz w:val="22"/>
          <w:szCs w:val="22"/>
          <w:lang w:eastAsia="en-GB"/>
        </w:rPr>
      </w:pPr>
    </w:p>
    <w:p w14:paraId="41FBE9A7" w14:textId="77777777" w:rsidR="00211D55" w:rsidRDefault="00211D55" w:rsidP="0063322D">
      <w:pPr>
        <w:shd w:val="clear" w:color="auto" w:fill="FFFFFF"/>
        <w:rPr>
          <w:rFonts w:ascii="Arial" w:eastAsia="Times New Roman" w:hAnsi="Arial" w:cs="Arial"/>
          <w:color w:val="222222"/>
          <w:lang w:eastAsia="en-GB"/>
        </w:rPr>
      </w:pPr>
    </w:p>
    <w:p w14:paraId="6DD0A6B7" w14:textId="77777777" w:rsidR="00B55479" w:rsidRDefault="00B55479" w:rsidP="0063322D">
      <w:pPr>
        <w:shd w:val="clear" w:color="auto" w:fill="FFFFFF"/>
        <w:rPr>
          <w:rFonts w:ascii="Arial" w:eastAsia="Times New Roman" w:hAnsi="Arial" w:cs="Arial"/>
          <w:color w:val="222222"/>
          <w:lang w:eastAsia="en-GB"/>
        </w:rPr>
      </w:pPr>
    </w:p>
    <w:p w14:paraId="167AFA88" w14:textId="2660BD67" w:rsidR="00736F22" w:rsidRDefault="00736F22">
      <w:pPr>
        <w:spacing w:after="160" w:line="259" w:lineRule="auto"/>
        <w:rPr>
          <w:rFonts w:ascii="Arial" w:eastAsia="Times New Roman" w:hAnsi="Arial" w:cs="Arial"/>
          <w:color w:val="222222"/>
          <w:lang w:eastAsia="en-GB"/>
        </w:rPr>
      </w:pPr>
      <w:r>
        <w:rPr>
          <w:rFonts w:ascii="Arial" w:eastAsia="Times New Roman" w:hAnsi="Arial" w:cs="Arial"/>
          <w:color w:val="222222"/>
          <w:lang w:eastAsia="en-GB"/>
        </w:rPr>
        <w:br w:type="page"/>
      </w:r>
    </w:p>
    <w:p w14:paraId="684ED82E" w14:textId="77777777" w:rsidR="00B55479" w:rsidRDefault="00B55479" w:rsidP="0063322D">
      <w:pPr>
        <w:shd w:val="clear" w:color="auto" w:fill="FFFFFF"/>
        <w:rPr>
          <w:rFonts w:ascii="Arial" w:eastAsia="Times New Roman" w:hAnsi="Arial" w:cs="Arial"/>
          <w:color w:val="222222"/>
          <w:lang w:eastAsia="en-GB"/>
        </w:rPr>
      </w:pPr>
    </w:p>
    <w:p w14:paraId="5A840D25" w14:textId="77777777" w:rsidR="00B55479" w:rsidRDefault="00B55479" w:rsidP="0063322D">
      <w:pPr>
        <w:shd w:val="clear" w:color="auto" w:fill="FFFFFF"/>
        <w:rPr>
          <w:rFonts w:ascii="Arial" w:eastAsia="Times New Roman" w:hAnsi="Arial" w:cs="Arial"/>
          <w:color w:val="222222"/>
          <w:lang w:eastAsia="en-GB"/>
        </w:rPr>
      </w:pPr>
    </w:p>
    <w:p w14:paraId="361A331C" w14:textId="77777777" w:rsidR="00211D55" w:rsidRDefault="00211D55" w:rsidP="0063322D">
      <w:pPr>
        <w:shd w:val="clear" w:color="auto" w:fill="FFFFFF"/>
        <w:rPr>
          <w:rFonts w:ascii="Arial" w:eastAsia="Times New Roman" w:hAnsi="Arial" w:cs="Arial"/>
          <w:color w:val="222222"/>
          <w:lang w:eastAsia="en-GB"/>
        </w:rPr>
      </w:pPr>
    </w:p>
    <w:p w14:paraId="2FD7E5D0" w14:textId="4AB4E2BA" w:rsidR="006B1F31" w:rsidRDefault="006B1F31" w:rsidP="00D76E9C">
      <w:pPr>
        <w:rPr>
          <w:rFonts w:asciiTheme="majorHAnsi" w:hAnsiTheme="majorHAnsi" w:cs="Helvetica"/>
          <w:sz w:val="22"/>
          <w:szCs w:val="22"/>
        </w:rPr>
      </w:pPr>
      <w:r w:rsidRPr="00EC585A">
        <w:rPr>
          <w:rFonts w:asciiTheme="majorHAnsi" w:hAnsiTheme="majorHAnsi" w:cs="Helvetica"/>
          <w:b/>
          <w:bCs/>
          <w:sz w:val="22"/>
          <w:szCs w:val="22"/>
        </w:rPr>
        <w:t>Agenda item 5 (a) – Planning application</w:t>
      </w:r>
      <w:r>
        <w:rPr>
          <w:rFonts w:asciiTheme="majorHAnsi" w:hAnsiTheme="majorHAnsi" w:cs="Helvetica"/>
          <w:sz w:val="22"/>
          <w:szCs w:val="22"/>
          <w:u w:val="single"/>
        </w:rPr>
        <w:t xml:space="preserve"> </w:t>
      </w:r>
      <w:hyperlink r:id="rId14" w:history="1">
        <w:r>
          <w:rPr>
            <w:rStyle w:val="Hyperlink"/>
            <w:rFonts w:cs="Helvetica"/>
            <w:sz w:val="22"/>
            <w:szCs w:val="22"/>
          </w:rPr>
          <w:t>25/00402/FUL</w:t>
        </w:r>
      </w:hyperlink>
      <w:r>
        <w:rPr>
          <w:rFonts w:asciiTheme="majorHAnsi" w:hAnsiTheme="majorHAnsi" w:cs="Helvetica"/>
          <w:sz w:val="22"/>
          <w:szCs w:val="22"/>
          <w:u w:val="single"/>
        </w:rPr>
        <w:t xml:space="preserve"> </w:t>
      </w:r>
      <w:r>
        <w:rPr>
          <w:rFonts w:asciiTheme="majorHAnsi" w:hAnsiTheme="majorHAnsi" w:cs="Helvetica"/>
          <w:sz w:val="22"/>
          <w:szCs w:val="22"/>
        </w:rPr>
        <w:t>Roundhill Farm, Lower Harford GL54 3AQ. Change of use f</w:t>
      </w:r>
      <w:r w:rsidR="00D76E9C">
        <w:rPr>
          <w:rFonts w:asciiTheme="majorHAnsi" w:hAnsiTheme="majorHAnsi" w:cs="Helvetica"/>
          <w:sz w:val="22"/>
          <w:szCs w:val="22"/>
        </w:rPr>
        <w:t>r</w:t>
      </w:r>
      <w:r>
        <w:rPr>
          <w:rFonts w:asciiTheme="majorHAnsi" w:hAnsiTheme="majorHAnsi" w:cs="Helvetica"/>
          <w:sz w:val="22"/>
          <w:szCs w:val="22"/>
        </w:rPr>
        <w:t xml:space="preserve">om agricultural outbuilding to holiday let, extension and associated works.  Deadline 2nd April. </w:t>
      </w:r>
      <w:r w:rsidR="00D25745">
        <w:rPr>
          <w:rFonts w:asciiTheme="majorHAnsi" w:hAnsiTheme="majorHAnsi" w:cs="Helvetica"/>
          <w:sz w:val="22"/>
          <w:szCs w:val="22"/>
        </w:rPr>
        <w:t xml:space="preserve">Points </w:t>
      </w:r>
      <w:r w:rsidR="00F15B55">
        <w:rPr>
          <w:rFonts w:asciiTheme="majorHAnsi" w:hAnsiTheme="majorHAnsi" w:cs="Helvetica"/>
          <w:sz w:val="22"/>
          <w:szCs w:val="22"/>
        </w:rPr>
        <w:t>of interest</w:t>
      </w:r>
      <w:r w:rsidR="00D25745">
        <w:rPr>
          <w:rFonts w:asciiTheme="majorHAnsi" w:hAnsiTheme="majorHAnsi" w:cs="Helvetica"/>
          <w:sz w:val="22"/>
          <w:szCs w:val="22"/>
        </w:rPr>
        <w:t>:</w:t>
      </w:r>
    </w:p>
    <w:p w14:paraId="259538E8" w14:textId="77777777" w:rsidR="00D25745" w:rsidRDefault="00D25745" w:rsidP="00D76E9C">
      <w:pPr>
        <w:rPr>
          <w:rFonts w:asciiTheme="majorHAnsi" w:hAnsiTheme="majorHAnsi" w:cs="Helvetica"/>
          <w:sz w:val="22"/>
          <w:szCs w:val="22"/>
        </w:rPr>
      </w:pPr>
    </w:p>
    <w:p w14:paraId="073B433A" w14:textId="264689F4" w:rsidR="00547DA6" w:rsidRPr="00547DA6" w:rsidRDefault="00D76E9C" w:rsidP="00D25745">
      <w:pPr>
        <w:pStyle w:val="ListParagraph"/>
        <w:numPr>
          <w:ilvl w:val="0"/>
          <w:numId w:val="14"/>
        </w:numPr>
        <w:ind w:hanging="720"/>
        <w:rPr>
          <w:rFonts w:asciiTheme="majorHAnsi" w:hAnsiTheme="majorHAnsi" w:cs="Helvetica"/>
          <w:b/>
          <w:bCs/>
        </w:rPr>
      </w:pPr>
      <w:r w:rsidRPr="00D25745">
        <w:rPr>
          <w:rFonts w:asciiTheme="majorHAnsi" w:hAnsiTheme="majorHAnsi" w:cs="Helvetica"/>
        </w:rPr>
        <w:t xml:space="preserve">The Heritage </w:t>
      </w:r>
      <w:r w:rsidR="003E514D" w:rsidRPr="00D25745">
        <w:rPr>
          <w:rFonts w:asciiTheme="majorHAnsi" w:hAnsiTheme="majorHAnsi" w:cs="Helvetica"/>
        </w:rPr>
        <w:t>S</w:t>
      </w:r>
      <w:r w:rsidRPr="00D25745">
        <w:rPr>
          <w:rFonts w:asciiTheme="majorHAnsi" w:hAnsiTheme="majorHAnsi" w:cs="Helvetica"/>
        </w:rPr>
        <w:t xml:space="preserve">tatement notes that the building is sited between two listed heritage farm buildings. </w:t>
      </w:r>
      <w:r w:rsidR="003E514D" w:rsidRPr="00D25745">
        <w:rPr>
          <w:rFonts w:asciiTheme="majorHAnsi" w:hAnsiTheme="majorHAnsi" w:cs="Helvetica"/>
        </w:rPr>
        <w:t xml:space="preserve"> The impact of any building works must be considered in the context of pre</w:t>
      </w:r>
      <w:r w:rsidR="00E2626E">
        <w:rPr>
          <w:rFonts w:asciiTheme="majorHAnsi" w:hAnsiTheme="majorHAnsi" w:cs="Helvetica"/>
        </w:rPr>
        <w:t>-</w:t>
      </w:r>
      <w:r w:rsidR="003E514D" w:rsidRPr="00D25745">
        <w:rPr>
          <w:rFonts w:asciiTheme="majorHAnsi" w:hAnsiTheme="majorHAnsi" w:cs="Helvetica"/>
        </w:rPr>
        <w:t>existing heritage assets</w:t>
      </w:r>
      <w:r w:rsidR="006948CA">
        <w:rPr>
          <w:rFonts w:asciiTheme="majorHAnsi" w:hAnsiTheme="majorHAnsi" w:cs="Helvetica"/>
        </w:rPr>
        <w:t xml:space="preserve"> and their contribution  to the </w:t>
      </w:r>
      <w:r w:rsidR="00547DA6">
        <w:rPr>
          <w:rFonts w:asciiTheme="majorHAnsi" w:hAnsiTheme="majorHAnsi" w:cs="Helvetica"/>
        </w:rPr>
        <w:t xml:space="preserve">heritage architecture of the setting.  </w:t>
      </w:r>
    </w:p>
    <w:p w14:paraId="134652A2" w14:textId="3BA714FC" w:rsidR="00F941CC" w:rsidRPr="00F941CC" w:rsidRDefault="00547DA6" w:rsidP="00D25745">
      <w:pPr>
        <w:pStyle w:val="ListParagraph"/>
        <w:numPr>
          <w:ilvl w:val="0"/>
          <w:numId w:val="14"/>
        </w:numPr>
        <w:ind w:hanging="720"/>
        <w:rPr>
          <w:rFonts w:asciiTheme="majorHAnsi" w:hAnsiTheme="majorHAnsi" w:cs="Helvetica"/>
          <w:b/>
          <w:bCs/>
        </w:rPr>
      </w:pPr>
      <w:r>
        <w:rPr>
          <w:rFonts w:asciiTheme="majorHAnsi" w:hAnsiTheme="majorHAnsi" w:cs="Helvetica"/>
        </w:rPr>
        <w:t>T</w:t>
      </w:r>
      <w:r w:rsidR="008D543F" w:rsidRPr="00D25745">
        <w:rPr>
          <w:rFonts w:asciiTheme="majorHAnsi" w:hAnsiTheme="majorHAnsi" w:cs="Helvetica"/>
        </w:rPr>
        <w:t xml:space="preserve">he plan proposes that 10 windows are inserted into the roof and that a further 5 windows are </w:t>
      </w:r>
      <w:r w:rsidR="00B82F35">
        <w:rPr>
          <w:rFonts w:asciiTheme="majorHAnsi" w:hAnsiTheme="majorHAnsi" w:cs="Helvetica"/>
        </w:rPr>
        <w:t xml:space="preserve">built into </w:t>
      </w:r>
      <w:r w:rsidR="008D543F" w:rsidRPr="00D25745">
        <w:rPr>
          <w:rFonts w:asciiTheme="majorHAnsi" w:hAnsiTheme="majorHAnsi" w:cs="Helvetica"/>
        </w:rPr>
        <w:t>the new kitchen extension.</w:t>
      </w:r>
      <w:r w:rsidR="00D25745">
        <w:rPr>
          <w:rFonts w:asciiTheme="majorHAnsi" w:hAnsiTheme="majorHAnsi" w:cs="Helvetica"/>
        </w:rPr>
        <w:t xml:space="preserve">  T</w:t>
      </w:r>
      <w:r>
        <w:rPr>
          <w:rFonts w:asciiTheme="majorHAnsi" w:hAnsiTheme="majorHAnsi" w:cs="Helvetica"/>
        </w:rPr>
        <w:t xml:space="preserve">his </w:t>
      </w:r>
      <w:r w:rsidR="00E2626E">
        <w:rPr>
          <w:rFonts w:asciiTheme="majorHAnsi" w:hAnsiTheme="majorHAnsi" w:cs="Helvetica"/>
        </w:rPr>
        <w:t xml:space="preserve">is likely to </w:t>
      </w:r>
      <w:r>
        <w:rPr>
          <w:rFonts w:asciiTheme="majorHAnsi" w:hAnsiTheme="majorHAnsi" w:cs="Helvetica"/>
        </w:rPr>
        <w:t xml:space="preserve">radically alter the suitability of the area for bat roosting and nesting, whether </w:t>
      </w:r>
      <w:r w:rsidR="00F941CC">
        <w:rPr>
          <w:rFonts w:asciiTheme="majorHAnsi" w:hAnsiTheme="majorHAnsi" w:cs="Helvetica"/>
        </w:rPr>
        <w:t>bat boxes are installed as mitigation</w:t>
      </w:r>
      <w:r w:rsidR="00E2626E">
        <w:rPr>
          <w:rFonts w:asciiTheme="majorHAnsi" w:hAnsiTheme="majorHAnsi" w:cs="Helvetica"/>
        </w:rPr>
        <w:t xml:space="preserve"> or not</w:t>
      </w:r>
      <w:r w:rsidR="00F941CC">
        <w:rPr>
          <w:rFonts w:asciiTheme="majorHAnsi" w:hAnsiTheme="majorHAnsi" w:cs="Helvetica"/>
        </w:rPr>
        <w:t>.</w:t>
      </w:r>
    </w:p>
    <w:p w14:paraId="51A58803" w14:textId="455C653C" w:rsidR="006B1F31" w:rsidRPr="001814F6" w:rsidRDefault="00F941CC" w:rsidP="00F7247F">
      <w:pPr>
        <w:pStyle w:val="ListParagraph"/>
        <w:numPr>
          <w:ilvl w:val="0"/>
          <w:numId w:val="14"/>
        </w:numPr>
        <w:shd w:val="clear" w:color="auto" w:fill="FFFFFF"/>
        <w:ind w:hanging="720"/>
        <w:rPr>
          <w:rFonts w:asciiTheme="majorHAnsi" w:hAnsiTheme="majorHAnsi" w:cs="Helvetica"/>
          <w:b/>
          <w:bCs/>
        </w:rPr>
      </w:pPr>
      <w:r w:rsidRPr="00B82F35">
        <w:rPr>
          <w:rFonts w:asciiTheme="majorHAnsi" w:hAnsiTheme="majorHAnsi" w:cs="Helvetica"/>
        </w:rPr>
        <w:t xml:space="preserve">The presence of these windows will also </w:t>
      </w:r>
      <w:r w:rsidR="00B82F35" w:rsidRPr="00B82F35">
        <w:rPr>
          <w:rFonts w:asciiTheme="majorHAnsi" w:hAnsiTheme="majorHAnsi" w:cs="Helvetica"/>
        </w:rPr>
        <w:t xml:space="preserve">affect the quality of the night </w:t>
      </w:r>
      <w:proofErr w:type="gramStart"/>
      <w:r w:rsidR="00B82F35" w:rsidRPr="00B82F35">
        <w:rPr>
          <w:rFonts w:asciiTheme="majorHAnsi" w:hAnsiTheme="majorHAnsi" w:cs="Helvetica"/>
        </w:rPr>
        <w:t>sky, and</w:t>
      </w:r>
      <w:proofErr w:type="gramEnd"/>
      <w:r w:rsidR="00B82F35" w:rsidRPr="00B82F35">
        <w:rPr>
          <w:rFonts w:asciiTheme="majorHAnsi" w:hAnsiTheme="majorHAnsi" w:cs="Helvetica"/>
        </w:rPr>
        <w:t xml:space="preserve"> </w:t>
      </w:r>
      <w:r w:rsidR="002D429A">
        <w:rPr>
          <w:rFonts w:asciiTheme="majorHAnsi" w:hAnsiTheme="majorHAnsi" w:cs="Helvetica"/>
        </w:rPr>
        <w:t xml:space="preserve">would </w:t>
      </w:r>
      <w:r w:rsidR="00B82F35" w:rsidRPr="00B82F35">
        <w:rPr>
          <w:rFonts w:asciiTheme="majorHAnsi" w:hAnsiTheme="majorHAnsi" w:cs="Helvetica"/>
        </w:rPr>
        <w:t xml:space="preserve">not support the </w:t>
      </w:r>
      <w:r w:rsidR="00E2626E">
        <w:rPr>
          <w:rFonts w:asciiTheme="majorHAnsi" w:hAnsiTheme="majorHAnsi" w:cs="Helvetica"/>
        </w:rPr>
        <w:t xml:space="preserve">Council’s </w:t>
      </w:r>
      <w:r w:rsidR="00B82F35" w:rsidRPr="00B82F35">
        <w:rPr>
          <w:rFonts w:asciiTheme="majorHAnsi" w:hAnsiTheme="majorHAnsi" w:cs="Helvetica"/>
        </w:rPr>
        <w:t xml:space="preserve">commitment to the Dark Skies initiative. </w:t>
      </w:r>
      <w:r w:rsidR="007266E9">
        <w:rPr>
          <w:rFonts w:asciiTheme="majorHAnsi" w:hAnsiTheme="majorHAnsi" w:cs="Helvetica"/>
        </w:rPr>
        <w:t xml:space="preserve"> </w:t>
      </w:r>
      <w:r w:rsidR="00EC585A">
        <w:rPr>
          <w:rFonts w:asciiTheme="majorHAnsi" w:hAnsiTheme="majorHAnsi" w:cs="Helvetica"/>
        </w:rPr>
        <w:t>Automatic blinds could help mitigate the impact.</w:t>
      </w:r>
    </w:p>
    <w:p w14:paraId="3B3D0B96" w14:textId="274A8E70" w:rsidR="001814F6" w:rsidRPr="001814F6" w:rsidRDefault="001814F6" w:rsidP="00F7247F">
      <w:pPr>
        <w:pStyle w:val="ListParagraph"/>
        <w:numPr>
          <w:ilvl w:val="0"/>
          <w:numId w:val="14"/>
        </w:numPr>
        <w:shd w:val="clear" w:color="auto" w:fill="FFFFFF"/>
        <w:ind w:hanging="720"/>
        <w:rPr>
          <w:rFonts w:asciiTheme="majorHAnsi" w:hAnsiTheme="majorHAnsi" w:cs="Helvetica"/>
          <w:b/>
          <w:bCs/>
        </w:rPr>
      </w:pPr>
      <w:r>
        <w:rPr>
          <w:rFonts w:asciiTheme="majorHAnsi" w:hAnsiTheme="majorHAnsi" w:cs="Helvetica"/>
        </w:rPr>
        <w:t xml:space="preserve">The location is secluded and unlikely to be visible to </w:t>
      </w:r>
      <w:r w:rsidR="00721422">
        <w:rPr>
          <w:rFonts w:asciiTheme="majorHAnsi" w:hAnsiTheme="majorHAnsi" w:cs="Helvetica"/>
        </w:rPr>
        <w:t>other residents in the area.</w:t>
      </w:r>
    </w:p>
    <w:p w14:paraId="55AF0935" w14:textId="18F5A640" w:rsidR="001814F6" w:rsidRPr="007266E9" w:rsidRDefault="001814F6" w:rsidP="00F7247F">
      <w:pPr>
        <w:pStyle w:val="ListParagraph"/>
        <w:numPr>
          <w:ilvl w:val="0"/>
          <w:numId w:val="14"/>
        </w:numPr>
        <w:shd w:val="clear" w:color="auto" w:fill="FFFFFF"/>
        <w:ind w:hanging="720"/>
        <w:rPr>
          <w:rFonts w:asciiTheme="majorHAnsi" w:hAnsiTheme="majorHAnsi" w:cs="Helvetica"/>
          <w:b/>
          <w:bCs/>
        </w:rPr>
      </w:pPr>
      <w:r>
        <w:rPr>
          <w:rFonts w:asciiTheme="majorHAnsi" w:hAnsiTheme="majorHAnsi" w:cs="Helvetica"/>
        </w:rPr>
        <w:t>One building has already been converted</w:t>
      </w:r>
    </w:p>
    <w:p w14:paraId="1057617C" w14:textId="0CF013DB" w:rsidR="007266E9" w:rsidRPr="00F15B55" w:rsidRDefault="007266E9" w:rsidP="00F7247F">
      <w:pPr>
        <w:pStyle w:val="ListParagraph"/>
        <w:numPr>
          <w:ilvl w:val="0"/>
          <w:numId w:val="14"/>
        </w:numPr>
        <w:shd w:val="clear" w:color="auto" w:fill="FFFFFF"/>
        <w:ind w:hanging="720"/>
        <w:rPr>
          <w:rFonts w:asciiTheme="majorHAnsi" w:hAnsiTheme="majorHAnsi" w:cs="Helvetica"/>
          <w:b/>
          <w:bCs/>
        </w:rPr>
      </w:pPr>
      <w:r>
        <w:rPr>
          <w:rFonts w:asciiTheme="majorHAnsi" w:hAnsiTheme="majorHAnsi" w:cs="Helvetica"/>
        </w:rPr>
        <w:t>T</w:t>
      </w:r>
      <w:r w:rsidR="00EC585A">
        <w:rPr>
          <w:rFonts w:asciiTheme="majorHAnsi" w:hAnsiTheme="majorHAnsi" w:cs="Helvetica"/>
        </w:rPr>
        <w:t>he</w:t>
      </w:r>
      <w:r>
        <w:rPr>
          <w:rFonts w:asciiTheme="majorHAnsi" w:hAnsiTheme="majorHAnsi" w:cs="Helvetica"/>
        </w:rPr>
        <w:t xml:space="preserve"> proposal uses sympathetic materials.</w:t>
      </w:r>
    </w:p>
    <w:p w14:paraId="570BFFFE" w14:textId="77777777" w:rsidR="00F15B55" w:rsidRDefault="00F15B55" w:rsidP="00F15B55">
      <w:pPr>
        <w:shd w:val="clear" w:color="auto" w:fill="FFFFFF"/>
        <w:rPr>
          <w:rFonts w:asciiTheme="majorHAnsi" w:hAnsiTheme="majorHAnsi" w:cs="Helvetica"/>
          <w:b/>
          <w:bCs/>
        </w:rPr>
      </w:pPr>
    </w:p>
    <w:p w14:paraId="5C0AEE69" w14:textId="77777777" w:rsidR="00F15B55" w:rsidRPr="00F15B55" w:rsidRDefault="00F15B55" w:rsidP="00F15B55">
      <w:pPr>
        <w:shd w:val="clear" w:color="auto" w:fill="FFFFFF"/>
        <w:rPr>
          <w:rFonts w:asciiTheme="majorHAnsi" w:hAnsiTheme="majorHAnsi" w:cs="Helvetica"/>
          <w:b/>
          <w:bCs/>
        </w:rPr>
      </w:pPr>
    </w:p>
    <w:p w14:paraId="174A6DFF" w14:textId="5D5466ED" w:rsidR="00211D55" w:rsidRPr="00F728B4" w:rsidRDefault="00211D55" w:rsidP="0063322D">
      <w:pPr>
        <w:shd w:val="clear" w:color="auto" w:fill="FFFFFF"/>
        <w:rPr>
          <w:rFonts w:asciiTheme="majorHAnsi" w:hAnsiTheme="majorHAnsi" w:cs="Helvetica"/>
          <w:b/>
          <w:bCs/>
          <w:sz w:val="22"/>
          <w:szCs w:val="22"/>
        </w:rPr>
      </w:pPr>
      <w:r w:rsidRPr="00F728B4">
        <w:rPr>
          <w:rFonts w:asciiTheme="majorHAnsi" w:hAnsiTheme="majorHAnsi" w:cs="Helvetica"/>
          <w:b/>
          <w:bCs/>
          <w:sz w:val="22"/>
          <w:szCs w:val="22"/>
        </w:rPr>
        <w:t xml:space="preserve">Agenda item </w:t>
      </w:r>
      <w:r w:rsidR="002B5103">
        <w:rPr>
          <w:rFonts w:asciiTheme="majorHAnsi" w:hAnsiTheme="majorHAnsi" w:cs="Helvetica"/>
          <w:b/>
          <w:bCs/>
          <w:sz w:val="22"/>
          <w:szCs w:val="22"/>
        </w:rPr>
        <w:t xml:space="preserve">6 </w:t>
      </w:r>
      <w:r w:rsidRPr="00F728B4">
        <w:rPr>
          <w:rFonts w:asciiTheme="majorHAnsi" w:hAnsiTheme="majorHAnsi" w:cs="Helvetica"/>
          <w:b/>
          <w:bCs/>
          <w:sz w:val="22"/>
          <w:szCs w:val="22"/>
        </w:rPr>
        <w:t xml:space="preserve">– </w:t>
      </w:r>
      <w:r w:rsidR="006626CB">
        <w:rPr>
          <w:rFonts w:asciiTheme="majorHAnsi" w:hAnsiTheme="majorHAnsi" w:cs="Helvetica"/>
          <w:b/>
          <w:bCs/>
          <w:sz w:val="22"/>
          <w:szCs w:val="22"/>
        </w:rPr>
        <w:t>‘</w:t>
      </w:r>
      <w:r w:rsidRPr="00F728B4">
        <w:rPr>
          <w:rFonts w:asciiTheme="majorHAnsi" w:hAnsiTheme="majorHAnsi" w:cs="Helvetica"/>
          <w:b/>
          <w:bCs/>
          <w:sz w:val="22"/>
          <w:szCs w:val="22"/>
        </w:rPr>
        <w:t>Pick it up and bin it</w:t>
      </w:r>
      <w:r w:rsidR="006626CB">
        <w:rPr>
          <w:rFonts w:asciiTheme="majorHAnsi" w:hAnsiTheme="majorHAnsi" w:cs="Helvetica"/>
          <w:b/>
          <w:bCs/>
          <w:sz w:val="22"/>
          <w:szCs w:val="22"/>
        </w:rPr>
        <w:t>’</w:t>
      </w:r>
      <w:r w:rsidRPr="00F728B4">
        <w:rPr>
          <w:rFonts w:asciiTheme="majorHAnsi" w:hAnsiTheme="majorHAnsi" w:cs="Helvetica"/>
          <w:b/>
          <w:bCs/>
          <w:sz w:val="22"/>
          <w:szCs w:val="22"/>
        </w:rPr>
        <w:t xml:space="preserve"> signs</w:t>
      </w:r>
      <w:r w:rsidR="00EC585A">
        <w:rPr>
          <w:rFonts w:asciiTheme="majorHAnsi" w:hAnsiTheme="majorHAnsi" w:cs="Helvetica"/>
          <w:b/>
          <w:bCs/>
          <w:sz w:val="22"/>
          <w:szCs w:val="22"/>
        </w:rPr>
        <w:t xml:space="preserve"> (as per Feb 20 email)</w:t>
      </w:r>
    </w:p>
    <w:p w14:paraId="08A7F8D0" w14:textId="77777777" w:rsidR="008340AC" w:rsidRPr="00034BCF" w:rsidRDefault="008340AC" w:rsidP="0063322D">
      <w:pPr>
        <w:shd w:val="clear" w:color="auto" w:fill="FFFFFF"/>
        <w:rPr>
          <w:rFonts w:asciiTheme="majorHAnsi" w:hAnsiTheme="majorHAnsi" w:cs="Helvetica"/>
          <w:sz w:val="22"/>
          <w:szCs w:val="22"/>
        </w:rPr>
      </w:pPr>
    </w:p>
    <w:tbl>
      <w:tblPr>
        <w:tblStyle w:val="TableGrid"/>
        <w:tblW w:w="0" w:type="auto"/>
        <w:tblLook w:val="04A0" w:firstRow="1" w:lastRow="0" w:firstColumn="1" w:lastColumn="0" w:noHBand="0" w:noVBand="1"/>
      </w:tblPr>
      <w:tblGrid>
        <w:gridCol w:w="2689"/>
        <w:gridCol w:w="2976"/>
        <w:gridCol w:w="3815"/>
      </w:tblGrid>
      <w:tr w:rsidR="00776B0F" w:rsidRPr="008340AC" w14:paraId="2E84A312" w14:textId="77777777" w:rsidTr="00EC585A">
        <w:tc>
          <w:tcPr>
            <w:tcW w:w="2689" w:type="dxa"/>
          </w:tcPr>
          <w:p w14:paraId="004FD03A" w14:textId="6485EECD" w:rsidR="00776B0F" w:rsidRPr="008340AC" w:rsidRDefault="00776B0F" w:rsidP="0063322D">
            <w:pPr>
              <w:rPr>
                <w:rFonts w:asciiTheme="majorHAnsi" w:hAnsiTheme="majorHAnsi" w:cs="Helvetica"/>
                <w:sz w:val="22"/>
                <w:szCs w:val="22"/>
                <w:u w:val="single"/>
              </w:rPr>
            </w:pPr>
            <w:r w:rsidRPr="008340AC">
              <w:rPr>
                <w:rFonts w:asciiTheme="majorHAnsi" w:hAnsiTheme="majorHAnsi" w:cs="Helvetica"/>
                <w:sz w:val="22"/>
                <w:szCs w:val="22"/>
                <w:u w:val="single"/>
              </w:rPr>
              <w:t>Supplier</w:t>
            </w:r>
          </w:p>
        </w:tc>
        <w:tc>
          <w:tcPr>
            <w:tcW w:w="2976" w:type="dxa"/>
          </w:tcPr>
          <w:p w14:paraId="10F3F081" w14:textId="1127436F" w:rsidR="00776B0F" w:rsidRPr="008340AC" w:rsidRDefault="00776B0F" w:rsidP="0063322D">
            <w:pPr>
              <w:rPr>
                <w:rFonts w:asciiTheme="majorHAnsi" w:hAnsiTheme="majorHAnsi" w:cs="Helvetica"/>
                <w:sz w:val="22"/>
                <w:szCs w:val="22"/>
                <w:u w:val="single"/>
              </w:rPr>
            </w:pPr>
            <w:r w:rsidRPr="008340AC">
              <w:rPr>
                <w:rFonts w:asciiTheme="majorHAnsi" w:hAnsiTheme="majorHAnsi" w:cs="Helvetica"/>
                <w:sz w:val="22"/>
                <w:szCs w:val="22"/>
                <w:u w:val="single"/>
              </w:rPr>
              <w:t>Size</w:t>
            </w:r>
            <w:r w:rsidR="00E22AA7">
              <w:rPr>
                <w:rFonts w:asciiTheme="majorHAnsi" w:hAnsiTheme="majorHAnsi" w:cs="Helvetica"/>
                <w:sz w:val="22"/>
                <w:szCs w:val="22"/>
                <w:u w:val="single"/>
              </w:rPr>
              <w:t xml:space="preserve"> and material </w:t>
            </w:r>
          </w:p>
        </w:tc>
        <w:tc>
          <w:tcPr>
            <w:tcW w:w="3815" w:type="dxa"/>
          </w:tcPr>
          <w:p w14:paraId="795E3783" w14:textId="059FF5CD" w:rsidR="00776B0F" w:rsidRPr="008340AC" w:rsidRDefault="00776B0F" w:rsidP="0063322D">
            <w:pPr>
              <w:rPr>
                <w:rFonts w:asciiTheme="majorHAnsi" w:hAnsiTheme="majorHAnsi" w:cs="Helvetica"/>
                <w:sz w:val="22"/>
                <w:szCs w:val="22"/>
                <w:u w:val="single"/>
              </w:rPr>
            </w:pPr>
            <w:r w:rsidRPr="008340AC">
              <w:rPr>
                <w:rFonts w:asciiTheme="majorHAnsi" w:hAnsiTheme="majorHAnsi" w:cs="Helvetica"/>
                <w:sz w:val="22"/>
                <w:szCs w:val="22"/>
                <w:u w:val="single"/>
              </w:rPr>
              <w:t>Price</w:t>
            </w:r>
          </w:p>
        </w:tc>
      </w:tr>
      <w:tr w:rsidR="00776B0F" w:rsidRPr="00034BCF" w14:paraId="087F86A3" w14:textId="77777777" w:rsidTr="00EC585A">
        <w:tc>
          <w:tcPr>
            <w:tcW w:w="2689" w:type="dxa"/>
          </w:tcPr>
          <w:p w14:paraId="569C4CFF" w14:textId="4A190CF3" w:rsidR="00776B0F" w:rsidRPr="00034BCF" w:rsidRDefault="00776B0F" w:rsidP="0063322D">
            <w:pPr>
              <w:rPr>
                <w:rFonts w:asciiTheme="majorHAnsi" w:hAnsiTheme="majorHAnsi" w:cs="Helvetica"/>
                <w:sz w:val="22"/>
                <w:szCs w:val="22"/>
              </w:rPr>
            </w:pPr>
            <w:r w:rsidRPr="00034BCF">
              <w:rPr>
                <w:rFonts w:asciiTheme="majorHAnsi" w:hAnsiTheme="majorHAnsi" w:cs="Helvetica"/>
                <w:sz w:val="22"/>
                <w:szCs w:val="22"/>
              </w:rPr>
              <w:t>U</w:t>
            </w:r>
            <w:r w:rsidR="007058C7" w:rsidRPr="00034BCF">
              <w:rPr>
                <w:rFonts w:asciiTheme="majorHAnsi" w:hAnsiTheme="majorHAnsi" w:cs="Helvetica"/>
                <w:sz w:val="22"/>
                <w:szCs w:val="22"/>
              </w:rPr>
              <w:t>K</w:t>
            </w:r>
            <w:r w:rsidRPr="00034BCF">
              <w:rPr>
                <w:rFonts w:asciiTheme="majorHAnsi" w:hAnsiTheme="majorHAnsi" w:cs="Helvetica"/>
                <w:sz w:val="22"/>
                <w:szCs w:val="22"/>
              </w:rPr>
              <w:t xml:space="preserve"> Safety Store</w:t>
            </w:r>
          </w:p>
          <w:p w14:paraId="7BA98C6D" w14:textId="77777777" w:rsidR="007058C7" w:rsidRDefault="007058C7" w:rsidP="0063322D">
            <w:pPr>
              <w:rPr>
                <w:rFonts w:asciiTheme="majorHAnsi" w:hAnsiTheme="majorHAnsi" w:cs="Helvetica"/>
                <w:sz w:val="22"/>
                <w:szCs w:val="22"/>
              </w:rPr>
            </w:pPr>
            <w:r w:rsidRPr="00034BCF">
              <w:rPr>
                <w:rFonts w:asciiTheme="majorHAnsi" w:hAnsiTheme="majorHAnsi" w:cs="Helvetica"/>
                <w:sz w:val="22"/>
                <w:szCs w:val="22"/>
              </w:rPr>
              <w:t xml:space="preserve">also offer galvanised posts </w:t>
            </w:r>
          </w:p>
          <w:p w14:paraId="3170A69B" w14:textId="3E12AAD5" w:rsidR="006626CB" w:rsidRPr="00034BCF" w:rsidRDefault="006626CB" w:rsidP="0063322D">
            <w:pPr>
              <w:rPr>
                <w:rFonts w:asciiTheme="majorHAnsi" w:hAnsiTheme="majorHAnsi" w:cs="Helvetica"/>
                <w:sz w:val="22"/>
                <w:szCs w:val="22"/>
              </w:rPr>
            </w:pPr>
          </w:p>
        </w:tc>
        <w:tc>
          <w:tcPr>
            <w:tcW w:w="2976" w:type="dxa"/>
          </w:tcPr>
          <w:p w14:paraId="4109A2A7" w14:textId="77777777" w:rsidR="00776B0F" w:rsidRDefault="00776B0F" w:rsidP="0063322D">
            <w:pPr>
              <w:rPr>
                <w:rFonts w:asciiTheme="majorHAnsi" w:hAnsiTheme="majorHAnsi" w:cs="Helvetica"/>
                <w:sz w:val="22"/>
                <w:szCs w:val="22"/>
              </w:rPr>
            </w:pPr>
            <w:r w:rsidRPr="00034BCF">
              <w:rPr>
                <w:rFonts w:asciiTheme="majorHAnsi" w:hAnsiTheme="majorHAnsi" w:cs="Helvetica"/>
                <w:sz w:val="22"/>
                <w:szCs w:val="22"/>
              </w:rPr>
              <w:t>150 x 200</w:t>
            </w:r>
            <w:r w:rsidR="007058C7" w:rsidRPr="00034BCF">
              <w:rPr>
                <w:rFonts w:asciiTheme="majorHAnsi" w:hAnsiTheme="majorHAnsi" w:cs="Helvetica"/>
                <w:sz w:val="22"/>
                <w:szCs w:val="22"/>
              </w:rPr>
              <w:t xml:space="preserve">, </w:t>
            </w:r>
            <w:r w:rsidR="007B55A1" w:rsidRPr="00034BCF">
              <w:rPr>
                <w:rFonts w:asciiTheme="majorHAnsi" w:hAnsiTheme="majorHAnsi" w:cs="Helvetica"/>
                <w:sz w:val="22"/>
                <w:szCs w:val="22"/>
              </w:rPr>
              <w:t>4 drilled holes</w:t>
            </w:r>
          </w:p>
          <w:p w14:paraId="49B46392" w14:textId="07F12BEF" w:rsidR="00E22AA7" w:rsidRPr="00034BCF" w:rsidRDefault="00E22AA7" w:rsidP="0063322D">
            <w:pPr>
              <w:rPr>
                <w:rFonts w:asciiTheme="majorHAnsi" w:hAnsiTheme="majorHAnsi" w:cs="Helvetica"/>
                <w:sz w:val="22"/>
                <w:szCs w:val="22"/>
              </w:rPr>
            </w:pPr>
            <w:r>
              <w:rPr>
                <w:rFonts w:asciiTheme="majorHAnsi" w:hAnsiTheme="majorHAnsi" w:cs="Helvetica"/>
                <w:sz w:val="22"/>
                <w:szCs w:val="22"/>
              </w:rPr>
              <w:t>Recycled plastic</w:t>
            </w:r>
          </w:p>
        </w:tc>
        <w:tc>
          <w:tcPr>
            <w:tcW w:w="3815" w:type="dxa"/>
          </w:tcPr>
          <w:p w14:paraId="5696B029" w14:textId="1362BE57" w:rsidR="00776B0F" w:rsidRPr="00034BCF" w:rsidRDefault="00776B0F" w:rsidP="0063322D">
            <w:pPr>
              <w:rPr>
                <w:rFonts w:asciiTheme="majorHAnsi" w:hAnsiTheme="majorHAnsi" w:cs="Helvetica"/>
                <w:sz w:val="22"/>
                <w:szCs w:val="22"/>
              </w:rPr>
            </w:pPr>
            <w:r w:rsidRPr="00034BCF">
              <w:rPr>
                <w:rFonts w:asciiTheme="majorHAnsi" w:hAnsiTheme="majorHAnsi" w:cs="Helvetica"/>
                <w:sz w:val="22"/>
                <w:szCs w:val="22"/>
              </w:rPr>
              <w:t>£10.95 x VAT</w:t>
            </w:r>
            <w:r w:rsidR="007058C7" w:rsidRPr="00034BCF">
              <w:rPr>
                <w:rFonts w:asciiTheme="majorHAnsi" w:hAnsiTheme="majorHAnsi" w:cs="Helvetica"/>
                <w:sz w:val="22"/>
                <w:szCs w:val="22"/>
              </w:rPr>
              <w:t xml:space="preserve"> each = £32.85 </w:t>
            </w:r>
            <w:r w:rsidR="001D61B4">
              <w:rPr>
                <w:rFonts w:asciiTheme="majorHAnsi" w:hAnsiTheme="majorHAnsi" w:cs="Helvetica"/>
                <w:sz w:val="22"/>
                <w:szCs w:val="22"/>
              </w:rPr>
              <w:t>e</w:t>
            </w:r>
            <w:r w:rsidR="007058C7" w:rsidRPr="00034BCF">
              <w:rPr>
                <w:rFonts w:asciiTheme="majorHAnsi" w:hAnsiTheme="majorHAnsi" w:cs="Helvetica"/>
                <w:sz w:val="22"/>
                <w:szCs w:val="22"/>
              </w:rPr>
              <w:t>x VAT with free delivery</w:t>
            </w:r>
          </w:p>
          <w:p w14:paraId="285CBB05" w14:textId="3F7C59F5" w:rsidR="0020373B" w:rsidRPr="00034BCF" w:rsidRDefault="0020373B" w:rsidP="0063322D">
            <w:pPr>
              <w:rPr>
                <w:rFonts w:asciiTheme="majorHAnsi" w:hAnsiTheme="majorHAnsi" w:cs="Helvetica"/>
                <w:sz w:val="22"/>
                <w:szCs w:val="22"/>
              </w:rPr>
            </w:pPr>
            <w:r w:rsidRPr="00034BCF">
              <w:rPr>
                <w:rFonts w:asciiTheme="majorHAnsi" w:hAnsiTheme="majorHAnsi" w:cs="Helvetica"/>
                <w:sz w:val="22"/>
                <w:szCs w:val="22"/>
              </w:rPr>
              <w:t>Total = £39.42</w:t>
            </w:r>
          </w:p>
        </w:tc>
      </w:tr>
      <w:tr w:rsidR="00776B0F" w:rsidRPr="00034BCF" w14:paraId="5677C0E4" w14:textId="77777777" w:rsidTr="00EC585A">
        <w:tc>
          <w:tcPr>
            <w:tcW w:w="2689" w:type="dxa"/>
          </w:tcPr>
          <w:p w14:paraId="68707384" w14:textId="4AA5F31A" w:rsidR="006626CB" w:rsidRDefault="007B55A1" w:rsidP="0063322D">
            <w:pPr>
              <w:rPr>
                <w:rFonts w:asciiTheme="majorHAnsi" w:hAnsiTheme="majorHAnsi" w:cs="Helvetica"/>
                <w:sz w:val="22"/>
                <w:szCs w:val="22"/>
              </w:rPr>
            </w:pPr>
            <w:r w:rsidRPr="00034BCF">
              <w:rPr>
                <w:rFonts w:asciiTheme="majorHAnsi" w:hAnsiTheme="majorHAnsi" w:cs="Helvetica"/>
                <w:sz w:val="22"/>
                <w:szCs w:val="22"/>
              </w:rPr>
              <w:t>The Sign Shed</w:t>
            </w:r>
          </w:p>
          <w:p w14:paraId="04AE215B" w14:textId="77777777" w:rsidR="000C315A" w:rsidRDefault="000C315A" w:rsidP="0063322D">
            <w:pPr>
              <w:rPr>
                <w:rFonts w:asciiTheme="majorHAnsi" w:hAnsiTheme="majorHAnsi" w:cs="Helvetica"/>
                <w:sz w:val="22"/>
                <w:szCs w:val="22"/>
              </w:rPr>
            </w:pPr>
          </w:p>
          <w:p w14:paraId="1F5CCA32" w14:textId="534651D7" w:rsidR="000C315A" w:rsidRPr="00034BCF" w:rsidRDefault="000C315A" w:rsidP="0063322D">
            <w:pPr>
              <w:rPr>
                <w:rFonts w:asciiTheme="majorHAnsi" w:hAnsiTheme="majorHAnsi" w:cs="Helvetica"/>
                <w:sz w:val="22"/>
                <w:szCs w:val="22"/>
              </w:rPr>
            </w:pPr>
          </w:p>
        </w:tc>
        <w:tc>
          <w:tcPr>
            <w:tcW w:w="2976" w:type="dxa"/>
          </w:tcPr>
          <w:p w14:paraId="0DA66FEF" w14:textId="77777777" w:rsidR="00776B0F" w:rsidRDefault="007B55A1" w:rsidP="0063322D">
            <w:pPr>
              <w:rPr>
                <w:rFonts w:asciiTheme="majorHAnsi" w:hAnsiTheme="majorHAnsi" w:cs="Helvetica"/>
                <w:sz w:val="22"/>
                <w:szCs w:val="22"/>
              </w:rPr>
            </w:pPr>
            <w:r w:rsidRPr="00034BCF">
              <w:rPr>
                <w:rFonts w:asciiTheme="majorHAnsi" w:hAnsiTheme="majorHAnsi" w:cs="Helvetica"/>
                <w:sz w:val="22"/>
                <w:szCs w:val="22"/>
              </w:rPr>
              <w:t>150 x 200, 4 drilled holes</w:t>
            </w:r>
          </w:p>
          <w:p w14:paraId="45C5B5BB" w14:textId="722DE7F2" w:rsidR="00E22AA7" w:rsidRPr="00034BCF" w:rsidRDefault="00E22AA7" w:rsidP="0063322D">
            <w:pPr>
              <w:rPr>
                <w:rFonts w:asciiTheme="majorHAnsi" w:hAnsiTheme="majorHAnsi" w:cs="Helvetica"/>
                <w:sz w:val="22"/>
                <w:szCs w:val="22"/>
              </w:rPr>
            </w:pPr>
            <w:r>
              <w:rPr>
                <w:rFonts w:asciiTheme="majorHAnsi" w:hAnsiTheme="majorHAnsi" w:cs="Helvetica"/>
                <w:sz w:val="22"/>
                <w:szCs w:val="22"/>
              </w:rPr>
              <w:t>Recycled plastic</w:t>
            </w:r>
          </w:p>
        </w:tc>
        <w:tc>
          <w:tcPr>
            <w:tcW w:w="3815" w:type="dxa"/>
          </w:tcPr>
          <w:p w14:paraId="5D226A6B" w14:textId="4E2CCD7F" w:rsidR="00776B0F" w:rsidRPr="00034BCF" w:rsidRDefault="007B55A1" w:rsidP="0063322D">
            <w:pPr>
              <w:rPr>
                <w:rFonts w:asciiTheme="majorHAnsi" w:hAnsiTheme="majorHAnsi" w:cs="Helvetica"/>
                <w:sz w:val="22"/>
                <w:szCs w:val="22"/>
              </w:rPr>
            </w:pPr>
            <w:r w:rsidRPr="00034BCF">
              <w:rPr>
                <w:rFonts w:asciiTheme="majorHAnsi" w:hAnsiTheme="majorHAnsi" w:cs="Helvetica"/>
                <w:sz w:val="22"/>
                <w:szCs w:val="22"/>
              </w:rPr>
              <w:t xml:space="preserve">£8.65 x VAT each = £25.95 </w:t>
            </w:r>
            <w:r w:rsidR="001D61B4">
              <w:rPr>
                <w:rFonts w:asciiTheme="majorHAnsi" w:hAnsiTheme="majorHAnsi" w:cs="Helvetica"/>
                <w:sz w:val="22"/>
                <w:szCs w:val="22"/>
              </w:rPr>
              <w:t>e</w:t>
            </w:r>
            <w:r w:rsidRPr="00034BCF">
              <w:rPr>
                <w:rFonts w:asciiTheme="majorHAnsi" w:hAnsiTheme="majorHAnsi" w:cs="Helvetica"/>
                <w:sz w:val="22"/>
                <w:szCs w:val="22"/>
              </w:rPr>
              <w:t>x VAT plus £4.95 delivery</w:t>
            </w:r>
          </w:p>
          <w:p w14:paraId="4CD9B168" w14:textId="1336BD71" w:rsidR="00186AAF" w:rsidRPr="00034BCF" w:rsidRDefault="00186AAF" w:rsidP="0063322D">
            <w:pPr>
              <w:rPr>
                <w:rFonts w:asciiTheme="majorHAnsi" w:hAnsiTheme="majorHAnsi" w:cs="Helvetica"/>
                <w:sz w:val="22"/>
                <w:szCs w:val="22"/>
              </w:rPr>
            </w:pPr>
            <w:r w:rsidRPr="00034BCF">
              <w:rPr>
                <w:rFonts w:asciiTheme="majorHAnsi" w:hAnsiTheme="majorHAnsi" w:cs="Helvetica"/>
                <w:sz w:val="22"/>
                <w:szCs w:val="22"/>
              </w:rPr>
              <w:t>Total = £36.09</w:t>
            </w:r>
          </w:p>
        </w:tc>
      </w:tr>
    </w:tbl>
    <w:p w14:paraId="767B889D" w14:textId="77777777" w:rsidR="00F15B55" w:rsidRDefault="00F15B55" w:rsidP="002B5103">
      <w:pPr>
        <w:spacing w:after="160" w:line="259" w:lineRule="auto"/>
        <w:rPr>
          <w:rFonts w:asciiTheme="majorHAnsi" w:hAnsiTheme="majorHAnsi" w:cs="Helvetica"/>
          <w:b/>
          <w:bCs/>
          <w:sz w:val="22"/>
          <w:szCs w:val="22"/>
        </w:rPr>
      </w:pPr>
    </w:p>
    <w:p w14:paraId="147A781E" w14:textId="1F8EBA05" w:rsidR="00F15B55" w:rsidRDefault="00122E37" w:rsidP="002B5103">
      <w:pPr>
        <w:spacing w:after="160" w:line="259" w:lineRule="auto"/>
        <w:rPr>
          <w:rFonts w:asciiTheme="majorHAnsi" w:hAnsiTheme="majorHAnsi" w:cs="Helvetica"/>
          <w:sz w:val="22"/>
          <w:szCs w:val="22"/>
        </w:rPr>
      </w:pPr>
      <w:r w:rsidRPr="00122E37">
        <w:rPr>
          <w:rFonts w:asciiTheme="majorHAnsi" w:hAnsiTheme="majorHAnsi" w:cs="Helvetica"/>
          <w:sz w:val="22"/>
          <w:szCs w:val="22"/>
        </w:rPr>
        <w:t xml:space="preserve">One company proposed a </w:t>
      </w:r>
      <w:r>
        <w:rPr>
          <w:rFonts w:asciiTheme="majorHAnsi" w:hAnsiTheme="majorHAnsi" w:cs="Helvetica"/>
          <w:sz w:val="22"/>
          <w:szCs w:val="22"/>
        </w:rPr>
        <w:t xml:space="preserve">lamp post banner </w:t>
      </w:r>
      <w:r>
        <w:rPr>
          <w:rFonts w:asciiTheme="majorHAnsi" w:hAnsiTheme="majorHAnsi" w:cs="Helvetica"/>
          <w:b/>
          <w:bCs/>
          <w:sz w:val="22"/>
          <w:szCs w:val="22"/>
        </w:rPr>
        <w:t xml:space="preserve">- </w:t>
      </w:r>
      <w:hyperlink r:id="rId15" w:history="1">
        <w:r w:rsidRPr="00122E37">
          <w:rPr>
            <w:rStyle w:val="Hyperlink"/>
            <w:rFonts w:asciiTheme="majorHAnsi" w:hAnsiTheme="majorHAnsi" w:cs="Helvetica"/>
            <w:sz w:val="22"/>
            <w:szCs w:val="22"/>
          </w:rPr>
          <w:t>https://uksignshop.co.uk/commercial/mistral-lamp-post-banner</w:t>
        </w:r>
      </w:hyperlink>
      <w:r w:rsidRPr="00122E37">
        <w:rPr>
          <w:rFonts w:asciiTheme="majorHAnsi" w:hAnsiTheme="majorHAnsi" w:cs="Helvetica"/>
          <w:sz w:val="22"/>
          <w:szCs w:val="22"/>
        </w:rPr>
        <w:t xml:space="preserve">. However the price is £178. </w:t>
      </w:r>
    </w:p>
    <w:p w14:paraId="5F3A48B2" w14:textId="77777777" w:rsidR="00122E37" w:rsidRPr="00122E37" w:rsidRDefault="00122E37" w:rsidP="002B5103">
      <w:pPr>
        <w:spacing w:after="160" w:line="259" w:lineRule="auto"/>
        <w:rPr>
          <w:rFonts w:asciiTheme="majorHAnsi" w:hAnsiTheme="majorHAnsi" w:cs="Helvetica"/>
          <w:sz w:val="22"/>
          <w:szCs w:val="22"/>
        </w:rPr>
      </w:pPr>
    </w:p>
    <w:p w14:paraId="4AA7D206" w14:textId="7C34E678" w:rsidR="006626CB" w:rsidRDefault="006626CB" w:rsidP="002B5103">
      <w:pPr>
        <w:spacing w:after="160" w:line="259" w:lineRule="auto"/>
        <w:rPr>
          <w:rFonts w:asciiTheme="majorHAnsi" w:hAnsiTheme="majorHAnsi" w:cs="Helvetica"/>
          <w:b/>
          <w:bCs/>
          <w:sz w:val="22"/>
          <w:szCs w:val="22"/>
        </w:rPr>
      </w:pPr>
      <w:r>
        <w:rPr>
          <w:rFonts w:asciiTheme="majorHAnsi" w:hAnsiTheme="majorHAnsi" w:cs="Helvetica"/>
          <w:b/>
          <w:bCs/>
          <w:sz w:val="22"/>
          <w:szCs w:val="22"/>
        </w:rPr>
        <w:t xml:space="preserve">Mock ups of the proposed signs:  </w:t>
      </w:r>
    </w:p>
    <w:p w14:paraId="7E4550A7" w14:textId="5AEBA118" w:rsidR="00844C19" w:rsidRDefault="006626CB" w:rsidP="002B5103">
      <w:pPr>
        <w:spacing w:after="160" w:line="259" w:lineRule="auto"/>
        <w:rPr>
          <w:rFonts w:asciiTheme="majorHAnsi" w:hAnsiTheme="majorHAnsi" w:cs="Helvetica"/>
          <w:sz w:val="22"/>
          <w:szCs w:val="22"/>
        </w:rPr>
      </w:pPr>
      <w:r w:rsidRPr="006626CB">
        <w:rPr>
          <w:rFonts w:asciiTheme="majorHAnsi" w:hAnsiTheme="majorHAnsi" w:cs="Helvetica"/>
          <w:sz w:val="22"/>
          <w:szCs w:val="22"/>
        </w:rPr>
        <w:t xml:space="preserve">UK Safety </w:t>
      </w:r>
      <w:r w:rsidR="00F15B55">
        <w:rPr>
          <w:rFonts w:asciiTheme="majorHAnsi" w:hAnsiTheme="majorHAnsi" w:cs="Helvetica"/>
          <w:sz w:val="22"/>
          <w:szCs w:val="22"/>
        </w:rPr>
        <w:t>S</w:t>
      </w:r>
      <w:r w:rsidRPr="006626CB">
        <w:rPr>
          <w:rFonts w:asciiTheme="majorHAnsi" w:hAnsiTheme="majorHAnsi" w:cs="Helvetica"/>
          <w:sz w:val="22"/>
          <w:szCs w:val="22"/>
        </w:rPr>
        <w:t>tore</w:t>
      </w:r>
      <w:r w:rsidR="00F15B55">
        <w:rPr>
          <w:rFonts w:asciiTheme="majorHAnsi" w:hAnsiTheme="majorHAnsi" w:cs="Helvetica"/>
          <w:sz w:val="22"/>
          <w:szCs w:val="22"/>
        </w:rPr>
        <w:t>:</w:t>
      </w:r>
    </w:p>
    <w:p w14:paraId="1A5BBDF8" w14:textId="69A4E7BA" w:rsidR="00977511" w:rsidRDefault="006303C2" w:rsidP="002B5103">
      <w:pPr>
        <w:spacing w:after="160" w:line="259" w:lineRule="auto"/>
        <w:rPr>
          <w:rFonts w:asciiTheme="majorHAnsi" w:hAnsiTheme="majorHAnsi" w:cs="Helvetica"/>
          <w:sz w:val="22"/>
          <w:szCs w:val="22"/>
        </w:rPr>
      </w:pPr>
      <w:r>
        <w:rPr>
          <w:noProof/>
          <w14:ligatures w14:val="standardContextual"/>
        </w:rPr>
        <w:lastRenderedPageBreak/>
        <w:drawing>
          <wp:inline distT="0" distB="0" distL="0" distR="0" wp14:anchorId="765ABCAF" wp14:editId="26EC3F6B">
            <wp:extent cx="6026150" cy="3389630"/>
            <wp:effectExtent l="0" t="0" r="0" b="1270"/>
            <wp:docPr id="8887694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69417" name="Picture 1" descr="A screenshot of a computer&#10;&#10;AI-generated content may be incorrect."/>
                    <pic:cNvPicPr/>
                  </pic:nvPicPr>
                  <pic:blipFill>
                    <a:blip r:embed="rId16"/>
                    <a:stretch>
                      <a:fillRect/>
                    </a:stretch>
                  </pic:blipFill>
                  <pic:spPr>
                    <a:xfrm>
                      <a:off x="0" y="0"/>
                      <a:ext cx="6026150" cy="3389630"/>
                    </a:xfrm>
                    <a:prstGeom prst="rect">
                      <a:avLst/>
                    </a:prstGeom>
                  </pic:spPr>
                </pic:pic>
              </a:graphicData>
            </a:graphic>
          </wp:inline>
        </w:drawing>
      </w:r>
    </w:p>
    <w:p w14:paraId="4C55A75D" w14:textId="77777777" w:rsidR="00F15B55" w:rsidRDefault="00F15B55" w:rsidP="006626CB">
      <w:pPr>
        <w:spacing w:after="160" w:line="259" w:lineRule="auto"/>
        <w:rPr>
          <w:rFonts w:asciiTheme="majorHAnsi" w:hAnsiTheme="majorHAnsi" w:cs="Helvetica"/>
          <w:sz w:val="22"/>
          <w:szCs w:val="22"/>
        </w:rPr>
      </w:pPr>
    </w:p>
    <w:p w14:paraId="34015BA0" w14:textId="77777777" w:rsidR="00F15B55" w:rsidRDefault="00F15B55" w:rsidP="006626CB">
      <w:pPr>
        <w:spacing w:after="160" w:line="259" w:lineRule="auto"/>
        <w:rPr>
          <w:rFonts w:asciiTheme="majorHAnsi" w:hAnsiTheme="majorHAnsi" w:cs="Helvetica"/>
          <w:sz w:val="22"/>
          <w:szCs w:val="22"/>
        </w:rPr>
      </w:pPr>
    </w:p>
    <w:p w14:paraId="707CF8AB" w14:textId="567DDBC9" w:rsidR="006626CB" w:rsidRPr="00322484" w:rsidRDefault="006626CB" w:rsidP="006626CB">
      <w:pPr>
        <w:spacing w:after="160" w:line="259" w:lineRule="auto"/>
        <w:rPr>
          <w:rFonts w:asciiTheme="majorHAnsi" w:hAnsiTheme="majorHAnsi" w:cs="Helvetica"/>
          <w:sz w:val="22"/>
          <w:szCs w:val="22"/>
        </w:rPr>
      </w:pPr>
      <w:r w:rsidRPr="00322484">
        <w:rPr>
          <w:rFonts w:asciiTheme="majorHAnsi" w:hAnsiTheme="majorHAnsi" w:cs="Helvetica"/>
          <w:sz w:val="22"/>
          <w:szCs w:val="22"/>
        </w:rPr>
        <w:t xml:space="preserve">The </w:t>
      </w:r>
      <w:r w:rsidR="00F15B55">
        <w:rPr>
          <w:rFonts w:asciiTheme="majorHAnsi" w:hAnsiTheme="majorHAnsi" w:cs="Helvetica"/>
          <w:sz w:val="22"/>
          <w:szCs w:val="22"/>
        </w:rPr>
        <w:t>S</w:t>
      </w:r>
      <w:r w:rsidRPr="00322484">
        <w:rPr>
          <w:rFonts w:asciiTheme="majorHAnsi" w:hAnsiTheme="majorHAnsi" w:cs="Helvetica"/>
          <w:sz w:val="22"/>
          <w:szCs w:val="22"/>
        </w:rPr>
        <w:t xml:space="preserve">ign </w:t>
      </w:r>
      <w:r w:rsidR="00F15B55">
        <w:rPr>
          <w:rFonts w:asciiTheme="majorHAnsi" w:hAnsiTheme="majorHAnsi" w:cs="Helvetica"/>
          <w:sz w:val="22"/>
          <w:szCs w:val="22"/>
        </w:rPr>
        <w:t>S</w:t>
      </w:r>
      <w:r w:rsidRPr="00322484">
        <w:rPr>
          <w:rFonts w:asciiTheme="majorHAnsi" w:hAnsiTheme="majorHAnsi" w:cs="Helvetica"/>
          <w:sz w:val="22"/>
          <w:szCs w:val="22"/>
        </w:rPr>
        <w:t>hed</w:t>
      </w:r>
      <w:r w:rsidR="00F15B55">
        <w:rPr>
          <w:rFonts w:asciiTheme="majorHAnsi" w:hAnsiTheme="majorHAnsi" w:cs="Helvetica"/>
          <w:sz w:val="22"/>
          <w:szCs w:val="22"/>
        </w:rPr>
        <w:t>:</w:t>
      </w:r>
    </w:p>
    <w:p w14:paraId="704A960C" w14:textId="786B3D12" w:rsidR="00D1576A" w:rsidRDefault="00D1576A" w:rsidP="006626CB">
      <w:pPr>
        <w:spacing w:after="160" w:line="259" w:lineRule="auto"/>
      </w:pPr>
      <w:r>
        <w:rPr>
          <w:noProof/>
        </w:rPr>
        <w:drawing>
          <wp:inline distT="0" distB="0" distL="0" distR="0" wp14:anchorId="4512DF57" wp14:editId="001AD05A">
            <wp:extent cx="6026150" cy="3389630"/>
            <wp:effectExtent l="0" t="0" r="0" b="1270"/>
            <wp:docPr id="10898894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89405" name="Picture 1" descr="A screenshot of a computer&#10;&#10;AI-generated content may be incorrect."/>
                    <pic:cNvPicPr/>
                  </pic:nvPicPr>
                  <pic:blipFill>
                    <a:blip r:embed="rId17"/>
                    <a:stretch>
                      <a:fillRect/>
                    </a:stretch>
                  </pic:blipFill>
                  <pic:spPr>
                    <a:xfrm>
                      <a:off x="0" y="0"/>
                      <a:ext cx="6026150" cy="3389630"/>
                    </a:xfrm>
                    <a:prstGeom prst="rect">
                      <a:avLst/>
                    </a:prstGeom>
                  </pic:spPr>
                </pic:pic>
              </a:graphicData>
            </a:graphic>
          </wp:inline>
        </w:drawing>
      </w:r>
    </w:p>
    <w:p w14:paraId="399361C0" w14:textId="296E293A" w:rsidR="0073137D" w:rsidRDefault="0073137D">
      <w:pPr>
        <w:spacing w:after="160" w:line="259" w:lineRule="auto"/>
        <w:rPr>
          <w:rFonts w:asciiTheme="majorHAnsi" w:hAnsiTheme="majorHAnsi" w:cs="Helvetica"/>
          <w:b/>
          <w:bCs/>
          <w:sz w:val="22"/>
          <w:szCs w:val="22"/>
        </w:rPr>
      </w:pPr>
      <w:r>
        <w:rPr>
          <w:rFonts w:asciiTheme="majorHAnsi" w:hAnsiTheme="majorHAnsi" w:cs="Helvetica"/>
          <w:b/>
          <w:bCs/>
          <w:sz w:val="22"/>
          <w:szCs w:val="22"/>
        </w:rPr>
        <w:br w:type="page"/>
      </w:r>
    </w:p>
    <w:p w14:paraId="1DB4E48A" w14:textId="170F49A0" w:rsidR="002B5103" w:rsidRPr="00F728B4" w:rsidRDefault="002B5103" w:rsidP="002B5103">
      <w:pPr>
        <w:spacing w:after="160" w:line="259" w:lineRule="auto"/>
        <w:rPr>
          <w:rFonts w:asciiTheme="majorHAnsi" w:hAnsiTheme="majorHAnsi" w:cs="Helvetica"/>
          <w:b/>
          <w:bCs/>
          <w:sz w:val="22"/>
          <w:szCs w:val="22"/>
        </w:rPr>
      </w:pPr>
      <w:r w:rsidRPr="00F728B4">
        <w:rPr>
          <w:rFonts w:asciiTheme="majorHAnsi" w:hAnsiTheme="majorHAnsi" w:cs="Helvetica"/>
          <w:b/>
          <w:bCs/>
          <w:sz w:val="22"/>
          <w:szCs w:val="22"/>
        </w:rPr>
        <w:lastRenderedPageBreak/>
        <w:t xml:space="preserve">Agenda item </w:t>
      </w:r>
      <w:r>
        <w:rPr>
          <w:rFonts w:asciiTheme="majorHAnsi" w:hAnsiTheme="majorHAnsi" w:cs="Helvetica"/>
          <w:b/>
          <w:bCs/>
          <w:sz w:val="22"/>
          <w:szCs w:val="22"/>
        </w:rPr>
        <w:t>7</w:t>
      </w:r>
      <w:r w:rsidRPr="00F728B4">
        <w:rPr>
          <w:rFonts w:asciiTheme="majorHAnsi" w:hAnsiTheme="majorHAnsi" w:cs="Helvetica"/>
          <w:b/>
          <w:bCs/>
          <w:sz w:val="22"/>
          <w:szCs w:val="22"/>
        </w:rPr>
        <w:t xml:space="preserve">– 20’s Plenty signs </w:t>
      </w:r>
    </w:p>
    <w:p w14:paraId="2C2D1B8C" w14:textId="2E9918D4" w:rsidR="00C26897" w:rsidRPr="00034BCF" w:rsidRDefault="00034BCF" w:rsidP="00C26897">
      <w:pPr>
        <w:shd w:val="clear" w:color="auto" w:fill="FFFFFF"/>
        <w:rPr>
          <w:rFonts w:asciiTheme="majorHAnsi" w:hAnsiTheme="majorHAnsi" w:cs="Helvetica"/>
          <w:sz w:val="22"/>
          <w:szCs w:val="22"/>
        </w:rPr>
      </w:pPr>
      <w:r>
        <w:rPr>
          <w:rFonts w:asciiTheme="majorHAnsi" w:hAnsiTheme="majorHAnsi" w:cs="Helvetica"/>
          <w:sz w:val="22"/>
          <w:szCs w:val="22"/>
        </w:rPr>
        <w:t xml:space="preserve">There are no pre-printed </w:t>
      </w:r>
      <w:r w:rsidR="002B5103" w:rsidRPr="00034BCF">
        <w:rPr>
          <w:rFonts w:asciiTheme="majorHAnsi" w:hAnsiTheme="majorHAnsi" w:cs="Helvetica"/>
          <w:sz w:val="22"/>
          <w:szCs w:val="22"/>
        </w:rPr>
        <w:t>lamp post sized versions of the '20 is plenty' signs but the PC c</w:t>
      </w:r>
      <w:r w:rsidR="00B57AFB">
        <w:rPr>
          <w:rFonts w:asciiTheme="majorHAnsi" w:hAnsiTheme="majorHAnsi" w:cs="Helvetica"/>
          <w:sz w:val="22"/>
          <w:szCs w:val="22"/>
        </w:rPr>
        <w:t>ould</w:t>
      </w:r>
      <w:r w:rsidR="002B5103" w:rsidRPr="00034BCF">
        <w:rPr>
          <w:rFonts w:asciiTheme="majorHAnsi" w:hAnsiTheme="majorHAnsi" w:cs="Helvetica"/>
          <w:sz w:val="22"/>
          <w:szCs w:val="22"/>
        </w:rPr>
        <w:t xml:space="preserve"> make its own signs using the high def logo.  You could also buy sticky backed versions of the sign, which comes in several sizes and could be applied to a metal or plastic backing.  </w:t>
      </w:r>
      <w:r w:rsidR="00C26897" w:rsidRPr="00AC1E73">
        <w:rPr>
          <w:rFonts w:asciiTheme="majorHAnsi" w:hAnsiTheme="majorHAnsi" w:cs="Helvetica"/>
          <w:sz w:val="22"/>
          <w:szCs w:val="22"/>
        </w:rPr>
        <w:t xml:space="preserve">This is the </w:t>
      </w:r>
      <w:r w:rsidR="00C26897">
        <w:rPr>
          <w:rFonts w:asciiTheme="majorHAnsi" w:hAnsiTheme="majorHAnsi" w:cs="Helvetica"/>
          <w:sz w:val="22"/>
          <w:szCs w:val="22"/>
        </w:rPr>
        <w:t>logo</w:t>
      </w:r>
      <w:r w:rsidR="00C26897" w:rsidRPr="00AC1E73">
        <w:rPr>
          <w:rFonts w:asciiTheme="majorHAnsi" w:hAnsiTheme="majorHAnsi" w:cs="Helvetica"/>
          <w:sz w:val="22"/>
          <w:szCs w:val="22"/>
        </w:rPr>
        <w:t xml:space="preserve"> that anyone can incorporate into their own signs: </w:t>
      </w:r>
    </w:p>
    <w:p w14:paraId="496B15B8" w14:textId="77777777" w:rsidR="00C26897" w:rsidRDefault="00C26897" w:rsidP="002B5103">
      <w:pPr>
        <w:shd w:val="clear" w:color="auto" w:fill="FFFFFF"/>
        <w:rPr>
          <w:rFonts w:asciiTheme="majorHAnsi" w:hAnsiTheme="majorHAnsi" w:cs="Helvetica"/>
          <w:sz w:val="22"/>
          <w:szCs w:val="22"/>
        </w:rPr>
      </w:pPr>
    </w:p>
    <w:p w14:paraId="10CEB03A" w14:textId="087B93A0" w:rsidR="00C26897" w:rsidRDefault="00C26897" w:rsidP="002B5103">
      <w:pPr>
        <w:shd w:val="clear" w:color="auto" w:fill="FFFFFF"/>
        <w:rPr>
          <w:rFonts w:asciiTheme="majorHAnsi" w:hAnsiTheme="majorHAnsi" w:cs="Helvetica"/>
          <w:sz w:val="22"/>
          <w:szCs w:val="22"/>
        </w:rPr>
      </w:pPr>
      <w:r>
        <w:rPr>
          <w:noProof/>
        </w:rPr>
        <w:drawing>
          <wp:inline distT="0" distB="0" distL="0" distR="0" wp14:anchorId="07DB16B4" wp14:editId="7B02A5FE">
            <wp:extent cx="1650943" cy="1479245"/>
            <wp:effectExtent l="0" t="0" r="6985" b="6985"/>
            <wp:docPr id="1" name="Picture 1" descr="A heart with a number and a red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eart with a number and a red hear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7367" cy="1493961"/>
                    </a:xfrm>
                    <a:prstGeom prst="rect">
                      <a:avLst/>
                    </a:prstGeom>
                    <a:noFill/>
                    <a:ln>
                      <a:noFill/>
                    </a:ln>
                  </pic:spPr>
                </pic:pic>
              </a:graphicData>
            </a:graphic>
          </wp:inline>
        </w:drawing>
      </w:r>
    </w:p>
    <w:p w14:paraId="7BC56361" w14:textId="77777777" w:rsidR="00A85201" w:rsidRDefault="00A85201" w:rsidP="002B5103">
      <w:pPr>
        <w:shd w:val="clear" w:color="auto" w:fill="FFFFFF"/>
        <w:rPr>
          <w:rFonts w:asciiTheme="majorHAnsi" w:hAnsiTheme="majorHAnsi" w:cs="Helvetica"/>
          <w:sz w:val="22"/>
          <w:szCs w:val="22"/>
        </w:rPr>
      </w:pPr>
    </w:p>
    <w:p w14:paraId="4DF6B2B3" w14:textId="77777777" w:rsidR="00A85201" w:rsidRDefault="00A85201" w:rsidP="002B5103">
      <w:pPr>
        <w:shd w:val="clear" w:color="auto" w:fill="FFFFFF"/>
        <w:rPr>
          <w:rFonts w:asciiTheme="majorHAnsi" w:hAnsiTheme="majorHAnsi" w:cs="Helvetica"/>
          <w:sz w:val="22"/>
          <w:szCs w:val="22"/>
        </w:rPr>
      </w:pPr>
    </w:p>
    <w:p w14:paraId="484173F3" w14:textId="40669A04" w:rsidR="00B90FB2" w:rsidRDefault="00B90FB2" w:rsidP="002B5103">
      <w:pPr>
        <w:shd w:val="clear" w:color="auto" w:fill="FFFFFF"/>
        <w:rPr>
          <w:rFonts w:asciiTheme="majorHAnsi" w:hAnsiTheme="majorHAnsi" w:cs="Helvetica"/>
          <w:sz w:val="22"/>
          <w:szCs w:val="22"/>
        </w:rPr>
      </w:pPr>
      <w:r w:rsidRPr="00A85201">
        <w:rPr>
          <w:rFonts w:asciiTheme="majorHAnsi" w:hAnsiTheme="majorHAnsi" w:cs="Helvetica"/>
          <w:sz w:val="22"/>
          <w:szCs w:val="22"/>
          <w:u w:val="single"/>
        </w:rPr>
        <w:t>Window</w:t>
      </w:r>
      <w:r w:rsidR="002F476C" w:rsidRPr="00A85201">
        <w:rPr>
          <w:rFonts w:asciiTheme="majorHAnsi" w:hAnsiTheme="majorHAnsi" w:cs="Helvetica"/>
          <w:sz w:val="22"/>
          <w:szCs w:val="22"/>
          <w:u w:val="single"/>
        </w:rPr>
        <w:t xml:space="preserve">/bumper </w:t>
      </w:r>
      <w:r w:rsidRPr="00A85201">
        <w:rPr>
          <w:rFonts w:asciiTheme="majorHAnsi" w:hAnsiTheme="majorHAnsi" w:cs="Helvetica"/>
          <w:sz w:val="22"/>
          <w:szCs w:val="22"/>
          <w:u w:val="single"/>
        </w:rPr>
        <w:t xml:space="preserve"> stickers</w:t>
      </w:r>
      <w:r>
        <w:rPr>
          <w:rFonts w:asciiTheme="majorHAnsi" w:hAnsiTheme="majorHAnsi" w:cs="Helvetica"/>
          <w:sz w:val="22"/>
          <w:szCs w:val="22"/>
        </w:rPr>
        <w:t xml:space="preserve"> – 200 x 70mm in </w:t>
      </w:r>
      <w:r w:rsidR="002F476C">
        <w:rPr>
          <w:rFonts w:asciiTheme="majorHAnsi" w:hAnsiTheme="majorHAnsi" w:cs="Helvetica"/>
          <w:sz w:val="22"/>
          <w:szCs w:val="22"/>
        </w:rPr>
        <w:t xml:space="preserve">sticky backed </w:t>
      </w:r>
      <w:r>
        <w:rPr>
          <w:rFonts w:asciiTheme="majorHAnsi" w:hAnsiTheme="majorHAnsi" w:cs="Helvetica"/>
          <w:sz w:val="22"/>
          <w:szCs w:val="22"/>
        </w:rPr>
        <w:t>vinyl  £2.40 for 1</w:t>
      </w:r>
      <w:r w:rsidR="00C40B86">
        <w:rPr>
          <w:rFonts w:asciiTheme="majorHAnsi" w:hAnsiTheme="majorHAnsi" w:cs="Helvetica"/>
          <w:sz w:val="22"/>
          <w:szCs w:val="22"/>
        </w:rPr>
        <w:t>,</w:t>
      </w:r>
      <w:r>
        <w:rPr>
          <w:rFonts w:asciiTheme="majorHAnsi" w:hAnsiTheme="majorHAnsi" w:cs="Helvetica"/>
          <w:sz w:val="22"/>
          <w:szCs w:val="22"/>
        </w:rPr>
        <w:t xml:space="preserve"> £4.80 for 5</w:t>
      </w:r>
      <w:r w:rsidR="00C40B86">
        <w:rPr>
          <w:rFonts w:asciiTheme="majorHAnsi" w:hAnsiTheme="majorHAnsi" w:cs="Helvetica"/>
          <w:sz w:val="22"/>
          <w:szCs w:val="22"/>
        </w:rPr>
        <w:t>, further re</w:t>
      </w:r>
      <w:r w:rsidR="004E1490">
        <w:rPr>
          <w:rFonts w:asciiTheme="majorHAnsi" w:hAnsiTheme="majorHAnsi" w:cs="Helvetica"/>
          <w:sz w:val="22"/>
          <w:szCs w:val="22"/>
        </w:rPr>
        <w:t>d</w:t>
      </w:r>
      <w:r w:rsidR="00C40B86">
        <w:rPr>
          <w:rFonts w:asciiTheme="majorHAnsi" w:hAnsiTheme="majorHAnsi" w:cs="Helvetica"/>
          <w:sz w:val="22"/>
          <w:szCs w:val="22"/>
        </w:rPr>
        <w:t>uctions the more you order</w:t>
      </w:r>
      <w:r w:rsidR="00E93887">
        <w:rPr>
          <w:rFonts w:asciiTheme="majorHAnsi" w:hAnsiTheme="majorHAnsi" w:cs="Helvetica"/>
          <w:sz w:val="22"/>
          <w:szCs w:val="22"/>
        </w:rPr>
        <w:t>.</w:t>
      </w:r>
      <w:r>
        <w:rPr>
          <w:rFonts w:asciiTheme="majorHAnsi" w:hAnsiTheme="majorHAnsi" w:cs="Helvetica"/>
          <w:sz w:val="22"/>
          <w:szCs w:val="22"/>
        </w:rPr>
        <w:t xml:space="preserve"> </w:t>
      </w:r>
    </w:p>
    <w:p w14:paraId="25BB7922" w14:textId="660CB7CE" w:rsidR="002F476C" w:rsidRDefault="002F476C" w:rsidP="002B5103">
      <w:pPr>
        <w:shd w:val="clear" w:color="auto" w:fill="FFFFFF"/>
        <w:rPr>
          <w:rFonts w:asciiTheme="majorHAnsi" w:hAnsiTheme="majorHAnsi" w:cs="Helvetica"/>
          <w:sz w:val="22"/>
          <w:szCs w:val="22"/>
        </w:rPr>
      </w:pPr>
      <w:r w:rsidRPr="00DA4BA2">
        <w:rPr>
          <w:rFonts w:asciiTheme="majorHAnsi" w:hAnsiTheme="majorHAnsi" w:cs="Helvetica"/>
          <w:sz w:val="22"/>
          <w:szCs w:val="22"/>
          <w:u w:val="single"/>
        </w:rPr>
        <w:t>Bike stickers</w:t>
      </w:r>
      <w:r>
        <w:rPr>
          <w:rFonts w:asciiTheme="majorHAnsi" w:hAnsiTheme="majorHAnsi" w:cs="Helvetica"/>
          <w:sz w:val="22"/>
          <w:szCs w:val="22"/>
        </w:rPr>
        <w:t xml:space="preserve"> – 100 x 35 in sticky backed vinyl</w:t>
      </w:r>
      <w:r w:rsidR="002A68B5">
        <w:rPr>
          <w:rFonts w:asciiTheme="majorHAnsi" w:hAnsiTheme="majorHAnsi" w:cs="Helvetica"/>
          <w:sz w:val="22"/>
          <w:szCs w:val="22"/>
        </w:rPr>
        <w:t xml:space="preserve">  £2.16 for 1, £3.60 for 5 etc.</w:t>
      </w:r>
    </w:p>
    <w:p w14:paraId="6EF9F540" w14:textId="69CC23AF" w:rsidR="002A68B5" w:rsidRDefault="00A84EB3" w:rsidP="002B5103">
      <w:pPr>
        <w:shd w:val="clear" w:color="auto" w:fill="FFFFFF"/>
        <w:rPr>
          <w:rFonts w:asciiTheme="majorHAnsi" w:hAnsiTheme="majorHAnsi" w:cs="Helvetica"/>
          <w:sz w:val="22"/>
          <w:szCs w:val="22"/>
        </w:rPr>
      </w:pPr>
      <w:r>
        <w:rPr>
          <w:rFonts w:asciiTheme="majorHAnsi" w:hAnsiTheme="majorHAnsi" w:cs="Helvetica"/>
          <w:sz w:val="22"/>
          <w:szCs w:val="22"/>
        </w:rPr>
        <w:t>All stickers have this design.</w:t>
      </w:r>
    </w:p>
    <w:p w14:paraId="6F69A14B" w14:textId="77777777" w:rsidR="00DF7A0B" w:rsidRDefault="00DF7A0B" w:rsidP="002B5103">
      <w:pPr>
        <w:shd w:val="clear" w:color="auto" w:fill="FFFFFF"/>
        <w:rPr>
          <w:rFonts w:asciiTheme="majorHAnsi" w:hAnsiTheme="majorHAnsi" w:cs="Helvetica"/>
          <w:sz w:val="22"/>
          <w:szCs w:val="22"/>
        </w:rPr>
      </w:pPr>
    </w:p>
    <w:p w14:paraId="28C633A3" w14:textId="6CA6060A" w:rsidR="00B90FB2" w:rsidRDefault="004E1490" w:rsidP="002B5103">
      <w:pPr>
        <w:shd w:val="clear" w:color="auto" w:fill="FFFFFF"/>
        <w:rPr>
          <w:rFonts w:asciiTheme="majorHAnsi" w:hAnsiTheme="majorHAnsi" w:cs="Helvetica"/>
          <w:sz w:val="22"/>
          <w:szCs w:val="22"/>
        </w:rPr>
      </w:pPr>
      <w:r>
        <w:rPr>
          <w:noProof/>
        </w:rPr>
        <w:drawing>
          <wp:inline distT="0" distB="0" distL="0" distR="0" wp14:anchorId="68522814" wp14:editId="1FD47A7A">
            <wp:extent cx="1943100" cy="678770"/>
            <wp:effectExtent l="0" t="0" r="0" b="7620"/>
            <wp:docPr id="762531437" name="Picture 762531437"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31437" name="Picture 762531437" descr="A close-up of a sig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3947" cy="686052"/>
                    </a:xfrm>
                    <a:prstGeom prst="rect">
                      <a:avLst/>
                    </a:prstGeom>
                    <a:noFill/>
                    <a:ln>
                      <a:noFill/>
                    </a:ln>
                  </pic:spPr>
                </pic:pic>
              </a:graphicData>
            </a:graphic>
          </wp:inline>
        </w:drawing>
      </w:r>
      <w:r>
        <w:rPr>
          <w:rFonts w:asciiTheme="majorHAnsi" w:hAnsiTheme="majorHAnsi" w:cs="Helvetica"/>
          <w:sz w:val="22"/>
          <w:szCs w:val="22"/>
        </w:rPr>
        <w:t xml:space="preserve"> </w:t>
      </w:r>
    </w:p>
    <w:p w14:paraId="632C8EFB" w14:textId="77777777" w:rsidR="00B90FB2" w:rsidRPr="00034BCF" w:rsidRDefault="00B90FB2" w:rsidP="002B5103">
      <w:pPr>
        <w:shd w:val="clear" w:color="auto" w:fill="FFFFFF"/>
        <w:rPr>
          <w:rFonts w:asciiTheme="majorHAnsi" w:hAnsiTheme="majorHAnsi" w:cs="Helvetica"/>
          <w:sz w:val="22"/>
          <w:szCs w:val="22"/>
        </w:rPr>
      </w:pPr>
    </w:p>
    <w:p w14:paraId="0E1D9B3A" w14:textId="77777777" w:rsidR="00620676" w:rsidRDefault="00620676" w:rsidP="002B5103">
      <w:pPr>
        <w:shd w:val="clear" w:color="auto" w:fill="FFFFFF"/>
        <w:rPr>
          <w:rFonts w:asciiTheme="majorHAnsi" w:hAnsiTheme="majorHAnsi" w:cs="Helvetica"/>
          <w:sz w:val="22"/>
          <w:szCs w:val="22"/>
        </w:rPr>
      </w:pPr>
    </w:p>
    <w:p w14:paraId="340B17EE" w14:textId="508B7AD9" w:rsidR="00620676" w:rsidRDefault="00620676" w:rsidP="002B5103">
      <w:pPr>
        <w:shd w:val="clear" w:color="auto" w:fill="FFFFFF"/>
      </w:pPr>
      <w:r>
        <w:rPr>
          <w:rFonts w:asciiTheme="majorHAnsi" w:hAnsiTheme="majorHAnsi" w:cs="Helvetica"/>
          <w:sz w:val="22"/>
          <w:szCs w:val="22"/>
        </w:rPr>
        <w:t xml:space="preserve">This is the link to the </w:t>
      </w:r>
      <w:proofErr w:type="gramStart"/>
      <w:r w:rsidR="00AC1E73">
        <w:rPr>
          <w:rFonts w:asciiTheme="majorHAnsi" w:hAnsiTheme="majorHAnsi" w:cs="Helvetica"/>
          <w:sz w:val="22"/>
          <w:szCs w:val="22"/>
        </w:rPr>
        <w:t>signs</w:t>
      </w:r>
      <w:proofErr w:type="gramEnd"/>
      <w:r w:rsidR="00AC1E73">
        <w:rPr>
          <w:rFonts w:asciiTheme="majorHAnsi" w:hAnsiTheme="majorHAnsi" w:cs="Helvetica"/>
          <w:sz w:val="22"/>
          <w:szCs w:val="22"/>
        </w:rPr>
        <w:t xml:space="preserve"> pages of the 20’s plenty website:</w:t>
      </w:r>
      <w:r w:rsidR="00AC1E73" w:rsidRPr="00AC1E73">
        <w:t xml:space="preserve"> </w:t>
      </w:r>
      <w:hyperlink r:id="rId20" w:history="1">
        <w:r w:rsidR="00AC1E73" w:rsidRPr="00AC1E73">
          <w:rPr>
            <w:color w:val="0000FF"/>
            <w:u w:val="single"/>
          </w:rPr>
          <w:t>Stickers and Campaign Materials - 20's Plenty for Us</w:t>
        </w:r>
      </w:hyperlink>
    </w:p>
    <w:p w14:paraId="49927189" w14:textId="77777777" w:rsidR="00830C28" w:rsidRDefault="00830C28" w:rsidP="002B5103">
      <w:pPr>
        <w:shd w:val="clear" w:color="auto" w:fill="FFFFFF"/>
      </w:pPr>
    </w:p>
    <w:p w14:paraId="22FFE8AE" w14:textId="4C3CCAC5" w:rsidR="00830C28" w:rsidRDefault="00830C28" w:rsidP="00830C28">
      <w:pPr>
        <w:shd w:val="clear" w:color="auto" w:fill="FFFFFF"/>
        <w:rPr>
          <w:rFonts w:asciiTheme="majorHAnsi" w:hAnsiTheme="majorHAnsi" w:cs="Helvetica"/>
          <w:sz w:val="22"/>
          <w:szCs w:val="22"/>
        </w:rPr>
      </w:pPr>
      <w:r>
        <w:rPr>
          <w:rFonts w:asciiTheme="majorHAnsi" w:hAnsiTheme="majorHAnsi" w:cs="Helvetica"/>
          <w:sz w:val="22"/>
          <w:szCs w:val="22"/>
        </w:rPr>
        <w:t>There would be a further cost of making the blank signs and buying clamps to fix them to the lamp posts. I have a qu</w:t>
      </w:r>
      <w:r w:rsidR="0050513C">
        <w:rPr>
          <w:rFonts w:asciiTheme="majorHAnsi" w:hAnsiTheme="majorHAnsi" w:cs="Helvetica"/>
          <w:sz w:val="22"/>
          <w:szCs w:val="22"/>
        </w:rPr>
        <w:t>o</w:t>
      </w:r>
      <w:r>
        <w:rPr>
          <w:rFonts w:asciiTheme="majorHAnsi" w:hAnsiTheme="majorHAnsi" w:cs="Helvetica"/>
          <w:sz w:val="22"/>
          <w:szCs w:val="22"/>
        </w:rPr>
        <w:t xml:space="preserve">te from </w:t>
      </w:r>
      <w:r w:rsidR="000363BE">
        <w:rPr>
          <w:rFonts w:asciiTheme="majorHAnsi" w:hAnsiTheme="majorHAnsi" w:cs="Helvetica"/>
          <w:sz w:val="22"/>
          <w:szCs w:val="22"/>
        </w:rPr>
        <w:t xml:space="preserve">Safety </w:t>
      </w:r>
      <w:r>
        <w:rPr>
          <w:rFonts w:asciiTheme="majorHAnsi" w:hAnsiTheme="majorHAnsi" w:cs="Helvetica"/>
          <w:sz w:val="22"/>
          <w:szCs w:val="22"/>
        </w:rPr>
        <w:t>Signs 4</w:t>
      </w:r>
      <w:r w:rsidR="000363BE">
        <w:rPr>
          <w:rFonts w:asciiTheme="majorHAnsi" w:hAnsiTheme="majorHAnsi" w:cs="Helvetica"/>
          <w:sz w:val="22"/>
          <w:szCs w:val="22"/>
        </w:rPr>
        <w:t xml:space="preserve"> Less:</w:t>
      </w:r>
    </w:p>
    <w:p w14:paraId="4DA9670B" w14:textId="77777777" w:rsidR="00E54A50" w:rsidRDefault="00E54A50" w:rsidP="00830C28">
      <w:pPr>
        <w:shd w:val="clear" w:color="auto" w:fill="FFFFFF"/>
        <w:rPr>
          <w:rFonts w:asciiTheme="majorHAnsi" w:hAnsiTheme="majorHAnsi" w:cs="Helvetica"/>
          <w:sz w:val="22"/>
          <w:szCs w:val="22"/>
        </w:rPr>
      </w:pPr>
    </w:p>
    <w:tbl>
      <w:tblPr>
        <w:tblStyle w:val="TableGrid"/>
        <w:tblW w:w="0" w:type="auto"/>
        <w:tblLook w:val="04A0" w:firstRow="1" w:lastRow="0" w:firstColumn="1" w:lastColumn="0" w:noHBand="0" w:noVBand="1"/>
      </w:tblPr>
      <w:tblGrid>
        <w:gridCol w:w="4740"/>
        <w:gridCol w:w="4740"/>
      </w:tblGrid>
      <w:tr w:rsidR="00E54A50" w14:paraId="7AA0068F" w14:textId="77777777" w:rsidTr="00E54A50">
        <w:tc>
          <w:tcPr>
            <w:tcW w:w="4740" w:type="dxa"/>
          </w:tcPr>
          <w:p w14:paraId="2B48A113" w14:textId="795E367B" w:rsidR="00E54A50" w:rsidRDefault="00E54A50" w:rsidP="00830C28">
            <w:pPr>
              <w:rPr>
                <w:rFonts w:asciiTheme="majorHAnsi" w:hAnsiTheme="majorHAnsi" w:cs="Helvetica"/>
                <w:sz w:val="22"/>
                <w:szCs w:val="22"/>
              </w:rPr>
            </w:pPr>
            <w:r>
              <w:rPr>
                <w:rFonts w:asciiTheme="majorHAnsi" w:hAnsiTheme="majorHAnsi" w:cs="Helvetica"/>
                <w:sz w:val="22"/>
                <w:szCs w:val="22"/>
              </w:rPr>
              <w:t>200 x 75 aluminium composite</w:t>
            </w:r>
          </w:p>
        </w:tc>
        <w:tc>
          <w:tcPr>
            <w:tcW w:w="4740" w:type="dxa"/>
          </w:tcPr>
          <w:p w14:paraId="1C581811" w14:textId="585DB71B" w:rsidR="00E54A50" w:rsidRDefault="00E54A50" w:rsidP="00830C28">
            <w:pPr>
              <w:rPr>
                <w:rFonts w:asciiTheme="majorHAnsi" w:hAnsiTheme="majorHAnsi" w:cs="Helvetica"/>
                <w:sz w:val="22"/>
                <w:szCs w:val="22"/>
              </w:rPr>
            </w:pPr>
            <w:r>
              <w:rPr>
                <w:rFonts w:asciiTheme="majorHAnsi" w:hAnsiTheme="majorHAnsi" w:cs="Helvetica"/>
                <w:sz w:val="22"/>
                <w:szCs w:val="22"/>
              </w:rPr>
              <w:t>£9.98</w:t>
            </w:r>
          </w:p>
        </w:tc>
      </w:tr>
      <w:tr w:rsidR="00E54A50" w14:paraId="37C1C215" w14:textId="77777777" w:rsidTr="00E54A50">
        <w:tc>
          <w:tcPr>
            <w:tcW w:w="4740" w:type="dxa"/>
          </w:tcPr>
          <w:p w14:paraId="6828999A" w14:textId="2446638B" w:rsidR="00E54A50" w:rsidRDefault="00E54A50" w:rsidP="00830C28">
            <w:pPr>
              <w:rPr>
                <w:rFonts w:asciiTheme="majorHAnsi" w:hAnsiTheme="majorHAnsi" w:cs="Helvetica"/>
                <w:sz w:val="22"/>
                <w:szCs w:val="22"/>
              </w:rPr>
            </w:pPr>
            <w:r>
              <w:rPr>
                <w:rFonts w:asciiTheme="majorHAnsi" w:hAnsiTheme="majorHAnsi" w:cs="Helvetica"/>
                <w:sz w:val="22"/>
                <w:szCs w:val="22"/>
              </w:rPr>
              <w:t>Delivery</w:t>
            </w:r>
          </w:p>
        </w:tc>
        <w:tc>
          <w:tcPr>
            <w:tcW w:w="4740" w:type="dxa"/>
          </w:tcPr>
          <w:p w14:paraId="78999A4F" w14:textId="6EA6C782" w:rsidR="00E54A50" w:rsidRDefault="000E2492" w:rsidP="00830C28">
            <w:pPr>
              <w:rPr>
                <w:rFonts w:asciiTheme="majorHAnsi" w:hAnsiTheme="majorHAnsi" w:cs="Helvetica"/>
                <w:sz w:val="22"/>
                <w:szCs w:val="22"/>
              </w:rPr>
            </w:pPr>
            <w:r>
              <w:rPr>
                <w:rFonts w:asciiTheme="majorHAnsi" w:hAnsiTheme="majorHAnsi" w:cs="Helvetica"/>
                <w:sz w:val="22"/>
                <w:szCs w:val="22"/>
              </w:rPr>
              <w:t>£3.95</w:t>
            </w:r>
          </w:p>
        </w:tc>
      </w:tr>
      <w:tr w:rsidR="00E54A50" w:rsidRPr="00451CC9" w14:paraId="449E08D3" w14:textId="77777777" w:rsidTr="00E54A50">
        <w:tc>
          <w:tcPr>
            <w:tcW w:w="4740" w:type="dxa"/>
          </w:tcPr>
          <w:p w14:paraId="7A91B5B5" w14:textId="5C8B10C7" w:rsidR="00E54A50" w:rsidRPr="00451CC9" w:rsidRDefault="000E2492" w:rsidP="00830C28">
            <w:pPr>
              <w:rPr>
                <w:rFonts w:asciiTheme="majorHAnsi" w:hAnsiTheme="majorHAnsi" w:cs="Helvetica"/>
                <w:b/>
                <w:bCs/>
                <w:sz w:val="22"/>
                <w:szCs w:val="22"/>
              </w:rPr>
            </w:pPr>
            <w:r w:rsidRPr="00451CC9">
              <w:rPr>
                <w:rFonts w:asciiTheme="majorHAnsi" w:hAnsiTheme="majorHAnsi" w:cs="Helvetica"/>
                <w:b/>
                <w:bCs/>
                <w:sz w:val="22"/>
                <w:szCs w:val="22"/>
              </w:rPr>
              <w:t xml:space="preserve">Total </w:t>
            </w:r>
          </w:p>
        </w:tc>
        <w:tc>
          <w:tcPr>
            <w:tcW w:w="4740" w:type="dxa"/>
          </w:tcPr>
          <w:p w14:paraId="42F4CE60" w14:textId="148D6621" w:rsidR="00E54A50" w:rsidRPr="00451CC9" w:rsidRDefault="007731AF" w:rsidP="00830C28">
            <w:pPr>
              <w:rPr>
                <w:rFonts w:asciiTheme="majorHAnsi" w:hAnsiTheme="majorHAnsi" w:cs="Helvetica"/>
                <w:b/>
                <w:bCs/>
                <w:sz w:val="22"/>
                <w:szCs w:val="22"/>
              </w:rPr>
            </w:pPr>
            <w:r w:rsidRPr="00451CC9">
              <w:rPr>
                <w:rFonts w:asciiTheme="majorHAnsi" w:hAnsiTheme="majorHAnsi" w:cs="Helvetica"/>
                <w:b/>
                <w:bCs/>
                <w:sz w:val="22"/>
                <w:szCs w:val="22"/>
              </w:rPr>
              <w:t>£13.93</w:t>
            </w:r>
          </w:p>
        </w:tc>
      </w:tr>
      <w:tr w:rsidR="007731AF" w14:paraId="0A5565A5" w14:textId="77777777" w:rsidTr="00B07D61">
        <w:tc>
          <w:tcPr>
            <w:tcW w:w="4740" w:type="dxa"/>
          </w:tcPr>
          <w:p w14:paraId="4A0751BD" w14:textId="77777777" w:rsidR="007731AF" w:rsidRDefault="007731AF" w:rsidP="00B07D61">
            <w:pPr>
              <w:rPr>
                <w:rFonts w:asciiTheme="majorHAnsi" w:hAnsiTheme="majorHAnsi" w:cs="Helvetica"/>
                <w:sz w:val="22"/>
                <w:szCs w:val="22"/>
              </w:rPr>
            </w:pPr>
            <w:r>
              <w:rPr>
                <w:rFonts w:asciiTheme="majorHAnsi" w:hAnsiTheme="majorHAnsi" w:cs="Helvetica"/>
                <w:sz w:val="22"/>
                <w:szCs w:val="22"/>
              </w:rPr>
              <w:t>VAT</w:t>
            </w:r>
          </w:p>
        </w:tc>
        <w:tc>
          <w:tcPr>
            <w:tcW w:w="4740" w:type="dxa"/>
          </w:tcPr>
          <w:p w14:paraId="15D793FF" w14:textId="77777777" w:rsidR="007731AF" w:rsidRDefault="007731AF" w:rsidP="00B07D61">
            <w:pPr>
              <w:rPr>
                <w:rFonts w:asciiTheme="majorHAnsi" w:hAnsiTheme="majorHAnsi" w:cs="Helvetica"/>
                <w:sz w:val="22"/>
                <w:szCs w:val="22"/>
              </w:rPr>
            </w:pPr>
            <w:r>
              <w:rPr>
                <w:rFonts w:asciiTheme="majorHAnsi" w:hAnsiTheme="majorHAnsi" w:cs="Helvetica"/>
                <w:sz w:val="22"/>
                <w:szCs w:val="22"/>
              </w:rPr>
              <w:t>£2.79</w:t>
            </w:r>
          </w:p>
        </w:tc>
      </w:tr>
    </w:tbl>
    <w:p w14:paraId="3868CE15" w14:textId="77777777" w:rsidR="000363BE" w:rsidRDefault="000363BE" w:rsidP="00830C28">
      <w:pPr>
        <w:shd w:val="clear" w:color="auto" w:fill="FFFFFF"/>
        <w:rPr>
          <w:rFonts w:asciiTheme="majorHAnsi" w:hAnsiTheme="majorHAnsi" w:cs="Helvetica"/>
          <w:sz w:val="22"/>
          <w:szCs w:val="22"/>
        </w:rPr>
      </w:pPr>
    </w:p>
    <w:p w14:paraId="28BB75B6" w14:textId="16FCBFFE" w:rsidR="000363BE" w:rsidRDefault="000363BE" w:rsidP="00830C28">
      <w:pPr>
        <w:shd w:val="clear" w:color="auto" w:fill="FFFFFF"/>
        <w:rPr>
          <w:rFonts w:asciiTheme="majorHAnsi" w:hAnsiTheme="majorHAnsi" w:cs="Helvetica"/>
          <w:sz w:val="22"/>
          <w:szCs w:val="22"/>
        </w:rPr>
      </w:pPr>
      <w:r>
        <w:rPr>
          <w:rFonts w:asciiTheme="majorHAnsi" w:hAnsiTheme="majorHAnsi" w:cs="Helvetica"/>
          <w:sz w:val="22"/>
          <w:szCs w:val="22"/>
        </w:rPr>
        <w:t>£9.98 each plus £3.95 delivery +  VAT</w:t>
      </w:r>
      <w:r w:rsidR="00E54A50">
        <w:rPr>
          <w:rFonts w:asciiTheme="majorHAnsi" w:hAnsiTheme="majorHAnsi" w:cs="Helvetica"/>
          <w:sz w:val="22"/>
          <w:szCs w:val="22"/>
        </w:rPr>
        <w:t xml:space="preserve"> </w:t>
      </w:r>
    </w:p>
    <w:p w14:paraId="18E1A191" w14:textId="77777777" w:rsidR="00830C28" w:rsidRDefault="00830C28" w:rsidP="002B5103">
      <w:pPr>
        <w:shd w:val="clear" w:color="auto" w:fill="FFFFFF"/>
      </w:pPr>
    </w:p>
    <w:p w14:paraId="1A3B7A2E" w14:textId="2FB569C8" w:rsidR="00C26897" w:rsidRDefault="00C26897" w:rsidP="00C26897">
      <w:pPr>
        <w:shd w:val="clear" w:color="auto" w:fill="FFFFFF"/>
        <w:rPr>
          <w:rFonts w:asciiTheme="majorHAnsi" w:hAnsiTheme="majorHAnsi" w:cs="Helvetica"/>
          <w:sz w:val="22"/>
          <w:szCs w:val="22"/>
        </w:rPr>
      </w:pPr>
      <w:r w:rsidRPr="00034BCF">
        <w:rPr>
          <w:rFonts w:asciiTheme="majorHAnsi" w:hAnsiTheme="majorHAnsi" w:cs="Helvetica"/>
          <w:sz w:val="22"/>
          <w:szCs w:val="22"/>
        </w:rPr>
        <w:t>The 20's plenty organisation says that it has</w:t>
      </w:r>
      <w:r w:rsidR="005C379C">
        <w:rPr>
          <w:rFonts w:asciiTheme="majorHAnsi" w:hAnsiTheme="majorHAnsi" w:cs="Helvetica"/>
          <w:sz w:val="22"/>
          <w:szCs w:val="22"/>
        </w:rPr>
        <w:t>,</w:t>
      </w:r>
      <w:r w:rsidRPr="00034BCF">
        <w:rPr>
          <w:rFonts w:asciiTheme="majorHAnsi" w:hAnsiTheme="majorHAnsi" w:cs="Helvetica"/>
          <w:sz w:val="22"/>
          <w:szCs w:val="22"/>
        </w:rPr>
        <w:t xml:space="preserve"> in the past</w:t>
      </w:r>
      <w:r w:rsidR="005C379C">
        <w:rPr>
          <w:rFonts w:asciiTheme="majorHAnsi" w:hAnsiTheme="majorHAnsi" w:cs="Helvetica"/>
          <w:sz w:val="22"/>
          <w:szCs w:val="22"/>
        </w:rPr>
        <w:t>,</w:t>
      </w:r>
      <w:r w:rsidRPr="00034BCF">
        <w:rPr>
          <w:rFonts w:asciiTheme="majorHAnsi" w:hAnsiTheme="majorHAnsi" w:cs="Helvetica"/>
          <w:sz w:val="22"/>
          <w:szCs w:val="22"/>
        </w:rPr>
        <w:t xml:space="preserve"> been made aware that Highways aren't keen on having signs on their lamp posts.  I have emailed Highways but have not received a reply. </w:t>
      </w:r>
    </w:p>
    <w:p w14:paraId="3044A362" w14:textId="2115E122" w:rsidR="00822229" w:rsidRDefault="00822229">
      <w:pPr>
        <w:spacing w:after="160" w:line="259" w:lineRule="auto"/>
        <w:rPr>
          <w:rFonts w:asciiTheme="majorHAnsi" w:hAnsiTheme="majorHAnsi" w:cstheme="majorHAnsi"/>
        </w:rPr>
      </w:pPr>
    </w:p>
    <w:p w14:paraId="5F7D9542" w14:textId="2B5D44DE" w:rsidR="00163AE5" w:rsidRDefault="00163AE5">
      <w:pPr>
        <w:spacing w:after="160" w:line="259" w:lineRule="auto"/>
      </w:pPr>
      <w:r>
        <w:br w:type="page"/>
      </w:r>
    </w:p>
    <w:p w14:paraId="5E052DC5" w14:textId="77777777" w:rsidR="00C858B0" w:rsidRDefault="00C858B0" w:rsidP="00C858B0">
      <w:pPr>
        <w:spacing w:after="160" w:line="259" w:lineRule="auto"/>
        <w:rPr>
          <w:rFonts w:asciiTheme="majorHAnsi" w:hAnsiTheme="majorHAnsi" w:cstheme="majorHAnsi"/>
          <w:b/>
          <w:bCs/>
        </w:rPr>
      </w:pPr>
      <w:r w:rsidRPr="0033001D">
        <w:rPr>
          <w:rFonts w:asciiTheme="majorHAnsi" w:hAnsiTheme="majorHAnsi" w:cstheme="majorHAnsi"/>
          <w:b/>
          <w:bCs/>
        </w:rPr>
        <w:lastRenderedPageBreak/>
        <w:t>Agenda item 1</w:t>
      </w:r>
      <w:r>
        <w:rPr>
          <w:rFonts w:asciiTheme="majorHAnsi" w:hAnsiTheme="majorHAnsi" w:cstheme="majorHAnsi"/>
          <w:b/>
          <w:bCs/>
        </w:rPr>
        <w:t>1</w:t>
      </w:r>
      <w:r w:rsidRPr="0033001D">
        <w:rPr>
          <w:rFonts w:asciiTheme="majorHAnsi" w:hAnsiTheme="majorHAnsi" w:cstheme="majorHAnsi"/>
          <w:b/>
          <w:bCs/>
        </w:rPr>
        <w:t xml:space="preserve"> - Informatio</w:t>
      </w:r>
      <w:r>
        <w:rPr>
          <w:rFonts w:asciiTheme="majorHAnsi" w:hAnsiTheme="majorHAnsi" w:cstheme="majorHAnsi"/>
          <w:b/>
          <w:bCs/>
        </w:rPr>
        <w:t>n</w:t>
      </w:r>
      <w:r w:rsidRPr="0033001D">
        <w:rPr>
          <w:rFonts w:asciiTheme="majorHAnsi" w:hAnsiTheme="majorHAnsi" w:cstheme="majorHAnsi"/>
          <w:b/>
          <w:bCs/>
        </w:rPr>
        <w:t xml:space="preserve"> Commissioner’s Office registration</w:t>
      </w:r>
    </w:p>
    <w:p w14:paraId="07B9B6B0" w14:textId="77777777" w:rsidR="00C858B0" w:rsidRPr="00766565" w:rsidRDefault="00C858B0" w:rsidP="00C858B0">
      <w:pPr>
        <w:rPr>
          <w:rFonts w:eastAsiaTheme="minorHAnsi"/>
          <w:kern w:val="2"/>
          <w:sz w:val="22"/>
          <w:szCs w:val="22"/>
          <w14:ligatures w14:val="standardContextual"/>
        </w:rPr>
      </w:pPr>
      <w:r w:rsidRPr="00766565">
        <w:rPr>
          <w:rFonts w:eastAsiaTheme="minorHAnsi"/>
          <w:kern w:val="2"/>
          <w:sz w:val="22"/>
          <w:szCs w:val="22"/>
          <w14:ligatures w14:val="standardContextual"/>
        </w:rPr>
        <w:t xml:space="preserve">Although </w:t>
      </w:r>
      <w:r>
        <w:rPr>
          <w:rFonts w:eastAsiaTheme="minorHAnsi"/>
          <w:kern w:val="2"/>
          <w:sz w:val="22"/>
          <w:szCs w:val="22"/>
          <w14:ligatures w14:val="standardContextual"/>
        </w:rPr>
        <w:t xml:space="preserve">Naunton PC </w:t>
      </w:r>
      <w:r w:rsidRPr="00766565">
        <w:rPr>
          <w:rFonts w:eastAsiaTheme="minorHAnsi"/>
          <w:kern w:val="2"/>
          <w:sz w:val="22"/>
          <w:szCs w:val="22"/>
          <w14:ligatures w14:val="standardContextual"/>
        </w:rPr>
        <w:t xml:space="preserve">doesn't generally do the things on the list (e.g. provide local services or generate profit) it may be necessary to register with the Information Commissioners Office because </w:t>
      </w:r>
      <w:r>
        <w:rPr>
          <w:rFonts w:eastAsiaTheme="minorHAnsi"/>
          <w:kern w:val="2"/>
          <w:sz w:val="22"/>
          <w:szCs w:val="22"/>
          <w14:ligatures w14:val="standardContextual"/>
        </w:rPr>
        <w:t xml:space="preserve">Naunton PC </w:t>
      </w:r>
      <w:r w:rsidRPr="00766565">
        <w:rPr>
          <w:rFonts w:eastAsiaTheme="minorHAnsi"/>
          <w:kern w:val="2"/>
          <w:sz w:val="22"/>
          <w:szCs w:val="22"/>
          <w14:ligatures w14:val="standardContextual"/>
        </w:rPr>
        <w:t xml:space="preserve">holds details of people who can be identified e.g.  councillors, people who have opted in to receive communications from </w:t>
      </w:r>
      <w:r>
        <w:rPr>
          <w:rFonts w:eastAsiaTheme="minorHAnsi"/>
          <w:kern w:val="2"/>
          <w:sz w:val="22"/>
          <w:szCs w:val="22"/>
          <w14:ligatures w14:val="standardContextual"/>
        </w:rPr>
        <w:t>Naunton PC (there are 12)</w:t>
      </w:r>
      <w:r w:rsidRPr="00766565">
        <w:rPr>
          <w:rFonts w:eastAsiaTheme="minorHAnsi"/>
          <w:kern w:val="2"/>
          <w:sz w:val="22"/>
          <w:szCs w:val="22"/>
          <w14:ligatures w14:val="standardContextual"/>
        </w:rPr>
        <w:t>.  This is the email ICO sent:</w:t>
      </w:r>
    </w:p>
    <w:p w14:paraId="7AA2226D" w14:textId="77777777" w:rsidR="00C858B0" w:rsidRPr="00766565" w:rsidRDefault="00C858B0" w:rsidP="00C858B0">
      <w:pPr>
        <w:rPr>
          <w:rFonts w:ascii="Times New Roman" w:eastAsia="Times New Roman" w:hAnsi="Times New Roman" w:cs="Times New Roman"/>
          <w:lang w:eastAsia="en-GB"/>
        </w:rPr>
      </w:pPr>
    </w:p>
    <w:p w14:paraId="390F9B0C" w14:textId="77777777" w:rsidR="00C858B0" w:rsidRPr="00766565" w:rsidRDefault="00C858B0" w:rsidP="00C858B0">
      <w:pPr>
        <w:rPr>
          <w:rFonts w:ascii="Tahoma" w:eastAsia="Times New Roman" w:hAnsi="Tahoma" w:cs="Tahoma"/>
          <w:color w:val="222222"/>
          <w:lang w:eastAsia="en-GB"/>
        </w:rPr>
      </w:pPr>
      <w:r w:rsidRPr="00766565">
        <w:rPr>
          <w:rFonts w:ascii="Verdana" w:eastAsia="Times New Roman" w:hAnsi="Verdana" w:cs="Tahoma"/>
          <w:i/>
          <w:iCs/>
          <w:color w:val="222222"/>
          <w:lang w:eastAsia="en-GB"/>
        </w:rPr>
        <w:t>A Parish Council is not exempt from having to register and pay the fee.  A Parish Council is a statutory body with statutory functions so cannot usually rely on any of the exemptions from having to register and pay the fee. </w:t>
      </w:r>
    </w:p>
    <w:p w14:paraId="26BBE11F" w14:textId="77777777" w:rsidR="00C858B0" w:rsidRPr="00766565" w:rsidRDefault="00C858B0" w:rsidP="00C858B0">
      <w:pPr>
        <w:rPr>
          <w:rFonts w:ascii="Tahoma" w:eastAsia="Times New Roman" w:hAnsi="Tahoma" w:cs="Tahoma"/>
          <w:color w:val="222222"/>
          <w:lang w:eastAsia="en-GB"/>
        </w:rPr>
      </w:pPr>
      <w:r w:rsidRPr="00766565">
        <w:rPr>
          <w:rFonts w:ascii="Verdana" w:eastAsia="Times New Roman" w:hAnsi="Verdana" w:cs="Tahoma"/>
          <w:i/>
          <w:iCs/>
          <w:color w:val="222222"/>
          <w:lang w:eastAsia="en-GB"/>
        </w:rPr>
        <w:br/>
        <w:t>A Parish Council would usually be required to register as they are processing data for the provision of local services, also campaigns, public relations, and fundraising, all of which are purposes of data which are not exempt from registration. If a Parish Council is processing data electronically, including word processing and the maintenance of a website, which may include advertising and marketing for others, they would be unable to rely on the exemptions and therefore be required to register.  </w:t>
      </w:r>
    </w:p>
    <w:p w14:paraId="10B819DD" w14:textId="77777777" w:rsidR="00C858B0" w:rsidRPr="00766565" w:rsidRDefault="00C858B0" w:rsidP="00C858B0">
      <w:pPr>
        <w:spacing w:before="100" w:beforeAutospacing="1" w:after="100" w:afterAutospacing="1"/>
        <w:rPr>
          <w:rFonts w:ascii="Tahoma" w:eastAsia="Times New Roman" w:hAnsi="Tahoma" w:cs="Tahoma"/>
          <w:color w:val="222222"/>
          <w:lang w:eastAsia="en-GB"/>
        </w:rPr>
      </w:pPr>
      <w:r w:rsidRPr="00766565">
        <w:rPr>
          <w:rFonts w:ascii="Verdana" w:eastAsia="Times New Roman" w:hAnsi="Verdana" w:cs="Tahoma"/>
          <w:i/>
          <w:iCs/>
          <w:color w:val="222222"/>
          <w:lang w:eastAsia="en-GB"/>
        </w:rPr>
        <w:t>Further to this, as a Parish Council is a statutory body with statutory functions, they cannot be classed as a ‘not for profit’ organisation. </w:t>
      </w:r>
    </w:p>
    <w:p w14:paraId="01C4DE39" w14:textId="77777777" w:rsidR="00C858B0" w:rsidRPr="00766565" w:rsidRDefault="00C858B0" w:rsidP="00C858B0">
      <w:pPr>
        <w:spacing w:after="160" w:line="259" w:lineRule="auto"/>
        <w:rPr>
          <w:rFonts w:eastAsiaTheme="minorHAnsi"/>
          <w:b/>
          <w:bCs/>
          <w:kern w:val="2"/>
          <w:sz w:val="22"/>
          <w:szCs w:val="22"/>
          <w14:ligatures w14:val="standardContextual"/>
        </w:rPr>
      </w:pPr>
      <w:r w:rsidRPr="00766565">
        <w:rPr>
          <w:rFonts w:eastAsiaTheme="minorHAnsi"/>
          <w:b/>
          <w:bCs/>
          <w:kern w:val="2"/>
          <w:sz w:val="22"/>
          <w:szCs w:val="22"/>
          <w14:ligatures w14:val="standardContextual"/>
        </w:rPr>
        <w:t>This is the list of exemptions:</w:t>
      </w:r>
    </w:p>
    <w:p w14:paraId="788DE740" w14:textId="77777777" w:rsidR="00C858B0" w:rsidRPr="00766565" w:rsidRDefault="00C858B0" w:rsidP="00C858B0">
      <w:pPr>
        <w:pBdr>
          <w:top w:val="single" w:sz="2" w:space="0" w:color="E5E7EB"/>
          <w:left w:val="single" w:sz="2" w:space="0" w:color="E5E7EB"/>
          <w:bottom w:val="single" w:sz="2" w:space="0" w:color="E5E7EB"/>
          <w:right w:val="single" w:sz="2" w:space="0" w:color="E5E7EB"/>
        </w:pBdr>
        <w:shd w:val="clear" w:color="auto" w:fill="FFFFFF"/>
        <w:spacing w:after="300"/>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Generally speaking, you have to pay a fee if you are processing personal data as a controller. But there are some exemptions. You don’t need to pay a fee if you are processing personal data only for one (or more) of the following purposes: </w:t>
      </w:r>
    </w:p>
    <w:p w14:paraId="76ED8B71"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Staff administration.</w:t>
      </w:r>
    </w:p>
    <w:p w14:paraId="120B754D"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Advertising, marketing and public relations.</w:t>
      </w:r>
    </w:p>
    <w:p w14:paraId="5C9FB934"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Accounts and records.</w:t>
      </w:r>
    </w:p>
    <w:p w14:paraId="7690DC80"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Not-for-profit purposes.</w:t>
      </w:r>
    </w:p>
    <w:p w14:paraId="2E6807D2"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Personal, family or household affairs.</w:t>
      </w:r>
    </w:p>
    <w:p w14:paraId="6800DDBA"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Maintaining a public register.</w:t>
      </w:r>
    </w:p>
    <w:p w14:paraId="04470BA1"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Judicial functions.</w:t>
      </w:r>
    </w:p>
    <w:p w14:paraId="3495D7E9" w14:textId="77777777" w:rsidR="00C858B0" w:rsidRPr="00766565"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2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Processing personal information without an automated system such as a computer.</w:t>
      </w:r>
    </w:p>
    <w:p w14:paraId="7388D6DD" w14:textId="77777777" w:rsidR="00C858B0" w:rsidRDefault="00C858B0" w:rsidP="00C858B0">
      <w:pPr>
        <w:numPr>
          <w:ilvl w:val="0"/>
          <w:numId w:val="8"/>
        </w:numPr>
        <w:pBdr>
          <w:top w:val="single" w:sz="2" w:space="0" w:color="E5E7EB"/>
          <w:left w:val="single" w:sz="2" w:space="5" w:color="E5E7EB"/>
          <w:bottom w:val="single" w:sz="2" w:space="0" w:color="E5E7EB"/>
          <w:right w:val="single" w:sz="2" w:space="0" w:color="E5E7EB"/>
        </w:pBdr>
        <w:shd w:val="clear" w:color="auto" w:fill="FFFFFF"/>
        <w:spacing w:before="120" w:after="160" w:line="259" w:lineRule="auto"/>
        <w:rPr>
          <w:rFonts w:ascii="Verdana" w:eastAsia="Times New Roman" w:hAnsi="Verdana" w:cs="Tahoma"/>
          <w:i/>
          <w:iCs/>
          <w:color w:val="222222"/>
          <w:lang w:eastAsia="en-GB"/>
        </w:rPr>
      </w:pPr>
      <w:r w:rsidRPr="00766565">
        <w:rPr>
          <w:rFonts w:ascii="Verdana" w:eastAsia="Times New Roman" w:hAnsi="Verdana" w:cs="Tahoma"/>
          <w:i/>
          <w:iCs/>
          <w:color w:val="222222"/>
          <w:lang w:eastAsia="en-GB"/>
        </w:rPr>
        <w:t>Since 1 April 2019, members of the House of Lords, elected representatives and prospective representatives are also exempt.</w:t>
      </w:r>
    </w:p>
    <w:p w14:paraId="72549318" w14:textId="38BC0A5B" w:rsidR="00C858B0" w:rsidRDefault="00C858B0">
      <w:pPr>
        <w:spacing w:after="160" w:line="259" w:lineRule="auto"/>
      </w:pPr>
      <w:r>
        <w:br w:type="page"/>
      </w:r>
    </w:p>
    <w:p w14:paraId="20E61935" w14:textId="77777777" w:rsidR="00F55B3C" w:rsidRDefault="00F55B3C" w:rsidP="006E43C4">
      <w:pPr>
        <w:spacing w:after="160" w:line="259" w:lineRule="auto"/>
        <w:sectPr w:rsidR="00F55B3C" w:rsidSect="00503CCB">
          <w:footerReference w:type="even" r:id="rId21"/>
          <w:footerReference w:type="default" r:id="rId22"/>
          <w:pgSz w:w="11900" w:h="16840"/>
          <w:pgMar w:top="1276" w:right="1418" w:bottom="1440" w:left="992" w:header="709" w:footer="709" w:gutter="0"/>
          <w:cols w:space="708"/>
          <w:titlePg/>
          <w:docGrid w:linePitch="360"/>
        </w:sectPr>
      </w:pPr>
    </w:p>
    <w:p w14:paraId="1C79678F" w14:textId="310EB5BA" w:rsidR="00F55B3C" w:rsidRPr="00822229" w:rsidRDefault="00F55B3C" w:rsidP="00F55B3C">
      <w:pPr>
        <w:spacing w:after="160" w:line="259" w:lineRule="auto"/>
        <w:rPr>
          <w:rFonts w:asciiTheme="majorHAnsi" w:hAnsiTheme="majorHAnsi" w:cstheme="majorHAnsi"/>
          <w:b/>
          <w:bCs/>
        </w:rPr>
      </w:pPr>
      <w:r w:rsidRPr="00822229">
        <w:rPr>
          <w:rFonts w:asciiTheme="majorHAnsi" w:hAnsiTheme="majorHAnsi" w:cstheme="majorHAnsi"/>
          <w:b/>
          <w:bCs/>
        </w:rPr>
        <w:lastRenderedPageBreak/>
        <w:t>Agenda item 1</w:t>
      </w:r>
      <w:r w:rsidR="00D8172C">
        <w:rPr>
          <w:rFonts w:asciiTheme="majorHAnsi" w:hAnsiTheme="majorHAnsi" w:cstheme="majorHAnsi"/>
          <w:b/>
          <w:bCs/>
        </w:rPr>
        <w:t>2</w:t>
      </w:r>
      <w:r w:rsidRPr="00822229">
        <w:rPr>
          <w:rFonts w:asciiTheme="majorHAnsi" w:hAnsiTheme="majorHAnsi" w:cstheme="majorHAnsi"/>
          <w:b/>
          <w:bCs/>
        </w:rPr>
        <w:t xml:space="preserve"> – </w:t>
      </w:r>
      <w:r>
        <w:rPr>
          <w:rFonts w:asciiTheme="majorHAnsi" w:hAnsiTheme="majorHAnsi" w:cstheme="majorHAnsi"/>
          <w:b/>
          <w:bCs/>
        </w:rPr>
        <w:t xml:space="preserve">Risk Management Register </w:t>
      </w:r>
    </w:p>
    <w:p w14:paraId="78869437" w14:textId="77777777" w:rsidR="00F55B3C" w:rsidRDefault="00F55B3C" w:rsidP="00F55B3C">
      <w:pPr>
        <w:spacing w:after="160" w:line="259" w:lineRule="auto"/>
      </w:pPr>
      <w:r>
        <w:t xml:space="preserve">Control click to see the </w:t>
      </w:r>
      <w:hyperlink r:id="rId23" w:history="1">
        <w:r w:rsidRPr="00E3102D">
          <w:rPr>
            <w:color w:val="0000FF"/>
            <w:u w:val="single"/>
          </w:rPr>
          <w:t>NPC Risk Assessment register 2024.xlsx</w:t>
        </w:r>
      </w:hyperlink>
    </w:p>
    <w:p w14:paraId="236E1607" w14:textId="77777777" w:rsidR="00F55B3C" w:rsidRDefault="00F55B3C" w:rsidP="006E43C4">
      <w:pPr>
        <w:spacing w:after="160" w:line="259" w:lineRule="auto"/>
      </w:pPr>
    </w:p>
    <w:tbl>
      <w:tblPr>
        <w:tblW w:w="14695" w:type="dxa"/>
        <w:tblCellMar>
          <w:top w:w="15" w:type="dxa"/>
          <w:bottom w:w="15" w:type="dxa"/>
        </w:tblCellMar>
        <w:tblLook w:val="04A0" w:firstRow="1" w:lastRow="0" w:firstColumn="1" w:lastColumn="0" w:noHBand="0" w:noVBand="1"/>
      </w:tblPr>
      <w:tblGrid>
        <w:gridCol w:w="2977"/>
        <w:gridCol w:w="2200"/>
        <w:gridCol w:w="2080"/>
        <w:gridCol w:w="1532"/>
        <w:gridCol w:w="1161"/>
        <w:gridCol w:w="965"/>
        <w:gridCol w:w="960"/>
        <w:gridCol w:w="2820"/>
      </w:tblGrid>
      <w:tr w:rsidR="00341E6F" w:rsidRPr="000C4F54" w14:paraId="5B7FFB67" w14:textId="77777777" w:rsidTr="00436BEE">
        <w:trPr>
          <w:trHeight w:val="360"/>
        </w:trPr>
        <w:tc>
          <w:tcPr>
            <w:tcW w:w="7257" w:type="dxa"/>
            <w:gridSpan w:val="3"/>
            <w:tcBorders>
              <w:top w:val="nil"/>
              <w:left w:val="nil"/>
              <w:bottom w:val="nil"/>
              <w:right w:val="nil"/>
            </w:tcBorders>
            <w:noWrap/>
            <w:vAlign w:val="bottom"/>
            <w:hideMark/>
          </w:tcPr>
          <w:p w14:paraId="7E24CEA5" w14:textId="33C53902" w:rsidR="00341E6F" w:rsidRPr="000C4F54" w:rsidRDefault="00341E6F" w:rsidP="000C4F54">
            <w:pPr>
              <w:rPr>
                <w:rFonts w:ascii="Times New Roman" w:eastAsia="Times New Roman" w:hAnsi="Times New Roman" w:cs="Times New Roman"/>
                <w:sz w:val="20"/>
                <w:szCs w:val="20"/>
                <w:lang w:eastAsia="en-GB"/>
              </w:rPr>
            </w:pPr>
            <w:r w:rsidRPr="000C4F54">
              <w:rPr>
                <w:rFonts w:ascii="Calibri" w:eastAsia="Times New Roman" w:hAnsi="Calibri" w:cs="Calibri"/>
                <w:b/>
                <w:bCs/>
                <w:color w:val="7030A0"/>
                <w:sz w:val="28"/>
                <w:szCs w:val="28"/>
                <w:lang w:eastAsia="en-GB"/>
              </w:rPr>
              <w:t xml:space="preserve">Naunton Parish Council Risk </w:t>
            </w:r>
            <w:r>
              <w:rPr>
                <w:rFonts w:ascii="Calibri" w:eastAsia="Times New Roman" w:hAnsi="Calibri" w:cs="Calibri"/>
                <w:b/>
                <w:bCs/>
                <w:color w:val="7030A0"/>
                <w:sz w:val="28"/>
                <w:szCs w:val="28"/>
                <w:lang w:eastAsia="en-GB"/>
              </w:rPr>
              <w:t xml:space="preserve">Management </w:t>
            </w:r>
            <w:r w:rsidRPr="000C4F54">
              <w:rPr>
                <w:rFonts w:ascii="Calibri" w:eastAsia="Times New Roman" w:hAnsi="Calibri" w:cs="Calibri"/>
                <w:b/>
                <w:bCs/>
                <w:color w:val="7030A0"/>
                <w:sz w:val="28"/>
                <w:szCs w:val="28"/>
                <w:lang w:eastAsia="en-GB"/>
              </w:rPr>
              <w:t>Register</w:t>
            </w:r>
          </w:p>
        </w:tc>
        <w:tc>
          <w:tcPr>
            <w:tcW w:w="1532" w:type="dxa"/>
            <w:tcBorders>
              <w:top w:val="nil"/>
              <w:left w:val="nil"/>
              <w:bottom w:val="nil"/>
              <w:right w:val="nil"/>
            </w:tcBorders>
            <w:noWrap/>
            <w:vAlign w:val="bottom"/>
            <w:hideMark/>
          </w:tcPr>
          <w:p w14:paraId="65188F3E" w14:textId="77777777" w:rsidR="00341E6F" w:rsidRPr="000C4F54" w:rsidRDefault="00341E6F" w:rsidP="000C4F54">
            <w:pPr>
              <w:rPr>
                <w:rFonts w:ascii="Times New Roman" w:eastAsia="Times New Roman" w:hAnsi="Times New Roman" w:cs="Times New Roman"/>
                <w:sz w:val="20"/>
                <w:szCs w:val="20"/>
                <w:lang w:eastAsia="en-GB"/>
              </w:rPr>
            </w:pPr>
          </w:p>
        </w:tc>
        <w:tc>
          <w:tcPr>
            <w:tcW w:w="1161" w:type="dxa"/>
            <w:tcBorders>
              <w:top w:val="nil"/>
              <w:left w:val="nil"/>
              <w:bottom w:val="nil"/>
              <w:right w:val="nil"/>
            </w:tcBorders>
            <w:noWrap/>
            <w:vAlign w:val="center"/>
            <w:hideMark/>
          </w:tcPr>
          <w:p w14:paraId="7A3C2EBD" w14:textId="77777777" w:rsidR="00341E6F" w:rsidRPr="000C4F54" w:rsidRDefault="00341E6F" w:rsidP="000C4F54">
            <w:pPr>
              <w:rPr>
                <w:rFonts w:ascii="Times New Roman" w:eastAsia="Times New Roman" w:hAnsi="Times New Roman" w:cs="Times New Roman"/>
                <w:sz w:val="20"/>
                <w:szCs w:val="20"/>
                <w:lang w:eastAsia="en-GB"/>
              </w:rPr>
            </w:pPr>
          </w:p>
        </w:tc>
        <w:tc>
          <w:tcPr>
            <w:tcW w:w="965" w:type="dxa"/>
            <w:tcBorders>
              <w:top w:val="nil"/>
              <w:left w:val="nil"/>
              <w:bottom w:val="nil"/>
              <w:right w:val="nil"/>
            </w:tcBorders>
            <w:noWrap/>
            <w:vAlign w:val="center"/>
            <w:hideMark/>
          </w:tcPr>
          <w:p w14:paraId="71D9F41B" w14:textId="77777777" w:rsidR="00341E6F" w:rsidRPr="000C4F54" w:rsidRDefault="00341E6F" w:rsidP="000C4F54">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center"/>
            <w:hideMark/>
          </w:tcPr>
          <w:p w14:paraId="51769BEE" w14:textId="77777777" w:rsidR="00341E6F" w:rsidRPr="000C4F54" w:rsidRDefault="00341E6F" w:rsidP="000C4F54">
            <w:pPr>
              <w:jc w:val="center"/>
              <w:rPr>
                <w:rFonts w:ascii="Times New Roman" w:eastAsia="Times New Roman" w:hAnsi="Times New Roman" w:cs="Times New Roman"/>
                <w:sz w:val="20"/>
                <w:szCs w:val="20"/>
                <w:lang w:eastAsia="en-GB"/>
              </w:rPr>
            </w:pPr>
          </w:p>
        </w:tc>
        <w:tc>
          <w:tcPr>
            <w:tcW w:w="2820" w:type="dxa"/>
            <w:tcBorders>
              <w:top w:val="nil"/>
              <w:left w:val="nil"/>
              <w:bottom w:val="nil"/>
              <w:right w:val="nil"/>
            </w:tcBorders>
            <w:noWrap/>
            <w:vAlign w:val="bottom"/>
            <w:hideMark/>
          </w:tcPr>
          <w:p w14:paraId="4E48D77F" w14:textId="77777777" w:rsidR="00341E6F" w:rsidRPr="000C4F54" w:rsidRDefault="00341E6F" w:rsidP="000C4F54">
            <w:pPr>
              <w:jc w:val="center"/>
              <w:rPr>
                <w:rFonts w:ascii="Times New Roman" w:eastAsia="Times New Roman" w:hAnsi="Times New Roman" w:cs="Times New Roman"/>
                <w:sz w:val="20"/>
                <w:szCs w:val="20"/>
                <w:lang w:eastAsia="en-GB"/>
              </w:rPr>
            </w:pPr>
          </w:p>
        </w:tc>
      </w:tr>
      <w:tr w:rsidR="000C4F54" w:rsidRPr="000C4F54" w14:paraId="2D0784C4" w14:textId="77777777" w:rsidTr="00492DC1">
        <w:trPr>
          <w:trHeight w:val="135"/>
        </w:trPr>
        <w:tc>
          <w:tcPr>
            <w:tcW w:w="2977" w:type="dxa"/>
            <w:tcBorders>
              <w:top w:val="nil"/>
              <w:left w:val="nil"/>
              <w:bottom w:val="nil"/>
              <w:right w:val="nil"/>
            </w:tcBorders>
            <w:noWrap/>
            <w:vAlign w:val="bottom"/>
            <w:hideMark/>
          </w:tcPr>
          <w:p w14:paraId="57DC7735" w14:textId="77777777" w:rsidR="000C4F54" w:rsidRPr="000C4F54" w:rsidRDefault="000C4F54" w:rsidP="000C4F54">
            <w:pPr>
              <w:rPr>
                <w:rFonts w:ascii="Times New Roman" w:eastAsia="Times New Roman" w:hAnsi="Times New Roman" w:cs="Times New Roman"/>
                <w:sz w:val="20"/>
                <w:szCs w:val="20"/>
                <w:lang w:eastAsia="en-GB"/>
              </w:rPr>
            </w:pPr>
          </w:p>
        </w:tc>
        <w:tc>
          <w:tcPr>
            <w:tcW w:w="2200" w:type="dxa"/>
            <w:tcBorders>
              <w:top w:val="nil"/>
              <w:left w:val="nil"/>
              <w:bottom w:val="nil"/>
              <w:right w:val="nil"/>
            </w:tcBorders>
            <w:noWrap/>
            <w:vAlign w:val="bottom"/>
            <w:hideMark/>
          </w:tcPr>
          <w:p w14:paraId="3FD60F76"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nil"/>
              <w:left w:val="nil"/>
              <w:bottom w:val="nil"/>
              <w:right w:val="nil"/>
            </w:tcBorders>
            <w:noWrap/>
            <w:vAlign w:val="bottom"/>
            <w:hideMark/>
          </w:tcPr>
          <w:p w14:paraId="121BE83A"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nil"/>
              <w:left w:val="nil"/>
              <w:bottom w:val="nil"/>
              <w:right w:val="nil"/>
            </w:tcBorders>
            <w:noWrap/>
            <w:vAlign w:val="bottom"/>
            <w:hideMark/>
          </w:tcPr>
          <w:p w14:paraId="53A8C20D"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nil"/>
              <w:left w:val="nil"/>
              <w:bottom w:val="nil"/>
              <w:right w:val="nil"/>
            </w:tcBorders>
            <w:noWrap/>
            <w:vAlign w:val="center"/>
            <w:hideMark/>
          </w:tcPr>
          <w:p w14:paraId="0C29436B"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nil"/>
              <w:left w:val="nil"/>
              <w:bottom w:val="nil"/>
              <w:right w:val="nil"/>
            </w:tcBorders>
            <w:noWrap/>
            <w:vAlign w:val="center"/>
            <w:hideMark/>
          </w:tcPr>
          <w:p w14:paraId="260C196B"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center"/>
            <w:hideMark/>
          </w:tcPr>
          <w:p w14:paraId="3937E487"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nil"/>
              <w:left w:val="nil"/>
              <w:bottom w:val="nil"/>
              <w:right w:val="nil"/>
            </w:tcBorders>
            <w:noWrap/>
            <w:vAlign w:val="bottom"/>
            <w:hideMark/>
          </w:tcPr>
          <w:p w14:paraId="3046F3E6"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042F16" w:rsidRPr="000C4F54" w14:paraId="4F793140" w14:textId="77777777" w:rsidTr="00BA72EC">
        <w:trPr>
          <w:trHeight w:val="360"/>
        </w:trPr>
        <w:tc>
          <w:tcPr>
            <w:tcW w:w="7257" w:type="dxa"/>
            <w:gridSpan w:val="3"/>
            <w:tcBorders>
              <w:top w:val="nil"/>
              <w:left w:val="nil"/>
              <w:bottom w:val="nil"/>
              <w:right w:val="nil"/>
            </w:tcBorders>
            <w:noWrap/>
            <w:vAlign w:val="bottom"/>
            <w:hideMark/>
          </w:tcPr>
          <w:p w14:paraId="1D870873" w14:textId="43677CC4" w:rsidR="00042F16" w:rsidRPr="000C4F54" w:rsidRDefault="00042F16" w:rsidP="000C4F54">
            <w:pPr>
              <w:rPr>
                <w:rFonts w:ascii="Times New Roman" w:eastAsia="Times New Roman" w:hAnsi="Times New Roman" w:cs="Times New Roman"/>
                <w:sz w:val="20"/>
                <w:szCs w:val="20"/>
                <w:lang w:eastAsia="en-GB"/>
              </w:rPr>
            </w:pPr>
            <w:r w:rsidRPr="000C4F54">
              <w:rPr>
                <w:rFonts w:ascii="Calibri" w:eastAsia="Times New Roman" w:hAnsi="Calibri" w:cs="Calibri"/>
                <w:b/>
                <w:bCs/>
                <w:color w:val="7030A0"/>
                <w:sz w:val="28"/>
                <w:szCs w:val="28"/>
                <w:lang w:eastAsia="en-GB"/>
              </w:rPr>
              <w:t>Approved at the M</w:t>
            </w:r>
            <w:r>
              <w:rPr>
                <w:rFonts w:ascii="Calibri" w:eastAsia="Times New Roman" w:hAnsi="Calibri" w:cs="Calibri"/>
                <w:b/>
                <w:bCs/>
                <w:color w:val="7030A0"/>
                <w:sz w:val="28"/>
                <w:szCs w:val="28"/>
                <w:lang w:eastAsia="en-GB"/>
              </w:rPr>
              <w:t xml:space="preserve">arch </w:t>
            </w:r>
            <w:r w:rsidRPr="000C4F54">
              <w:rPr>
                <w:rFonts w:ascii="Calibri" w:eastAsia="Times New Roman" w:hAnsi="Calibri" w:cs="Calibri"/>
                <w:b/>
                <w:bCs/>
                <w:color w:val="7030A0"/>
                <w:sz w:val="28"/>
                <w:szCs w:val="28"/>
                <w:lang w:eastAsia="en-GB"/>
              </w:rPr>
              <w:t>Council meeting 20</w:t>
            </w:r>
            <w:r>
              <w:rPr>
                <w:rFonts w:ascii="Calibri" w:eastAsia="Times New Roman" w:hAnsi="Calibri" w:cs="Calibri"/>
                <w:b/>
                <w:bCs/>
                <w:color w:val="7030A0"/>
                <w:sz w:val="28"/>
                <w:szCs w:val="28"/>
                <w:lang w:eastAsia="en-GB"/>
              </w:rPr>
              <w:t>25</w:t>
            </w:r>
          </w:p>
        </w:tc>
        <w:tc>
          <w:tcPr>
            <w:tcW w:w="1532" w:type="dxa"/>
            <w:tcBorders>
              <w:top w:val="nil"/>
              <w:left w:val="nil"/>
              <w:bottom w:val="nil"/>
              <w:right w:val="nil"/>
            </w:tcBorders>
            <w:noWrap/>
            <w:vAlign w:val="bottom"/>
            <w:hideMark/>
          </w:tcPr>
          <w:p w14:paraId="605BF17A" w14:textId="77777777" w:rsidR="00042F16" w:rsidRPr="000C4F54" w:rsidRDefault="00042F16" w:rsidP="000C4F54">
            <w:pPr>
              <w:rPr>
                <w:rFonts w:ascii="Times New Roman" w:eastAsia="Times New Roman" w:hAnsi="Times New Roman" w:cs="Times New Roman"/>
                <w:sz w:val="20"/>
                <w:szCs w:val="20"/>
                <w:lang w:eastAsia="en-GB"/>
              </w:rPr>
            </w:pPr>
          </w:p>
        </w:tc>
        <w:tc>
          <w:tcPr>
            <w:tcW w:w="1161" w:type="dxa"/>
            <w:tcBorders>
              <w:top w:val="nil"/>
              <w:left w:val="nil"/>
              <w:bottom w:val="nil"/>
              <w:right w:val="nil"/>
            </w:tcBorders>
            <w:noWrap/>
            <w:vAlign w:val="center"/>
            <w:hideMark/>
          </w:tcPr>
          <w:p w14:paraId="424BBD05" w14:textId="77777777" w:rsidR="00042F16" w:rsidRPr="000C4F54" w:rsidRDefault="00042F16" w:rsidP="000C4F54">
            <w:pPr>
              <w:rPr>
                <w:rFonts w:ascii="Times New Roman" w:eastAsia="Times New Roman" w:hAnsi="Times New Roman" w:cs="Times New Roman"/>
                <w:sz w:val="20"/>
                <w:szCs w:val="20"/>
                <w:lang w:eastAsia="en-GB"/>
              </w:rPr>
            </w:pPr>
          </w:p>
        </w:tc>
        <w:tc>
          <w:tcPr>
            <w:tcW w:w="965" w:type="dxa"/>
            <w:tcBorders>
              <w:top w:val="nil"/>
              <w:left w:val="nil"/>
              <w:bottom w:val="nil"/>
              <w:right w:val="nil"/>
            </w:tcBorders>
            <w:noWrap/>
            <w:vAlign w:val="center"/>
            <w:hideMark/>
          </w:tcPr>
          <w:p w14:paraId="6E9F51A3" w14:textId="77777777" w:rsidR="00042F16" w:rsidRPr="000C4F54" w:rsidRDefault="00042F16" w:rsidP="000C4F54">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center"/>
            <w:hideMark/>
          </w:tcPr>
          <w:p w14:paraId="710BDED6" w14:textId="77777777" w:rsidR="00042F16" w:rsidRPr="000C4F54" w:rsidRDefault="00042F16" w:rsidP="000C4F54">
            <w:pPr>
              <w:jc w:val="center"/>
              <w:rPr>
                <w:rFonts w:ascii="Times New Roman" w:eastAsia="Times New Roman" w:hAnsi="Times New Roman" w:cs="Times New Roman"/>
                <w:sz w:val="20"/>
                <w:szCs w:val="20"/>
                <w:lang w:eastAsia="en-GB"/>
              </w:rPr>
            </w:pPr>
          </w:p>
        </w:tc>
        <w:tc>
          <w:tcPr>
            <w:tcW w:w="2820" w:type="dxa"/>
            <w:tcBorders>
              <w:top w:val="nil"/>
              <w:left w:val="nil"/>
              <w:bottom w:val="nil"/>
              <w:right w:val="nil"/>
            </w:tcBorders>
            <w:noWrap/>
            <w:vAlign w:val="bottom"/>
            <w:hideMark/>
          </w:tcPr>
          <w:p w14:paraId="6F70A50F" w14:textId="77777777" w:rsidR="00042F16" w:rsidRPr="000C4F54" w:rsidRDefault="00042F16" w:rsidP="000C4F54">
            <w:pPr>
              <w:jc w:val="center"/>
              <w:rPr>
                <w:rFonts w:ascii="Times New Roman" w:eastAsia="Times New Roman" w:hAnsi="Times New Roman" w:cs="Times New Roman"/>
                <w:sz w:val="20"/>
                <w:szCs w:val="20"/>
                <w:lang w:eastAsia="en-GB"/>
              </w:rPr>
            </w:pPr>
          </w:p>
        </w:tc>
      </w:tr>
      <w:tr w:rsidR="000C4F54" w:rsidRPr="000C4F54" w14:paraId="62000821" w14:textId="77777777" w:rsidTr="00492DC1">
        <w:trPr>
          <w:trHeight w:val="285"/>
        </w:trPr>
        <w:tc>
          <w:tcPr>
            <w:tcW w:w="2977" w:type="dxa"/>
            <w:tcBorders>
              <w:top w:val="nil"/>
              <w:left w:val="nil"/>
              <w:bottom w:val="nil"/>
              <w:right w:val="nil"/>
            </w:tcBorders>
            <w:noWrap/>
            <w:vAlign w:val="bottom"/>
            <w:hideMark/>
          </w:tcPr>
          <w:p w14:paraId="77634761" w14:textId="7751FB5C" w:rsidR="000C4F54" w:rsidRPr="000C4F54" w:rsidRDefault="004A3BDA" w:rsidP="000C4F54">
            <w:pPr>
              <w:rPr>
                <w:rFonts w:ascii="Calibri" w:eastAsia="Times New Roman" w:hAnsi="Calibri" w:cs="Calibri"/>
                <w:b/>
                <w:bCs/>
                <w:color w:val="7030A0"/>
                <w:sz w:val="22"/>
                <w:szCs w:val="22"/>
                <w:lang w:eastAsia="en-GB"/>
              </w:rPr>
            </w:pPr>
            <w:r>
              <w:rPr>
                <w:rFonts w:ascii="Calibri" w:eastAsia="Times New Roman" w:hAnsi="Calibri" w:cs="Calibri"/>
                <w:b/>
                <w:bCs/>
                <w:color w:val="7030A0"/>
                <w:sz w:val="22"/>
                <w:szCs w:val="22"/>
                <w:lang w:eastAsia="en-GB"/>
              </w:rPr>
              <w:t xml:space="preserve">Agenda item </w:t>
            </w:r>
            <w:r w:rsidR="00981FB6">
              <w:rPr>
                <w:rFonts w:ascii="Calibri" w:eastAsia="Times New Roman" w:hAnsi="Calibri" w:cs="Calibri"/>
                <w:b/>
                <w:bCs/>
                <w:color w:val="7030A0"/>
                <w:sz w:val="22"/>
                <w:szCs w:val="22"/>
                <w:lang w:eastAsia="en-GB"/>
              </w:rPr>
              <w:t>12</w:t>
            </w:r>
          </w:p>
        </w:tc>
        <w:tc>
          <w:tcPr>
            <w:tcW w:w="2200" w:type="dxa"/>
            <w:tcBorders>
              <w:top w:val="nil"/>
              <w:left w:val="nil"/>
              <w:bottom w:val="nil"/>
              <w:right w:val="nil"/>
            </w:tcBorders>
            <w:noWrap/>
            <w:vAlign w:val="bottom"/>
            <w:hideMark/>
          </w:tcPr>
          <w:p w14:paraId="36B639FE" w14:textId="77777777" w:rsidR="000C4F54" w:rsidRPr="000C4F54" w:rsidRDefault="000C4F54" w:rsidP="000C4F54">
            <w:pPr>
              <w:rPr>
                <w:rFonts w:ascii="Calibri" w:eastAsia="Times New Roman" w:hAnsi="Calibri" w:cs="Calibri"/>
                <w:b/>
                <w:bCs/>
                <w:color w:val="7030A0"/>
                <w:sz w:val="22"/>
                <w:szCs w:val="22"/>
                <w:lang w:eastAsia="en-GB"/>
              </w:rPr>
            </w:pPr>
          </w:p>
        </w:tc>
        <w:tc>
          <w:tcPr>
            <w:tcW w:w="2080" w:type="dxa"/>
            <w:tcBorders>
              <w:top w:val="nil"/>
              <w:left w:val="nil"/>
              <w:bottom w:val="nil"/>
              <w:right w:val="nil"/>
            </w:tcBorders>
            <w:noWrap/>
            <w:vAlign w:val="bottom"/>
            <w:hideMark/>
          </w:tcPr>
          <w:p w14:paraId="07DB9287"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nil"/>
              <w:left w:val="nil"/>
              <w:bottom w:val="nil"/>
              <w:right w:val="nil"/>
            </w:tcBorders>
            <w:noWrap/>
            <w:vAlign w:val="bottom"/>
            <w:hideMark/>
          </w:tcPr>
          <w:p w14:paraId="0D9102F0"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nil"/>
              <w:left w:val="nil"/>
              <w:bottom w:val="nil"/>
              <w:right w:val="nil"/>
            </w:tcBorders>
            <w:noWrap/>
            <w:vAlign w:val="center"/>
            <w:hideMark/>
          </w:tcPr>
          <w:p w14:paraId="0F2A6604"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nil"/>
              <w:left w:val="nil"/>
              <w:bottom w:val="nil"/>
              <w:right w:val="nil"/>
            </w:tcBorders>
            <w:noWrap/>
            <w:vAlign w:val="center"/>
            <w:hideMark/>
          </w:tcPr>
          <w:p w14:paraId="68985D1A"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center"/>
            <w:hideMark/>
          </w:tcPr>
          <w:p w14:paraId="38388A62"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nil"/>
              <w:left w:val="nil"/>
              <w:bottom w:val="nil"/>
              <w:right w:val="nil"/>
            </w:tcBorders>
            <w:noWrap/>
            <w:vAlign w:val="bottom"/>
            <w:hideMark/>
          </w:tcPr>
          <w:p w14:paraId="6C21A691"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0C4F54" w:rsidRPr="000C4F54" w14:paraId="4C68AE1A" w14:textId="77777777" w:rsidTr="00492DC1">
        <w:trPr>
          <w:trHeight w:val="285"/>
        </w:trPr>
        <w:tc>
          <w:tcPr>
            <w:tcW w:w="2977" w:type="dxa"/>
            <w:tcBorders>
              <w:top w:val="nil"/>
              <w:left w:val="nil"/>
              <w:bottom w:val="nil"/>
              <w:right w:val="nil"/>
            </w:tcBorders>
            <w:noWrap/>
            <w:vAlign w:val="bottom"/>
            <w:hideMark/>
          </w:tcPr>
          <w:p w14:paraId="3644B2C7" w14:textId="77777777" w:rsidR="000C4F54" w:rsidRPr="000C4F54" w:rsidRDefault="000C4F54" w:rsidP="000C4F54">
            <w:pP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Assessment Scoring: 1 =  low; 2 = low/medium; 3 = medium/high; 5 = high</w:t>
            </w:r>
          </w:p>
        </w:tc>
        <w:tc>
          <w:tcPr>
            <w:tcW w:w="2200" w:type="dxa"/>
            <w:tcBorders>
              <w:top w:val="nil"/>
              <w:left w:val="nil"/>
              <w:bottom w:val="nil"/>
              <w:right w:val="nil"/>
            </w:tcBorders>
            <w:noWrap/>
            <w:vAlign w:val="bottom"/>
            <w:hideMark/>
          </w:tcPr>
          <w:p w14:paraId="048B5F81" w14:textId="77777777" w:rsidR="000C4F54" w:rsidRPr="000C4F54" w:rsidRDefault="000C4F54" w:rsidP="000C4F54">
            <w:pPr>
              <w:rPr>
                <w:rFonts w:ascii="Calibri" w:eastAsia="Times New Roman" w:hAnsi="Calibri" w:cs="Calibri"/>
                <w:b/>
                <w:bCs/>
                <w:color w:val="7030A0"/>
                <w:sz w:val="22"/>
                <w:szCs w:val="22"/>
                <w:lang w:eastAsia="en-GB"/>
              </w:rPr>
            </w:pPr>
          </w:p>
        </w:tc>
        <w:tc>
          <w:tcPr>
            <w:tcW w:w="2080" w:type="dxa"/>
            <w:tcBorders>
              <w:top w:val="nil"/>
              <w:left w:val="nil"/>
              <w:bottom w:val="nil"/>
              <w:right w:val="nil"/>
            </w:tcBorders>
            <w:noWrap/>
            <w:vAlign w:val="bottom"/>
            <w:hideMark/>
          </w:tcPr>
          <w:p w14:paraId="71DB77DB"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nil"/>
              <w:left w:val="nil"/>
              <w:bottom w:val="nil"/>
              <w:right w:val="nil"/>
            </w:tcBorders>
            <w:noWrap/>
            <w:vAlign w:val="bottom"/>
            <w:hideMark/>
          </w:tcPr>
          <w:p w14:paraId="0B91FBE8"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nil"/>
              <w:left w:val="nil"/>
              <w:bottom w:val="nil"/>
              <w:right w:val="nil"/>
            </w:tcBorders>
            <w:noWrap/>
            <w:vAlign w:val="center"/>
            <w:hideMark/>
          </w:tcPr>
          <w:p w14:paraId="7A79A3C2"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nil"/>
              <w:left w:val="nil"/>
              <w:bottom w:val="nil"/>
              <w:right w:val="nil"/>
            </w:tcBorders>
            <w:noWrap/>
            <w:vAlign w:val="center"/>
            <w:hideMark/>
          </w:tcPr>
          <w:p w14:paraId="278C3753"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center"/>
            <w:hideMark/>
          </w:tcPr>
          <w:p w14:paraId="493329B8"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nil"/>
              <w:left w:val="nil"/>
              <w:bottom w:val="nil"/>
              <w:right w:val="nil"/>
            </w:tcBorders>
            <w:noWrap/>
            <w:vAlign w:val="bottom"/>
            <w:hideMark/>
          </w:tcPr>
          <w:p w14:paraId="4AD44505"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4F442693" w14:textId="77777777" w:rsidTr="00492DC1">
        <w:trPr>
          <w:trHeight w:val="285"/>
        </w:trPr>
        <w:tc>
          <w:tcPr>
            <w:tcW w:w="2977" w:type="dxa"/>
            <w:tcBorders>
              <w:top w:val="nil"/>
              <w:left w:val="nil"/>
              <w:bottom w:val="nil"/>
              <w:right w:val="nil"/>
            </w:tcBorders>
            <w:vAlign w:val="bottom"/>
            <w:hideMark/>
          </w:tcPr>
          <w:p w14:paraId="66EBFAC1" w14:textId="77777777" w:rsidR="000C4F54" w:rsidRPr="000C4F54" w:rsidRDefault="000C4F54" w:rsidP="000C4F54">
            <w:pPr>
              <w:rPr>
                <w:rFonts w:ascii="Times New Roman" w:eastAsia="Times New Roman" w:hAnsi="Times New Roman" w:cs="Times New Roman"/>
                <w:sz w:val="20"/>
                <w:szCs w:val="20"/>
                <w:lang w:eastAsia="en-GB"/>
              </w:rPr>
            </w:pPr>
          </w:p>
        </w:tc>
        <w:tc>
          <w:tcPr>
            <w:tcW w:w="2200" w:type="dxa"/>
            <w:tcBorders>
              <w:top w:val="nil"/>
              <w:left w:val="nil"/>
              <w:bottom w:val="nil"/>
              <w:right w:val="nil"/>
            </w:tcBorders>
            <w:vAlign w:val="bottom"/>
            <w:hideMark/>
          </w:tcPr>
          <w:p w14:paraId="05FF99C1"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nil"/>
              <w:left w:val="nil"/>
              <w:bottom w:val="nil"/>
              <w:right w:val="nil"/>
            </w:tcBorders>
            <w:vAlign w:val="bottom"/>
            <w:hideMark/>
          </w:tcPr>
          <w:p w14:paraId="39BA3A36"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nil"/>
              <w:left w:val="nil"/>
              <w:bottom w:val="nil"/>
              <w:right w:val="nil"/>
            </w:tcBorders>
            <w:vAlign w:val="bottom"/>
            <w:hideMark/>
          </w:tcPr>
          <w:p w14:paraId="3857ECD4"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nil"/>
              <w:left w:val="nil"/>
              <w:bottom w:val="nil"/>
              <w:right w:val="nil"/>
            </w:tcBorders>
            <w:vAlign w:val="center"/>
            <w:hideMark/>
          </w:tcPr>
          <w:p w14:paraId="2025583C"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nil"/>
              <w:left w:val="nil"/>
              <w:bottom w:val="nil"/>
              <w:right w:val="nil"/>
            </w:tcBorders>
            <w:vAlign w:val="center"/>
            <w:hideMark/>
          </w:tcPr>
          <w:p w14:paraId="53B6B9C2"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240117A7"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nil"/>
              <w:left w:val="nil"/>
              <w:bottom w:val="nil"/>
              <w:right w:val="nil"/>
            </w:tcBorders>
            <w:vAlign w:val="bottom"/>
            <w:hideMark/>
          </w:tcPr>
          <w:p w14:paraId="58F522C8"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4D471739"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vAlign w:val="center"/>
            <w:hideMark/>
          </w:tcPr>
          <w:p w14:paraId="0488C007" w14:textId="77777777" w:rsidR="000C4F54" w:rsidRPr="000C4F54" w:rsidRDefault="000C4F54" w:rsidP="000C4F54">
            <w:pP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Activity</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D3B923B" w14:textId="77777777" w:rsidR="000C4F54" w:rsidRPr="000C4F54" w:rsidRDefault="000C4F54" w:rsidP="000C4F54">
            <w:pP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Risk</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1659210" w14:textId="77777777" w:rsidR="000C4F54" w:rsidRPr="000C4F54" w:rsidRDefault="000C4F54" w:rsidP="000C4F54">
            <w:pP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Cause</w:t>
            </w:r>
          </w:p>
        </w:tc>
        <w:tc>
          <w:tcPr>
            <w:tcW w:w="1532" w:type="dxa"/>
            <w:tcBorders>
              <w:top w:val="single" w:sz="4" w:space="0" w:color="auto"/>
              <w:left w:val="single" w:sz="4" w:space="0" w:color="auto"/>
              <w:bottom w:val="single" w:sz="4" w:space="0" w:color="auto"/>
              <w:right w:val="single" w:sz="4" w:space="0" w:color="auto"/>
            </w:tcBorders>
            <w:vAlign w:val="center"/>
            <w:hideMark/>
          </w:tcPr>
          <w:p w14:paraId="70A1453A" w14:textId="77777777" w:rsidR="000C4F54" w:rsidRPr="000C4F54" w:rsidRDefault="000C4F54" w:rsidP="000C4F54">
            <w:pP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Effect</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5E9C4F8" w14:textId="77777777" w:rsidR="000C4F54" w:rsidRPr="000C4F54" w:rsidRDefault="000C4F54" w:rsidP="000C4F54">
            <w:pPr>
              <w:jc w:val="cente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Likelihood</w:t>
            </w:r>
          </w:p>
        </w:tc>
        <w:tc>
          <w:tcPr>
            <w:tcW w:w="965" w:type="dxa"/>
            <w:tcBorders>
              <w:top w:val="single" w:sz="4" w:space="0" w:color="auto"/>
              <w:left w:val="single" w:sz="4" w:space="0" w:color="auto"/>
              <w:bottom w:val="single" w:sz="4" w:space="0" w:color="auto"/>
              <w:right w:val="single" w:sz="4" w:space="0" w:color="auto"/>
            </w:tcBorders>
            <w:vAlign w:val="center"/>
            <w:hideMark/>
          </w:tcPr>
          <w:p w14:paraId="24364486" w14:textId="77777777" w:rsidR="000C4F54" w:rsidRPr="000C4F54" w:rsidRDefault="000C4F54" w:rsidP="000C4F54">
            <w:pPr>
              <w:jc w:val="cente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Severity</w:t>
            </w:r>
          </w:p>
        </w:tc>
        <w:tc>
          <w:tcPr>
            <w:tcW w:w="960" w:type="dxa"/>
            <w:tcBorders>
              <w:top w:val="single" w:sz="4" w:space="0" w:color="auto"/>
              <w:left w:val="single" w:sz="4" w:space="0" w:color="auto"/>
              <w:bottom w:val="single" w:sz="4" w:space="0" w:color="auto"/>
              <w:right w:val="single" w:sz="4" w:space="0" w:color="auto"/>
            </w:tcBorders>
            <w:vAlign w:val="center"/>
            <w:hideMark/>
          </w:tcPr>
          <w:p w14:paraId="50EF87D8" w14:textId="77777777" w:rsidR="000C4F54" w:rsidRPr="000C4F54" w:rsidRDefault="000C4F54" w:rsidP="000C4F54">
            <w:pPr>
              <w:jc w:val="cente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Score</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03B4808" w14:textId="77777777" w:rsidR="000C4F54" w:rsidRPr="000C4F54" w:rsidRDefault="000C4F54" w:rsidP="000C4F54">
            <w:pPr>
              <w:rPr>
                <w:rFonts w:ascii="Calibri" w:eastAsia="Times New Roman" w:hAnsi="Calibri" w:cs="Calibri"/>
                <w:b/>
                <w:bCs/>
                <w:color w:val="7030A0"/>
                <w:sz w:val="22"/>
                <w:szCs w:val="22"/>
                <w:lang w:eastAsia="en-GB"/>
              </w:rPr>
            </w:pPr>
            <w:r w:rsidRPr="000C4F54">
              <w:rPr>
                <w:rFonts w:ascii="Calibri" w:eastAsia="Times New Roman" w:hAnsi="Calibri" w:cs="Calibri"/>
                <w:b/>
                <w:bCs/>
                <w:color w:val="7030A0"/>
                <w:sz w:val="22"/>
                <w:szCs w:val="22"/>
                <w:lang w:eastAsia="en-GB"/>
              </w:rPr>
              <w:t>Actions</w:t>
            </w:r>
          </w:p>
        </w:tc>
      </w:tr>
      <w:tr w:rsidR="00492DC1" w:rsidRPr="000C4F54" w14:paraId="6C2D5070" w14:textId="77777777" w:rsidTr="00492DC1">
        <w:trPr>
          <w:trHeight w:val="1740"/>
        </w:trPr>
        <w:tc>
          <w:tcPr>
            <w:tcW w:w="2977" w:type="dxa"/>
            <w:tcBorders>
              <w:top w:val="single" w:sz="4" w:space="0" w:color="auto"/>
              <w:left w:val="single" w:sz="4" w:space="0" w:color="auto"/>
              <w:bottom w:val="single" w:sz="4" w:space="0" w:color="auto"/>
              <w:right w:val="single" w:sz="4" w:space="0" w:color="auto"/>
            </w:tcBorders>
            <w:hideMark/>
          </w:tcPr>
          <w:p w14:paraId="3B52C803"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1. Finances</w:t>
            </w:r>
          </w:p>
        </w:tc>
        <w:tc>
          <w:tcPr>
            <w:tcW w:w="2200" w:type="dxa"/>
            <w:tcBorders>
              <w:top w:val="single" w:sz="4" w:space="0" w:color="auto"/>
              <w:left w:val="single" w:sz="4" w:space="0" w:color="auto"/>
              <w:bottom w:val="single" w:sz="4" w:space="0" w:color="auto"/>
              <w:right w:val="single" w:sz="4" w:space="0" w:color="auto"/>
            </w:tcBorders>
            <w:hideMark/>
          </w:tcPr>
          <w:p w14:paraId="71D000EA"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Sudden large expenditure required or excessive under budgeting</w:t>
            </w:r>
          </w:p>
        </w:tc>
        <w:tc>
          <w:tcPr>
            <w:tcW w:w="2080" w:type="dxa"/>
            <w:tcBorders>
              <w:top w:val="single" w:sz="4" w:space="0" w:color="auto"/>
              <w:left w:val="single" w:sz="4" w:space="0" w:color="auto"/>
              <w:bottom w:val="single" w:sz="4" w:space="0" w:color="auto"/>
              <w:right w:val="single" w:sz="4" w:space="0" w:color="auto"/>
            </w:tcBorders>
            <w:hideMark/>
          </w:tcPr>
          <w:p w14:paraId="53C00B71"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Unforseen problem / Poor budgeting</w:t>
            </w:r>
          </w:p>
        </w:tc>
        <w:tc>
          <w:tcPr>
            <w:tcW w:w="1532" w:type="dxa"/>
            <w:tcBorders>
              <w:top w:val="single" w:sz="4" w:space="0" w:color="auto"/>
              <w:left w:val="single" w:sz="4" w:space="0" w:color="auto"/>
              <w:bottom w:val="single" w:sz="4" w:space="0" w:color="auto"/>
              <w:right w:val="single" w:sz="4" w:space="0" w:color="auto"/>
            </w:tcBorders>
            <w:hideMark/>
          </w:tcPr>
          <w:p w14:paraId="0983C067"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Service not provided. Lack of confidence in council. Inability to carry out functions. Insufficient funds for contingencies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E78D46F"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1C7A75D3"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3</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06EEC7"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5</w:t>
            </w:r>
          </w:p>
        </w:tc>
        <w:tc>
          <w:tcPr>
            <w:tcW w:w="2820" w:type="dxa"/>
            <w:tcBorders>
              <w:top w:val="single" w:sz="4" w:space="0" w:color="auto"/>
              <w:left w:val="single" w:sz="4" w:space="0" w:color="auto"/>
              <w:bottom w:val="single" w:sz="4" w:space="0" w:color="auto"/>
              <w:right w:val="single" w:sz="4" w:space="0" w:color="auto"/>
            </w:tcBorders>
            <w:hideMark/>
          </w:tcPr>
          <w:p w14:paraId="22031AF1"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Council has some reserves. Insurance in place to cover major risks. Careful budget planning and review of adequate reserves at budget planning time in November</w:t>
            </w:r>
          </w:p>
        </w:tc>
      </w:tr>
      <w:tr w:rsidR="00492DC1" w:rsidRPr="000C4F54" w14:paraId="7350DD1D"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2173BE11"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704F62DF"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3090F6E7"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445CD95B"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390B3EF1"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7F7A76F1"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18320220"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518841CB"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6272FE10" w14:textId="77777777" w:rsidTr="00492DC1">
        <w:trPr>
          <w:trHeight w:val="4350"/>
        </w:trPr>
        <w:tc>
          <w:tcPr>
            <w:tcW w:w="2977" w:type="dxa"/>
            <w:tcBorders>
              <w:top w:val="single" w:sz="4" w:space="0" w:color="auto"/>
              <w:left w:val="single" w:sz="4" w:space="0" w:color="auto"/>
              <w:bottom w:val="single" w:sz="4" w:space="0" w:color="auto"/>
              <w:right w:val="single" w:sz="4" w:space="0" w:color="auto"/>
            </w:tcBorders>
            <w:hideMark/>
          </w:tcPr>
          <w:p w14:paraId="003F8F9C"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lastRenderedPageBreak/>
              <w:t>2. Finances</w:t>
            </w:r>
          </w:p>
        </w:tc>
        <w:tc>
          <w:tcPr>
            <w:tcW w:w="2200" w:type="dxa"/>
            <w:tcBorders>
              <w:top w:val="single" w:sz="4" w:space="0" w:color="auto"/>
              <w:left w:val="single" w:sz="4" w:space="0" w:color="auto"/>
              <w:bottom w:val="single" w:sz="4" w:space="0" w:color="auto"/>
              <w:right w:val="single" w:sz="4" w:space="0" w:color="auto"/>
            </w:tcBorders>
            <w:hideMark/>
          </w:tcPr>
          <w:p w14:paraId="217500B5"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Fraud</w:t>
            </w:r>
          </w:p>
        </w:tc>
        <w:tc>
          <w:tcPr>
            <w:tcW w:w="2080" w:type="dxa"/>
            <w:tcBorders>
              <w:top w:val="single" w:sz="4" w:space="0" w:color="auto"/>
              <w:left w:val="single" w:sz="4" w:space="0" w:color="auto"/>
              <w:bottom w:val="single" w:sz="4" w:space="0" w:color="auto"/>
              <w:right w:val="single" w:sz="4" w:space="0" w:color="auto"/>
            </w:tcBorders>
            <w:hideMark/>
          </w:tcPr>
          <w:p w14:paraId="20A8D99A"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Inadequate controls</w:t>
            </w:r>
          </w:p>
        </w:tc>
        <w:tc>
          <w:tcPr>
            <w:tcW w:w="1532" w:type="dxa"/>
            <w:tcBorders>
              <w:top w:val="single" w:sz="4" w:space="0" w:color="auto"/>
              <w:left w:val="single" w:sz="4" w:space="0" w:color="auto"/>
              <w:bottom w:val="single" w:sz="4" w:space="0" w:color="auto"/>
              <w:right w:val="single" w:sz="4" w:space="0" w:color="auto"/>
            </w:tcBorders>
            <w:hideMark/>
          </w:tcPr>
          <w:p w14:paraId="08B0B381"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Loss of funds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DE30512"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09468000"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0A9283C"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6</w:t>
            </w:r>
          </w:p>
        </w:tc>
        <w:tc>
          <w:tcPr>
            <w:tcW w:w="2820" w:type="dxa"/>
            <w:tcBorders>
              <w:top w:val="single" w:sz="4" w:space="0" w:color="auto"/>
              <w:left w:val="single" w:sz="4" w:space="0" w:color="auto"/>
              <w:bottom w:val="single" w:sz="4" w:space="0" w:color="auto"/>
              <w:right w:val="single" w:sz="4" w:space="0" w:color="auto"/>
            </w:tcBorders>
            <w:hideMark/>
          </w:tcPr>
          <w:p w14:paraId="24797465"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 xml:space="preserve">Annual internal audit (if income/expenditure is lower than £25,000). Bank balances reported at every meeting with bank reconciliation. Internal audit control policy adopted by Council and audits to take place twice a year by councillors. (See internal audit policy for detail.) Cheques signed by 2 councillors /online payments approved by two signatories once payments have been approved by the Parish Council.  </w:t>
            </w:r>
          </w:p>
        </w:tc>
      </w:tr>
      <w:tr w:rsidR="00492DC1" w:rsidRPr="000C4F54" w14:paraId="3EF15C7E"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70898E91"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682F39F3"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76CF010E"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7E6877DC"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08CB23D8"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742ABEC0"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26E4CF2D"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32ECBBE7"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6CB4B051" w14:textId="77777777" w:rsidTr="00492DC1">
        <w:trPr>
          <w:trHeight w:val="1440"/>
        </w:trPr>
        <w:tc>
          <w:tcPr>
            <w:tcW w:w="2977" w:type="dxa"/>
            <w:tcBorders>
              <w:top w:val="single" w:sz="4" w:space="0" w:color="auto"/>
              <w:left w:val="single" w:sz="4" w:space="0" w:color="auto"/>
              <w:bottom w:val="single" w:sz="4" w:space="0" w:color="auto"/>
              <w:right w:val="single" w:sz="4" w:space="0" w:color="auto"/>
            </w:tcBorders>
            <w:hideMark/>
          </w:tcPr>
          <w:p w14:paraId="4C7623DE"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3. Contractors</w:t>
            </w:r>
          </w:p>
        </w:tc>
        <w:tc>
          <w:tcPr>
            <w:tcW w:w="2200" w:type="dxa"/>
            <w:tcBorders>
              <w:top w:val="single" w:sz="4" w:space="0" w:color="auto"/>
              <w:left w:val="single" w:sz="4" w:space="0" w:color="auto"/>
              <w:bottom w:val="single" w:sz="4" w:space="0" w:color="auto"/>
              <w:right w:val="single" w:sz="4" w:space="0" w:color="auto"/>
            </w:tcBorders>
            <w:hideMark/>
          </w:tcPr>
          <w:p w14:paraId="6B4ACA2C"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Contractors not supplying services</w:t>
            </w:r>
          </w:p>
        </w:tc>
        <w:tc>
          <w:tcPr>
            <w:tcW w:w="2080" w:type="dxa"/>
            <w:tcBorders>
              <w:top w:val="single" w:sz="4" w:space="0" w:color="auto"/>
              <w:left w:val="single" w:sz="4" w:space="0" w:color="auto"/>
              <w:bottom w:val="single" w:sz="4" w:space="0" w:color="auto"/>
              <w:right w:val="single" w:sz="4" w:space="0" w:color="auto"/>
            </w:tcBorders>
            <w:hideMark/>
          </w:tcPr>
          <w:p w14:paraId="2F3AE19D"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Unavailable due to illness, poor weather</w:t>
            </w:r>
          </w:p>
        </w:tc>
        <w:tc>
          <w:tcPr>
            <w:tcW w:w="1532" w:type="dxa"/>
            <w:tcBorders>
              <w:top w:val="single" w:sz="4" w:space="0" w:color="auto"/>
              <w:left w:val="single" w:sz="4" w:space="0" w:color="auto"/>
              <w:bottom w:val="single" w:sz="4" w:space="0" w:color="auto"/>
              <w:right w:val="single" w:sz="4" w:space="0" w:color="auto"/>
            </w:tcBorders>
            <w:hideMark/>
          </w:tcPr>
          <w:p w14:paraId="00EDFF9B"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Poor Services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573A04B"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7FD945EB"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4</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5C4A85"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6</w:t>
            </w:r>
          </w:p>
        </w:tc>
        <w:tc>
          <w:tcPr>
            <w:tcW w:w="2820" w:type="dxa"/>
            <w:tcBorders>
              <w:top w:val="single" w:sz="4" w:space="0" w:color="auto"/>
              <w:left w:val="single" w:sz="4" w:space="0" w:color="auto"/>
              <w:bottom w:val="single" w:sz="4" w:space="0" w:color="auto"/>
              <w:right w:val="single" w:sz="4" w:space="0" w:color="auto"/>
            </w:tcBorders>
            <w:hideMark/>
          </w:tcPr>
          <w:p w14:paraId="68A3BDC9"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Contracts are defined. Contracts are informally monitored by Clerk &amp; Councillors. Corrective action taken as required</w:t>
            </w:r>
          </w:p>
        </w:tc>
      </w:tr>
      <w:tr w:rsidR="00492DC1" w:rsidRPr="000C4F54" w14:paraId="26B991EE"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6ADD0DA2"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3D60E395"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49079BFA"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43F79F49"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0DA688B7"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48D79C1D"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128CD0E4"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3F3671D3"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6767EA1E" w14:textId="77777777" w:rsidTr="00492DC1">
        <w:trPr>
          <w:trHeight w:val="1440"/>
        </w:trPr>
        <w:tc>
          <w:tcPr>
            <w:tcW w:w="2977" w:type="dxa"/>
            <w:tcBorders>
              <w:top w:val="single" w:sz="4" w:space="0" w:color="auto"/>
              <w:left w:val="single" w:sz="4" w:space="0" w:color="auto"/>
              <w:bottom w:val="single" w:sz="4" w:space="0" w:color="auto"/>
              <w:right w:val="single" w:sz="4" w:space="0" w:color="auto"/>
            </w:tcBorders>
            <w:hideMark/>
          </w:tcPr>
          <w:p w14:paraId="38202EFA"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4. Parish Council records and archives</w:t>
            </w:r>
          </w:p>
        </w:tc>
        <w:tc>
          <w:tcPr>
            <w:tcW w:w="2200" w:type="dxa"/>
            <w:tcBorders>
              <w:top w:val="single" w:sz="4" w:space="0" w:color="auto"/>
              <w:left w:val="single" w:sz="4" w:space="0" w:color="auto"/>
              <w:bottom w:val="single" w:sz="4" w:space="0" w:color="auto"/>
              <w:right w:val="single" w:sz="4" w:space="0" w:color="auto"/>
            </w:tcBorders>
            <w:hideMark/>
          </w:tcPr>
          <w:p w14:paraId="45B70CA7"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Loss of Parish Council records and archives</w:t>
            </w:r>
          </w:p>
        </w:tc>
        <w:tc>
          <w:tcPr>
            <w:tcW w:w="2080" w:type="dxa"/>
            <w:tcBorders>
              <w:top w:val="single" w:sz="4" w:space="0" w:color="auto"/>
              <w:left w:val="single" w:sz="4" w:space="0" w:color="auto"/>
              <w:bottom w:val="single" w:sz="4" w:space="0" w:color="auto"/>
              <w:right w:val="single" w:sz="4" w:space="0" w:color="auto"/>
            </w:tcBorders>
            <w:hideMark/>
          </w:tcPr>
          <w:p w14:paraId="1A6D48B9"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Fire, Flood, theft</w:t>
            </w:r>
          </w:p>
        </w:tc>
        <w:tc>
          <w:tcPr>
            <w:tcW w:w="1532" w:type="dxa"/>
            <w:tcBorders>
              <w:top w:val="single" w:sz="4" w:space="0" w:color="auto"/>
              <w:left w:val="single" w:sz="4" w:space="0" w:color="auto"/>
              <w:bottom w:val="single" w:sz="4" w:space="0" w:color="auto"/>
              <w:right w:val="single" w:sz="4" w:space="0" w:color="auto"/>
            </w:tcBorders>
            <w:hideMark/>
          </w:tcPr>
          <w:p w14:paraId="6D8BA3D1" w14:textId="77777777" w:rsidR="000C4F54" w:rsidRPr="000C4F54" w:rsidRDefault="000C4F54" w:rsidP="000C4F54">
            <w:pPr>
              <w:rPr>
                <w:rFonts w:ascii="Calibri" w:eastAsia="Times New Roman" w:hAnsi="Calibri" w:cs="Calibri"/>
                <w:color w:val="000000"/>
                <w:sz w:val="22"/>
                <w:szCs w:val="22"/>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21187520"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42520B31"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4</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8423FA"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6</w:t>
            </w:r>
          </w:p>
        </w:tc>
        <w:tc>
          <w:tcPr>
            <w:tcW w:w="2820" w:type="dxa"/>
            <w:tcBorders>
              <w:top w:val="single" w:sz="4" w:space="0" w:color="auto"/>
              <w:left w:val="single" w:sz="4" w:space="0" w:color="auto"/>
              <w:bottom w:val="single" w:sz="4" w:space="0" w:color="auto"/>
              <w:right w:val="single" w:sz="4" w:space="0" w:color="auto"/>
            </w:tcBorders>
            <w:hideMark/>
          </w:tcPr>
          <w:p w14:paraId="48650B1B"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 xml:space="preserve">Lodge archived records with Gloucestershire County Council's Archives Office.  Document stored security at Clerk's address. </w:t>
            </w:r>
          </w:p>
        </w:tc>
      </w:tr>
      <w:tr w:rsidR="00492DC1" w:rsidRPr="000C4F54" w14:paraId="4DCD1ECB"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188D5C8A"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0223D33B"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336B41A5"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34C22E29"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1871B5DC"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5D5A8007"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3EE74D7"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1E055651"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6F2D2038" w14:textId="77777777" w:rsidTr="00492DC1">
        <w:trPr>
          <w:trHeight w:val="2610"/>
        </w:trPr>
        <w:tc>
          <w:tcPr>
            <w:tcW w:w="2977" w:type="dxa"/>
            <w:tcBorders>
              <w:top w:val="single" w:sz="4" w:space="0" w:color="auto"/>
              <w:left w:val="single" w:sz="4" w:space="0" w:color="auto"/>
              <w:bottom w:val="single" w:sz="4" w:space="0" w:color="auto"/>
              <w:right w:val="single" w:sz="4" w:space="0" w:color="auto"/>
            </w:tcBorders>
            <w:hideMark/>
          </w:tcPr>
          <w:p w14:paraId="51232285"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lastRenderedPageBreak/>
              <w:t>5. Records</w:t>
            </w:r>
          </w:p>
        </w:tc>
        <w:tc>
          <w:tcPr>
            <w:tcW w:w="2200" w:type="dxa"/>
            <w:tcBorders>
              <w:top w:val="single" w:sz="4" w:space="0" w:color="auto"/>
              <w:left w:val="single" w:sz="4" w:space="0" w:color="auto"/>
              <w:bottom w:val="single" w:sz="4" w:space="0" w:color="auto"/>
              <w:right w:val="single" w:sz="4" w:space="0" w:color="auto"/>
            </w:tcBorders>
            <w:hideMark/>
          </w:tcPr>
          <w:p w14:paraId="4BF01AD0"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Loss of documents on Clerk's computer</w:t>
            </w:r>
          </w:p>
        </w:tc>
        <w:tc>
          <w:tcPr>
            <w:tcW w:w="2080" w:type="dxa"/>
            <w:tcBorders>
              <w:top w:val="single" w:sz="4" w:space="0" w:color="auto"/>
              <w:left w:val="single" w:sz="4" w:space="0" w:color="auto"/>
              <w:bottom w:val="single" w:sz="4" w:space="0" w:color="auto"/>
              <w:right w:val="single" w:sz="4" w:space="0" w:color="auto"/>
            </w:tcBorders>
            <w:hideMark/>
          </w:tcPr>
          <w:p w14:paraId="554176E0"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Computer crash, fire, theft, flood</w:t>
            </w:r>
          </w:p>
        </w:tc>
        <w:tc>
          <w:tcPr>
            <w:tcW w:w="1532" w:type="dxa"/>
            <w:tcBorders>
              <w:top w:val="single" w:sz="4" w:space="0" w:color="auto"/>
              <w:left w:val="single" w:sz="4" w:space="0" w:color="auto"/>
              <w:bottom w:val="single" w:sz="4" w:space="0" w:color="auto"/>
              <w:right w:val="single" w:sz="4" w:space="0" w:color="auto"/>
            </w:tcBorders>
            <w:hideMark/>
          </w:tcPr>
          <w:p w14:paraId="4B7A5CFF"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Loss of records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04E7283"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4C8BD731"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CB5735"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7</w:t>
            </w:r>
          </w:p>
        </w:tc>
        <w:tc>
          <w:tcPr>
            <w:tcW w:w="2820" w:type="dxa"/>
            <w:tcBorders>
              <w:top w:val="single" w:sz="4" w:space="0" w:color="auto"/>
              <w:left w:val="single" w:sz="4" w:space="0" w:color="auto"/>
              <w:bottom w:val="single" w:sz="4" w:space="0" w:color="auto"/>
              <w:right w:val="single" w:sz="4" w:space="0" w:color="auto"/>
            </w:tcBorders>
            <w:hideMark/>
          </w:tcPr>
          <w:p w14:paraId="32DD4F04"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 xml:space="preserve">Back-up copies on portable memory stick.  Originals on OneDrive for access by all in emergencies. Agendas and minutes on the </w:t>
            </w:r>
            <w:proofErr w:type="gramStart"/>
            <w:r w:rsidRPr="000C4F54">
              <w:rPr>
                <w:rFonts w:ascii="Calibri" w:eastAsia="Times New Roman" w:hAnsi="Calibri" w:cs="Calibri"/>
                <w:color w:val="000000"/>
                <w:sz w:val="22"/>
                <w:szCs w:val="22"/>
                <w:lang w:eastAsia="en-GB"/>
              </w:rPr>
              <w:t>website, and</w:t>
            </w:r>
            <w:proofErr w:type="gramEnd"/>
            <w:r w:rsidRPr="000C4F54">
              <w:rPr>
                <w:rFonts w:ascii="Calibri" w:eastAsia="Times New Roman" w:hAnsi="Calibri" w:cs="Calibri"/>
                <w:color w:val="000000"/>
                <w:sz w:val="22"/>
                <w:szCs w:val="22"/>
                <w:lang w:eastAsia="en-GB"/>
              </w:rPr>
              <w:t xml:space="preserve"> copied to all councillors. Signed hard copies filed and scanned. Policies also held on parish council website. </w:t>
            </w:r>
          </w:p>
        </w:tc>
      </w:tr>
      <w:tr w:rsidR="00492DC1" w:rsidRPr="000C4F54" w14:paraId="48E389B6"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313A0765"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1A3A7BB2"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50A81283"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5ADB03EE"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1F32A139"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745FC06D"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186602B2"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1C822C20"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0E53A13B" w14:textId="77777777" w:rsidTr="00492DC1">
        <w:trPr>
          <w:trHeight w:val="2895"/>
        </w:trPr>
        <w:tc>
          <w:tcPr>
            <w:tcW w:w="2977" w:type="dxa"/>
            <w:tcBorders>
              <w:top w:val="single" w:sz="4" w:space="0" w:color="auto"/>
              <w:left w:val="single" w:sz="4" w:space="0" w:color="auto"/>
              <w:bottom w:val="single" w:sz="4" w:space="0" w:color="auto"/>
              <w:right w:val="single" w:sz="4" w:space="0" w:color="auto"/>
            </w:tcBorders>
            <w:hideMark/>
          </w:tcPr>
          <w:p w14:paraId="5C26ECE6"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6. Clerk to the Parish Council</w:t>
            </w:r>
          </w:p>
        </w:tc>
        <w:tc>
          <w:tcPr>
            <w:tcW w:w="2200" w:type="dxa"/>
            <w:tcBorders>
              <w:top w:val="single" w:sz="4" w:space="0" w:color="auto"/>
              <w:left w:val="single" w:sz="4" w:space="0" w:color="auto"/>
              <w:bottom w:val="single" w:sz="4" w:space="0" w:color="auto"/>
              <w:right w:val="single" w:sz="4" w:space="0" w:color="auto"/>
            </w:tcBorders>
            <w:hideMark/>
          </w:tcPr>
          <w:p w14:paraId="5C5B0EF7"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Unavailability</w:t>
            </w:r>
          </w:p>
        </w:tc>
        <w:tc>
          <w:tcPr>
            <w:tcW w:w="2080" w:type="dxa"/>
            <w:tcBorders>
              <w:top w:val="single" w:sz="4" w:space="0" w:color="auto"/>
              <w:left w:val="single" w:sz="4" w:space="0" w:color="auto"/>
              <w:bottom w:val="single" w:sz="4" w:space="0" w:color="auto"/>
              <w:right w:val="single" w:sz="4" w:space="0" w:color="auto"/>
            </w:tcBorders>
            <w:hideMark/>
          </w:tcPr>
          <w:p w14:paraId="2C5A0AA6"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Resignation, illness</w:t>
            </w:r>
          </w:p>
        </w:tc>
        <w:tc>
          <w:tcPr>
            <w:tcW w:w="1532" w:type="dxa"/>
            <w:tcBorders>
              <w:top w:val="single" w:sz="4" w:space="0" w:color="auto"/>
              <w:left w:val="single" w:sz="4" w:space="0" w:color="auto"/>
              <w:bottom w:val="single" w:sz="4" w:space="0" w:color="auto"/>
              <w:right w:val="single" w:sz="4" w:space="0" w:color="auto"/>
            </w:tcBorders>
            <w:hideMark/>
          </w:tcPr>
          <w:p w14:paraId="155751E2" w14:textId="57072024"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Work of the Parish Council cannot be carried out</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1ECFAD5"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0B5F8BE8"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87048B"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7</w:t>
            </w:r>
          </w:p>
        </w:tc>
        <w:tc>
          <w:tcPr>
            <w:tcW w:w="2820" w:type="dxa"/>
            <w:tcBorders>
              <w:top w:val="single" w:sz="4" w:space="0" w:color="auto"/>
              <w:left w:val="single" w:sz="4" w:space="0" w:color="auto"/>
              <w:bottom w:val="single" w:sz="4" w:space="0" w:color="auto"/>
              <w:right w:val="single" w:sz="4" w:space="0" w:color="auto"/>
            </w:tcBorders>
            <w:hideMark/>
          </w:tcPr>
          <w:p w14:paraId="35C62A5A"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Urgent work carried out by the Chairman and other Councillors. Contact GAPTC about availability of temporary cover. OneDrive enables the Parish Council to access files and work in case of emergencies.  Email address and password available to councillors.</w:t>
            </w:r>
          </w:p>
        </w:tc>
      </w:tr>
      <w:tr w:rsidR="00492DC1" w:rsidRPr="000C4F54" w14:paraId="04BCCEB9"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395D0271"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403370C2"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107995CD"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23748C5A"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493918FC"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2E804F8B"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B7852BA"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220A6B22"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4957861E" w14:textId="77777777" w:rsidTr="00492DC1">
        <w:trPr>
          <w:trHeight w:val="870"/>
        </w:trPr>
        <w:tc>
          <w:tcPr>
            <w:tcW w:w="2977" w:type="dxa"/>
            <w:tcBorders>
              <w:top w:val="single" w:sz="4" w:space="0" w:color="auto"/>
              <w:left w:val="single" w:sz="4" w:space="0" w:color="auto"/>
              <w:bottom w:val="single" w:sz="4" w:space="0" w:color="auto"/>
              <w:right w:val="single" w:sz="4" w:space="0" w:color="auto"/>
            </w:tcBorders>
            <w:hideMark/>
          </w:tcPr>
          <w:p w14:paraId="5A533ABD"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7. PC Meetings</w:t>
            </w:r>
          </w:p>
        </w:tc>
        <w:tc>
          <w:tcPr>
            <w:tcW w:w="2200" w:type="dxa"/>
            <w:tcBorders>
              <w:top w:val="single" w:sz="4" w:space="0" w:color="auto"/>
              <w:left w:val="single" w:sz="4" w:space="0" w:color="auto"/>
              <w:bottom w:val="single" w:sz="4" w:space="0" w:color="auto"/>
              <w:right w:val="single" w:sz="4" w:space="0" w:color="auto"/>
            </w:tcBorders>
            <w:hideMark/>
          </w:tcPr>
          <w:p w14:paraId="460152F4"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Accommodation unavailable for meetings</w:t>
            </w:r>
          </w:p>
        </w:tc>
        <w:tc>
          <w:tcPr>
            <w:tcW w:w="2080" w:type="dxa"/>
            <w:tcBorders>
              <w:top w:val="single" w:sz="4" w:space="0" w:color="auto"/>
              <w:left w:val="single" w:sz="4" w:space="0" w:color="auto"/>
              <w:bottom w:val="single" w:sz="4" w:space="0" w:color="auto"/>
              <w:right w:val="single" w:sz="4" w:space="0" w:color="auto"/>
            </w:tcBorders>
            <w:hideMark/>
          </w:tcPr>
          <w:p w14:paraId="3BD842DE"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Damage to Village Hall</w:t>
            </w:r>
          </w:p>
        </w:tc>
        <w:tc>
          <w:tcPr>
            <w:tcW w:w="1532" w:type="dxa"/>
            <w:tcBorders>
              <w:top w:val="single" w:sz="4" w:space="0" w:color="auto"/>
              <w:left w:val="single" w:sz="4" w:space="0" w:color="auto"/>
              <w:bottom w:val="single" w:sz="4" w:space="0" w:color="auto"/>
              <w:right w:val="single" w:sz="4" w:space="0" w:color="auto"/>
            </w:tcBorders>
            <w:hideMark/>
          </w:tcPr>
          <w:p w14:paraId="728A0B86"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Meeting room unavailable</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4E8FB75"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69038102"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46790AD5"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3</w:t>
            </w:r>
          </w:p>
        </w:tc>
        <w:tc>
          <w:tcPr>
            <w:tcW w:w="2820" w:type="dxa"/>
            <w:tcBorders>
              <w:top w:val="single" w:sz="4" w:space="0" w:color="auto"/>
              <w:left w:val="single" w:sz="4" w:space="0" w:color="auto"/>
              <w:bottom w:val="single" w:sz="4" w:space="0" w:color="auto"/>
              <w:right w:val="single" w:sz="4" w:space="0" w:color="auto"/>
            </w:tcBorders>
            <w:hideMark/>
          </w:tcPr>
          <w:p w14:paraId="2CA176CE"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Use nearby village hall or similar amenity e.g. St Andrews church.</w:t>
            </w:r>
          </w:p>
        </w:tc>
      </w:tr>
      <w:tr w:rsidR="00492DC1" w:rsidRPr="000C4F54" w14:paraId="0AC91A16"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3DC0F91A"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2F2129DF"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2650182B"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69BC0063"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6C67BCD7"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62C46D01"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2496A498"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42351DE8"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6EC0DC17" w14:textId="77777777" w:rsidTr="00492DC1">
        <w:trPr>
          <w:trHeight w:val="1440"/>
        </w:trPr>
        <w:tc>
          <w:tcPr>
            <w:tcW w:w="2977" w:type="dxa"/>
            <w:tcBorders>
              <w:top w:val="single" w:sz="4" w:space="0" w:color="auto"/>
              <w:left w:val="single" w:sz="4" w:space="0" w:color="auto"/>
              <w:bottom w:val="single" w:sz="4" w:space="0" w:color="auto"/>
              <w:right w:val="single" w:sz="4" w:space="0" w:color="auto"/>
            </w:tcBorders>
            <w:hideMark/>
          </w:tcPr>
          <w:p w14:paraId="5FFA786F"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8. Membership of the Parish Council</w:t>
            </w:r>
          </w:p>
        </w:tc>
        <w:tc>
          <w:tcPr>
            <w:tcW w:w="2200" w:type="dxa"/>
            <w:tcBorders>
              <w:top w:val="single" w:sz="4" w:space="0" w:color="auto"/>
              <w:left w:val="single" w:sz="4" w:space="0" w:color="auto"/>
              <w:bottom w:val="single" w:sz="4" w:space="0" w:color="auto"/>
              <w:right w:val="single" w:sz="4" w:space="0" w:color="auto"/>
            </w:tcBorders>
            <w:hideMark/>
          </w:tcPr>
          <w:p w14:paraId="26EB2E3D"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Vacancies on council</w:t>
            </w:r>
          </w:p>
        </w:tc>
        <w:tc>
          <w:tcPr>
            <w:tcW w:w="2080" w:type="dxa"/>
            <w:tcBorders>
              <w:top w:val="single" w:sz="4" w:space="0" w:color="auto"/>
              <w:left w:val="single" w:sz="4" w:space="0" w:color="auto"/>
              <w:bottom w:val="single" w:sz="4" w:space="0" w:color="auto"/>
              <w:right w:val="single" w:sz="4" w:space="0" w:color="auto"/>
            </w:tcBorders>
            <w:hideMark/>
          </w:tcPr>
          <w:p w14:paraId="2759B3ED"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Resignation, retirement, insufficient nominations at elections</w:t>
            </w:r>
          </w:p>
        </w:tc>
        <w:tc>
          <w:tcPr>
            <w:tcW w:w="1532" w:type="dxa"/>
            <w:tcBorders>
              <w:top w:val="single" w:sz="4" w:space="0" w:color="auto"/>
              <w:left w:val="single" w:sz="4" w:space="0" w:color="auto"/>
              <w:bottom w:val="single" w:sz="4" w:space="0" w:color="auto"/>
              <w:right w:val="single" w:sz="4" w:space="0" w:color="auto"/>
            </w:tcBorders>
            <w:hideMark/>
          </w:tcPr>
          <w:p w14:paraId="375855CD"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Meetings cannot be held due to not being quorate</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2E076FB"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08416F67"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515B6B54"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7</w:t>
            </w:r>
          </w:p>
        </w:tc>
        <w:tc>
          <w:tcPr>
            <w:tcW w:w="2820" w:type="dxa"/>
            <w:tcBorders>
              <w:top w:val="single" w:sz="4" w:space="0" w:color="auto"/>
              <w:left w:val="single" w:sz="4" w:space="0" w:color="auto"/>
              <w:bottom w:val="single" w:sz="4" w:space="0" w:color="auto"/>
              <w:right w:val="single" w:sz="4" w:space="0" w:color="auto"/>
            </w:tcBorders>
            <w:hideMark/>
          </w:tcPr>
          <w:p w14:paraId="3B315619"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 xml:space="preserve">Identify on an </w:t>
            </w:r>
            <w:proofErr w:type="gramStart"/>
            <w:r w:rsidRPr="000C4F54">
              <w:rPr>
                <w:rFonts w:ascii="Calibri" w:eastAsia="Times New Roman" w:hAnsi="Calibri" w:cs="Calibri"/>
                <w:color w:val="000000"/>
                <w:sz w:val="22"/>
                <w:szCs w:val="22"/>
                <w:lang w:eastAsia="en-GB"/>
              </w:rPr>
              <w:t>unofficial basis local residents</w:t>
            </w:r>
            <w:proofErr w:type="gramEnd"/>
            <w:r w:rsidRPr="000C4F54">
              <w:rPr>
                <w:rFonts w:ascii="Calibri" w:eastAsia="Times New Roman" w:hAnsi="Calibri" w:cs="Calibri"/>
                <w:color w:val="000000"/>
                <w:sz w:val="22"/>
                <w:szCs w:val="22"/>
                <w:lang w:eastAsia="en-GB"/>
              </w:rPr>
              <w:t xml:space="preserve"> who might be interested in becoming councillors.</w:t>
            </w:r>
          </w:p>
        </w:tc>
      </w:tr>
      <w:tr w:rsidR="00492DC1" w:rsidRPr="000C4F54" w14:paraId="2B69EFCB" w14:textId="77777777" w:rsidTr="00492DC1">
        <w:trPr>
          <w:trHeight w:val="285"/>
        </w:trPr>
        <w:tc>
          <w:tcPr>
            <w:tcW w:w="2977" w:type="dxa"/>
            <w:tcBorders>
              <w:top w:val="single" w:sz="4" w:space="0" w:color="auto"/>
              <w:left w:val="single" w:sz="4" w:space="0" w:color="auto"/>
              <w:bottom w:val="single" w:sz="4" w:space="0" w:color="auto"/>
              <w:right w:val="single" w:sz="4" w:space="0" w:color="auto"/>
            </w:tcBorders>
            <w:hideMark/>
          </w:tcPr>
          <w:p w14:paraId="77C8447B" w14:textId="77777777" w:rsidR="000C4F54" w:rsidRPr="000C4F54" w:rsidRDefault="000C4F54" w:rsidP="000C4F54">
            <w:pPr>
              <w:rPr>
                <w:rFonts w:ascii="Calibri" w:eastAsia="Times New Roman" w:hAnsi="Calibri" w:cs="Calibri"/>
                <w:color w:val="000000"/>
                <w:sz w:val="22"/>
                <w:szCs w:val="22"/>
                <w:lang w:eastAsia="en-GB"/>
              </w:rPr>
            </w:pPr>
          </w:p>
        </w:tc>
        <w:tc>
          <w:tcPr>
            <w:tcW w:w="2200" w:type="dxa"/>
            <w:tcBorders>
              <w:top w:val="single" w:sz="4" w:space="0" w:color="auto"/>
              <w:left w:val="single" w:sz="4" w:space="0" w:color="auto"/>
              <w:bottom w:val="single" w:sz="4" w:space="0" w:color="auto"/>
              <w:right w:val="single" w:sz="4" w:space="0" w:color="auto"/>
            </w:tcBorders>
            <w:hideMark/>
          </w:tcPr>
          <w:p w14:paraId="58F812B3" w14:textId="77777777" w:rsidR="000C4F54" w:rsidRPr="000C4F54" w:rsidRDefault="000C4F54" w:rsidP="000C4F54">
            <w:pPr>
              <w:rPr>
                <w:rFonts w:ascii="Times New Roman" w:eastAsia="Times New Roman" w:hAnsi="Times New Roman" w:cs="Times New Roman"/>
                <w:sz w:val="20"/>
                <w:szCs w:val="20"/>
                <w:lang w:eastAsia="en-GB"/>
              </w:rPr>
            </w:pPr>
          </w:p>
        </w:tc>
        <w:tc>
          <w:tcPr>
            <w:tcW w:w="2080" w:type="dxa"/>
            <w:tcBorders>
              <w:top w:val="single" w:sz="4" w:space="0" w:color="auto"/>
              <w:left w:val="single" w:sz="4" w:space="0" w:color="auto"/>
              <w:bottom w:val="single" w:sz="4" w:space="0" w:color="auto"/>
              <w:right w:val="single" w:sz="4" w:space="0" w:color="auto"/>
            </w:tcBorders>
            <w:hideMark/>
          </w:tcPr>
          <w:p w14:paraId="3FF24C25" w14:textId="77777777" w:rsidR="000C4F54" w:rsidRPr="000C4F54" w:rsidRDefault="000C4F54" w:rsidP="000C4F54">
            <w:pPr>
              <w:rPr>
                <w:rFonts w:ascii="Times New Roman" w:eastAsia="Times New Roman" w:hAnsi="Times New Roman" w:cs="Times New Roman"/>
                <w:sz w:val="20"/>
                <w:szCs w:val="20"/>
                <w:lang w:eastAsia="en-GB"/>
              </w:rPr>
            </w:pPr>
          </w:p>
        </w:tc>
        <w:tc>
          <w:tcPr>
            <w:tcW w:w="1532" w:type="dxa"/>
            <w:tcBorders>
              <w:top w:val="single" w:sz="4" w:space="0" w:color="auto"/>
              <w:left w:val="single" w:sz="4" w:space="0" w:color="auto"/>
              <w:bottom w:val="single" w:sz="4" w:space="0" w:color="auto"/>
              <w:right w:val="single" w:sz="4" w:space="0" w:color="auto"/>
            </w:tcBorders>
            <w:hideMark/>
          </w:tcPr>
          <w:p w14:paraId="4D600F97" w14:textId="77777777" w:rsidR="000C4F54" w:rsidRPr="000C4F54" w:rsidRDefault="000C4F54" w:rsidP="000C4F54">
            <w:pPr>
              <w:rPr>
                <w:rFonts w:ascii="Times New Roman" w:eastAsia="Times New Roman" w:hAnsi="Times New Roman" w:cs="Times New Roman"/>
                <w:sz w:val="20"/>
                <w:szCs w:val="20"/>
                <w:lang w:eastAsia="en-GB"/>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79430020" w14:textId="77777777" w:rsidR="000C4F54" w:rsidRPr="000C4F54" w:rsidRDefault="000C4F54" w:rsidP="000C4F54">
            <w:pPr>
              <w:rPr>
                <w:rFonts w:ascii="Times New Roman" w:eastAsia="Times New Roman" w:hAnsi="Times New Roman" w:cs="Times New Roman"/>
                <w:sz w:val="20"/>
                <w:szCs w:val="20"/>
                <w:lang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1A68B786"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E5558BC" w14:textId="77777777" w:rsidR="000C4F54" w:rsidRPr="000C4F54" w:rsidRDefault="000C4F54" w:rsidP="000C4F54">
            <w:pPr>
              <w:jc w:val="center"/>
              <w:rPr>
                <w:rFonts w:ascii="Times New Roman" w:eastAsia="Times New Roman" w:hAnsi="Times New Roman" w:cs="Times New Roman"/>
                <w:sz w:val="20"/>
                <w:szCs w:val="20"/>
                <w:lang w:eastAsia="en-GB"/>
              </w:rPr>
            </w:pPr>
          </w:p>
        </w:tc>
        <w:tc>
          <w:tcPr>
            <w:tcW w:w="2820" w:type="dxa"/>
            <w:tcBorders>
              <w:top w:val="single" w:sz="4" w:space="0" w:color="auto"/>
              <w:left w:val="single" w:sz="4" w:space="0" w:color="auto"/>
              <w:bottom w:val="single" w:sz="4" w:space="0" w:color="auto"/>
              <w:right w:val="single" w:sz="4" w:space="0" w:color="auto"/>
            </w:tcBorders>
            <w:hideMark/>
          </w:tcPr>
          <w:p w14:paraId="6B3A01F4" w14:textId="77777777" w:rsidR="000C4F54" w:rsidRPr="000C4F54" w:rsidRDefault="000C4F54" w:rsidP="000C4F54">
            <w:pPr>
              <w:jc w:val="center"/>
              <w:rPr>
                <w:rFonts w:ascii="Times New Roman" w:eastAsia="Times New Roman" w:hAnsi="Times New Roman" w:cs="Times New Roman"/>
                <w:sz w:val="20"/>
                <w:szCs w:val="20"/>
                <w:lang w:eastAsia="en-GB"/>
              </w:rPr>
            </w:pPr>
          </w:p>
        </w:tc>
      </w:tr>
      <w:tr w:rsidR="00492DC1" w:rsidRPr="000C4F54" w14:paraId="7D6DA435" w14:textId="77777777" w:rsidTr="00492DC1">
        <w:trPr>
          <w:trHeight w:val="2025"/>
        </w:trPr>
        <w:tc>
          <w:tcPr>
            <w:tcW w:w="2977" w:type="dxa"/>
            <w:tcBorders>
              <w:top w:val="single" w:sz="4" w:space="0" w:color="auto"/>
              <w:left w:val="single" w:sz="4" w:space="0" w:color="auto"/>
              <w:bottom w:val="single" w:sz="4" w:space="0" w:color="auto"/>
              <w:right w:val="single" w:sz="4" w:space="0" w:color="auto"/>
            </w:tcBorders>
            <w:hideMark/>
          </w:tcPr>
          <w:p w14:paraId="1A2105DB" w14:textId="77777777" w:rsidR="000C4F54" w:rsidRPr="000C4F54" w:rsidRDefault="000C4F54" w:rsidP="000C4F54">
            <w:pP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lastRenderedPageBreak/>
              <w:t>9. Assets</w:t>
            </w:r>
          </w:p>
        </w:tc>
        <w:tc>
          <w:tcPr>
            <w:tcW w:w="2200" w:type="dxa"/>
            <w:tcBorders>
              <w:top w:val="single" w:sz="4" w:space="0" w:color="auto"/>
              <w:left w:val="single" w:sz="4" w:space="0" w:color="auto"/>
              <w:bottom w:val="single" w:sz="4" w:space="0" w:color="auto"/>
              <w:right w:val="single" w:sz="4" w:space="0" w:color="auto"/>
            </w:tcBorders>
            <w:hideMark/>
          </w:tcPr>
          <w:p w14:paraId="7FEA647E"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Damage</w:t>
            </w:r>
          </w:p>
        </w:tc>
        <w:tc>
          <w:tcPr>
            <w:tcW w:w="2080" w:type="dxa"/>
            <w:tcBorders>
              <w:top w:val="single" w:sz="4" w:space="0" w:color="auto"/>
              <w:left w:val="single" w:sz="4" w:space="0" w:color="auto"/>
              <w:bottom w:val="single" w:sz="4" w:space="0" w:color="auto"/>
              <w:right w:val="single" w:sz="4" w:space="0" w:color="auto"/>
            </w:tcBorders>
            <w:hideMark/>
          </w:tcPr>
          <w:p w14:paraId="5E1E2FFB"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Vandalism,  Accident, Storms</w:t>
            </w:r>
          </w:p>
        </w:tc>
        <w:tc>
          <w:tcPr>
            <w:tcW w:w="1532" w:type="dxa"/>
            <w:tcBorders>
              <w:top w:val="single" w:sz="4" w:space="0" w:color="auto"/>
              <w:left w:val="single" w:sz="4" w:space="0" w:color="auto"/>
              <w:bottom w:val="single" w:sz="4" w:space="0" w:color="auto"/>
              <w:right w:val="single" w:sz="4" w:space="0" w:color="auto"/>
            </w:tcBorders>
            <w:hideMark/>
          </w:tcPr>
          <w:p w14:paraId="472393EA"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High cost of repair. Loss of Assets. Disruption. Damage to public property or person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AEE48C8"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626AF327" w14:textId="77777777" w:rsidR="000C4F54" w:rsidRPr="000C4F54" w:rsidRDefault="000C4F54" w:rsidP="000C4F54">
            <w:pPr>
              <w:jc w:val="cente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3BFEF87C" w14:textId="77777777" w:rsidR="000C4F54" w:rsidRPr="000C4F54" w:rsidRDefault="000C4F54" w:rsidP="000C4F54">
            <w:pPr>
              <w:jc w:val="center"/>
              <w:rPr>
                <w:rFonts w:ascii="Calibri" w:eastAsia="Times New Roman" w:hAnsi="Calibri" w:cs="Calibri"/>
                <w:b/>
                <w:bCs/>
                <w:color w:val="000000"/>
                <w:sz w:val="22"/>
                <w:szCs w:val="22"/>
                <w:lang w:eastAsia="en-GB"/>
              </w:rPr>
            </w:pPr>
            <w:r w:rsidRPr="000C4F54">
              <w:rPr>
                <w:rFonts w:ascii="Calibri" w:eastAsia="Times New Roman" w:hAnsi="Calibri" w:cs="Calibri"/>
                <w:b/>
                <w:bCs/>
                <w:color w:val="000000"/>
                <w:sz w:val="22"/>
                <w:szCs w:val="22"/>
                <w:lang w:eastAsia="en-GB"/>
              </w:rPr>
              <w:t>4</w:t>
            </w:r>
          </w:p>
        </w:tc>
        <w:tc>
          <w:tcPr>
            <w:tcW w:w="2820" w:type="dxa"/>
            <w:tcBorders>
              <w:top w:val="single" w:sz="4" w:space="0" w:color="auto"/>
              <w:left w:val="single" w:sz="4" w:space="0" w:color="auto"/>
              <w:bottom w:val="single" w:sz="4" w:space="0" w:color="auto"/>
              <w:right w:val="single" w:sz="4" w:space="0" w:color="auto"/>
            </w:tcBorders>
            <w:hideMark/>
          </w:tcPr>
          <w:p w14:paraId="3F8F744E" w14:textId="77777777" w:rsidR="000C4F54" w:rsidRPr="000C4F54" w:rsidRDefault="000C4F54" w:rsidP="000C4F54">
            <w:pPr>
              <w:rPr>
                <w:rFonts w:ascii="Calibri" w:eastAsia="Times New Roman" w:hAnsi="Calibri" w:cs="Calibri"/>
                <w:color w:val="000000"/>
                <w:sz w:val="22"/>
                <w:szCs w:val="22"/>
                <w:lang w:eastAsia="en-GB"/>
              </w:rPr>
            </w:pPr>
            <w:r w:rsidRPr="000C4F54">
              <w:rPr>
                <w:rFonts w:ascii="Calibri" w:eastAsia="Times New Roman" w:hAnsi="Calibri" w:cs="Calibri"/>
                <w:color w:val="000000"/>
                <w:sz w:val="22"/>
                <w:szCs w:val="22"/>
                <w:lang w:eastAsia="en-GB"/>
              </w:rPr>
              <w:t>Insurance Cover. Maintain up-to-date register of assets. Regular maintenance of physical assets. Annual review of risk and condition of assets and adequacy of insurance cover.</w:t>
            </w:r>
          </w:p>
        </w:tc>
      </w:tr>
    </w:tbl>
    <w:p w14:paraId="36131EFC" w14:textId="77777777" w:rsidR="000C4F54" w:rsidRDefault="000C4F54" w:rsidP="006E43C4">
      <w:pPr>
        <w:spacing w:after="160" w:line="259" w:lineRule="auto"/>
      </w:pPr>
    </w:p>
    <w:p w14:paraId="1BF8C04F" w14:textId="77777777" w:rsidR="004A3BDA" w:rsidRDefault="004A3BDA" w:rsidP="006E43C4">
      <w:pPr>
        <w:spacing w:after="160" w:line="259" w:lineRule="auto"/>
        <w:sectPr w:rsidR="004A3BDA" w:rsidSect="00F55B3C">
          <w:pgSz w:w="16840" w:h="11900" w:orient="landscape"/>
          <w:pgMar w:top="992" w:right="1276" w:bottom="1418" w:left="1440" w:header="709" w:footer="709" w:gutter="0"/>
          <w:cols w:space="708"/>
          <w:titlePg/>
          <w:docGrid w:linePitch="360"/>
        </w:sectPr>
      </w:pPr>
    </w:p>
    <w:p w14:paraId="753A1005" w14:textId="77777777" w:rsidR="000C4F54" w:rsidRDefault="000C4F54" w:rsidP="006E43C4">
      <w:pPr>
        <w:spacing w:after="160" w:line="259" w:lineRule="auto"/>
      </w:pPr>
    </w:p>
    <w:p w14:paraId="51158B98" w14:textId="77777777" w:rsidR="000C4F54" w:rsidRDefault="000C4F54" w:rsidP="006E43C4">
      <w:pPr>
        <w:spacing w:after="160" w:line="259" w:lineRule="auto"/>
      </w:pPr>
    </w:p>
    <w:p w14:paraId="014E4F9B" w14:textId="01A40F53" w:rsidR="00F55B3C" w:rsidRDefault="005901FB" w:rsidP="006E43C4">
      <w:pPr>
        <w:spacing w:after="160" w:line="259" w:lineRule="auto"/>
        <w:rPr>
          <w:b/>
          <w:bCs/>
        </w:rPr>
      </w:pPr>
      <w:r w:rsidRPr="005901FB">
        <w:rPr>
          <w:b/>
          <w:bCs/>
        </w:rPr>
        <w:t>Agenda item 1</w:t>
      </w:r>
      <w:r w:rsidR="00C858B0">
        <w:rPr>
          <w:b/>
          <w:bCs/>
        </w:rPr>
        <w:t>3</w:t>
      </w:r>
      <w:r w:rsidRPr="005901FB">
        <w:rPr>
          <w:b/>
          <w:bCs/>
        </w:rPr>
        <w:t xml:space="preserve"> – Asset Inspection Checklist</w:t>
      </w:r>
    </w:p>
    <w:p w14:paraId="5A85D648" w14:textId="77777777" w:rsidR="00B5159F" w:rsidRDefault="00B5159F" w:rsidP="006E43C4">
      <w:pPr>
        <w:spacing w:after="160" w:line="259" w:lineRule="auto"/>
      </w:pPr>
      <w:r w:rsidRPr="00B5159F">
        <w:t>Control click to see the</w:t>
      </w:r>
      <w:r>
        <w:rPr>
          <w:b/>
          <w:bCs/>
        </w:rPr>
        <w:t xml:space="preserve"> </w:t>
      </w:r>
      <w:hyperlink r:id="rId24" w:history="1">
        <w:r w:rsidRPr="00B5159F">
          <w:rPr>
            <w:color w:val="0000FF"/>
            <w:u w:val="single"/>
          </w:rPr>
          <w:t>NPC Asset inspection template.docx</w:t>
        </w:r>
      </w:hyperlink>
    </w:p>
    <w:p w14:paraId="030DEE4B" w14:textId="77777777" w:rsidR="00223DC6" w:rsidRDefault="00223DC6" w:rsidP="006E43C4">
      <w:pPr>
        <w:spacing w:after="160" w:line="259" w:lineRule="auto"/>
        <w:rPr>
          <w:b/>
          <w:bCs/>
        </w:rPr>
      </w:pPr>
    </w:p>
    <w:p w14:paraId="487B61A0" w14:textId="77777777" w:rsidR="00223DC6" w:rsidRPr="00223DC6" w:rsidRDefault="00223DC6" w:rsidP="00223DC6">
      <w:pPr>
        <w:spacing w:before="120"/>
        <w:jc w:val="center"/>
        <w:rPr>
          <w:rFonts w:ascii="Arial" w:eastAsia="Times New Roman" w:hAnsi="Arial" w:cs="Arial"/>
          <w:sz w:val="32"/>
          <w:szCs w:val="32"/>
          <w:u w:val="single"/>
          <w:lang w:val="en-US" w:eastAsia="en-GB"/>
        </w:rPr>
      </w:pPr>
      <w:r w:rsidRPr="00223DC6">
        <w:rPr>
          <w:rFonts w:ascii="Arial" w:eastAsia="Times New Roman" w:hAnsi="Arial" w:cs="Arial"/>
          <w:sz w:val="32"/>
          <w:szCs w:val="32"/>
          <w:u w:val="single"/>
          <w:lang w:val="en-US" w:eastAsia="en-GB"/>
        </w:rPr>
        <w:t>Checklist for risk inspection of assets</w:t>
      </w:r>
    </w:p>
    <w:p w14:paraId="405D21AD" w14:textId="77777777" w:rsidR="00223DC6" w:rsidRPr="00223DC6" w:rsidRDefault="00223DC6" w:rsidP="00223DC6">
      <w:pPr>
        <w:spacing w:before="120"/>
        <w:rPr>
          <w:rFonts w:ascii="Arial" w:eastAsia="Times New Roman" w:hAnsi="Arial" w:cs="Arial"/>
          <w:sz w:val="32"/>
          <w:szCs w:val="32"/>
          <w:lang w:val="en-US" w:eastAsia="en-GB"/>
        </w:rPr>
      </w:pPr>
    </w:p>
    <w:p w14:paraId="4FE1BF91" w14:textId="77777777" w:rsidR="00223DC6" w:rsidRPr="00223DC6" w:rsidRDefault="00223DC6" w:rsidP="00223DC6">
      <w:pPr>
        <w:spacing w:before="120"/>
        <w:rPr>
          <w:rFonts w:ascii="Arial" w:eastAsia="Times New Roman" w:hAnsi="Arial" w:cs="Arial"/>
          <w:sz w:val="32"/>
          <w:szCs w:val="32"/>
          <w:lang w:val="en-US" w:eastAsia="en-GB"/>
        </w:rPr>
      </w:pPr>
      <w:r w:rsidRPr="00223DC6">
        <w:rPr>
          <w:rFonts w:ascii="Arial" w:eastAsia="Times New Roman" w:hAnsi="Arial" w:cs="Arial"/>
          <w:sz w:val="32"/>
          <w:szCs w:val="32"/>
          <w:lang w:val="en-US" w:eastAsia="en-GB"/>
        </w:rPr>
        <w:t>Carried out on: ………………………………………………………………</w:t>
      </w:r>
    </w:p>
    <w:p w14:paraId="227EEFB9" w14:textId="77777777" w:rsidR="00223DC6" w:rsidRPr="00223DC6" w:rsidRDefault="00223DC6" w:rsidP="00223DC6">
      <w:pPr>
        <w:spacing w:before="120"/>
        <w:rPr>
          <w:rFonts w:ascii="Arial" w:eastAsia="Times New Roman" w:hAnsi="Arial" w:cs="Arial"/>
          <w:sz w:val="32"/>
          <w:szCs w:val="32"/>
          <w:lang w:val="en-US" w:eastAsia="en-GB"/>
        </w:rPr>
      </w:pPr>
      <w:r w:rsidRPr="00223DC6">
        <w:rPr>
          <w:rFonts w:ascii="Arial" w:eastAsia="Times New Roman" w:hAnsi="Arial" w:cs="Arial"/>
          <w:sz w:val="32"/>
          <w:szCs w:val="32"/>
          <w:lang w:val="en-US" w:eastAsia="en-GB"/>
        </w:rPr>
        <w:t>By:</w:t>
      </w:r>
      <w:r w:rsidRPr="00223DC6">
        <w:rPr>
          <w:rFonts w:ascii="Arial" w:eastAsia="Times New Roman" w:hAnsi="Arial" w:cs="Arial"/>
          <w:sz w:val="32"/>
          <w:szCs w:val="32"/>
          <w:lang w:val="en-US" w:eastAsia="en-GB"/>
        </w:rPr>
        <w:tab/>
      </w:r>
      <w:r w:rsidRPr="00223DC6">
        <w:rPr>
          <w:rFonts w:ascii="Arial" w:eastAsia="Times New Roman" w:hAnsi="Arial" w:cs="Arial"/>
          <w:sz w:val="32"/>
          <w:szCs w:val="32"/>
          <w:lang w:val="en-US" w:eastAsia="en-GB"/>
        </w:rPr>
        <w:tab/>
      </w:r>
      <w:r w:rsidRPr="00223DC6">
        <w:rPr>
          <w:rFonts w:ascii="Arial" w:eastAsia="Times New Roman" w:hAnsi="Arial" w:cs="Arial"/>
          <w:sz w:val="32"/>
          <w:szCs w:val="32"/>
          <w:lang w:val="en-US" w:eastAsia="en-GB"/>
        </w:rPr>
        <w:tab/>
        <w:t>……………………………………………………………</w:t>
      </w:r>
      <w:proofErr w:type="gramStart"/>
      <w:r w:rsidRPr="00223DC6">
        <w:rPr>
          <w:rFonts w:ascii="Arial" w:eastAsia="Times New Roman" w:hAnsi="Arial" w:cs="Arial"/>
          <w:sz w:val="32"/>
          <w:szCs w:val="32"/>
          <w:lang w:val="en-US" w:eastAsia="en-GB"/>
        </w:rPr>
        <w:t>…..</w:t>
      </w:r>
      <w:proofErr w:type="gramEnd"/>
      <w:r w:rsidRPr="00223DC6">
        <w:rPr>
          <w:rFonts w:ascii="Arial" w:eastAsia="Times New Roman" w:hAnsi="Arial" w:cs="Arial"/>
          <w:sz w:val="32"/>
          <w:szCs w:val="32"/>
          <w:lang w:val="en-US" w:eastAsia="en-GB"/>
        </w:rPr>
        <w:br/>
      </w:r>
    </w:p>
    <w:tbl>
      <w:tblPr>
        <w:tblStyle w:val="TableGrid1"/>
        <w:tblW w:w="14596" w:type="dxa"/>
        <w:tblLook w:val="04A0" w:firstRow="1" w:lastRow="0" w:firstColumn="1" w:lastColumn="0" w:noHBand="0" w:noVBand="1"/>
      </w:tblPr>
      <w:tblGrid>
        <w:gridCol w:w="5240"/>
        <w:gridCol w:w="1843"/>
        <w:gridCol w:w="7513"/>
      </w:tblGrid>
      <w:tr w:rsidR="00223DC6" w:rsidRPr="00223DC6" w14:paraId="40BDDEF5" w14:textId="77777777" w:rsidTr="00B07D61">
        <w:tc>
          <w:tcPr>
            <w:tcW w:w="5240" w:type="dxa"/>
          </w:tcPr>
          <w:p w14:paraId="7ABF6212" w14:textId="77777777" w:rsidR="00223DC6" w:rsidRPr="00223DC6" w:rsidRDefault="00223DC6" w:rsidP="00223DC6">
            <w:pPr>
              <w:spacing w:before="120"/>
              <w:jc w:val="center"/>
              <w:rPr>
                <w:rFonts w:ascii="Arial" w:eastAsia="Times New Roman" w:hAnsi="Arial" w:cs="Arial"/>
                <w:b/>
                <w:sz w:val="32"/>
                <w:szCs w:val="32"/>
                <w:lang w:val="en-US"/>
              </w:rPr>
            </w:pPr>
            <w:r w:rsidRPr="00223DC6">
              <w:rPr>
                <w:rFonts w:ascii="Arial" w:eastAsia="Times New Roman" w:hAnsi="Arial" w:cs="Arial"/>
                <w:b/>
                <w:sz w:val="32"/>
                <w:szCs w:val="32"/>
                <w:lang w:val="en-US"/>
              </w:rPr>
              <w:t>Asset</w:t>
            </w:r>
          </w:p>
        </w:tc>
        <w:tc>
          <w:tcPr>
            <w:tcW w:w="1843" w:type="dxa"/>
          </w:tcPr>
          <w:p w14:paraId="1B2252E3" w14:textId="77777777" w:rsidR="00223DC6" w:rsidRPr="00223DC6" w:rsidRDefault="00223DC6" w:rsidP="00223DC6">
            <w:pPr>
              <w:spacing w:before="120"/>
              <w:jc w:val="center"/>
              <w:rPr>
                <w:rFonts w:ascii="Arial" w:eastAsia="Times New Roman" w:hAnsi="Arial" w:cs="Arial"/>
                <w:b/>
                <w:sz w:val="32"/>
                <w:szCs w:val="32"/>
                <w:lang w:val="en-US"/>
              </w:rPr>
            </w:pPr>
            <w:r w:rsidRPr="00223DC6">
              <w:rPr>
                <w:rFonts w:ascii="Arial" w:eastAsia="Times New Roman" w:hAnsi="Arial" w:cs="Arial"/>
                <w:b/>
                <w:sz w:val="32"/>
                <w:szCs w:val="32"/>
                <w:lang w:val="en-US"/>
              </w:rPr>
              <w:t>Checked</w:t>
            </w:r>
          </w:p>
        </w:tc>
        <w:tc>
          <w:tcPr>
            <w:tcW w:w="7513" w:type="dxa"/>
          </w:tcPr>
          <w:p w14:paraId="0ED29C2B" w14:textId="77777777" w:rsidR="00223DC6" w:rsidRPr="00223DC6" w:rsidRDefault="00223DC6" w:rsidP="00223DC6">
            <w:pPr>
              <w:spacing w:before="120"/>
              <w:jc w:val="center"/>
              <w:rPr>
                <w:rFonts w:ascii="Arial" w:eastAsia="Times New Roman" w:hAnsi="Arial" w:cs="Arial"/>
                <w:b/>
                <w:sz w:val="32"/>
                <w:szCs w:val="32"/>
                <w:lang w:val="en-US"/>
              </w:rPr>
            </w:pPr>
            <w:r w:rsidRPr="00223DC6">
              <w:rPr>
                <w:rFonts w:ascii="Arial" w:eastAsia="Times New Roman" w:hAnsi="Arial" w:cs="Arial"/>
                <w:b/>
                <w:sz w:val="32"/>
                <w:szCs w:val="32"/>
                <w:lang w:val="en-US"/>
              </w:rPr>
              <w:t>Comments</w:t>
            </w:r>
          </w:p>
        </w:tc>
      </w:tr>
      <w:tr w:rsidR="00223DC6" w:rsidRPr="00223DC6" w14:paraId="2C48B673" w14:textId="77777777" w:rsidTr="00B07D61">
        <w:trPr>
          <w:trHeight w:val="956"/>
        </w:trPr>
        <w:tc>
          <w:tcPr>
            <w:tcW w:w="5240" w:type="dxa"/>
          </w:tcPr>
          <w:p w14:paraId="4F1F45D4" w14:textId="77777777" w:rsidR="00223DC6" w:rsidRPr="00223DC6" w:rsidRDefault="00223DC6" w:rsidP="00223DC6">
            <w:pPr>
              <w:spacing w:before="120"/>
              <w:rPr>
                <w:rFonts w:ascii="Arial" w:eastAsia="Times New Roman" w:hAnsi="Arial" w:cs="Arial"/>
                <w:sz w:val="22"/>
                <w:szCs w:val="22"/>
                <w:lang w:val="en-US"/>
              </w:rPr>
            </w:pPr>
            <w:r w:rsidRPr="00223DC6">
              <w:rPr>
                <w:rFonts w:ascii="Arial" w:eastAsia="Times New Roman" w:hAnsi="Arial" w:cs="Arial"/>
                <w:lang w:val="en-US"/>
              </w:rPr>
              <w:t>Defibrillator, and telephone box</w:t>
            </w:r>
            <w:r w:rsidRPr="00223DC6">
              <w:rPr>
                <w:rFonts w:ascii="Arial" w:eastAsia="Times New Roman" w:hAnsi="Arial" w:cs="Arial"/>
                <w:sz w:val="22"/>
                <w:szCs w:val="22"/>
                <w:lang w:val="en-US"/>
              </w:rPr>
              <w:br/>
            </w:r>
          </w:p>
        </w:tc>
        <w:tc>
          <w:tcPr>
            <w:tcW w:w="1843" w:type="dxa"/>
          </w:tcPr>
          <w:p w14:paraId="7DC6B446"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4AFECE9A"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7E4D9725" w14:textId="77777777" w:rsidTr="00B07D61">
        <w:trPr>
          <w:trHeight w:val="737"/>
        </w:trPr>
        <w:tc>
          <w:tcPr>
            <w:tcW w:w="5240" w:type="dxa"/>
          </w:tcPr>
          <w:p w14:paraId="7C8C1EB5" w14:textId="77777777" w:rsidR="00223DC6" w:rsidRPr="00223DC6" w:rsidRDefault="00223DC6" w:rsidP="00223DC6">
            <w:pPr>
              <w:rPr>
                <w:rFonts w:ascii="Arial" w:eastAsia="Times New Roman" w:hAnsi="Arial" w:cs="Arial"/>
                <w:lang w:val="en-US"/>
              </w:rPr>
            </w:pPr>
            <w:r w:rsidRPr="00223DC6">
              <w:rPr>
                <w:rFonts w:ascii="Arial" w:eastAsia="Times New Roman" w:hAnsi="Arial" w:cs="Arial"/>
                <w:lang w:val="en-US"/>
              </w:rPr>
              <w:t>Playground Equipment</w:t>
            </w:r>
          </w:p>
          <w:p w14:paraId="26830A27" w14:textId="77777777" w:rsidR="00223DC6" w:rsidRPr="00223DC6" w:rsidRDefault="00223DC6" w:rsidP="00223DC6">
            <w:pPr>
              <w:numPr>
                <w:ilvl w:val="0"/>
                <w:numId w:val="9"/>
              </w:numPr>
              <w:ind w:left="1077" w:hanging="357"/>
              <w:rPr>
                <w:rFonts w:ascii="Arial" w:eastAsia="Times New Roman" w:hAnsi="Arial" w:cs="Arial"/>
                <w:lang w:val="en-US"/>
              </w:rPr>
            </w:pPr>
            <w:r w:rsidRPr="00223DC6">
              <w:rPr>
                <w:rFonts w:ascii="Arial" w:eastAsia="Times New Roman" w:hAnsi="Arial" w:cs="Arial"/>
                <w:lang w:val="en-US"/>
              </w:rPr>
              <w:t>Tunnel Mound</w:t>
            </w:r>
          </w:p>
          <w:p w14:paraId="0C295283" w14:textId="77777777" w:rsidR="00223DC6" w:rsidRPr="00223DC6" w:rsidRDefault="00223DC6" w:rsidP="00223DC6">
            <w:pPr>
              <w:numPr>
                <w:ilvl w:val="0"/>
                <w:numId w:val="9"/>
              </w:numPr>
              <w:ind w:left="1077" w:hanging="357"/>
              <w:rPr>
                <w:rFonts w:ascii="Arial" w:eastAsia="Times New Roman" w:hAnsi="Arial" w:cs="Arial"/>
                <w:lang w:val="en-US"/>
              </w:rPr>
            </w:pPr>
            <w:r w:rsidRPr="00223DC6">
              <w:rPr>
                <w:rFonts w:ascii="Arial" w:eastAsia="Times New Roman" w:hAnsi="Arial" w:cs="Arial"/>
                <w:lang w:val="en-US"/>
              </w:rPr>
              <w:t xml:space="preserve">Set of Swings </w:t>
            </w:r>
          </w:p>
          <w:p w14:paraId="284F24FD" w14:textId="77777777" w:rsidR="00223DC6" w:rsidRPr="00223DC6" w:rsidRDefault="00223DC6" w:rsidP="00223DC6">
            <w:pPr>
              <w:numPr>
                <w:ilvl w:val="0"/>
                <w:numId w:val="9"/>
              </w:numPr>
              <w:ind w:left="1077" w:hanging="357"/>
              <w:rPr>
                <w:rFonts w:ascii="Arial" w:eastAsia="Times New Roman" w:hAnsi="Arial" w:cs="Arial"/>
                <w:lang w:val="en-US"/>
              </w:rPr>
            </w:pPr>
            <w:r w:rsidRPr="00223DC6">
              <w:rPr>
                <w:rFonts w:ascii="Arial" w:eastAsia="Times New Roman" w:hAnsi="Arial" w:cs="Arial"/>
                <w:lang w:val="en-US"/>
              </w:rPr>
              <w:t xml:space="preserve">Steel slide </w:t>
            </w:r>
          </w:p>
          <w:p w14:paraId="7F4AB6A1" w14:textId="77777777" w:rsidR="00223DC6" w:rsidRPr="00223DC6" w:rsidRDefault="00223DC6" w:rsidP="00223DC6">
            <w:pPr>
              <w:numPr>
                <w:ilvl w:val="0"/>
                <w:numId w:val="9"/>
              </w:numPr>
              <w:ind w:left="1077" w:hanging="357"/>
              <w:rPr>
                <w:rFonts w:ascii="Arial" w:eastAsia="Times New Roman" w:hAnsi="Arial" w:cs="Arial"/>
                <w:lang w:val="en-US"/>
              </w:rPr>
            </w:pPr>
            <w:r w:rsidRPr="00223DC6">
              <w:rPr>
                <w:rFonts w:ascii="Arial" w:eastAsia="Times New Roman" w:hAnsi="Arial" w:cs="Arial"/>
                <w:lang w:val="en-US"/>
              </w:rPr>
              <w:t xml:space="preserve">Climbing frame </w:t>
            </w:r>
          </w:p>
          <w:p w14:paraId="704D2B95" w14:textId="77777777" w:rsidR="00223DC6" w:rsidRPr="00223DC6" w:rsidRDefault="00223DC6" w:rsidP="00223DC6">
            <w:pPr>
              <w:numPr>
                <w:ilvl w:val="0"/>
                <w:numId w:val="9"/>
              </w:numPr>
              <w:ind w:left="1077" w:hanging="357"/>
              <w:rPr>
                <w:rFonts w:ascii="Arial" w:eastAsia="Times New Roman" w:hAnsi="Arial" w:cs="Arial"/>
                <w:lang w:val="en-US"/>
              </w:rPr>
            </w:pPr>
            <w:r w:rsidRPr="00223DC6">
              <w:rPr>
                <w:rFonts w:ascii="Arial" w:eastAsia="Times New Roman" w:hAnsi="Arial" w:cs="Arial"/>
                <w:lang w:val="en-US"/>
              </w:rPr>
              <w:t>Goal posts</w:t>
            </w:r>
          </w:p>
          <w:p w14:paraId="5B8DDEF3" w14:textId="77777777" w:rsidR="00223DC6" w:rsidRPr="00223DC6" w:rsidRDefault="00223DC6" w:rsidP="00223DC6">
            <w:pPr>
              <w:spacing w:before="120"/>
              <w:rPr>
                <w:rFonts w:ascii="Arial" w:eastAsia="Times New Roman" w:hAnsi="Arial" w:cs="Arial"/>
                <w:sz w:val="22"/>
                <w:szCs w:val="22"/>
                <w:lang w:val="en-US"/>
              </w:rPr>
            </w:pPr>
          </w:p>
        </w:tc>
        <w:tc>
          <w:tcPr>
            <w:tcW w:w="1843" w:type="dxa"/>
          </w:tcPr>
          <w:p w14:paraId="6CAEF8CD"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0F8BB93A"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1667FCF9" w14:textId="77777777" w:rsidTr="00B07D61">
        <w:trPr>
          <w:trHeight w:val="737"/>
        </w:trPr>
        <w:tc>
          <w:tcPr>
            <w:tcW w:w="5240" w:type="dxa"/>
          </w:tcPr>
          <w:p w14:paraId="01AC65AC" w14:textId="77777777" w:rsidR="00223DC6" w:rsidRPr="00223DC6" w:rsidRDefault="00223DC6" w:rsidP="00223DC6">
            <w:pPr>
              <w:spacing w:before="120"/>
              <w:rPr>
                <w:rFonts w:ascii="Arial" w:eastAsia="Times New Roman" w:hAnsi="Arial" w:cs="Arial"/>
                <w:sz w:val="22"/>
                <w:szCs w:val="22"/>
                <w:lang w:val="en-US"/>
              </w:rPr>
            </w:pPr>
            <w:r w:rsidRPr="00223DC6">
              <w:rPr>
                <w:rFonts w:ascii="Arial" w:eastAsia="Times New Roman" w:hAnsi="Arial" w:cs="Arial"/>
                <w:lang w:val="en-US"/>
              </w:rPr>
              <w:t>Wooden picnic-style table on the playing field</w:t>
            </w:r>
          </w:p>
        </w:tc>
        <w:tc>
          <w:tcPr>
            <w:tcW w:w="1843" w:type="dxa"/>
          </w:tcPr>
          <w:p w14:paraId="4DC53B72"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22865498"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3E88E287" w14:textId="77777777" w:rsidTr="00B07D61">
        <w:trPr>
          <w:trHeight w:val="737"/>
        </w:trPr>
        <w:tc>
          <w:tcPr>
            <w:tcW w:w="5240" w:type="dxa"/>
          </w:tcPr>
          <w:p w14:paraId="2E60A750" w14:textId="77777777" w:rsidR="00223DC6" w:rsidRPr="00223DC6" w:rsidRDefault="00223DC6" w:rsidP="00223DC6">
            <w:pPr>
              <w:spacing w:before="120"/>
              <w:rPr>
                <w:rFonts w:ascii="Arial" w:eastAsia="Times New Roman" w:hAnsi="Arial" w:cs="Arial"/>
                <w:lang w:val="en-US"/>
              </w:rPr>
            </w:pPr>
            <w:r w:rsidRPr="00223DC6">
              <w:rPr>
                <w:rFonts w:ascii="Arial" w:eastAsia="Times New Roman" w:hAnsi="Arial" w:cs="Arial"/>
                <w:lang w:val="en-US"/>
              </w:rPr>
              <w:lastRenderedPageBreak/>
              <w:t xml:space="preserve">Two wooden benches: </w:t>
            </w:r>
          </w:p>
          <w:p w14:paraId="4CFF6D25" w14:textId="77777777" w:rsidR="00223DC6" w:rsidRPr="00223DC6" w:rsidRDefault="00223DC6" w:rsidP="00223DC6">
            <w:pPr>
              <w:numPr>
                <w:ilvl w:val="1"/>
                <w:numId w:val="10"/>
              </w:numPr>
              <w:ind w:left="1077" w:hanging="357"/>
              <w:rPr>
                <w:rFonts w:ascii="Arial" w:eastAsia="Times New Roman" w:hAnsi="Arial" w:cs="Arial"/>
                <w:lang w:val="en-US"/>
              </w:rPr>
            </w:pPr>
            <w:r w:rsidRPr="00223DC6">
              <w:rPr>
                <w:rFonts w:ascii="Arial" w:eastAsia="Times New Roman" w:hAnsi="Arial" w:cs="Arial"/>
                <w:lang w:val="en-US"/>
              </w:rPr>
              <w:t xml:space="preserve">One near the entrance to the Village Hall </w:t>
            </w:r>
          </w:p>
          <w:p w14:paraId="7E0B1069" w14:textId="77777777" w:rsidR="00223DC6" w:rsidRPr="00223DC6" w:rsidRDefault="00223DC6" w:rsidP="00223DC6">
            <w:pPr>
              <w:numPr>
                <w:ilvl w:val="1"/>
                <w:numId w:val="10"/>
              </w:numPr>
              <w:ind w:left="1077" w:hanging="357"/>
              <w:rPr>
                <w:rFonts w:ascii="Arial" w:eastAsia="Times New Roman" w:hAnsi="Arial" w:cs="Arial"/>
                <w:sz w:val="22"/>
                <w:szCs w:val="22"/>
                <w:lang w:val="en-US"/>
              </w:rPr>
            </w:pPr>
            <w:r w:rsidRPr="00223DC6">
              <w:rPr>
                <w:rFonts w:ascii="Arial" w:eastAsia="Times New Roman" w:hAnsi="Arial" w:cs="Arial"/>
                <w:lang w:val="en-US"/>
              </w:rPr>
              <w:t>A second on the parish land at the west entrance to the Church yard.</w:t>
            </w:r>
          </w:p>
        </w:tc>
        <w:tc>
          <w:tcPr>
            <w:tcW w:w="1843" w:type="dxa"/>
          </w:tcPr>
          <w:p w14:paraId="09818289"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487974F2" w14:textId="77777777" w:rsidR="00223DC6" w:rsidRPr="00223DC6" w:rsidRDefault="00223DC6" w:rsidP="00223DC6">
            <w:pPr>
              <w:spacing w:before="120"/>
              <w:rPr>
                <w:rFonts w:ascii="Arial" w:eastAsia="Times New Roman" w:hAnsi="Arial" w:cs="Arial"/>
                <w:sz w:val="32"/>
                <w:szCs w:val="32"/>
                <w:u w:val="single"/>
                <w:lang w:val="en-US"/>
              </w:rPr>
            </w:pPr>
          </w:p>
          <w:p w14:paraId="76884413" w14:textId="77777777" w:rsidR="00223DC6" w:rsidRPr="00223DC6" w:rsidRDefault="00223DC6" w:rsidP="00223DC6">
            <w:pPr>
              <w:spacing w:before="120"/>
              <w:rPr>
                <w:rFonts w:ascii="Arial" w:eastAsia="Times New Roman" w:hAnsi="Arial" w:cs="Arial"/>
                <w:sz w:val="32"/>
                <w:szCs w:val="32"/>
                <w:u w:val="single"/>
                <w:lang w:val="en-US"/>
              </w:rPr>
            </w:pPr>
          </w:p>
          <w:p w14:paraId="64A876C6" w14:textId="77777777" w:rsidR="00223DC6" w:rsidRPr="00223DC6" w:rsidRDefault="00223DC6" w:rsidP="00223DC6">
            <w:pPr>
              <w:spacing w:before="120"/>
              <w:rPr>
                <w:rFonts w:ascii="Arial" w:eastAsia="Times New Roman" w:hAnsi="Arial" w:cs="Arial"/>
                <w:sz w:val="32"/>
                <w:szCs w:val="32"/>
                <w:u w:val="single"/>
                <w:lang w:val="en-US"/>
              </w:rPr>
            </w:pPr>
          </w:p>
          <w:p w14:paraId="2DE17D19"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2A1D22FD" w14:textId="77777777" w:rsidTr="00B07D61">
        <w:trPr>
          <w:trHeight w:val="737"/>
        </w:trPr>
        <w:tc>
          <w:tcPr>
            <w:tcW w:w="5240" w:type="dxa"/>
          </w:tcPr>
          <w:p w14:paraId="24672299" w14:textId="77777777" w:rsidR="00223DC6" w:rsidRPr="00223DC6" w:rsidRDefault="00223DC6" w:rsidP="00223DC6">
            <w:pPr>
              <w:spacing w:before="120"/>
              <w:rPr>
                <w:rFonts w:ascii="Arial" w:eastAsia="Times New Roman" w:hAnsi="Arial" w:cs="Arial"/>
                <w:lang w:val="en-US"/>
              </w:rPr>
            </w:pPr>
            <w:r w:rsidRPr="00223DC6">
              <w:rPr>
                <w:rFonts w:ascii="Arial" w:eastAsia="Times New Roman" w:hAnsi="Arial" w:cs="Arial"/>
                <w:lang w:val="en-US"/>
              </w:rPr>
              <w:t>Three dog waste bins and bag dispensers:</w:t>
            </w:r>
          </w:p>
          <w:p w14:paraId="23A6FAFC" w14:textId="77777777" w:rsidR="00223DC6" w:rsidRPr="00223DC6" w:rsidRDefault="00223DC6" w:rsidP="00223DC6">
            <w:pPr>
              <w:numPr>
                <w:ilvl w:val="0"/>
                <w:numId w:val="12"/>
              </w:numPr>
              <w:spacing w:before="120"/>
              <w:rPr>
                <w:rFonts w:ascii="Arial" w:eastAsia="Times New Roman" w:hAnsi="Arial" w:cs="Arial"/>
                <w:sz w:val="22"/>
                <w:szCs w:val="22"/>
                <w:lang w:val="en-US"/>
              </w:rPr>
            </w:pPr>
            <w:r w:rsidRPr="00223DC6">
              <w:rPr>
                <w:rFonts w:ascii="Arial" w:eastAsia="Times New Roman" w:hAnsi="Arial" w:cs="Arial"/>
                <w:lang w:val="en-US"/>
              </w:rPr>
              <w:t>one at the main entrance to the Recreation Ground</w:t>
            </w:r>
          </w:p>
          <w:p w14:paraId="57F76040" w14:textId="77777777" w:rsidR="00223DC6" w:rsidRPr="00223DC6" w:rsidRDefault="00223DC6" w:rsidP="00223DC6">
            <w:pPr>
              <w:numPr>
                <w:ilvl w:val="0"/>
                <w:numId w:val="12"/>
              </w:numPr>
              <w:spacing w:before="120"/>
              <w:rPr>
                <w:rFonts w:ascii="Arial" w:eastAsia="Times New Roman" w:hAnsi="Arial" w:cs="Arial"/>
                <w:sz w:val="22"/>
                <w:szCs w:val="22"/>
                <w:lang w:val="en-US"/>
              </w:rPr>
            </w:pPr>
            <w:r w:rsidRPr="00223DC6">
              <w:rPr>
                <w:rFonts w:ascii="Arial" w:eastAsia="Times New Roman" w:hAnsi="Arial" w:cs="Arial"/>
                <w:lang w:val="en-US"/>
              </w:rPr>
              <w:t xml:space="preserve">one at the far end of Dale Street. </w:t>
            </w:r>
          </w:p>
          <w:p w14:paraId="483454C3" w14:textId="77777777" w:rsidR="00223DC6" w:rsidRPr="00223DC6" w:rsidRDefault="00223DC6" w:rsidP="00223DC6">
            <w:pPr>
              <w:numPr>
                <w:ilvl w:val="0"/>
                <w:numId w:val="12"/>
              </w:numPr>
              <w:spacing w:before="120"/>
              <w:rPr>
                <w:rFonts w:ascii="Arial" w:eastAsia="Times New Roman" w:hAnsi="Arial" w:cs="Arial"/>
                <w:sz w:val="22"/>
                <w:szCs w:val="22"/>
                <w:lang w:val="en-US"/>
              </w:rPr>
            </w:pPr>
            <w:r w:rsidRPr="00223DC6">
              <w:rPr>
                <w:rFonts w:ascii="Arial" w:eastAsia="Times New Roman" w:hAnsi="Arial" w:cs="Arial"/>
                <w:lang w:val="en-US"/>
              </w:rPr>
              <w:t>one on Summerhill at the gate to the footpath</w:t>
            </w:r>
          </w:p>
        </w:tc>
        <w:tc>
          <w:tcPr>
            <w:tcW w:w="1843" w:type="dxa"/>
          </w:tcPr>
          <w:p w14:paraId="1AA48AB1"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35697793"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6656578C" w14:textId="77777777" w:rsidTr="00B07D61">
        <w:trPr>
          <w:trHeight w:val="737"/>
        </w:trPr>
        <w:tc>
          <w:tcPr>
            <w:tcW w:w="5240" w:type="dxa"/>
          </w:tcPr>
          <w:p w14:paraId="3AD3FC8E" w14:textId="77777777" w:rsidR="00223DC6" w:rsidRPr="00223DC6" w:rsidRDefault="00223DC6" w:rsidP="00223DC6">
            <w:pPr>
              <w:numPr>
                <w:ilvl w:val="0"/>
                <w:numId w:val="11"/>
              </w:numPr>
              <w:spacing w:before="120"/>
              <w:rPr>
                <w:rFonts w:ascii="Arial" w:eastAsia="Times New Roman" w:hAnsi="Arial" w:cs="Arial"/>
                <w:lang w:val="en-US"/>
              </w:rPr>
            </w:pPr>
            <w:r w:rsidRPr="00223DC6">
              <w:rPr>
                <w:rFonts w:ascii="Arial" w:eastAsia="Times New Roman" w:hAnsi="Arial" w:cs="Arial"/>
                <w:lang w:val="en-US"/>
              </w:rPr>
              <w:t>5 x old cast-iron water pumps.</w:t>
            </w:r>
          </w:p>
          <w:p w14:paraId="718CB9B6" w14:textId="77777777" w:rsidR="00223DC6" w:rsidRPr="00223DC6" w:rsidRDefault="00223DC6" w:rsidP="00223DC6">
            <w:pPr>
              <w:numPr>
                <w:ilvl w:val="1"/>
                <w:numId w:val="13"/>
              </w:numPr>
              <w:rPr>
                <w:rFonts w:ascii="Arial" w:eastAsia="Times New Roman" w:hAnsi="Arial" w:cs="Arial"/>
                <w:lang w:val="en-US"/>
              </w:rPr>
            </w:pPr>
            <w:r w:rsidRPr="00223DC6">
              <w:rPr>
                <w:rFonts w:ascii="Arial" w:eastAsia="Times New Roman" w:hAnsi="Arial" w:cs="Arial"/>
                <w:lang w:val="en-US"/>
              </w:rPr>
              <w:t xml:space="preserve">sited by the Blackhorse Pub (this pump is sited and built </w:t>
            </w:r>
            <w:proofErr w:type="gramStart"/>
            <w:r w:rsidRPr="00223DC6">
              <w:rPr>
                <w:rFonts w:ascii="Arial" w:eastAsia="Times New Roman" w:hAnsi="Arial" w:cs="Arial"/>
                <w:lang w:val="en-US"/>
              </w:rPr>
              <w:t>in to</w:t>
            </w:r>
            <w:proofErr w:type="gramEnd"/>
            <w:r w:rsidRPr="00223DC6">
              <w:rPr>
                <w:rFonts w:ascii="Arial" w:eastAsia="Times New Roman" w:hAnsi="Arial" w:cs="Arial"/>
                <w:lang w:val="en-US"/>
              </w:rPr>
              <w:t xml:space="preserve"> the </w:t>
            </w:r>
            <w:r w:rsidRPr="00223DC6">
              <w:rPr>
                <w:rFonts w:ascii="Arial" w:eastAsia="Times New Roman" w:hAnsi="Arial" w:cs="Arial"/>
                <w:bCs/>
                <w:lang w:val="en-US"/>
              </w:rPr>
              <w:t>wall</w:t>
            </w:r>
            <w:r w:rsidRPr="00223DC6">
              <w:rPr>
                <w:rFonts w:ascii="Arial" w:eastAsia="Times New Roman" w:hAnsi="Arial" w:cs="Arial"/>
                <w:b/>
                <w:bCs/>
                <w:lang w:val="en-US"/>
              </w:rPr>
              <w:t xml:space="preserve"> </w:t>
            </w:r>
            <w:r w:rsidRPr="00223DC6">
              <w:rPr>
                <w:rFonts w:ascii="Arial" w:eastAsia="Times New Roman" w:hAnsi="Arial" w:cs="Arial"/>
                <w:lang w:val="en-US"/>
              </w:rPr>
              <w:t>of the adjoining garden)</w:t>
            </w:r>
          </w:p>
          <w:p w14:paraId="3EBD6B0F" w14:textId="77777777" w:rsidR="00223DC6" w:rsidRPr="00223DC6" w:rsidRDefault="00223DC6" w:rsidP="00223DC6">
            <w:pPr>
              <w:numPr>
                <w:ilvl w:val="1"/>
                <w:numId w:val="13"/>
              </w:numPr>
              <w:rPr>
                <w:rFonts w:ascii="Arial" w:eastAsia="Times New Roman" w:hAnsi="Arial" w:cs="Arial"/>
                <w:lang w:val="en-US"/>
              </w:rPr>
            </w:pPr>
            <w:r w:rsidRPr="00223DC6">
              <w:rPr>
                <w:rFonts w:ascii="Arial" w:eastAsia="Times New Roman" w:hAnsi="Arial" w:cs="Arial"/>
                <w:lang w:val="en-US"/>
              </w:rPr>
              <w:t>sited opposite Parkers Cottage against the wall of the Manor Garden</w:t>
            </w:r>
          </w:p>
          <w:p w14:paraId="03C106AE" w14:textId="77777777" w:rsidR="00223DC6" w:rsidRPr="00223DC6" w:rsidRDefault="00223DC6" w:rsidP="00223DC6">
            <w:pPr>
              <w:numPr>
                <w:ilvl w:val="1"/>
                <w:numId w:val="13"/>
              </w:numPr>
              <w:rPr>
                <w:rFonts w:ascii="Arial" w:eastAsia="Times New Roman" w:hAnsi="Arial" w:cs="Arial"/>
                <w:lang w:val="en-US"/>
              </w:rPr>
            </w:pPr>
            <w:r w:rsidRPr="00223DC6">
              <w:rPr>
                <w:rFonts w:ascii="Arial" w:eastAsia="Times New Roman" w:hAnsi="Arial" w:cs="Arial"/>
                <w:lang w:val="en-US"/>
              </w:rPr>
              <w:t>sited opposite Valley View</w:t>
            </w:r>
          </w:p>
          <w:p w14:paraId="1F29E7BA" w14:textId="77777777" w:rsidR="00223DC6" w:rsidRPr="00223DC6" w:rsidRDefault="00223DC6" w:rsidP="00223DC6">
            <w:pPr>
              <w:numPr>
                <w:ilvl w:val="1"/>
                <w:numId w:val="13"/>
              </w:numPr>
              <w:rPr>
                <w:rFonts w:ascii="Arial" w:eastAsia="Times New Roman" w:hAnsi="Arial" w:cs="Arial"/>
                <w:lang w:val="en-US"/>
              </w:rPr>
            </w:pPr>
            <w:r w:rsidRPr="00223DC6">
              <w:rPr>
                <w:rFonts w:ascii="Arial" w:eastAsia="Times New Roman" w:hAnsi="Arial" w:cs="Arial"/>
                <w:lang w:val="en-US"/>
              </w:rPr>
              <w:t>sited outside the entrance to Old Well Cottage.</w:t>
            </w:r>
          </w:p>
          <w:p w14:paraId="25AB8BFC" w14:textId="77777777" w:rsidR="00223DC6" w:rsidRPr="00223DC6" w:rsidRDefault="00223DC6" w:rsidP="00223DC6">
            <w:pPr>
              <w:numPr>
                <w:ilvl w:val="1"/>
                <w:numId w:val="13"/>
              </w:numPr>
              <w:rPr>
                <w:rFonts w:ascii="Arial" w:eastAsia="Times New Roman" w:hAnsi="Arial" w:cs="Arial"/>
                <w:lang w:val="en-US"/>
              </w:rPr>
            </w:pPr>
            <w:r w:rsidRPr="00223DC6">
              <w:rPr>
                <w:rFonts w:ascii="Arial" w:eastAsia="Times New Roman" w:hAnsi="Arial" w:cs="Arial"/>
                <w:lang w:val="en-US"/>
              </w:rPr>
              <w:t>sited at the west entrance to the Parish Church</w:t>
            </w:r>
          </w:p>
        </w:tc>
        <w:tc>
          <w:tcPr>
            <w:tcW w:w="1843" w:type="dxa"/>
          </w:tcPr>
          <w:p w14:paraId="41260BFA"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6BA64FF5"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5EE37C7E" w14:textId="77777777" w:rsidTr="00B07D61">
        <w:trPr>
          <w:trHeight w:val="737"/>
        </w:trPr>
        <w:tc>
          <w:tcPr>
            <w:tcW w:w="5240" w:type="dxa"/>
          </w:tcPr>
          <w:p w14:paraId="19698548" w14:textId="77777777" w:rsidR="00223DC6" w:rsidRPr="00223DC6" w:rsidRDefault="00223DC6" w:rsidP="00223DC6">
            <w:pPr>
              <w:spacing w:before="120"/>
              <w:rPr>
                <w:rFonts w:ascii="Arial" w:eastAsia="Times New Roman" w:hAnsi="Arial" w:cs="Arial"/>
                <w:sz w:val="22"/>
                <w:szCs w:val="22"/>
                <w:lang w:val="en-US"/>
              </w:rPr>
            </w:pPr>
            <w:r w:rsidRPr="00223DC6">
              <w:rPr>
                <w:rFonts w:ascii="Arial" w:eastAsia="Times New Roman" w:hAnsi="Arial" w:cs="Arial"/>
                <w:lang w:val="en-US"/>
              </w:rPr>
              <w:t xml:space="preserve">Cast-iron </w:t>
            </w:r>
            <w:proofErr w:type="gramStart"/>
            <w:r w:rsidRPr="00223DC6">
              <w:rPr>
                <w:rFonts w:ascii="Arial" w:eastAsia="Times New Roman" w:hAnsi="Arial" w:cs="Arial"/>
                <w:lang w:val="en-US"/>
              </w:rPr>
              <w:t>street lamp</w:t>
            </w:r>
            <w:proofErr w:type="gramEnd"/>
            <w:r w:rsidRPr="00223DC6">
              <w:rPr>
                <w:rFonts w:ascii="Arial" w:eastAsia="Times New Roman" w:hAnsi="Arial" w:cs="Arial"/>
                <w:lang w:val="en-US"/>
              </w:rPr>
              <w:t xml:space="preserve"> </w:t>
            </w:r>
          </w:p>
        </w:tc>
        <w:tc>
          <w:tcPr>
            <w:tcW w:w="1843" w:type="dxa"/>
          </w:tcPr>
          <w:p w14:paraId="002AD275"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05D887EF"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600DC429" w14:textId="77777777" w:rsidTr="00B07D61">
        <w:trPr>
          <w:trHeight w:val="737"/>
        </w:trPr>
        <w:tc>
          <w:tcPr>
            <w:tcW w:w="5240" w:type="dxa"/>
          </w:tcPr>
          <w:p w14:paraId="582BDD7A" w14:textId="77777777" w:rsidR="00223DC6" w:rsidRPr="00223DC6" w:rsidRDefault="00223DC6" w:rsidP="00223DC6">
            <w:pPr>
              <w:spacing w:before="120"/>
              <w:rPr>
                <w:rFonts w:ascii="Arial" w:eastAsia="Times New Roman" w:hAnsi="Arial" w:cs="Arial"/>
                <w:sz w:val="22"/>
                <w:szCs w:val="22"/>
                <w:lang w:val="en-US"/>
              </w:rPr>
            </w:pPr>
            <w:r w:rsidRPr="00223DC6">
              <w:rPr>
                <w:rFonts w:ascii="Arial" w:eastAsia="Times New Roman" w:hAnsi="Arial" w:cs="Arial"/>
                <w:lang w:val="en-US"/>
              </w:rPr>
              <w:t xml:space="preserve">Cast-iron water </w:t>
            </w:r>
            <w:proofErr w:type="gramStart"/>
            <w:r w:rsidRPr="00223DC6">
              <w:rPr>
                <w:rFonts w:ascii="Arial" w:eastAsia="Times New Roman" w:hAnsi="Arial" w:cs="Arial"/>
                <w:lang w:val="en-US"/>
              </w:rPr>
              <w:t>tap</w:t>
            </w:r>
            <w:proofErr w:type="gramEnd"/>
            <w:r w:rsidRPr="00223DC6">
              <w:rPr>
                <w:rFonts w:ascii="Arial" w:eastAsia="Times New Roman" w:hAnsi="Arial" w:cs="Arial"/>
                <w:lang w:val="en-US"/>
              </w:rPr>
              <w:t xml:space="preserve"> and stand (Dale Street)</w:t>
            </w:r>
          </w:p>
        </w:tc>
        <w:tc>
          <w:tcPr>
            <w:tcW w:w="1843" w:type="dxa"/>
          </w:tcPr>
          <w:p w14:paraId="25DC7401"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155B064F"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0948617B" w14:textId="77777777" w:rsidTr="00B07D61">
        <w:trPr>
          <w:trHeight w:val="737"/>
        </w:trPr>
        <w:tc>
          <w:tcPr>
            <w:tcW w:w="5240" w:type="dxa"/>
          </w:tcPr>
          <w:p w14:paraId="0B2B5355" w14:textId="77777777" w:rsidR="00223DC6" w:rsidRPr="00223DC6" w:rsidRDefault="00223DC6" w:rsidP="00223DC6">
            <w:pPr>
              <w:spacing w:before="120"/>
              <w:rPr>
                <w:rFonts w:ascii="Arial" w:eastAsia="Times New Roman" w:hAnsi="Arial" w:cs="Arial"/>
                <w:lang w:val="en-US"/>
              </w:rPr>
            </w:pPr>
            <w:r w:rsidRPr="00223DC6">
              <w:rPr>
                <w:rFonts w:ascii="Arial" w:eastAsia="Times New Roman" w:hAnsi="Arial" w:cs="Arial"/>
                <w:lang w:val="en-US"/>
              </w:rPr>
              <w:lastRenderedPageBreak/>
              <w:t>Stone bench</w:t>
            </w:r>
          </w:p>
        </w:tc>
        <w:tc>
          <w:tcPr>
            <w:tcW w:w="1843" w:type="dxa"/>
          </w:tcPr>
          <w:p w14:paraId="18288FB7"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671E1CEB"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1EC63061" w14:textId="77777777" w:rsidTr="00B07D61">
        <w:trPr>
          <w:trHeight w:val="737"/>
        </w:trPr>
        <w:tc>
          <w:tcPr>
            <w:tcW w:w="5240" w:type="dxa"/>
          </w:tcPr>
          <w:p w14:paraId="38D053B2" w14:textId="77777777" w:rsidR="00223DC6" w:rsidRPr="00223DC6" w:rsidRDefault="00223DC6" w:rsidP="00223DC6">
            <w:pPr>
              <w:spacing w:before="120"/>
              <w:rPr>
                <w:rFonts w:ascii="Arial" w:eastAsia="Times New Roman" w:hAnsi="Arial" w:cs="Arial"/>
                <w:lang w:val="en-US"/>
              </w:rPr>
            </w:pPr>
            <w:r w:rsidRPr="00223DC6">
              <w:rPr>
                <w:rFonts w:ascii="Arial" w:eastAsia="Times New Roman" w:hAnsi="Arial" w:cs="Arial"/>
                <w:lang w:val="en-US"/>
              </w:rPr>
              <w:t>Kissing Gate</w:t>
            </w:r>
          </w:p>
        </w:tc>
        <w:tc>
          <w:tcPr>
            <w:tcW w:w="1843" w:type="dxa"/>
          </w:tcPr>
          <w:p w14:paraId="2B27AD5B"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2C323FCC"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19874989" w14:textId="77777777" w:rsidTr="00B07D61">
        <w:trPr>
          <w:trHeight w:val="737"/>
        </w:trPr>
        <w:tc>
          <w:tcPr>
            <w:tcW w:w="5240" w:type="dxa"/>
          </w:tcPr>
          <w:p w14:paraId="343AC6B7" w14:textId="77777777" w:rsidR="00223DC6" w:rsidRPr="00223DC6" w:rsidRDefault="00223DC6" w:rsidP="00223DC6">
            <w:pPr>
              <w:spacing w:before="120"/>
              <w:rPr>
                <w:rFonts w:ascii="Arial" w:eastAsia="Times New Roman" w:hAnsi="Arial" w:cs="Arial"/>
                <w:lang w:val="en-US"/>
              </w:rPr>
            </w:pPr>
            <w:r w:rsidRPr="00223DC6">
              <w:rPr>
                <w:rFonts w:ascii="Arial" w:eastAsia="Times New Roman" w:hAnsi="Arial" w:cs="Arial"/>
                <w:lang w:val="en-US"/>
              </w:rPr>
              <w:t>Noticeboard – outside the Village Hall</w:t>
            </w:r>
          </w:p>
        </w:tc>
        <w:tc>
          <w:tcPr>
            <w:tcW w:w="1843" w:type="dxa"/>
          </w:tcPr>
          <w:p w14:paraId="4DE62D47"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1263CB9F" w14:textId="77777777" w:rsidR="00223DC6" w:rsidRPr="00223DC6" w:rsidRDefault="00223DC6" w:rsidP="00223DC6">
            <w:pPr>
              <w:spacing w:before="120"/>
              <w:rPr>
                <w:rFonts w:ascii="Arial" w:eastAsia="Times New Roman" w:hAnsi="Arial" w:cs="Arial"/>
                <w:sz w:val="32"/>
                <w:szCs w:val="32"/>
                <w:u w:val="single"/>
                <w:lang w:val="en-US"/>
              </w:rPr>
            </w:pPr>
          </w:p>
        </w:tc>
      </w:tr>
      <w:tr w:rsidR="00223DC6" w:rsidRPr="00223DC6" w14:paraId="57A8CB33" w14:textId="77777777" w:rsidTr="00B07D61">
        <w:trPr>
          <w:trHeight w:val="737"/>
        </w:trPr>
        <w:tc>
          <w:tcPr>
            <w:tcW w:w="5240" w:type="dxa"/>
          </w:tcPr>
          <w:p w14:paraId="761CDE24" w14:textId="77777777" w:rsidR="00223DC6" w:rsidRPr="00223DC6" w:rsidRDefault="00223DC6" w:rsidP="00223DC6">
            <w:pPr>
              <w:spacing w:before="120"/>
              <w:rPr>
                <w:rFonts w:ascii="Arial" w:eastAsia="Times New Roman" w:hAnsi="Arial" w:cs="Arial"/>
                <w:lang w:val="en-US"/>
              </w:rPr>
            </w:pPr>
            <w:r w:rsidRPr="00223DC6">
              <w:rPr>
                <w:rFonts w:ascii="Arial" w:eastAsia="Times New Roman" w:hAnsi="Arial" w:cs="Arial"/>
                <w:lang w:val="en-US"/>
              </w:rPr>
              <w:t>The following flood/river equipment is now the property of the Flood Monitoring Group and is stored at the Dovecote:</w:t>
            </w:r>
          </w:p>
          <w:p w14:paraId="4C82EEF5" w14:textId="77777777" w:rsidR="00223DC6" w:rsidRPr="00223DC6" w:rsidRDefault="00223DC6" w:rsidP="00223DC6">
            <w:pPr>
              <w:spacing w:before="120" w:beforeAutospacing="1" w:after="100" w:afterAutospacing="1"/>
              <w:rPr>
                <w:rFonts w:ascii="Arial" w:eastAsia="Times New Roman" w:hAnsi="Arial" w:cs="Arial"/>
                <w:lang w:val="en-US"/>
              </w:rPr>
            </w:pPr>
            <w:r w:rsidRPr="00223DC6">
              <w:rPr>
                <w:rFonts w:ascii="Arial" w:eastAsia="Times New Roman" w:hAnsi="Arial" w:cs="Arial"/>
                <w:lang w:val="en-US"/>
              </w:rPr>
              <w:t xml:space="preserve">Waders x 9, 3-prong cultivators x 3, Spade x 1,      Hook x 1, Loppers long x 1, Loppers anvil x 3, Bowsaws x 2, Hacksaw x 1, Curved saws x 2,         </w:t>
            </w:r>
            <w:proofErr w:type="spellStart"/>
            <w:r w:rsidRPr="00223DC6">
              <w:rPr>
                <w:rFonts w:ascii="Arial" w:eastAsia="Times New Roman" w:hAnsi="Arial" w:cs="Arial"/>
                <w:lang w:val="en-US"/>
              </w:rPr>
              <w:t>HIgh</w:t>
            </w:r>
            <w:proofErr w:type="spellEnd"/>
            <w:r w:rsidRPr="00223DC6">
              <w:rPr>
                <w:rFonts w:ascii="Arial" w:eastAsia="Times New Roman" w:hAnsi="Arial" w:cs="Arial"/>
                <w:lang w:val="en-US"/>
              </w:rPr>
              <w:t xml:space="preserve"> Viz Jackets x 5, </w:t>
            </w:r>
            <w:proofErr w:type="gramStart"/>
            <w:r w:rsidRPr="00223DC6">
              <w:rPr>
                <w:rFonts w:ascii="Arial" w:eastAsia="Times New Roman" w:hAnsi="Arial" w:cs="Arial"/>
                <w:lang w:val="en-US"/>
              </w:rPr>
              <w:t>High viz</w:t>
            </w:r>
            <w:proofErr w:type="gramEnd"/>
            <w:r w:rsidRPr="00223DC6">
              <w:rPr>
                <w:rFonts w:ascii="Arial" w:eastAsia="Times New Roman" w:hAnsi="Arial" w:cs="Arial"/>
                <w:lang w:val="en-US"/>
              </w:rPr>
              <w:t xml:space="preserve"> Vest x 1,</w:t>
            </w:r>
            <w:r w:rsidRPr="00223DC6">
              <w:rPr>
                <w:rFonts w:ascii="Arial" w:eastAsia="Times New Roman" w:hAnsi="Arial" w:cs="Arial"/>
                <w:lang w:val="en-US"/>
              </w:rPr>
              <w:br/>
            </w:r>
            <w:proofErr w:type="gramStart"/>
            <w:r w:rsidRPr="00223DC6">
              <w:rPr>
                <w:rFonts w:ascii="Arial" w:eastAsia="Times New Roman" w:hAnsi="Arial" w:cs="Arial"/>
                <w:lang w:val="en-US"/>
              </w:rPr>
              <w:t>Sand bags</w:t>
            </w:r>
            <w:proofErr w:type="gramEnd"/>
            <w:r w:rsidRPr="00223DC6">
              <w:rPr>
                <w:rFonts w:ascii="Arial" w:eastAsia="Times New Roman" w:hAnsi="Arial" w:cs="Arial"/>
                <w:lang w:val="en-US"/>
              </w:rPr>
              <w:t xml:space="preserve"> - approx  50, Barrow x 1,</w:t>
            </w:r>
            <w:r w:rsidRPr="00223DC6">
              <w:rPr>
                <w:rFonts w:ascii="Arial" w:eastAsia="Times New Roman" w:hAnsi="Arial" w:cs="Arial"/>
                <w:lang w:val="en-US"/>
              </w:rPr>
              <w:br/>
              <w:t>Buckets x 3</w:t>
            </w:r>
          </w:p>
          <w:p w14:paraId="56160BCA" w14:textId="77777777" w:rsidR="00223DC6" w:rsidRPr="00223DC6" w:rsidRDefault="00223DC6" w:rsidP="00223DC6">
            <w:pPr>
              <w:spacing w:before="120" w:beforeAutospacing="1" w:after="100" w:afterAutospacing="1"/>
              <w:rPr>
                <w:rFonts w:ascii="Arial" w:eastAsia="Times New Roman" w:hAnsi="Arial" w:cs="Arial"/>
                <w:lang w:val="en-US"/>
              </w:rPr>
            </w:pPr>
            <w:r w:rsidRPr="00223DC6">
              <w:rPr>
                <w:rFonts w:ascii="Arial" w:eastAsia="Times New Roman" w:hAnsi="Arial" w:cs="Arial"/>
                <w:lang w:val="en-US"/>
              </w:rPr>
              <w:t>50 aquasacks are the property of Naunton Parish Council and are also stored at the Dovecote.</w:t>
            </w:r>
          </w:p>
        </w:tc>
        <w:tc>
          <w:tcPr>
            <w:tcW w:w="1843" w:type="dxa"/>
          </w:tcPr>
          <w:p w14:paraId="26CF159B" w14:textId="77777777" w:rsidR="00223DC6" w:rsidRPr="00223DC6" w:rsidRDefault="00223DC6" w:rsidP="00223DC6">
            <w:pPr>
              <w:spacing w:before="120"/>
              <w:rPr>
                <w:rFonts w:ascii="Arial" w:eastAsia="Times New Roman" w:hAnsi="Arial" w:cs="Arial"/>
                <w:sz w:val="32"/>
                <w:szCs w:val="32"/>
                <w:u w:val="single"/>
                <w:lang w:val="en-US"/>
              </w:rPr>
            </w:pPr>
          </w:p>
        </w:tc>
        <w:tc>
          <w:tcPr>
            <w:tcW w:w="7513" w:type="dxa"/>
          </w:tcPr>
          <w:p w14:paraId="717CB140" w14:textId="77777777" w:rsidR="00223DC6" w:rsidRPr="00223DC6" w:rsidRDefault="00223DC6" w:rsidP="00223DC6">
            <w:pPr>
              <w:spacing w:before="120"/>
              <w:rPr>
                <w:rFonts w:ascii="Arial" w:eastAsia="Times New Roman" w:hAnsi="Arial" w:cs="Arial"/>
                <w:sz w:val="32"/>
                <w:szCs w:val="32"/>
                <w:u w:val="single"/>
                <w:lang w:val="en-US"/>
              </w:rPr>
            </w:pPr>
          </w:p>
        </w:tc>
      </w:tr>
    </w:tbl>
    <w:p w14:paraId="1550CD73" w14:textId="77777777" w:rsidR="00223DC6" w:rsidRDefault="00223DC6" w:rsidP="006E43C4">
      <w:pPr>
        <w:spacing w:after="160" w:line="259" w:lineRule="auto"/>
        <w:rPr>
          <w:b/>
          <w:bCs/>
          <w:lang w:val="en-US"/>
        </w:rPr>
      </w:pPr>
    </w:p>
    <w:p w14:paraId="3D530DA5" w14:textId="77777777" w:rsidR="009B7CA1" w:rsidRPr="009B7CA1" w:rsidRDefault="009B7CA1" w:rsidP="009B7CA1">
      <w:pPr>
        <w:rPr>
          <w:lang w:val="en-US"/>
        </w:rPr>
      </w:pPr>
    </w:p>
    <w:p w14:paraId="324C8A8A" w14:textId="77777777" w:rsidR="009B7CA1" w:rsidRDefault="009B7CA1" w:rsidP="009B7CA1">
      <w:pPr>
        <w:rPr>
          <w:b/>
          <w:bCs/>
          <w:lang w:val="en-US"/>
        </w:rPr>
      </w:pPr>
    </w:p>
    <w:p w14:paraId="227FC611" w14:textId="44B61E27" w:rsidR="009B7CA1" w:rsidRPr="009B7CA1" w:rsidRDefault="009B7CA1" w:rsidP="009B7CA1">
      <w:pPr>
        <w:rPr>
          <w:lang w:val="en-US"/>
        </w:rPr>
        <w:sectPr w:rsidR="009B7CA1" w:rsidRPr="009B7CA1" w:rsidSect="00F55B3C">
          <w:pgSz w:w="16840" w:h="11900" w:orient="landscape"/>
          <w:pgMar w:top="992" w:right="1276" w:bottom="1418" w:left="1440" w:header="709" w:footer="709" w:gutter="0"/>
          <w:cols w:space="708"/>
          <w:titlePg/>
          <w:docGrid w:linePitch="360"/>
        </w:sectPr>
      </w:pPr>
    </w:p>
    <w:p w14:paraId="50DFE55D" w14:textId="1DF77123" w:rsidR="00766565" w:rsidRDefault="00766565" w:rsidP="00C858B0">
      <w:pPr>
        <w:spacing w:after="160" w:line="259" w:lineRule="auto"/>
        <w:rPr>
          <w:rFonts w:ascii="Verdana" w:eastAsia="Times New Roman" w:hAnsi="Verdana" w:cs="Tahoma"/>
          <w:i/>
          <w:iCs/>
          <w:color w:val="222222"/>
          <w:lang w:eastAsia="en-GB"/>
        </w:rPr>
      </w:pPr>
    </w:p>
    <w:sectPr w:rsidR="00766565" w:rsidSect="00E164E2">
      <w:pgSz w:w="11900" w:h="16840"/>
      <w:pgMar w:top="1276" w:right="1418"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0F01" w14:textId="77777777" w:rsidR="00727E35" w:rsidRDefault="00727E35" w:rsidP="00C46E3E">
      <w:r>
        <w:separator/>
      </w:r>
    </w:p>
  </w:endnote>
  <w:endnote w:type="continuationSeparator" w:id="0">
    <w:p w14:paraId="2E6D1E30" w14:textId="77777777" w:rsidR="00727E35" w:rsidRDefault="00727E35" w:rsidP="00C4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74252"/>
      <w:docPartObj>
        <w:docPartGallery w:val="Page Numbers (Bottom of Page)"/>
        <w:docPartUnique/>
      </w:docPartObj>
    </w:sdtPr>
    <w:sdtContent>
      <w:p w14:paraId="4CF5A4C7" w14:textId="7F73DB01" w:rsidR="00850830" w:rsidRDefault="00850830">
        <w:pPr>
          <w:pStyle w:val="Footer"/>
          <w:jc w:val="right"/>
        </w:pPr>
        <w:r>
          <w:fldChar w:fldCharType="begin"/>
        </w:r>
        <w:r>
          <w:instrText>PAGE   \* MERGEFORMAT</w:instrText>
        </w:r>
        <w:r>
          <w:fldChar w:fldCharType="separate"/>
        </w:r>
        <w:r>
          <w:t>2</w:t>
        </w:r>
        <w:r>
          <w:fldChar w:fldCharType="end"/>
        </w:r>
        <w:r w:rsidR="00A109DE">
          <w:t>/</w:t>
        </w:r>
        <w:fldSimple w:instr=" NUMPAGES   \* MERGEFORMAT ">
          <w:r w:rsidR="00A109DE">
            <w:rPr>
              <w:noProof/>
            </w:rPr>
            <w:t>5</w:t>
          </w:r>
        </w:fldSimple>
      </w:p>
    </w:sdtContent>
  </w:sdt>
  <w:p w14:paraId="2F46408F" w14:textId="77777777" w:rsidR="00C46E3E" w:rsidRDefault="00C46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43330"/>
      <w:docPartObj>
        <w:docPartGallery w:val="Page Numbers (Bottom of Page)"/>
        <w:docPartUnique/>
      </w:docPartObj>
    </w:sdtPr>
    <w:sdtContent>
      <w:p w14:paraId="1F627D23" w14:textId="2DE4C41D" w:rsidR="00850830" w:rsidRDefault="00850830">
        <w:pPr>
          <w:pStyle w:val="Footer"/>
          <w:jc w:val="right"/>
        </w:pPr>
        <w:r>
          <w:fldChar w:fldCharType="begin"/>
        </w:r>
        <w:r>
          <w:instrText>PAGE   \* MERGEFORMAT</w:instrText>
        </w:r>
        <w:r>
          <w:fldChar w:fldCharType="separate"/>
        </w:r>
        <w:r>
          <w:t>2</w:t>
        </w:r>
        <w:r>
          <w:fldChar w:fldCharType="end"/>
        </w:r>
        <w:r w:rsidR="00A109DE">
          <w:t>/</w:t>
        </w:r>
        <w:fldSimple w:instr=" NUMPAGES   \* MERGEFORMAT ">
          <w:r w:rsidR="00A109DE">
            <w:rPr>
              <w:noProof/>
            </w:rPr>
            <w:t>5</w:t>
          </w:r>
        </w:fldSimple>
      </w:p>
    </w:sdtContent>
  </w:sdt>
  <w:p w14:paraId="460A5F27" w14:textId="77777777" w:rsidR="00C46E3E" w:rsidRDefault="00C4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9E28" w14:textId="77777777" w:rsidR="00727E35" w:rsidRDefault="00727E35" w:rsidP="00C46E3E">
      <w:r>
        <w:separator/>
      </w:r>
    </w:p>
  </w:footnote>
  <w:footnote w:type="continuationSeparator" w:id="0">
    <w:p w14:paraId="162C46AA" w14:textId="77777777" w:rsidR="00727E35" w:rsidRDefault="00727E35" w:rsidP="00C4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7F8"/>
    <w:multiLevelType w:val="hybridMultilevel"/>
    <w:tmpl w:val="E5F2FAE8"/>
    <w:lvl w:ilvl="0" w:tplc="3D58C932">
      <w:start w:val="1"/>
      <w:numFmt w:val="lowerLetter"/>
      <w:lvlText w:val="%1)"/>
      <w:lvlJc w:val="left"/>
      <w:pPr>
        <w:ind w:left="720" w:hanging="360"/>
      </w:pPr>
      <w:rPr>
        <w:rFonts w:ascii="Calibri" w:hAnsi="Calibri"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E2F76"/>
    <w:multiLevelType w:val="multilevel"/>
    <w:tmpl w:val="C99ABF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AA55547"/>
    <w:multiLevelType w:val="multilevel"/>
    <w:tmpl w:val="BC2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0413B"/>
    <w:multiLevelType w:val="hybridMultilevel"/>
    <w:tmpl w:val="6844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739CC"/>
    <w:multiLevelType w:val="hybridMultilevel"/>
    <w:tmpl w:val="0B040C86"/>
    <w:lvl w:ilvl="0" w:tplc="D30ABBD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6B92F98"/>
    <w:multiLevelType w:val="hybridMultilevel"/>
    <w:tmpl w:val="CA34C12C"/>
    <w:lvl w:ilvl="0" w:tplc="0644BD46">
      <w:start w:val="1"/>
      <w:numFmt w:val="decimal"/>
      <w:lvlText w:val="%1."/>
      <w:lvlJc w:val="left"/>
      <w:pPr>
        <w:ind w:left="720"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82A02"/>
    <w:multiLevelType w:val="multilevel"/>
    <w:tmpl w:val="67BE7D06"/>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765EFB"/>
    <w:multiLevelType w:val="hybridMultilevel"/>
    <w:tmpl w:val="FA6C835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6A4A1F"/>
    <w:multiLevelType w:val="hybridMultilevel"/>
    <w:tmpl w:val="9EE665F2"/>
    <w:lvl w:ilvl="0" w:tplc="FEA6DAB2">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6550D2"/>
    <w:multiLevelType w:val="hybridMultilevel"/>
    <w:tmpl w:val="CA9A2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442D6"/>
    <w:multiLevelType w:val="hybridMultilevel"/>
    <w:tmpl w:val="CB262F1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AC4920"/>
    <w:multiLevelType w:val="hybridMultilevel"/>
    <w:tmpl w:val="0C9C0912"/>
    <w:lvl w:ilvl="0" w:tplc="FEA6DAB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51053"/>
    <w:multiLevelType w:val="hybridMultilevel"/>
    <w:tmpl w:val="B45A5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35594E"/>
    <w:multiLevelType w:val="hybridMultilevel"/>
    <w:tmpl w:val="B3822792"/>
    <w:lvl w:ilvl="0" w:tplc="B70CE1DC">
      <w:start w:val="1"/>
      <w:numFmt w:val="lowerLetter"/>
      <w:lvlText w:val="%1."/>
      <w:lvlJc w:val="left"/>
      <w:pPr>
        <w:ind w:left="1429" w:hanging="360"/>
      </w:pPr>
      <w:rPr>
        <w:rFonts w:hint="default"/>
        <w:b/>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102259491">
    <w:abstractNumId w:val="9"/>
  </w:num>
  <w:num w:numId="2" w16cid:durableId="1650136380">
    <w:abstractNumId w:val="12"/>
  </w:num>
  <w:num w:numId="3" w16cid:durableId="1155026321">
    <w:abstractNumId w:val="0"/>
  </w:num>
  <w:num w:numId="4" w16cid:durableId="629671803">
    <w:abstractNumId w:val="5"/>
  </w:num>
  <w:num w:numId="5" w16cid:durableId="1760523198">
    <w:abstractNumId w:val="3"/>
  </w:num>
  <w:num w:numId="6" w16cid:durableId="2059667842">
    <w:abstractNumId w:val="13"/>
  </w:num>
  <w:num w:numId="7" w16cid:durableId="1869642289">
    <w:abstractNumId w:val="6"/>
  </w:num>
  <w:num w:numId="8" w16cid:durableId="1622759280">
    <w:abstractNumId w:val="2"/>
  </w:num>
  <w:num w:numId="9" w16cid:durableId="1490707538">
    <w:abstractNumId w:val="4"/>
  </w:num>
  <w:num w:numId="10" w16cid:durableId="254676641">
    <w:abstractNumId w:val="1"/>
  </w:num>
  <w:num w:numId="11" w16cid:durableId="1528175130">
    <w:abstractNumId w:val="11"/>
  </w:num>
  <w:num w:numId="12" w16cid:durableId="1810897696">
    <w:abstractNumId w:val="7"/>
  </w:num>
  <w:num w:numId="13" w16cid:durableId="1173254975">
    <w:abstractNumId w:val="8"/>
  </w:num>
  <w:num w:numId="14" w16cid:durableId="1949002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C4"/>
    <w:rsid w:val="00010289"/>
    <w:rsid w:val="000261B3"/>
    <w:rsid w:val="00034BCF"/>
    <w:rsid w:val="000363BE"/>
    <w:rsid w:val="00042F16"/>
    <w:rsid w:val="00051F5C"/>
    <w:rsid w:val="000C315A"/>
    <w:rsid w:val="000C4F54"/>
    <w:rsid w:val="000C7198"/>
    <w:rsid w:val="000E2492"/>
    <w:rsid w:val="000F0536"/>
    <w:rsid w:val="00122E37"/>
    <w:rsid w:val="001447DA"/>
    <w:rsid w:val="00163AE5"/>
    <w:rsid w:val="0016432C"/>
    <w:rsid w:val="001814F6"/>
    <w:rsid w:val="00185EFF"/>
    <w:rsid w:val="00186AAF"/>
    <w:rsid w:val="001B15A3"/>
    <w:rsid w:val="001B3BA6"/>
    <w:rsid w:val="001C1C33"/>
    <w:rsid w:val="001C2ED2"/>
    <w:rsid w:val="001D61B4"/>
    <w:rsid w:val="001E4C25"/>
    <w:rsid w:val="0020373B"/>
    <w:rsid w:val="00211D55"/>
    <w:rsid w:val="00223DC6"/>
    <w:rsid w:val="00235767"/>
    <w:rsid w:val="002656C6"/>
    <w:rsid w:val="00284447"/>
    <w:rsid w:val="002A68B5"/>
    <w:rsid w:val="002B5103"/>
    <w:rsid w:val="002D429A"/>
    <w:rsid w:val="002F476C"/>
    <w:rsid w:val="00322484"/>
    <w:rsid w:val="0033001D"/>
    <w:rsid w:val="00341E6F"/>
    <w:rsid w:val="00356107"/>
    <w:rsid w:val="00357126"/>
    <w:rsid w:val="0039303B"/>
    <w:rsid w:val="003D3A89"/>
    <w:rsid w:val="003E514D"/>
    <w:rsid w:val="004412C0"/>
    <w:rsid w:val="00451CC9"/>
    <w:rsid w:val="00492DC1"/>
    <w:rsid w:val="004A3BDA"/>
    <w:rsid w:val="004A4D06"/>
    <w:rsid w:val="004E1490"/>
    <w:rsid w:val="004E607D"/>
    <w:rsid w:val="00503CCB"/>
    <w:rsid w:val="0050513C"/>
    <w:rsid w:val="0050780B"/>
    <w:rsid w:val="00532716"/>
    <w:rsid w:val="005468FC"/>
    <w:rsid w:val="00547DA6"/>
    <w:rsid w:val="005634FB"/>
    <w:rsid w:val="00577850"/>
    <w:rsid w:val="005901FB"/>
    <w:rsid w:val="00592D0E"/>
    <w:rsid w:val="00597E9B"/>
    <w:rsid w:val="005C24BE"/>
    <w:rsid w:val="005C379C"/>
    <w:rsid w:val="005C409D"/>
    <w:rsid w:val="005D02E2"/>
    <w:rsid w:val="005E72B6"/>
    <w:rsid w:val="00611A5D"/>
    <w:rsid w:val="00620676"/>
    <w:rsid w:val="006278B3"/>
    <w:rsid w:val="006303C2"/>
    <w:rsid w:val="0063322D"/>
    <w:rsid w:val="00657641"/>
    <w:rsid w:val="006626CB"/>
    <w:rsid w:val="006668BD"/>
    <w:rsid w:val="006948CA"/>
    <w:rsid w:val="00695A1F"/>
    <w:rsid w:val="006B1F31"/>
    <w:rsid w:val="006D0A37"/>
    <w:rsid w:val="006E43C4"/>
    <w:rsid w:val="007058C7"/>
    <w:rsid w:val="00721422"/>
    <w:rsid w:val="007266E9"/>
    <w:rsid w:val="00727E35"/>
    <w:rsid w:val="0073137D"/>
    <w:rsid w:val="00736F22"/>
    <w:rsid w:val="00743C7B"/>
    <w:rsid w:val="0075306A"/>
    <w:rsid w:val="00766565"/>
    <w:rsid w:val="007731AF"/>
    <w:rsid w:val="00776B0F"/>
    <w:rsid w:val="007B55A1"/>
    <w:rsid w:val="007B5A55"/>
    <w:rsid w:val="007F0913"/>
    <w:rsid w:val="007F55A4"/>
    <w:rsid w:val="007F5D77"/>
    <w:rsid w:val="00822229"/>
    <w:rsid w:val="00825793"/>
    <w:rsid w:val="00827155"/>
    <w:rsid w:val="00830C28"/>
    <w:rsid w:val="008340AC"/>
    <w:rsid w:val="008444E9"/>
    <w:rsid w:val="00844C19"/>
    <w:rsid w:val="00850830"/>
    <w:rsid w:val="00855048"/>
    <w:rsid w:val="00881045"/>
    <w:rsid w:val="0089449D"/>
    <w:rsid w:val="008A16FD"/>
    <w:rsid w:val="008D543F"/>
    <w:rsid w:val="008E0DE8"/>
    <w:rsid w:val="008F164A"/>
    <w:rsid w:val="00910A5F"/>
    <w:rsid w:val="00977511"/>
    <w:rsid w:val="00981FB6"/>
    <w:rsid w:val="009B7CA1"/>
    <w:rsid w:val="009F1E1D"/>
    <w:rsid w:val="009F201E"/>
    <w:rsid w:val="00A109DE"/>
    <w:rsid w:val="00A60250"/>
    <w:rsid w:val="00A84EB3"/>
    <w:rsid w:val="00A85201"/>
    <w:rsid w:val="00AC1E73"/>
    <w:rsid w:val="00AC3189"/>
    <w:rsid w:val="00AD1750"/>
    <w:rsid w:val="00B44CF5"/>
    <w:rsid w:val="00B5159F"/>
    <w:rsid w:val="00B55479"/>
    <w:rsid w:val="00B57AFB"/>
    <w:rsid w:val="00B82F35"/>
    <w:rsid w:val="00B90FB2"/>
    <w:rsid w:val="00BD72C9"/>
    <w:rsid w:val="00BD7AAA"/>
    <w:rsid w:val="00BE62D3"/>
    <w:rsid w:val="00BF3ABF"/>
    <w:rsid w:val="00BF7539"/>
    <w:rsid w:val="00C26897"/>
    <w:rsid w:val="00C278B4"/>
    <w:rsid w:val="00C40B86"/>
    <w:rsid w:val="00C421A3"/>
    <w:rsid w:val="00C46E3E"/>
    <w:rsid w:val="00C47BB9"/>
    <w:rsid w:val="00C5012B"/>
    <w:rsid w:val="00C858B0"/>
    <w:rsid w:val="00CD2434"/>
    <w:rsid w:val="00CF2D1C"/>
    <w:rsid w:val="00CF6532"/>
    <w:rsid w:val="00D033DD"/>
    <w:rsid w:val="00D1576A"/>
    <w:rsid w:val="00D24A88"/>
    <w:rsid w:val="00D25745"/>
    <w:rsid w:val="00D60B18"/>
    <w:rsid w:val="00D7181F"/>
    <w:rsid w:val="00D72FE3"/>
    <w:rsid w:val="00D76E9C"/>
    <w:rsid w:val="00D8172C"/>
    <w:rsid w:val="00DA4BA2"/>
    <w:rsid w:val="00DA7FB2"/>
    <w:rsid w:val="00DC2E6E"/>
    <w:rsid w:val="00DF7A0B"/>
    <w:rsid w:val="00E164E2"/>
    <w:rsid w:val="00E22AA7"/>
    <w:rsid w:val="00E2626E"/>
    <w:rsid w:val="00E3102D"/>
    <w:rsid w:val="00E5301B"/>
    <w:rsid w:val="00E54A50"/>
    <w:rsid w:val="00E54F2A"/>
    <w:rsid w:val="00E93887"/>
    <w:rsid w:val="00E93BAE"/>
    <w:rsid w:val="00EB6F33"/>
    <w:rsid w:val="00EC164F"/>
    <w:rsid w:val="00EC585A"/>
    <w:rsid w:val="00EE117D"/>
    <w:rsid w:val="00F055F8"/>
    <w:rsid w:val="00F15B55"/>
    <w:rsid w:val="00F36CC3"/>
    <w:rsid w:val="00F55B3C"/>
    <w:rsid w:val="00F728B4"/>
    <w:rsid w:val="00F83828"/>
    <w:rsid w:val="00F941CC"/>
    <w:rsid w:val="00FA2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DD8D"/>
  <w15:chartTrackingRefBased/>
  <w15:docId w15:val="{AD3576A3-FF6E-49AC-A18F-C274B903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C4"/>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6E43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43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43C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43C4"/>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E43C4"/>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E43C4"/>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E43C4"/>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E43C4"/>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E43C4"/>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3C4"/>
    <w:rPr>
      <w:rFonts w:eastAsiaTheme="majorEastAsia" w:cstheme="majorBidi"/>
      <w:color w:val="272727" w:themeColor="text1" w:themeTint="D8"/>
    </w:rPr>
  </w:style>
  <w:style w:type="paragraph" w:styleId="Title">
    <w:name w:val="Title"/>
    <w:basedOn w:val="Normal"/>
    <w:next w:val="Normal"/>
    <w:link w:val="TitleChar"/>
    <w:uiPriority w:val="10"/>
    <w:qFormat/>
    <w:rsid w:val="006E43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4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3C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4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3C4"/>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E43C4"/>
    <w:rPr>
      <w:i/>
      <w:iCs/>
      <w:color w:val="404040" w:themeColor="text1" w:themeTint="BF"/>
    </w:rPr>
  </w:style>
  <w:style w:type="paragraph" w:styleId="ListParagraph">
    <w:name w:val="List Paragraph"/>
    <w:basedOn w:val="Normal"/>
    <w:uiPriority w:val="34"/>
    <w:qFormat/>
    <w:rsid w:val="006E43C4"/>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6E43C4"/>
    <w:rPr>
      <w:i/>
      <w:iCs/>
      <w:color w:val="0F4761" w:themeColor="accent1" w:themeShade="BF"/>
    </w:rPr>
  </w:style>
  <w:style w:type="paragraph" w:styleId="IntenseQuote">
    <w:name w:val="Intense Quote"/>
    <w:basedOn w:val="Normal"/>
    <w:next w:val="Normal"/>
    <w:link w:val="IntenseQuoteChar"/>
    <w:uiPriority w:val="30"/>
    <w:qFormat/>
    <w:rsid w:val="006E43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E43C4"/>
    <w:rPr>
      <w:i/>
      <w:iCs/>
      <w:color w:val="0F4761" w:themeColor="accent1" w:themeShade="BF"/>
    </w:rPr>
  </w:style>
  <w:style w:type="character" w:styleId="IntenseReference">
    <w:name w:val="Intense Reference"/>
    <w:basedOn w:val="DefaultParagraphFont"/>
    <w:uiPriority w:val="32"/>
    <w:qFormat/>
    <w:rsid w:val="006E43C4"/>
    <w:rPr>
      <w:b/>
      <w:bCs/>
      <w:smallCaps/>
      <w:color w:val="0F4761" w:themeColor="accent1" w:themeShade="BF"/>
      <w:spacing w:val="5"/>
    </w:rPr>
  </w:style>
  <w:style w:type="character" w:styleId="Hyperlink">
    <w:name w:val="Hyperlink"/>
    <w:basedOn w:val="DefaultParagraphFont"/>
    <w:uiPriority w:val="99"/>
    <w:unhideWhenUsed/>
    <w:rsid w:val="006E43C4"/>
    <w:rPr>
      <w:color w:val="0000FF"/>
      <w:u w:val="single"/>
    </w:rPr>
  </w:style>
  <w:style w:type="table" w:styleId="TableGrid">
    <w:name w:val="Table Grid"/>
    <w:basedOn w:val="TableNormal"/>
    <w:uiPriority w:val="59"/>
    <w:rsid w:val="006E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43C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46E3E"/>
    <w:pPr>
      <w:tabs>
        <w:tab w:val="center" w:pos="4513"/>
        <w:tab w:val="right" w:pos="9026"/>
      </w:tabs>
    </w:pPr>
  </w:style>
  <w:style w:type="character" w:customStyle="1" w:styleId="HeaderChar">
    <w:name w:val="Header Char"/>
    <w:basedOn w:val="DefaultParagraphFont"/>
    <w:link w:val="Header"/>
    <w:uiPriority w:val="99"/>
    <w:rsid w:val="00C46E3E"/>
    <w:rPr>
      <w:rFonts w:eastAsiaTheme="minorEastAsia"/>
      <w:kern w:val="0"/>
      <w:sz w:val="24"/>
      <w:szCs w:val="24"/>
      <w14:ligatures w14:val="none"/>
    </w:rPr>
  </w:style>
  <w:style w:type="paragraph" w:styleId="Footer">
    <w:name w:val="footer"/>
    <w:basedOn w:val="Normal"/>
    <w:link w:val="FooterChar"/>
    <w:uiPriority w:val="99"/>
    <w:unhideWhenUsed/>
    <w:rsid w:val="00C46E3E"/>
    <w:pPr>
      <w:tabs>
        <w:tab w:val="center" w:pos="4513"/>
        <w:tab w:val="right" w:pos="9026"/>
      </w:tabs>
    </w:pPr>
  </w:style>
  <w:style w:type="character" w:customStyle="1" w:styleId="FooterChar">
    <w:name w:val="Footer Char"/>
    <w:basedOn w:val="DefaultParagraphFont"/>
    <w:link w:val="Footer"/>
    <w:uiPriority w:val="99"/>
    <w:rsid w:val="00C46E3E"/>
    <w:rPr>
      <w:rFonts w:eastAsiaTheme="minorEastAsia"/>
      <w:kern w:val="0"/>
      <w:sz w:val="24"/>
      <w:szCs w:val="24"/>
      <w14:ligatures w14:val="none"/>
    </w:rPr>
  </w:style>
  <w:style w:type="table" w:customStyle="1" w:styleId="TableGrid10">
    <w:name w:val="Table Grid10"/>
    <w:basedOn w:val="TableNormal"/>
    <w:next w:val="TableGrid"/>
    <w:uiPriority w:val="59"/>
    <w:rsid w:val="00EE11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26CB"/>
    <w:rPr>
      <w:color w:val="605E5C"/>
      <w:shd w:val="clear" w:color="auto" w:fill="E1DFDD"/>
    </w:rPr>
  </w:style>
  <w:style w:type="table" w:customStyle="1" w:styleId="TableGrid1">
    <w:name w:val="Table Grid1"/>
    <w:basedOn w:val="TableNormal"/>
    <w:next w:val="TableGrid"/>
    <w:rsid w:val="00223DC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940">
      <w:bodyDiv w:val="1"/>
      <w:marLeft w:val="0"/>
      <w:marRight w:val="0"/>
      <w:marTop w:val="0"/>
      <w:marBottom w:val="0"/>
      <w:divBdr>
        <w:top w:val="none" w:sz="0" w:space="0" w:color="auto"/>
        <w:left w:val="none" w:sz="0" w:space="0" w:color="auto"/>
        <w:bottom w:val="none" w:sz="0" w:space="0" w:color="auto"/>
        <w:right w:val="none" w:sz="0" w:space="0" w:color="auto"/>
      </w:divBdr>
    </w:div>
    <w:div w:id="358313372">
      <w:bodyDiv w:val="1"/>
      <w:marLeft w:val="0"/>
      <w:marRight w:val="0"/>
      <w:marTop w:val="0"/>
      <w:marBottom w:val="0"/>
      <w:divBdr>
        <w:top w:val="none" w:sz="0" w:space="0" w:color="auto"/>
        <w:left w:val="none" w:sz="0" w:space="0" w:color="auto"/>
        <w:bottom w:val="none" w:sz="0" w:space="0" w:color="auto"/>
        <w:right w:val="none" w:sz="0" w:space="0" w:color="auto"/>
      </w:divBdr>
      <w:divsChild>
        <w:div w:id="103576349">
          <w:marLeft w:val="0"/>
          <w:marRight w:val="0"/>
          <w:marTop w:val="0"/>
          <w:marBottom w:val="0"/>
          <w:divBdr>
            <w:top w:val="none" w:sz="0" w:space="0" w:color="auto"/>
            <w:left w:val="none" w:sz="0" w:space="0" w:color="auto"/>
            <w:bottom w:val="none" w:sz="0" w:space="0" w:color="auto"/>
            <w:right w:val="none" w:sz="0" w:space="0" w:color="auto"/>
          </w:divBdr>
        </w:div>
        <w:div w:id="1179613644">
          <w:marLeft w:val="0"/>
          <w:marRight w:val="0"/>
          <w:marTop w:val="0"/>
          <w:marBottom w:val="0"/>
          <w:divBdr>
            <w:top w:val="none" w:sz="0" w:space="0" w:color="auto"/>
            <w:left w:val="none" w:sz="0" w:space="0" w:color="auto"/>
            <w:bottom w:val="none" w:sz="0" w:space="0" w:color="auto"/>
            <w:right w:val="none" w:sz="0" w:space="0" w:color="auto"/>
          </w:divBdr>
        </w:div>
        <w:div w:id="1123039826">
          <w:marLeft w:val="0"/>
          <w:marRight w:val="0"/>
          <w:marTop w:val="0"/>
          <w:marBottom w:val="0"/>
          <w:divBdr>
            <w:top w:val="none" w:sz="0" w:space="0" w:color="auto"/>
            <w:left w:val="none" w:sz="0" w:space="0" w:color="auto"/>
            <w:bottom w:val="none" w:sz="0" w:space="0" w:color="auto"/>
            <w:right w:val="none" w:sz="0" w:space="0" w:color="auto"/>
          </w:divBdr>
        </w:div>
        <w:div w:id="64114494">
          <w:marLeft w:val="0"/>
          <w:marRight w:val="0"/>
          <w:marTop w:val="0"/>
          <w:marBottom w:val="0"/>
          <w:divBdr>
            <w:top w:val="none" w:sz="0" w:space="0" w:color="auto"/>
            <w:left w:val="none" w:sz="0" w:space="0" w:color="auto"/>
            <w:bottom w:val="none" w:sz="0" w:space="0" w:color="auto"/>
            <w:right w:val="none" w:sz="0" w:space="0" w:color="auto"/>
          </w:divBdr>
        </w:div>
        <w:div w:id="795224884">
          <w:marLeft w:val="0"/>
          <w:marRight w:val="0"/>
          <w:marTop w:val="0"/>
          <w:marBottom w:val="0"/>
          <w:divBdr>
            <w:top w:val="none" w:sz="0" w:space="0" w:color="auto"/>
            <w:left w:val="none" w:sz="0" w:space="0" w:color="auto"/>
            <w:bottom w:val="none" w:sz="0" w:space="0" w:color="auto"/>
            <w:right w:val="none" w:sz="0" w:space="0" w:color="auto"/>
          </w:divBdr>
        </w:div>
        <w:div w:id="181555728">
          <w:marLeft w:val="0"/>
          <w:marRight w:val="0"/>
          <w:marTop w:val="0"/>
          <w:marBottom w:val="0"/>
          <w:divBdr>
            <w:top w:val="none" w:sz="0" w:space="0" w:color="auto"/>
            <w:left w:val="none" w:sz="0" w:space="0" w:color="auto"/>
            <w:bottom w:val="none" w:sz="0" w:space="0" w:color="auto"/>
            <w:right w:val="none" w:sz="0" w:space="0" w:color="auto"/>
          </w:divBdr>
        </w:div>
        <w:div w:id="1463578570">
          <w:marLeft w:val="0"/>
          <w:marRight w:val="0"/>
          <w:marTop w:val="0"/>
          <w:marBottom w:val="0"/>
          <w:divBdr>
            <w:top w:val="none" w:sz="0" w:space="0" w:color="auto"/>
            <w:left w:val="none" w:sz="0" w:space="0" w:color="auto"/>
            <w:bottom w:val="none" w:sz="0" w:space="0" w:color="auto"/>
            <w:right w:val="none" w:sz="0" w:space="0" w:color="auto"/>
          </w:divBdr>
        </w:div>
        <w:div w:id="904024407">
          <w:marLeft w:val="0"/>
          <w:marRight w:val="0"/>
          <w:marTop w:val="0"/>
          <w:marBottom w:val="0"/>
          <w:divBdr>
            <w:top w:val="none" w:sz="0" w:space="0" w:color="auto"/>
            <w:left w:val="none" w:sz="0" w:space="0" w:color="auto"/>
            <w:bottom w:val="none" w:sz="0" w:space="0" w:color="auto"/>
            <w:right w:val="none" w:sz="0" w:space="0" w:color="auto"/>
          </w:divBdr>
        </w:div>
        <w:div w:id="615454853">
          <w:marLeft w:val="0"/>
          <w:marRight w:val="0"/>
          <w:marTop w:val="0"/>
          <w:marBottom w:val="0"/>
          <w:divBdr>
            <w:top w:val="none" w:sz="0" w:space="0" w:color="auto"/>
            <w:left w:val="none" w:sz="0" w:space="0" w:color="auto"/>
            <w:bottom w:val="none" w:sz="0" w:space="0" w:color="auto"/>
            <w:right w:val="none" w:sz="0" w:space="0" w:color="auto"/>
          </w:divBdr>
        </w:div>
        <w:div w:id="942112501">
          <w:marLeft w:val="0"/>
          <w:marRight w:val="0"/>
          <w:marTop w:val="0"/>
          <w:marBottom w:val="0"/>
          <w:divBdr>
            <w:top w:val="none" w:sz="0" w:space="0" w:color="auto"/>
            <w:left w:val="none" w:sz="0" w:space="0" w:color="auto"/>
            <w:bottom w:val="none" w:sz="0" w:space="0" w:color="auto"/>
            <w:right w:val="none" w:sz="0" w:space="0" w:color="auto"/>
          </w:divBdr>
        </w:div>
        <w:div w:id="585727747">
          <w:marLeft w:val="0"/>
          <w:marRight w:val="0"/>
          <w:marTop w:val="0"/>
          <w:marBottom w:val="0"/>
          <w:divBdr>
            <w:top w:val="none" w:sz="0" w:space="0" w:color="auto"/>
            <w:left w:val="none" w:sz="0" w:space="0" w:color="auto"/>
            <w:bottom w:val="none" w:sz="0" w:space="0" w:color="auto"/>
            <w:right w:val="none" w:sz="0" w:space="0" w:color="auto"/>
          </w:divBdr>
        </w:div>
        <w:div w:id="1331831298">
          <w:marLeft w:val="0"/>
          <w:marRight w:val="0"/>
          <w:marTop w:val="0"/>
          <w:marBottom w:val="0"/>
          <w:divBdr>
            <w:top w:val="none" w:sz="0" w:space="0" w:color="auto"/>
            <w:left w:val="none" w:sz="0" w:space="0" w:color="auto"/>
            <w:bottom w:val="none" w:sz="0" w:space="0" w:color="auto"/>
            <w:right w:val="none" w:sz="0" w:space="0" w:color="auto"/>
          </w:divBdr>
        </w:div>
        <w:div w:id="1069427577">
          <w:marLeft w:val="0"/>
          <w:marRight w:val="0"/>
          <w:marTop w:val="0"/>
          <w:marBottom w:val="0"/>
          <w:divBdr>
            <w:top w:val="none" w:sz="0" w:space="0" w:color="auto"/>
            <w:left w:val="none" w:sz="0" w:space="0" w:color="auto"/>
            <w:bottom w:val="none" w:sz="0" w:space="0" w:color="auto"/>
            <w:right w:val="none" w:sz="0" w:space="0" w:color="auto"/>
          </w:divBdr>
        </w:div>
        <w:div w:id="1301614323">
          <w:marLeft w:val="0"/>
          <w:marRight w:val="0"/>
          <w:marTop w:val="0"/>
          <w:marBottom w:val="0"/>
          <w:divBdr>
            <w:top w:val="none" w:sz="0" w:space="0" w:color="auto"/>
            <w:left w:val="none" w:sz="0" w:space="0" w:color="auto"/>
            <w:bottom w:val="none" w:sz="0" w:space="0" w:color="auto"/>
            <w:right w:val="none" w:sz="0" w:space="0" w:color="auto"/>
          </w:divBdr>
        </w:div>
      </w:divsChild>
    </w:div>
    <w:div w:id="1007368337">
      <w:bodyDiv w:val="1"/>
      <w:marLeft w:val="0"/>
      <w:marRight w:val="0"/>
      <w:marTop w:val="0"/>
      <w:marBottom w:val="0"/>
      <w:divBdr>
        <w:top w:val="none" w:sz="0" w:space="0" w:color="auto"/>
        <w:left w:val="none" w:sz="0" w:space="0" w:color="auto"/>
        <w:bottom w:val="none" w:sz="0" w:space="0" w:color="auto"/>
        <w:right w:val="none" w:sz="0" w:space="0" w:color="auto"/>
      </w:divBdr>
    </w:div>
    <w:div w:id="1831410729">
      <w:bodyDiv w:val="1"/>
      <w:marLeft w:val="0"/>
      <w:marRight w:val="0"/>
      <w:marTop w:val="0"/>
      <w:marBottom w:val="0"/>
      <w:divBdr>
        <w:top w:val="none" w:sz="0" w:space="0" w:color="auto"/>
        <w:left w:val="none" w:sz="0" w:space="0" w:color="auto"/>
        <w:bottom w:val="none" w:sz="0" w:space="0" w:color="auto"/>
        <w:right w:val="none" w:sz="0" w:space="0" w:color="auto"/>
      </w:divBdr>
      <w:divsChild>
        <w:div w:id="1290746791">
          <w:marLeft w:val="0"/>
          <w:marRight w:val="0"/>
          <w:marTop w:val="0"/>
          <w:marBottom w:val="0"/>
          <w:divBdr>
            <w:top w:val="none" w:sz="0" w:space="0" w:color="auto"/>
            <w:left w:val="none" w:sz="0" w:space="0" w:color="auto"/>
            <w:bottom w:val="none" w:sz="0" w:space="0" w:color="auto"/>
            <w:right w:val="none" w:sz="0" w:space="0" w:color="auto"/>
          </w:divBdr>
          <w:divsChild>
            <w:div w:id="641426591">
              <w:marLeft w:val="0"/>
              <w:marRight w:val="0"/>
              <w:marTop w:val="0"/>
              <w:marBottom w:val="0"/>
              <w:divBdr>
                <w:top w:val="none" w:sz="0" w:space="0" w:color="auto"/>
                <w:left w:val="none" w:sz="0" w:space="0" w:color="auto"/>
                <w:bottom w:val="none" w:sz="0" w:space="0" w:color="auto"/>
                <w:right w:val="none" w:sz="0" w:space="0" w:color="auto"/>
              </w:divBdr>
              <w:divsChild>
                <w:div w:id="1166287452">
                  <w:marLeft w:val="0"/>
                  <w:marRight w:val="0"/>
                  <w:marTop w:val="0"/>
                  <w:marBottom w:val="0"/>
                  <w:divBdr>
                    <w:top w:val="none" w:sz="0" w:space="0" w:color="auto"/>
                    <w:left w:val="none" w:sz="0" w:space="0" w:color="auto"/>
                    <w:bottom w:val="none" w:sz="0" w:space="0" w:color="auto"/>
                    <w:right w:val="none" w:sz="0" w:space="0" w:color="auto"/>
                  </w:divBdr>
                  <w:divsChild>
                    <w:div w:id="177545267">
                      <w:marLeft w:val="0"/>
                      <w:marRight w:val="0"/>
                      <w:marTop w:val="0"/>
                      <w:marBottom w:val="0"/>
                      <w:divBdr>
                        <w:top w:val="none" w:sz="0" w:space="0" w:color="auto"/>
                        <w:left w:val="none" w:sz="0" w:space="0" w:color="auto"/>
                        <w:bottom w:val="none" w:sz="0" w:space="0" w:color="auto"/>
                        <w:right w:val="none" w:sz="0" w:space="0" w:color="auto"/>
                      </w:divBdr>
                      <w:divsChild>
                        <w:div w:id="1281570603">
                          <w:marLeft w:val="0"/>
                          <w:marRight w:val="0"/>
                          <w:marTop w:val="0"/>
                          <w:marBottom w:val="0"/>
                          <w:divBdr>
                            <w:top w:val="none" w:sz="0" w:space="0" w:color="auto"/>
                            <w:left w:val="none" w:sz="0" w:space="0" w:color="auto"/>
                            <w:bottom w:val="none" w:sz="0" w:space="0" w:color="auto"/>
                            <w:right w:val="none" w:sz="0" w:space="0" w:color="auto"/>
                          </w:divBdr>
                          <w:divsChild>
                            <w:div w:id="1965765424">
                              <w:marLeft w:val="0"/>
                              <w:marRight w:val="0"/>
                              <w:marTop w:val="0"/>
                              <w:marBottom w:val="240"/>
                              <w:divBdr>
                                <w:top w:val="none" w:sz="0" w:space="0" w:color="auto"/>
                                <w:left w:val="none" w:sz="0" w:space="0" w:color="auto"/>
                                <w:bottom w:val="none" w:sz="0" w:space="0" w:color="auto"/>
                                <w:right w:val="none" w:sz="0" w:space="0" w:color="auto"/>
                              </w:divBdr>
                              <w:divsChild>
                                <w:div w:id="913704109">
                                  <w:marLeft w:val="0"/>
                                  <w:marRight w:val="0"/>
                                  <w:marTop w:val="0"/>
                                  <w:marBottom w:val="0"/>
                                  <w:divBdr>
                                    <w:top w:val="none" w:sz="0" w:space="0" w:color="auto"/>
                                    <w:left w:val="none" w:sz="0" w:space="0" w:color="auto"/>
                                    <w:bottom w:val="none" w:sz="0" w:space="0" w:color="auto"/>
                                    <w:right w:val="none" w:sz="0" w:space="0" w:color="auto"/>
                                  </w:divBdr>
                                  <w:divsChild>
                                    <w:div w:id="1611006507">
                                      <w:marLeft w:val="0"/>
                                      <w:marRight w:val="0"/>
                                      <w:marTop w:val="0"/>
                                      <w:marBottom w:val="0"/>
                                      <w:divBdr>
                                        <w:top w:val="none" w:sz="0" w:space="0" w:color="auto"/>
                                        <w:left w:val="none" w:sz="0" w:space="0" w:color="auto"/>
                                        <w:bottom w:val="none" w:sz="0" w:space="0" w:color="auto"/>
                                        <w:right w:val="none" w:sz="0" w:space="0" w:color="auto"/>
                                      </w:divBdr>
                                      <w:divsChild>
                                        <w:div w:id="744650166">
                                          <w:marLeft w:val="0"/>
                                          <w:marRight w:val="0"/>
                                          <w:marTop w:val="0"/>
                                          <w:marBottom w:val="0"/>
                                          <w:divBdr>
                                            <w:top w:val="none" w:sz="0" w:space="0" w:color="auto"/>
                                            <w:left w:val="none" w:sz="0" w:space="0" w:color="auto"/>
                                            <w:bottom w:val="none" w:sz="0" w:space="0" w:color="auto"/>
                                            <w:right w:val="none" w:sz="0" w:space="0" w:color="auto"/>
                                          </w:divBdr>
                                          <w:divsChild>
                                            <w:div w:id="2122646059">
                                              <w:marLeft w:val="0"/>
                                              <w:marRight w:val="0"/>
                                              <w:marTop w:val="0"/>
                                              <w:marBottom w:val="0"/>
                                              <w:divBdr>
                                                <w:top w:val="none" w:sz="0" w:space="0" w:color="auto"/>
                                                <w:left w:val="none" w:sz="0" w:space="0" w:color="auto"/>
                                                <w:bottom w:val="none" w:sz="0" w:space="0" w:color="auto"/>
                                                <w:right w:val="none" w:sz="0" w:space="0" w:color="auto"/>
                                              </w:divBdr>
                                              <w:divsChild>
                                                <w:div w:id="1334722664">
                                                  <w:marLeft w:val="0"/>
                                                  <w:marRight w:val="0"/>
                                                  <w:marTop w:val="0"/>
                                                  <w:marBottom w:val="0"/>
                                                  <w:divBdr>
                                                    <w:top w:val="none" w:sz="0" w:space="0" w:color="auto"/>
                                                    <w:left w:val="none" w:sz="0" w:space="0" w:color="auto"/>
                                                    <w:bottom w:val="none" w:sz="0" w:space="0" w:color="auto"/>
                                                    <w:right w:val="none" w:sz="0" w:space="0" w:color="auto"/>
                                                  </w:divBdr>
                                                  <w:divsChild>
                                                    <w:div w:id="682129935">
                                                      <w:marLeft w:val="0"/>
                                                      <w:marRight w:val="0"/>
                                                      <w:marTop w:val="0"/>
                                                      <w:marBottom w:val="0"/>
                                                      <w:divBdr>
                                                        <w:top w:val="none" w:sz="0" w:space="0" w:color="auto"/>
                                                        <w:left w:val="none" w:sz="0" w:space="0" w:color="auto"/>
                                                        <w:bottom w:val="none" w:sz="0" w:space="0" w:color="auto"/>
                                                        <w:right w:val="none" w:sz="0" w:space="0" w:color="auto"/>
                                                      </w:divBdr>
                                                      <w:divsChild>
                                                        <w:div w:id="1623152257">
                                                          <w:marLeft w:val="0"/>
                                                          <w:marRight w:val="0"/>
                                                          <w:marTop w:val="0"/>
                                                          <w:marBottom w:val="0"/>
                                                          <w:divBdr>
                                                            <w:top w:val="none" w:sz="0" w:space="0" w:color="auto"/>
                                                            <w:left w:val="none" w:sz="0" w:space="0" w:color="auto"/>
                                                            <w:bottom w:val="none" w:sz="0" w:space="0" w:color="auto"/>
                                                            <w:right w:val="none" w:sz="0" w:space="0" w:color="auto"/>
                                                          </w:divBdr>
                                                          <w:divsChild>
                                                            <w:div w:id="1330600455">
                                                              <w:marLeft w:val="0"/>
                                                              <w:marRight w:val="0"/>
                                                              <w:marTop w:val="0"/>
                                                              <w:marBottom w:val="0"/>
                                                              <w:divBdr>
                                                                <w:top w:val="none" w:sz="0" w:space="0" w:color="auto"/>
                                                                <w:left w:val="none" w:sz="0" w:space="0" w:color="auto"/>
                                                                <w:bottom w:val="none" w:sz="0" w:space="0" w:color="auto"/>
                                                                <w:right w:val="none" w:sz="0" w:space="0" w:color="auto"/>
                                                              </w:divBdr>
                                                              <w:divsChild>
                                                                <w:div w:id="1992370821">
                                                                  <w:marLeft w:val="0"/>
                                                                  <w:marRight w:val="0"/>
                                                                  <w:marTop w:val="0"/>
                                                                  <w:marBottom w:val="0"/>
                                                                  <w:divBdr>
                                                                    <w:top w:val="none" w:sz="0" w:space="0" w:color="auto"/>
                                                                    <w:left w:val="none" w:sz="0" w:space="0" w:color="auto"/>
                                                                    <w:bottom w:val="none" w:sz="0" w:space="0" w:color="auto"/>
                                                                    <w:right w:val="none" w:sz="0" w:space="0" w:color="auto"/>
                                                                  </w:divBdr>
                                                                  <w:divsChild>
                                                                    <w:div w:id="86585638">
                                                                      <w:marLeft w:val="0"/>
                                                                      <w:marRight w:val="0"/>
                                                                      <w:marTop w:val="0"/>
                                                                      <w:marBottom w:val="0"/>
                                                                      <w:divBdr>
                                                                        <w:top w:val="none" w:sz="0" w:space="0" w:color="auto"/>
                                                                        <w:left w:val="none" w:sz="0" w:space="0" w:color="auto"/>
                                                                        <w:bottom w:val="none" w:sz="0" w:space="0" w:color="auto"/>
                                                                        <w:right w:val="none" w:sz="0" w:space="0" w:color="auto"/>
                                                                      </w:divBdr>
                                                                      <w:divsChild>
                                                                        <w:div w:id="2139910976">
                                                                          <w:marLeft w:val="0"/>
                                                                          <w:marRight w:val="0"/>
                                                                          <w:marTop w:val="0"/>
                                                                          <w:marBottom w:val="0"/>
                                                                          <w:divBdr>
                                                                            <w:top w:val="none" w:sz="0" w:space="0" w:color="auto"/>
                                                                            <w:left w:val="none" w:sz="0" w:space="0" w:color="auto"/>
                                                                            <w:bottom w:val="none" w:sz="0" w:space="0" w:color="auto"/>
                                                                            <w:right w:val="none" w:sz="0" w:space="0" w:color="auto"/>
                                                                          </w:divBdr>
                                                                          <w:divsChild>
                                                                            <w:div w:id="954213946">
                                                                              <w:marLeft w:val="0"/>
                                                                              <w:marRight w:val="0"/>
                                                                              <w:marTop w:val="0"/>
                                                                              <w:marBottom w:val="0"/>
                                                                              <w:divBdr>
                                                                                <w:top w:val="none" w:sz="0" w:space="0" w:color="auto"/>
                                                                                <w:left w:val="none" w:sz="0" w:space="0" w:color="auto"/>
                                                                                <w:bottom w:val="none" w:sz="0" w:space="0" w:color="auto"/>
                                                                                <w:right w:val="none" w:sz="0" w:space="0" w:color="auto"/>
                                                                              </w:divBdr>
                                                                              <w:divsChild>
                                                                                <w:div w:id="351877132">
                                                                                  <w:marLeft w:val="0"/>
                                                                                  <w:marRight w:val="0"/>
                                                                                  <w:marTop w:val="0"/>
                                                                                  <w:marBottom w:val="0"/>
                                                                                  <w:divBdr>
                                                                                    <w:top w:val="none" w:sz="0" w:space="0" w:color="auto"/>
                                                                                    <w:left w:val="none" w:sz="0" w:space="0" w:color="auto"/>
                                                                                    <w:bottom w:val="none" w:sz="0" w:space="0" w:color="auto"/>
                                                                                    <w:right w:val="none" w:sz="0" w:space="0" w:color="auto"/>
                                                                                  </w:divBdr>
                                                                                  <w:divsChild>
                                                                                    <w:div w:id="1057121444">
                                                                                      <w:marLeft w:val="0"/>
                                                                                      <w:marRight w:val="90"/>
                                                                                      <w:marTop w:val="0"/>
                                                                                      <w:marBottom w:val="0"/>
                                                                                      <w:divBdr>
                                                                                        <w:top w:val="none" w:sz="0" w:space="0" w:color="auto"/>
                                                                                        <w:left w:val="none" w:sz="0" w:space="0" w:color="auto"/>
                                                                                        <w:bottom w:val="none" w:sz="0" w:space="0" w:color="auto"/>
                                                                                        <w:right w:val="none" w:sz="0" w:space="0" w:color="auto"/>
                                                                                      </w:divBdr>
                                                                                      <w:divsChild>
                                                                                        <w:div w:id="277370903">
                                                                                          <w:marLeft w:val="0"/>
                                                                                          <w:marRight w:val="0"/>
                                                                                          <w:marTop w:val="0"/>
                                                                                          <w:marBottom w:val="0"/>
                                                                                          <w:divBdr>
                                                                                            <w:top w:val="none" w:sz="0" w:space="0" w:color="auto"/>
                                                                                            <w:left w:val="none" w:sz="0" w:space="0" w:color="auto"/>
                                                                                            <w:bottom w:val="none" w:sz="0" w:space="0" w:color="auto"/>
                                                                                            <w:right w:val="none" w:sz="0" w:space="0" w:color="auto"/>
                                                                                          </w:divBdr>
                                                                                        </w:div>
                                                                                        <w:div w:id="2087534562">
                                                                                          <w:marLeft w:val="0"/>
                                                                                          <w:marRight w:val="0"/>
                                                                                          <w:marTop w:val="0"/>
                                                                                          <w:marBottom w:val="0"/>
                                                                                          <w:divBdr>
                                                                                            <w:top w:val="none" w:sz="0" w:space="0" w:color="auto"/>
                                                                                            <w:left w:val="none" w:sz="0" w:space="0" w:color="auto"/>
                                                                                            <w:bottom w:val="none" w:sz="0" w:space="0" w:color="auto"/>
                                                                                            <w:right w:val="none" w:sz="0" w:space="0" w:color="auto"/>
                                                                                          </w:divBdr>
                                                                                        </w:div>
                                                                                        <w:div w:id="15628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8594">
                                                                      <w:marLeft w:val="0"/>
                                                                      <w:marRight w:val="0"/>
                                                                      <w:marTop w:val="0"/>
                                                                      <w:marBottom w:val="0"/>
                                                                      <w:divBdr>
                                                                        <w:top w:val="none" w:sz="0" w:space="0" w:color="auto"/>
                                                                        <w:left w:val="none" w:sz="0" w:space="0" w:color="auto"/>
                                                                        <w:bottom w:val="none" w:sz="0" w:space="0" w:color="auto"/>
                                                                        <w:right w:val="none" w:sz="0" w:space="0" w:color="auto"/>
                                                                      </w:divBdr>
                                                                      <w:divsChild>
                                                                        <w:div w:id="227349871">
                                                                          <w:marLeft w:val="0"/>
                                                                          <w:marRight w:val="0"/>
                                                                          <w:marTop w:val="0"/>
                                                                          <w:marBottom w:val="0"/>
                                                                          <w:divBdr>
                                                                            <w:top w:val="none" w:sz="0" w:space="0" w:color="auto"/>
                                                                            <w:left w:val="none" w:sz="0" w:space="0" w:color="auto"/>
                                                                            <w:bottom w:val="none" w:sz="0" w:space="0" w:color="auto"/>
                                                                            <w:right w:val="none" w:sz="0" w:space="0" w:color="auto"/>
                                                                          </w:divBdr>
                                                                          <w:divsChild>
                                                                            <w:div w:id="601256711">
                                                                              <w:marLeft w:val="0"/>
                                                                              <w:marRight w:val="0"/>
                                                                              <w:marTop w:val="0"/>
                                                                              <w:marBottom w:val="0"/>
                                                                              <w:divBdr>
                                                                                <w:top w:val="none" w:sz="0" w:space="0" w:color="auto"/>
                                                                                <w:left w:val="none" w:sz="0" w:space="0" w:color="auto"/>
                                                                                <w:bottom w:val="none" w:sz="0" w:space="0" w:color="auto"/>
                                                                                <w:right w:val="none" w:sz="0" w:space="0" w:color="auto"/>
                                                                              </w:divBdr>
                                                                              <w:divsChild>
                                                                                <w:div w:id="971865751">
                                                                                  <w:marLeft w:val="0"/>
                                                                                  <w:marRight w:val="0"/>
                                                                                  <w:marTop w:val="0"/>
                                                                                  <w:marBottom w:val="0"/>
                                                                                  <w:divBdr>
                                                                                    <w:top w:val="none" w:sz="0" w:space="0" w:color="auto"/>
                                                                                    <w:left w:val="none" w:sz="0" w:space="0" w:color="auto"/>
                                                                                    <w:bottom w:val="none" w:sz="0" w:space="0" w:color="auto"/>
                                                                                    <w:right w:val="none" w:sz="0" w:space="0" w:color="auto"/>
                                                                                  </w:divBdr>
                                                                                  <w:divsChild>
                                                                                    <w:div w:id="591548773">
                                                                                      <w:marLeft w:val="0"/>
                                                                                      <w:marRight w:val="0"/>
                                                                                      <w:marTop w:val="0"/>
                                                                                      <w:marBottom w:val="0"/>
                                                                                      <w:divBdr>
                                                                                        <w:top w:val="single" w:sz="2" w:space="0" w:color="EFEFEF"/>
                                                                                        <w:left w:val="none" w:sz="0" w:space="0" w:color="auto"/>
                                                                                        <w:bottom w:val="none" w:sz="0" w:space="0" w:color="auto"/>
                                                                                        <w:right w:val="none" w:sz="0" w:space="0" w:color="auto"/>
                                                                                      </w:divBdr>
                                                                                      <w:divsChild>
                                                                                        <w:div w:id="131100877">
                                                                                          <w:marLeft w:val="0"/>
                                                                                          <w:marRight w:val="0"/>
                                                                                          <w:marTop w:val="0"/>
                                                                                          <w:marBottom w:val="0"/>
                                                                                          <w:divBdr>
                                                                                            <w:top w:val="none" w:sz="0" w:space="0" w:color="auto"/>
                                                                                            <w:left w:val="none" w:sz="0" w:space="0" w:color="auto"/>
                                                                                            <w:bottom w:val="none" w:sz="0" w:space="0" w:color="auto"/>
                                                                                            <w:right w:val="none" w:sz="0" w:space="0" w:color="auto"/>
                                                                                          </w:divBdr>
                                                                                          <w:divsChild>
                                                                                            <w:div w:id="1421023834">
                                                                                              <w:marLeft w:val="0"/>
                                                                                              <w:marRight w:val="0"/>
                                                                                              <w:marTop w:val="0"/>
                                                                                              <w:marBottom w:val="0"/>
                                                                                              <w:divBdr>
                                                                                                <w:top w:val="none" w:sz="0" w:space="0" w:color="auto"/>
                                                                                                <w:left w:val="none" w:sz="0" w:space="0" w:color="auto"/>
                                                                                                <w:bottom w:val="none" w:sz="0" w:space="0" w:color="auto"/>
                                                                                                <w:right w:val="none" w:sz="0" w:space="0" w:color="auto"/>
                                                                                              </w:divBdr>
                                                                                              <w:divsChild>
                                                                                                <w:div w:id="513425688">
                                                                                                  <w:marLeft w:val="0"/>
                                                                                                  <w:marRight w:val="0"/>
                                                                                                  <w:marTop w:val="0"/>
                                                                                                  <w:marBottom w:val="0"/>
                                                                                                  <w:divBdr>
                                                                                                    <w:top w:val="none" w:sz="0" w:space="0" w:color="auto"/>
                                                                                                    <w:left w:val="none" w:sz="0" w:space="0" w:color="auto"/>
                                                                                                    <w:bottom w:val="none" w:sz="0" w:space="0" w:color="auto"/>
                                                                                                    <w:right w:val="none" w:sz="0" w:space="0" w:color="auto"/>
                                                                                                  </w:divBdr>
                                                                                                  <w:divsChild>
                                                                                                    <w:div w:id="1088040472">
                                                                                                      <w:marLeft w:val="0"/>
                                                                                                      <w:marRight w:val="0"/>
                                                                                                      <w:marTop w:val="0"/>
                                                                                                      <w:marBottom w:val="0"/>
                                                                                                      <w:divBdr>
                                                                                                        <w:top w:val="none" w:sz="0" w:space="0" w:color="auto"/>
                                                                                                        <w:left w:val="none" w:sz="0" w:space="0" w:color="auto"/>
                                                                                                        <w:bottom w:val="none" w:sz="0" w:space="0" w:color="auto"/>
                                                                                                        <w:right w:val="none" w:sz="0" w:space="0" w:color="auto"/>
                                                                                                      </w:divBdr>
                                                                                                      <w:divsChild>
                                                                                                        <w:div w:id="776870406">
                                                                                                          <w:marLeft w:val="0"/>
                                                                                                          <w:marRight w:val="0"/>
                                                                                                          <w:marTop w:val="0"/>
                                                                                                          <w:marBottom w:val="0"/>
                                                                                                          <w:divBdr>
                                                                                                            <w:top w:val="none" w:sz="0" w:space="0" w:color="auto"/>
                                                                                                            <w:left w:val="none" w:sz="0" w:space="0" w:color="auto"/>
                                                                                                            <w:bottom w:val="none" w:sz="0" w:space="0" w:color="auto"/>
                                                                                                            <w:right w:val="none" w:sz="0" w:space="0" w:color="auto"/>
                                                                                                          </w:divBdr>
                                                                                                          <w:divsChild>
                                                                                                            <w:div w:id="461120239">
                                                                                                              <w:marLeft w:val="0"/>
                                                                                                              <w:marRight w:val="0"/>
                                                                                                              <w:marTop w:val="0"/>
                                                                                                              <w:marBottom w:val="0"/>
                                                                                                              <w:divBdr>
                                                                                                                <w:top w:val="none" w:sz="0" w:space="0" w:color="auto"/>
                                                                                                                <w:left w:val="none" w:sz="0" w:space="0" w:color="auto"/>
                                                                                                                <w:bottom w:val="none" w:sz="0" w:space="0" w:color="auto"/>
                                                                                                                <w:right w:val="none" w:sz="0" w:space="0" w:color="auto"/>
                                                                                                              </w:divBdr>
                                                                                                            </w:div>
                                                                                                          </w:divsChild>
                                                                                                        </w:div>
                                                                                                        <w:div w:id="139540202">
                                                                                                          <w:marLeft w:val="0"/>
                                                                                                          <w:marRight w:val="0"/>
                                                                                                          <w:marTop w:val="0"/>
                                                                                                          <w:marBottom w:val="0"/>
                                                                                                          <w:divBdr>
                                                                                                            <w:top w:val="none" w:sz="0" w:space="0" w:color="auto"/>
                                                                                                            <w:left w:val="none" w:sz="0" w:space="0" w:color="auto"/>
                                                                                                            <w:bottom w:val="none" w:sz="0" w:space="0" w:color="auto"/>
                                                                                                            <w:right w:val="none" w:sz="0" w:space="0" w:color="auto"/>
                                                                                                          </w:divBdr>
                                                                                                          <w:divsChild>
                                                                                                            <w:div w:id="1613246546">
                                                                                                              <w:marLeft w:val="0"/>
                                                                                                              <w:marRight w:val="0"/>
                                                                                                              <w:marTop w:val="0"/>
                                                                                                              <w:marBottom w:val="0"/>
                                                                                                              <w:divBdr>
                                                                                                                <w:top w:val="none" w:sz="0" w:space="0" w:color="auto"/>
                                                                                                                <w:left w:val="none" w:sz="0" w:space="0" w:color="auto"/>
                                                                                                                <w:bottom w:val="none" w:sz="0" w:space="0" w:color="auto"/>
                                                                                                                <w:right w:val="none" w:sz="0" w:space="0" w:color="auto"/>
                                                                                                              </w:divBdr>
                                                                                                              <w:divsChild>
                                                                                                                <w:div w:id="128477347">
                                                                                                                  <w:marLeft w:val="0"/>
                                                                                                                  <w:marRight w:val="0"/>
                                                                                                                  <w:marTop w:val="0"/>
                                                                                                                  <w:marBottom w:val="0"/>
                                                                                                                  <w:divBdr>
                                                                                                                    <w:top w:val="none" w:sz="0" w:space="0" w:color="auto"/>
                                                                                                                    <w:left w:val="none" w:sz="0" w:space="0" w:color="auto"/>
                                                                                                                    <w:bottom w:val="none" w:sz="0" w:space="0" w:color="auto"/>
                                                                                                                    <w:right w:val="none" w:sz="0" w:space="0" w:color="auto"/>
                                                                                                                  </w:divBdr>
                                                                                                                </w:div>
                                                                                                                <w:div w:id="1397850033">
                                                                                                                  <w:marLeft w:val="300"/>
                                                                                                                  <w:marRight w:val="0"/>
                                                                                                                  <w:marTop w:val="0"/>
                                                                                                                  <w:marBottom w:val="0"/>
                                                                                                                  <w:divBdr>
                                                                                                                    <w:top w:val="none" w:sz="0" w:space="0" w:color="auto"/>
                                                                                                                    <w:left w:val="none" w:sz="0" w:space="0" w:color="auto"/>
                                                                                                                    <w:bottom w:val="none" w:sz="0" w:space="0" w:color="auto"/>
                                                                                                                    <w:right w:val="none" w:sz="0" w:space="0" w:color="auto"/>
                                                                                                                  </w:divBdr>
                                                                                                                </w:div>
                                                                                                                <w:div w:id="1343701270">
                                                                                                                  <w:marLeft w:val="300"/>
                                                                                                                  <w:marRight w:val="0"/>
                                                                                                                  <w:marTop w:val="0"/>
                                                                                                                  <w:marBottom w:val="0"/>
                                                                                                                  <w:divBdr>
                                                                                                                    <w:top w:val="none" w:sz="0" w:space="0" w:color="auto"/>
                                                                                                                    <w:left w:val="none" w:sz="0" w:space="0" w:color="auto"/>
                                                                                                                    <w:bottom w:val="none" w:sz="0" w:space="0" w:color="auto"/>
                                                                                                                    <w:right w:val="none" w:sz="0" w:space="0" w:color="auto"/>
                                                                                                                  </w:divBdr>
                                                                                                                </w:div>
                                                                                                                <w:div w:id="78915773">
                                                                                                                  <w:marLeft w:val="300"/>
                                                                                                                  <w:marRight w:val="0"/>
                                                                                                                  <w:marTop w:val="0"/>
                                                                                                                  <w:marBottom w:val="0"/>
                                                                                                                  <w:divBdr>
                                                                                                                    <w:top w:val="none" w:sz="0" w:space="0" w:color="auto"/>
                                                                                                                    <w:left w:val="none" w:sz="0" w:space="0" w:color="auto"/>
                                                                                                                    <w:bottom w:val="none" w:sz="0" w:space="0" w:color="auto"/>
                                                                                                                    <w:right w:val="none" w:sz="0" w:space="0" w:color="auto"/>
                                                                                                                  </w:divBdr>
                                                                                                                </w:div>
                                                                                                                <w:div w:id="1712027361">
                                                                                                                  <w:marLeft w:val="0"/>
                                                                                                                  <w:marRight w:val="0"/>
                                                                                                                  <w:marTop w:val="0"/>
                                                                                                                  <w:marBottom w:val="0"/>
                                                                                                                  <w:divBdr>
                                                                                                                    <w:top w:val="none" w:sz="0" w:space="0" w:color="auto"/>
                                                                                                                    <w:left w:val="none" w:sz="0" w:space="0" w:color="auto"/>
                                                                                                                    <w:bottom w:val="none" w:sz="0" w:space="0" w:color="auto"/>
                                                                                                                    <w:right w:val="none" w:sz="0" w:space="0" w:color="auto"/>
                                                                                                                  </w:divBdr>
                                                                                                                </w:div>
                                                                                                                <w:div w:id="1245148253">
                                                                                                                  <w:marLeft w:val="60"/>
                                                                                                                  <w:marRight w:val="0"/>
                                                                                                                  <w:marTop w:val="0"/>
                                                                                                                  <w:marBottom w:val="0"/>
                                                                                                                  <w:divBdr>
                                                                                                                    <w:top w:val="none" w:sz="0" w:space="0" w:color="auto"/>
                                                                                                                    <w:left w:val="none" w:sz="0" w:space="0" w:color="auto"/>
                                                                                                                    <w:bottom w:val="none" w:sz="0" w:space="0" w:color="auto"/>
                                                                                                                    <w:right w:val="none" w:sz="0" w:space="0" w:color="auto"/>
                                                                                                                  </w:divBdr>
                                                                                                                </w:div>
                                                                                                              </w:divsChild>
                                                                                                            </w:div>
                                                                                                            <w:div w:id="833380469">
                                                                                                              <w:marLeft w:val="0"/>
                                                                                                              <w:marRight w:val="0"/>
                                                                                                              <w:marTop w:val="0"/>
                                                                                                              <w:marBottom w:val="0"/>
                                                                                                              <w:divBdr>
                                                                                                                <w:top w:val="none" w:sz="0" w:space="0" w:color="auto"/>
                                                                                                                <w:left w:val="none" w:sz="0" w:space="0" w:color="auto"/>
                                                                                                                <w:bottom w:val="none" w:sz="0" w:space="0" w:color="auto"/>
                                                                                                                <w:right w:val="none" w:sz="0" w:space="0" w:color="auto"/>
                                                                                                              </w:divBdr>
                                                                                                              <w:divsChild>
                                                                                                                <w:div w:id="883373791">
                                                                                                                  <w:marLeft w:val="0"/>
                                                                                                                  <w:marRight w:val="0"/>
                                                                                                                  <w:marTop w:val="120"/>
                                                                                                                  <w:marBottom w:val="0"/>
                                                                                                                  <w:divBdr>
                                                                                                                    <w:top w:val="none" w:sz="0" w:space="0" w:color="auto"/>
                                                                                                                    <w:left w:val="none" w:sz="0" w:space="0" w:color="auto"/>
                                                                                                                    <w:bottom w:val="none" w:sz="0" w:space="0" w:color="auto"/>
                                                                                                                    <w:right w:val="none" w:sz="0" w:space="0" w:color="auto"/>
                                                                                                                  </w:divBdr>
                                                                                                                  <w:divsChild>
                                                                                                                    <w:div w:id="1444377696">
                                                                                                                      <w:marLeft w:val="0"/>
                                                                                                                      <w:marRight w:val="0"/>
                                                                                                                      <w:marTop w:val="0"/>
                                                                                                                      <w:marBottom w:val="0"/>
                                                                                                                      <w:divBdr>
                                                                                                                        <w:top w:val="none" w:sz="0" w:space="0" w:color="auto"/>
                                                                                                                        <w:left w:val="none" w:sz="0" w:space="0" w:color="auto"/>
                                                                                                                        <w:bottom w:val="none" w:sz="0" w:space="0" w:color="auto"/>
                                                                                                                        <w:right w:val="none" w:sz="0" w:space="0" w:color="auto"/>
                                                                                                                      </w:divBdr>
                                                                                                                      <w:divsChild>
                                                                                                                        <w:div w:id="470944734">
                                                                                                                          <w:marLeft w:val="0"/>
                                                                                                                          <w:marRight w:val="0"/>
                                                                                                                          <w:marTop w:val="0"/>
                                                                                                                          <w:marBottom w:val="0"/>
                                                                                                                          <w:divBdr>
                                                                                                                            <w:top w:val="none" w:sz="0" w:space="0" w:color="auto"/>
                                                                                                                            <w:left w:val="none" w:sz="0" w:space="0" w:color="auto"/>
                                                                                                                            <w:bottom w:val="none" w:sz="0" w:space="0" w:color="auto"/>
                                                                                                                            <w:right w:val="none" w:sz="0" w:space="0" w:color="auto"/>
                                                                                                                          </w:divBdr>
                                                                                                                          <w:divsChild>
                                                                                                                            <w:div w:id="1074083032">
                                                                                                                              <w:marLeft w:val="0"/>
                                                                                                                              <w:marRight w:val="0"/>
                                                                                                                              <w:marTop w:val="0"/>
                                                                                                                              <w:marBottom w:val="0"/>
                                                                                                                              <w:divBdr>
                                                                                                                                <w:top w:val="none" w:sz="0" w:space="0" w:color="auto"/>
                                                                                                                                <w:left w:val="none" w:sz="0" w:space="0" w:color="auto"/>
                                                                                                                                <w:bottom w:val="none" w:sz="0" w:space="0" w:color="auto"/>
                                                                                                                                <w:right w:val="none" w:sz="0" w:space="0" w:color="auto"/>
                                                                                                                              </w:divBdr>
                                                                                                                            </w:div>
                                                                                                                            <w:div w:id="1648893214">
                                                                                                                              <w:marLeft w:val="0"/>
                                                                                                                              <w:marRight w:val="0"/>
                                                                                                                              <w:marTop w:val="0"/>
                                                                                                                              <w:marBottom w:val="0"/>
                                                                                                                              <w:divBdr>
                                                                                                                                <w:top w:val="none" w:sz="0" w:space="0" w:color="auto"/>
                                                                                                                                <w:left w:val="none" w:sz="0" w:space="0" w:color="auto"/>
                                                                                                                                <w:bottom w:val="none" w:sz="0" w:space="0" w:color="auto"/>
                                                                                                                                <w:right w:val="none" w:sz="0" w:space="0" w:color="auto"/>
                                                                                                                              </w:divBdr>
                                                                                                                            </w:div>
                                                                                                                            <w:div w:id="685399458">
                                                                                                                              <w:marLeft w:val="0"/>
                                                                                                                              <w:marRight w:val="0"/>
                                                                                                                              <w:marTop w:val="0"/>
                                                                                                                              <w:marBottom w:val="0"/>
                                                                                                                              <w:divBdr>
                                                                                                                                <w:top w:val="none" w:sz="0" w:space="0" w:color="auto"/>
                                                                                                                                <w:left w:val="none" w:sz="0" w:space="0" w:color="auto"/>
                                                                                                                                <w:bottom w:val="none" w:sz="0" w:space="0" w:color="auto"/>
                                                                                                                                <w:right w:val="none" w:sz="0" w:space="0" w:color="auto"/>
                                                                                                                              </w:divBdr>
                                                                                                                            </w:div>
                                                                                                                            <w:div w:id="1084449462">
                                                                                                                              <w:marLeft w:val="0"/>
                                                                                                                              <w:marRight w:val="0"/>
                                                                                                                              <w:marTop w:val="0"/>
                                                                                                                              <w:marBottom w:val="0"/>
                                                                                                                              <w:divBdr>
                                                                                                                                <w:top w:val="none" w:sz="0" w:space="0" w:color="auto"/>
                                                                                                                                <w:left w:val="none" w:sz="0" w:space="0" w:color="auto"/>
                                                                                                                                <w:bottom w:val="none" w:sz="0" w:space="0" w:color="auto"/>
                                                                                                                                <w:right w:val="none" w:sz="0" w:space="0" w:color="auto"/>
                                                                                                                              </w:divBdr>
                                                                                                                            </w:div>
                                                                                                                            <w:div w:id="150680457">
                                                                                                                              <w:marLeft w:val="0"/>
                                                                                                                              <w:marRight w:val="0"/>
                                                                                                                              <w:marTop w:val="0"/>
                                                                                                                              <w:marBottom w:val="0"/>
                                                                                                                              <w:divBdr>
                                                                                                                                <w:top w:val="none" w:sz="0" w:space="0" w:color="auto"/>
                                                                                                                                <w:left w:val="none" w:sz="0" w:space="0" w:color="auto"/>
                                                                                                                                <w:bottom w:val="none" w:sz="0" w:space="0" w:color="auto"/>
                                                                                                                                <w:right w:val="none" w:sz="0" w:space="0" w:color="auto"/>
                                                                                                                              </w:divBdr>
                                                                                                                            </w:div>
                                                                                                                            <w:div w:id="540753575">
                                                                                                                              <w:marLeft w:val="0"/>
                                                                                                                              <w:marRight w:val="0"/>
                                                                                                                              <w:marTop w:val="0"/>
                                                                                                                              <w:marBottom w:val="0"/>
                                                                                                                              <w:divBdr>
                                                                                                                                <w:top w:val="none" w:sz="0" w:space="0" w:color="auto"/>
                                                                                                                                <w:left w:val="none" w:sz="0" w:space="0" w:color="auto"/>
                                                                                                                                <w:bottom w:val="none" w:sz="0" w:space="0" w:color="auto"/>
                                                                                                                                <w:right w:val="none" w:sz="0" w:space="0" w:color="auto"/>
                                                                                                                              </w:divBdr>
                                                                                                                            </w:div>
                                                                                                                            <w:div w:id="550002110">
                                                                                                                              <w:marLeft w:val="0"/>
                                                                                                                              <w:marRight w:val="0"/>
                                                                                                                              <w:marTop w:val="0"/>
                                                                                                                              <w:marBottom w:val="0"/>
                                                                                                                              <w:divBdr>
                                                                                                                                <w:top w:val="none" w:sz="0" w:space="0" w:color="auto"/>
                                                                                                                                <w:left w:val="none" w:sz="0" w:space="0" w:color="auto"/>
                                                                                                                                <w:bottom w:val="none" w:sz="0" w:space="0" w:color="auto"/>
                                                                                                                                <w:right w:val="none" w:sz="0" w:space="0" w:color="auto"/>
                                                                                                                              </w:divBdr>
                                                                                                                            </w:div>
                                                                                                                            <w:div w:id="2021158822">
                                                                                                                              <w:marLeft w:val="0"/>
                                                                                                                              <w:marRight w:val="0"/>
                                                                                                                              <w:marTop w:val="0"/>
                                                                                                                              <w:marBottom w:val="0"/>
                                                                                                                              <w:divBdr>
                                                                                                                                <w:top w:val="none" w:sz="0" w:space="0" w:color="auto"/>
                                                                                                                                <w:left w:val="none" w:sz="0" w:space="0" w:color="auto"/>
                                                                                                                                <w:bottom w:val="none" w:sz="0" w:space="0" w:color="auto"/>
                                                                                                                                <w:right w:val="none" w:sz="0" w:space="0" w:color="auto"/>
                                                                                                                              </w:divBdr>
                                                                                                                            </w:div>
                                                                                                                            <w:div w:id="1738018324">
                                                                                                                              <w:marLeft w:val="0"/>
                                                                                                                              <w:marRight w:val="0"/>
                                                                                                                              <w:marTop w:val="0"/>
                                                                                                                              <w:marBottom w:val="0"/>
                                                                                                                              <w:divBdr>
                                                                                                                                <w:top w:val="none" w:sz="0" w:space="0" w:color="auto"/>
                                                                                                                                <w:left w:val="none" w:sz="0" w:space="0" w:color="auto"/>
                                                                                                                                <w:bottom w:val="none" w:sz="0" w:space="0" w:color="auto"/>
                                                                                                                                <w:right w:val="none" w:sz="0" w:space="0" w:color="auto"/>
                                                                                                                              </w:divBdr>
                                                                                                                            </w:div>
                                                                                                                            <w:div w:id="837384980">
                                                                                                                              <w:marLeft w:val="0"/>
                                                                                                                              <w:marRight w:val="0"/>
                                                                                                                              <w:marTop w:val="0"/>
                                                                                                                              <w:marBottom w:val="0"/>
                                                                                                                              <w:divBdr>
                                                                                                                                <w:top w:val="none" w:sz="0" w:space="0" w:color="auto"/>
                                                                                                                                <w:left w:val="none" w:sz="0" w:space="0" w:color="auto"/>
                                                                                                                                <w:bottom w:val="none" w:sz="0" w:space="0" w:color="auto"/>
                                                                                                                                <w:right w:val="none" w:sz="0" w:space="0" w:color="auto"/>
                                                                                                                              </w:divBdr>
                                                                                                                            </w:div>
                                                                                                                            <w:div w:id="1161392226">
                                                                                                                              <w:marLeft w:val="0"/>
                                                                                                                              <w:marRight w:val="0"/>
                                                                                                                              <w:marTop w:val="0"/>
                                                                                                                              <w:marBottom w:val="0"/>
                                                                                                                              <w:divBdr>
                                                                                                                                <w:top w:val="none" w:sz="0" w:space="0" w:color="auto"/>
                                                                                                                                <w:left w:val="none" w:sz="0" w:space="0" w:color="auto"/>
                                                                                                                                <w:bottom w:val="none" w:sz="0" w:space="0" w:color="auto"/>
                                                                                                                                <w:right w:val="none" w:sz="0" w:space="0" w:color="auto"/>
                                                                                                                              </w:divBdr>
                                                                                                                              <w:divsChild>
                                                                                                                                <w:div w:id="1690062033">
                                                                                                                                  <w:marLeft w:val="0"/>
                                                                                                                                  <w:marRight w:val="0"/>
                                                                                                                                  <w:marTop w:val="0"/>
                                                                                                                                  <w:marBottom w:val="0"/>
                                                                                                                                  <w:divBdr>
                                                                                                                                    <w:top w:val="none" w:sz="0" w:space="0" w:color="auto"/>
                                                                                                                                    <w:left w:val="none" w:sz="0" w:space="0" w:color="auto"/>
                                                                                                                                    <w:bottom w:val="none" w:sz="0" w:space="0" w:color="auto"/>
                                                                                                                                    <w:right w:val="none" w:sz="0" w:space="0" w:color="auto"/>
                                                                                                                                  </w:divBdr>
                                                                                                                                </w:div>
                                                                                                                                <w:div w:id="110131956">
                                                                                                                                  <w:marLeft w:val="0"/>
                                                                                                                                  <w:marRight w:val="0"/>
                                                                                                                                  <w:marTop w:val="0"/>
                                                                                                                                  <w:marBottom w:val="0"/>
                                                                                                                                  <w:divBdr>
                                                                                                                                    <w:top w:val="none" w:sz="0" w:space="0" w:color="auto"/>
                                                                                                                                    <w:left w:val="none" w:sz="0" w:space="0" w:color="auto"/>
                                                                                                                                    <w:bottom w:val="none" w:sz="0" w:space="0" w:color="auto"/>
                                                                                                                                    <w:right w:val="none" w:sz="0" w:space="0" w:color="auto"/>
                                                                                                                                  </w:divBdr>
                                                                                                                                  <w:divsChild>
                                                                                                                                    <w:div w:id="473063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57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34930">
                                                                                                                                      <w:marLeft w:val="0"/>
                                                                                                                                      <w:marRight w:val="0"/>
                                                                                                                                      <w:marTop w:val="0"/>
                                                                                                                                      <w:marBottom w:val="0"/>
                                                                                                                                      <w:divBdr>
                                                                                                                                        <w:top w:val="none" w:sz="0" w:space="0" w:color="auto"/>
                                                                                                                                        <w:left w:val="none" w:sz="0" w:space="0" w:color="auto"/>
                                                                                                                                        <w:bottom w:val="none" w:sz="0" w:space="0" w:color="auto"/>
                                                                                                                                        <w:right w:val="none" w:sz="0" w:space="0" w:color="auto"/>
                                                                                                                                      </w:divBdr>
                                                                                                                                      <w:divsChild>
                                                                                                                                        <w:div w:id="1246691479">
                                                                                                                                          <w:marLeft w:val="0"/>
                                                                                                                                          <w:marRight w:val="0"/>
                                                                                                                                          <w:marTop w:val="0"/>
                                                                                                                                          <w:marBottom w:val="0"/>
                                                                                                                                          <w:divBdr>
                                                                                                                                            <w:top w:val="none" w:sz="0" w:space="0" w:color="auto"/>
                                                                                                                                            <w:left w:val="none" w:sz="0" w:space="0" w:color="auto"/>
                                                                                                                                            <w:bottom w:val="none" w:sz="0" w:space="0" w:color="auto"/>
                                                                                                                                            <w:right w:val="none" w:sz="0" w:space="0" w:color="auto"/>
                                                                                                                                          </w:divBdr>
                                                                                                                                          <w:divsChild>
                                                                                                                                            <w:div w:id="2119792484">
                                                                                                                                              <w:marLeft w:val="0"/>
                                                                                                                                              <w:marRight w:val="0"/>
                                                                                                                                              <w:marTop w:val="0"/>
                                                                                                                                              <w:marBottom w:val="0"/>
                                                                                                                                              <w:divBdr>
                                                                                                                                                <w:top w:val="none" w:sz="0" w:space="0" w:color="auto"/>
                                                                                                                                                <w:left w:val="none" w:sz="0" w:space="0" w:color="auto"/>
                                                                                                                                                <w:bottom w:val="none" w:sz="0" w:space="0" w:color="auto"/>
                                                                                                                                                <w:right w:val="none" w:sz="0" w:space="0" w:color="auto"/>
                                                                                                                                              </w:divBdr>
                                                                                                                                            </w:div>
                                                                                                                                            <w:div w:id="1955742518">
                                                                                                                                              <w:marLeft w:val="0"/>
                                                                                                                                              <w:marRight w:val="0"/>
                                                                                                                                              <w:marTop w:val="0"/>
                                                                                                                                              <w:marBottom w:val="0"/>
                                                                                                                                              <w:divBdr>
                                                                                                                                                <w:top w:val="none" w:sz="0" w:space="0" w:color="auto"/>
                                                                                                                                                <w:left w:val="none" w:sz="0" w:space="0" w:color="auto"/>
                                                                                                                                                <w:bottom w:val="none" w:sz="0" w:space="0" w:color="auto"/>
                                                                                                                                                <w:right w:val="none" w:sz="0" w:space="0" w:color="auto"/>
                                                                                                                                              </w:divBdr>
                                                                                                                                            </w:div>
                                                                                                                                            <w:div w:id="95292776">
                                                                                                                                              <w:marLeft w:val="0"/>
                                                                                                                                              <w:marRight w:val="0"/>
                                                                                                                                              <w:marTop w:val="0"/>
                                                                                                                                              <w:marBottom w:val="0"/>
                                                                                                                                              <w:divBdr>
                                                                                                                                                <w:top w:val="none" w:sz="0" w:space="0" w:color="auto"/>
                                                                                                                                                <w:left w:val="none" w:sz="0" w:space="0" w:color="auto"/>
                                                                                                                                                <w:bottom w:val="none" w:sz="0" w:space="0" w:color="auto"/>
                                                                                                                                                <w:right w:val="none" w:sz="0" w:space="0" w:color="auto"/>
                                                                                                                                              </w:divBdr>
                                                                                                                                            </w:div>
                                                                                                                                            <w:div w:id="1593856922">
                                                                                                                                              <w:marLeft w:val="0"/>
                                                                                                                                              <w:marRight w:val="0"/>
                                                                                                                                              <w:marTop w:val="0"/>
                                                                                                                                              <w:marBottom w:val="0"/>
                                                                                                                                              <w:divBdr>
                                                                                                                                                <w:top w:val="none" w:sz="0" w:space="0" w:color="auto"/>
                                                                                                                                                <w:left w:val="none" w:sz="0" w:space="0" w:color="auto"/>
                                                                                                                                                <w:bottom w:val="none" w:sz="0" w:space="0" w:color="auto"/>
                                                                                                                                                <w:right w:val="none" w:sz="0" w:space="0" w:color="auto"/>
                                                                                                                                              </w:divBdr>
                                                                                                                                            </w:div>
                                                                                                                                            <w:div w:id="1853646830">
                                                                                                                                              <w:marLeft w:val="0"/>
                                                                                                                                              <w:marRight w:val="0"/>
                                                                                                                                              <w:marTop w:val="0"/>
                                                                                                                                              <w:marBottom w:val="0"/>
                                                                                                                                              <w:divBdr>
                                                                                                                                                <w:top w:val="none" w:sz="0" w:space="0" w:color="auto"/>
                                                                                                                                                <w:left w:val="none" w:sz="0" w:space="0" w:color="auto"/>
                                                                                                                                                <w:bottom w:val="none" w:sz="0" w:space="0" w:color="auto"/>
                                                                                                                                                <w:right w:val="none" w:sz="0" w:space="0" w:color="auto"/>
                                                                                                                                              </w:divBdr>
                                                                                                                                            </w:div>
                                                                                                                                            <w:div w:id="1062488377">
                                                                                                                                              <w:marLeft w:val="0"/>
                                                                                                                                              <w:marRight w:val="0"/>
                                                                                                                                              <w:marTop w:val="0"/>
                                                                                                                                              <w:marBottom w:val="0"/>
                                                                                                                                              <w:divBdr>
                                                                                                                                                <w:top w:val="none" w:sz="0" w:space="0" w:color="auto"/>
                                                                                                                                                <w:left w:val="none" w:sz="0" w:space="0" w:color="auto"/>
                                                                                                                                                <w:bottom w:val="none" w:sz="0" w:space="0" w:color="auto"/>
                                                                                                                                                <w:right w:val="none" w:sz="0" w:space="0" w:color="auto"/>
                                                                                                                                              </w:divBdr>
                                                                                                                                            </w:div>
                                                                                                                                            <w:div w:id="745348209">
                                                                                                                                              <w:marLeft w:val="0"/>
                                                                                                                                              <w:marRight w:val="0"/>
                                                                                                                                              <w:marTop w:val="0"/>
                                                                                                                                              <w:marBottom w:val="0"/>
                                                                                                                                              <w:divBdr>
                                                                                                                                                <w:top w:val="none" w:sz="0" w:space="0" w:color="auto"/>
                                                                                                                                                <w:left w:val="none" w:sz="0" w:space="0" w:color="auto"/>
                                                                                                                                                <w:bottom w:val="none" w:sz="0" w:space="0" w:color="auto"/>
                                                                                                                                                <w:right w:val="none" w:sz="0" w:space="0" w:color="auto"/>
                                                                                                                                              </w:divBdr>
                                                                                                                                            </w:div>
                                                                                                                                            <w:div w:id="722749915">
                                                                                                                                              <w:marLeft w:val="0"/>
                                                                                                                                              <w:marRight w:val="0"/>
                                                                                                                                              <w:marTop w:val="0"/>
                                                                                                                                              <w:marBottom w:val="0"/>
                                                                                                                                              <w:divBdr>
                                                                                                                                                <w:top w:val="none" w:sz="0" w:space="0" w:color="auto"/>
                                                                                                                                                <w:left w:val="none" w:sz="0" w:space="0" w:color="auto"/>
                                                                                                                                                <w:bottom w:val="none" w:sz="0" w:space="0" w:color="auto"/>
                                                                                                                                                <w:right w:val="none" w:sz="0" w:space="0" w:color="auto"/>
                                                                                                                                              </w:divBdr>
                                                                                                                                            </w:div>
                                                                                                                                            <w:div w:id="1666319062">
                                                                                                                                              <w:marLeft w:val="0"/>
                                                                                                                                              <w:marRight w:val="0"/>
                                                                                                                                              <w:marTop w:val="0"/>
                                                                                                                                              <w:marBottom w:val="0"/>
                                                                                                                                              <w:divBdr>
                                                                                                                                                <w:top w:val="none" w:sz="0" w:space="0" w:color="auto"/>
                                                                                                                                                <w:left w:val="none" w:sz="0" w:space="0" w:color="auto"/>
                                                                                                                                                <w:bottom w:val="none" w:sz="0" w:space="0" w:color="auto"/>
                                                                                                                                                <w:right w:val="none" w:sz="0" w:space="0" w:color="auto"/>
                                                                                                                                              </w:divBdr>
                                                                                                                                            </w:div>
                                                                                                                                            <w:div w:id="1273561481">
                                                                                                                                              <w:marLeft w:val="0"/>
                                                                                                                                              <w:marRight w:val="0"/>
                                                                                                                                              <w:marTop w:val="0"/>
                                                                                                                                              <w:marBottom w:val="0"/>
                                                                                                                                              <w:divBdr>
                                                                                                                                                <w:top w:val="none" w:sz="0" w:space="0" w:color="auto"/>
                                                                                                                                                <w:left w:val="none" w:sz="0" w:space="0" w:color="auto"/>
                                                                                                                                                <w:bottom w:val="none" w:sz="0" w:space="0" w:color="auto"/>
                                                                                                                                                <w:right w:val="none" w:sz="0" w:space="0" w:color="auto"/>
                                                                                                                                              </w:divBdr>
                                                                                                                                            </w:div>
                                                                                                                                            <w:div w:id="1935548154">
                                                                                                                                              <w:marLeft w:val="0"/>
                                                                                                                                              <w:marRight w:val="0"/>
                                                                                                                                              <w:marTop w:val="0"/>
                                                                                                                                              <w:marBottom w:val="0"/>
                                                                                                                                              <w:divBdr>
                                                                                                                                                <w:top w:val="none" w:sz="0" w:space="0" w:color="auto"/>
                                                                                                                                                <w:left w:val="none" w:sz="0" w:space="0" w:color="auto"/>
                                                                                                                                                <w:bottom w:val="none" w:sz="0" w:space="0" w:color="auto"/>
                                                                                                                                                <w:right w:val="none" w:sz="0" w:space="0" w:color="auto"/>
                                                                                                                                              </w:divBdr>
                                                                                                                                            </w:div>
                                                                                                                                            <w:div w:id="2824528">
                                                                                                                                              <w:marLeft w:val="0"/>
                                                                                                                                              <w:marRight w:val="0"/>
                                                                                                                                              <w:marTop w:val="0"/>
                                                                                                                                              <w:marBottom w:val="0"/>
                                                                                                                                              <w:divBdr>
                                                                                                                                                <w:top w:val="none" w:sz="0" w:space="0" w:color="auto"/>
                                                                                                                                                <w:left w:val="none" w:sz="0" w:space="0" w:color="auto"/>
                                                                                                                                                <w:bottom w:val="none" w:sz="0" w:space="0" w:color="auto"/>
                                                                                                                                                <w:right w:val="none" w:sz="0" w:space="0" w:color="auto"/>
                                                                                                                                              </w:divBdr>
                                                                                                                                            </w:div>
                                                                                                                                            <w:div w:id="1789082667">
                                                                                                                                              <w:marLeft w:val="0"/>
                                                                                                                                              <w:marRight w:val="0"/>
                                                                                                                                              <w:marTop w:val="0"/>
                                                                                                                                              <w:marBottom w:val="0"/>
                                                                                                                                              <w:divBdr>
                                                                                                                                                <w:top w:val="none" w:sz="0" w:space="0" w:color="auto"/>
                                                                                                                                                <w:left w:val="none" w:sz="0" w:space="0" w:color="auto"/>
                                                                                                                                                <w:bottom w:val="none" w:sz="0" w:space="0" w:color="auto"/>
                                                                                                                                                <w:right w:val="none" w:sz="0" w:space="0" w:color="auto"/>
                                                                                                                                              </w:divBdr>
                                                                                                                                              <w:divsChild>
                                                                                                                                                <w:div w:id="468978304">
                                                                                                                                                  <w:marLeft w:val="0"/>
                                                                                                                                                  <w:marRight w:val="0"/>
                                                                                                                                                  <w:marTop w:val="0"/>
                                                                                                                                                  <w:marBottom w:val="0"/>
                                                                                                                                                  <w:divBdr>
                                                                                                                                                    <w:top w:val="none" w:sz="0" w:space="0" w:color="auto"/>
                                                                                                                                                    <w:left w:val="none" w:sz="0" w:space="0" w:color="auto"/>
                                                                                                                                                    <w:bottom w:val="none" w:sz="0" w:space="0" w:color="auto"/>
                                                                                                                                                    <w:right w:val="none" w:sz="0" w:space="0" w:color="auto"/>
                                                                                                                                                  </w:divBdr>
                                                                                                                                                  <w:divsChild>
                                                                                                                                                    <w:div w:id="2057662072">
                                                                                                                                                      <w:marLeft w:val="0"/>
                                                                                                                                                      <w:marRight w:val="0"/>
                                                                                                                                                      <w:marTop w:val="0"/>
                                                                                                                                                      <w:marBottom w:val="0"/>
                                                                                                                                                      <w:divBdr>
                                                                                                                                                        <w:top w:val="none" w:sz="0" w:space="0" w:color="auto"/>
                                                                                                                                                        <w:left w:val="none" w:sz="0" w:space="0" w:color="auto"/>
                                                                                                                                                        <w:bottom w:val="none" w:sz="0" w:space="0" w:color="auto"/>
                                                                                                                                                        <w:right w:val="none" w:sz="0" w:space="0" w:color="auto"/>
                                                                                                                                                      </w:divBdr>
                                                                                                                                                      <w:divsChild>
                                                                                                                                                        <w:div w:id="355892306">
                                                                                                                                                          <w:marLeft w:val="0"/>
                                                                                                                                                          <w:marRight w:val="0"/>
                                                                                                                                                          <w:marTop w:val="0"/>
                                                                                                                                                          <w:marBottom w:val="0"/>
                                                                                                                                                          <w:divBdr>
                                                                                                                                                            <w:top w:val="none" w:sz="0" w:space="0" w:color="auto"/>
                                                                                                                                                            <w:left w:val="none" w:sz="0" w:space="0" w:color="auto"/>
                                                                                                                                                            <w:bottom w:val="none" w:sz="0" w:space="0" w:color="auto"/>
                                                                                                                                                            <w:right w:val="none" w:sz="0" w:space="0" w:color="auto"/>
                                                                                                                                                          </w:divBdr>
                                                                                                                                                          <w:divsChild>
                                                                                                                                                            <w:div w:id="2111852697">
                                                                                                                                                              <w:marLeft w:val="0"/>
                                                                                                                                                              <w:marRight w:val="0"/>
                                                                                                                                                              <w:marTop w:val="0"/>
                                                                                                                                                              <w:marBottom w:val="0"/>
                                                                                                                                                              <w:divBdr>
                                                                                                                                                                <w:top w:val="none" w:sz="0" w:space="0" w:color="auto"/>
                                                                                                                                                                <w:left w:val="none" w:sz="0" w:space="0" w:color="auto"/>
                                                                                                                                                                <w:bottom w:val="none" w:sz="0" w:space="0" w:color="auto"/>
                                                                                                                                                                <w:right w:val="none" w:sz="0" w:space="0" w:color="auto"/>
                                                                                                                                                              </w:divBdr>
                                                                                                                                                              <w:divsChild>
                                                                                                                                                                <w:div w:id="1834025350">
                                                                                                                                                                  <w:marLeft w:val="0"/>
                                                                                                                                                                  <w:marRight w:val="0"/>
                                                                                                                                                                  <w:marTop w:val="0"/>
                                                                                                                                                                  <w:marBottom w:val="0"/>
                                                                                                                                                                  <w:divBdr>
                                                                                                                                                                    <w:top w:val="none" w:sz="0" w:space="0" w:color="auto"/>
                                                                                                                                                                    <w:left w:val="none" w:sz="0" w:space="0" w:color="auto"/>
                                                                                                                                                                    <w:bottom w:val="none" w:sz="0" w:space="0" w:color="auto"/>
                                                                                                                                                                    <w:right w:val="none" w:sz="0" w:space="0" w:color="auto"/>
                                                                                                                                                                  </w:divBdr>
                                                                                                                                                                  <w:divsChild>
                                                                                                                                                                    <w:div w:id="293602881">
                                                                                                                                                                      <w:marLeft w:val="0"/>
                                                                                                                                                                      <w:marRight w:val="0"/>
                                                                                                                                                                      <w:marTop w:val="0"/>
                                                                                                                                                                      <w:marBottom w:val="0"/>
                                                                                                                                                                      <w:divBdr>
                                                                                                                                                                        <w:top w:val="none" w:sz="0" w:space="0" w:color="auto"/>
                                                                                                                                                                        <w:left w:val="none" w:sz="0" w:space="0" w:color="auto"/>
                                                                                                                                                                        <w:bottom w:val="none" w:sz="0" w:space="0" w:color="auto"/>
                                                                                                                                                                        <w:right w:val="none" w:sz="0" w:space="0" w:color="auto"/>
                                                                                                                                                                      </w:divBdr>
                                                                                                                                                                    </w:div>
                                                                                                                                                                    <w:div w:id="126826881">
                                                                                                                                                                      <w:marLeft w:val="0"/>
                                                                                                                                                                      <w:marRight w:val="0"/>
                                                                                                                                                                      <w:marTop w:val="0"/>
                                                                                                                                                                      <w:marBottom w:val="0"/>
                                                                                                                                                                      <w:divBdr>
                                                                                                                                                                        <w:top w:val="none" w:sz="0" w:space="0" w:color="auto"/>
                                                                                                                                                                        <w:left w:val="none" w:sz="0" w:space="0" w:color="auto"/>
                                                                                                                                                                        <w:bottom w:val="none" w:sz="0" w:space="0" w:color="auto"/>
                                                                                                                                                                        <w:right w:val="none" w:sz="0" w:space="0" w:color="auto"/>
                                                                                                                                                                      </w:divBdr>
                                                                                                                                                                    </w:div>
                                                                                                                                                                    <w:div w:id="348264075">
                                                                                                                                                                      <w:marLeft w:val="0"/>
                                                                                                                                                                      <w:marRight w:val="0"/>
                                                                                                                                                                      <w:marTop w:val="0"/>
                                                                                                                                                                      <w:marBottom w:val="0"/>
                                                                                                                                                                      <w:divBdr>
                                                                                                                                                                        <w:top w:val="none" w:sz="0" w:space="0" w:color="auto"/>
                                                                                                                                                                        <w:left w:val="none" w:sz="0" w:space="0" w:color="auto"/>
                                                                                                                                                                        <w:bottom w:val="none" w:sz="0" w:space="0" w:color="auto"/>
                                                                                                                                                                        <w:right w:val="none" w:sz="0" w:space="0" w:color="auto"/>
                                                                                                                                                                      </w:divBdr>
                                                                                                                                                                    </w:div>
                                                                                                                                                                    <w:div w:id="1561405378">
                                                                                                                                                                      <w:marLeft w:val="0"/>
                                                                                                                                                                      <w:marRight w:val="0"/>
                                                                                                                                                                      <w:marTop w:val="0"/>
                                                                                                                                                                      <w:marBottom w:val="0"/>
                                                                                                                                                                      <w:divBdr>
                                                                                                                                                                        <w:top w:val="none" w:sz="0" w:space="0" w:color="auto"/>
                                                                                                                                                                        <w:left w:val="none" w:sz="0" w:space="0" w:color="auto"/>
                                                                                                                                                                        <w:bottom w:val="none" w:sz="0" w:space="0" w:color="auto"/>
                                                                                                                                                                        <w:right w:val="none" w:sz="0" w:space="0" w:color="auto"/>
                                                                                                                                                                      </w:divBdr>
                                                                                                                                                                    </w:div>
                                                                                                                                                                    <w:div w:id="1381368444">
                                                                                                                                                                      <w:marLeft w:val="0"/>
                                                                                                                                                                      <w:marRight w:val="0"/>
                                                                                                                                                                      <w:marTop w:val="0"/>
                                                                                                                                                                      <w:marBottom w:val="0"/>
                                                                                                                                                                      <w:divBdr>
                                                                                                                                                                        <w:top w:val="none" w:sz="0" w:space="0" w:color="auto"/>
                                                                                                                                                                        <w:left w:val="none" w:sz="0" w:space="0" w:color="auto"/>
                                                                                                                                                                        <w:bottom w:val="none" w:sz="0" w:space="0" w:color="auto"/>
                                                                                                                                                                        <w:right w:val="none" w:sz="0" w:space="0" w:color="auto"/>
                                                                                                                                                                      </w:divBdr>
                                                                                                                                                                    </w:div>
                                                                                                                                                                    <w:div w:id="1263490557">
                                                                                                                                                                      <w:marLeft w:val="0"/>
                                                                                                                                                                      <w:marRight w:val="0"/>
                                                                                                                                                                      <w:marTop w:val="0"/>
                                                                                                                                                                      <w:marBottom w:val="0"/>
                                                                                                                                                                      <w:divBdr>
                                                                                                                                                                        <w:top w:val="none" w:sz="0" w:space="0" w:color="auto"/>
                                                                                                                                                                        <w:left w:val="none" w:sz="0" w:space="0" w:color="auto"/>
                                                                                                                                                                        <w:bottom w:val="none" w:sz="0" w:space="0" w:color="auto"/>
                                                                                                                                                                        <w:right w:val="none" w:sz="0" w:space="0" w:color="auto"/>
                                                                                                                                                                      </w:divBdr>
                                                                                                                                                                    </w:div>
                                                                                                                                                                    <w:div w:id="20210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09951">
                                                                                                                                          <w:marLeft w:val="0"/>
                                                                                                                                          <w:marRight w:val="0"/>
                                                                                                                                          <w:marTop w:val="0"/>
                                                                                                                                          <w:marBottom w:val="0"/>
                                                                                                                                          <w:divBdr>
                                                                                                                                            <w:top w:val="none" w:sz="0" w:space="0" w:color="auto"/>
                                                                                                                                            <w:left w:val="none" w:sz="0" w:space="0" w:color="auto"/>
                                                                                                                                            <w:bottom w:val="none" w:sz="0" w:space="0" w:color="auto"/>
                                                                                                                                            <w:right w:val="none" w:sz="0" w:space="0" w:color="auto"/>
                                                                                                                                          </w:divBdr>
                                                                                                                                          <w:divsChild>
                                                                                                                                            <w:div w:id="493643718">
                                                                                                                                              <w:marLeft w:val="0"/>
                                                                                                                                              <w:marRight w:val="0"/>
                                                                                                                                              <w:marTop w:val="0"/>
                                                                                                                                              <w:marBottom w:val="0"/>
                                                                                                                                              <w:divBdr>
                                                                                                                                                <w:top w:val="none" w:sz="0" w:space="0" w:color="auto"/>
                                                                                                                                                <w:left w:val="none" w:sz="0" w:space="0" w:color="auto"/>
                                                                                                                                                <w:bottom w:val="none" w:sz="0" w:space="0" w:color="auto"/>
                                                                                                                                                <w:right w:val="none" w:sz="0" w:space="0" w:color="auto"/>
                                                                                                                                              </w:divBdr>
                                                                                                                                            </w:div>
                                                                                                                                            <w:div w:id="18798495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8152455">
                                                                                                                                                  <w:marLeft w:val="0"/>
                                                                                                                                                  <w:marRight w:val="0"/>
                                                                                                                                                  <w:marTop w:val="0"/>
                                                                                                                                                  <w:marBottom w:val="0"/>
                                                                                                                                                  <w:divBdr>
                                                                                                                                                    <w:top w:val="none" w:sz="0" w:space="0" w:color="auto"/>
                                                                                                                                                    <w:left w:val="none" w:sz="0" w:space="0" w:color="auto"/>
                                                                                                                                                    <w:bottom w:val="none" w:sz="0" w:space="0" w:color="auto"/>
                                                                                                                                                    <w:right w:val="none" w:sz="0" w:space="0" w:color="auto"/>
                                                                                                                                                  </w:divBdr>
                                                                                                                                                  <w:divsChild>
                                                                                                                                                    <w:div w:id="632442617">
                                                                                                                                                      <w:marLeft w:val="0"/>
                                                                                                                                                      <w:marRight w:val="0"/>
                                                                                                                                                      <w:marTop w:val="0"/>
                                                                                                                                                      <w:marBottom w:val="0"/>
                                                                                                                                                      <w:divBdr>
                                                                                                                                                        <w:top w:val="none" w:sz="0" w:space="0" w:color="auto"/>
                                                                                                                                                        <w:left w:val="none" w:sz="0" w:space="0" w:color="auto"/>
                                                                                                                                                        <w:bottom w:val="none" w:sz="0" w:space="0" w:color="auto"/>
                                                                                                                                                        <w:right w:val="none" w:sz="0" w:space="0" w:color="auto"/>
                                                                                                                                                      </w:divBdr>
                                                                                                                                                      <w:divsChild>
                                                                                                                                                        <w:div w:id="988754929">
                                                                                                                                                          <w:marLeft w:val="0"/>
                                                                                                                                                          <w:marRight w:val="0"/>
                                                                                                                                                          <w:marTop w:val="0"/>
                                                                                                                                                          <w:marBottom w:val="0"/>
                                                                                                                                                          <w:divBdr>
                                                                                                                                                            <w:top w:val="none" w:sz="0" w:space="0" w:color="auto"/>
                                                                                                                                                            <w:left w:val="none" w:sz="0" w:space="0" w:color="auto"/>
                                                                                                                                                            <w:bottom w:val="none" w:sz="0" w:space="0" w:color="auto"/>
                                                                                                                                                            <w:right w:val="none" w:sz="0" w:space="0" w:color="auto"/>
                                                                                                                                                          </w:divBdr>
                                                                                                                                                        </w:div>
                                                                                                                                                        <w:div w:id="1154837102">
                                                                                                                                                          <w:marLeft w:val="0"/>
                                                                                                                                                          <w:marRight w:val="0"/>
                                                                                                                                                          <w:marTop w:val="0"/>
                                                                                                                                                          <w:marBottom w:val="0"/>
                                                                                                                                                          <w:divBdr>
                                                                                                                                                            <w:top w:val="none" w:sz="0" w:space="0" w:color="auto"/>
                                                                                                                                                            <w:left w:val="none" w:sz="0" w:space="0" w:color="auto"/>
                                                                                                                                                            <w:bottom w:val="none" w:sz="0" w:space="0" w:color="auto"/>
                                                                                                                                                            <w:right w:val="none" w:sz="0" w:space="0" w:color="auto"/>
                                                                                                                                                          </w:divBdr>
                                                                                                                                                        </w:div>
                                                                                                                                                        <w:div w:id="320238439">
                                                                                                                                                          <w:marLeft w:val="0"/>
                                                                                                                                                          <w:marRight w:val="0"/>
                                                                                                                                                          <w:marTop w:val="0"/>
                                                                                                                                                          <w:marBottom w:val="0"/>
                                                                                                                                                          <w:divBdr>
                                                                                                                                                            <w:top w:val="none" w:sz="0" w:space="0" w:color="auto"/>
                                                                                                                                                            <w:left w:val="none" w:sz="0" w:space="0" w:color="auto"/>
                                                                                                                                                            <w:bottom w:val="none" w:sz="0" w:space="0" w:color="auto"/>
                                                                                                                                                            <w:right w:val="none" w:sz="0" w:space="0" w:color="auto"/>
                                                                                                                                                          </w:divBdr>
                                                                                                                                                        </w:div>
                                                                                                                                                        <w:div w:id="1699427951">
                                                                                                                                                          <w:marLeft w:val="0"/>
                                                                                                                                                          <w:marRight w:val="0"/>
                                                                                                                                                          <w:marTop w:val="0"/>
                                                                                                                                                          <w:marBottom w:val="0"/>
                                                                                                                                                          <w:divBdr>
                                                                                                                                                            <w:top w:val="none" w:sz="0" w:space="0" w:color="auto"/>
                                                                                                                                                            <w:left w:val="none" w:sz="0" w:space="0" w:color="auto"/>
                                                                                                                                                            <w:bottom w:val="none" w:sz="0" w:space="0" w:color="auto"/>
                                                                                                                                                            <w:right w:val="none" w:sz="0" w:space="0" w:color="auto"/>
                                                                                                                                                          </w:divBdr>
                                                                                                                                                        </w:div>
                                                                                                                                                        <w:div w:id="1633512691">
                                                                                                                                                          <w:marLeft w:val="0"/>
                                                                                                                                                          <w:marRight w:val="0"/>
                                                                                                                                                          <w:marTop w:val="0"/>
                                                                                                                                                          <w:marBottom w:val="0"/>
                                                                                                                                                          <w:divBdr>
                                                                                                                                                            <w:top w:val="none" w:sz="0" w:space="0" w:color="auto"/>
                                                                                                                                                            <w:left w:val="none" w:sz="0" w:space="0" w:color="auto"/>
                                                                                                                                                            <w:bottom w:val="none" w:sz="0" w:space="0" w:color="auto"/>
                                                                                                                                                            <w:right w:val="none" w:sz="0" w:space="0" w:color="auto"/>
                                                                                                                                                          </w:divBdr>
                                                                                                                                                        </w:div>
                                                                                                                                                        <w:div w:id="1171484738">
                                                                                                                                                          <w:marLeft w:val="0"/>
                                                                                                                                                          <w:marRight w:val="0"/>
                                                                                                                                                          <w:marTop w:val="0"/>
                                                                                                                                                          <w:marBottom w:val="0"/>
                                                                                                                                                          <w:divBdr>
                                                                                                                                                            <w:top w:val="none" w:sz="0" w:space="0" w:color="auto"/>
                                                                                                                                                            <w:left w:val="none" w:sz="0" w:space="0" w:color="auto"/>
                                                                                                                                                            <w:bottom w:val="none" w:sz="0" w:space="0" w:color="auto"/>
                                                                                                                                                            <w:right w:val="none" w:sz="0" w:space="0" w:color="auto"/>
                                                                                                                                                          </w:divBdr>
                                                                                                                                                        </w:div>
                                                                                                                                                        <w:div w:id="903293616">
                                                                                                                                                          <w:marLeft w:val="0"/>
                                                                                                                                                          <w:marRight w:val="0"/>
                                                                                                                                                          <w:marTop w:val="0"/>
                                                                                                                                                          <w:marBottom w:val="0"/>
                                                                                                                                                          <w:divBdr>
                                                                                                                                                            <w:top w:val="none" w:sz="0" w:space="0" w:color="auto"/>
                                                                                                                                                            <w:left w:val="none" w:sz="0" w:space="0" w:color="auto"/>
                                                                                                                                                            <w:bottom w:val="none" w:sz="0" w:space="0" w:color="auto"/>
                                                                                                                                                            <w:right w:val="none" w:sz="0" w:space="0" w:color="auto"/>
                                                                                                                                                          </w:divBdr>
                                                                                                                                                        </w:div>
                                                                                                                                                        <w:div w:id="1080374312">
                                                                                                                                                          <w:marLeft w:val="0"/>
                                                                                                                                                          <w:marRight w:val="0"/>
                                                                                                                                                          <w:marTop w:val="0"/>
                                                                                                                                                          <w:marBottom w:val="0"/>
                                                                                                                                                          <w:divBdr>
                                                                                                                                                            <w:top w:val="none" w:sz="0" w:space="0" w:color="auto"/>
                                                                                                                                                            <w:left w:val="none" w:sz="0" w:space="0" w:color="auto"/>
                                                                                                                                                            <w:bottom w:val="none" w:sz="0" w:space="0" w:color="auto"/>
                                                                                                                                                            <w:right w:val="none" w:sz="0" w:space="0" w:color="auto"/>
                                                                                                                                                          </w:divBdr>
                                                                                                                                                        </w:div>
                                                                                                                                                        <w:div w:id="102189420">
                                                                                                                                                          <w:marLeft w:val="0"/>
                                                                                                                                                          <w:marRight w:val="0"/>
                                                                                                                                                          <w:marTop w:val="0"/>
                                                                                                                                                          <w:marBottom w:val="0"/>
                                                                                                                                                          <w:divBdr>
                                                                                                                                                            <w:top w:val="none" w:sz="0" w:space="0" w:color="auto"/>
                                                                                                                                                            <w:left w:val="none" w:sz="0" w:space="0" w:color="auto"/>
                                                                                                                                                            <w:bottom w:val="none" w:sz="0" w:space="0" w:color="auto"/>
                                                                                                                                                            <w:right w:val="none" w:sz="0" w:space="0" w:color="auto"/>
                                                                                                                                                          </w:divBdr>
                                                                                                                                                        </w:div>
                                                                                                                                                        <w:div w:id="1098141315">
                                                                                                                                                          <w:marLeft w:val="0"/>
                                                                                                                                                          <w:marRight w:val="0"/>
                                                                                                                                                          <w:marTop w:val="0"/>
                                                                                                                                                          <w:marBottom w:val="0"/>
                                                                                                                                                          <w:divBdr>
                                                                                                                                                            <w:top w:val="none" w:sz="0" w:space="0" w:color="auto"/>
                                                                                                                                                            <w:left w:val="none" w:sz="0" w:space="0" w:color="auto"/>
                                                                                                                                                            <w:bottom w:val="none" w:sz="0" w:space="0" w:color="auto"/>
                                                                                                                                                            <w:right w:val="none" w:sz="0" w:space="0" w:color="auto"/>
                                                                                                                                                          </w:divBdr>
                                                                                                                                                        </w:div>
                                                                                                                                                        <w:div w:id="76758366">
                                                                                                                                                          <w:marLeft w:val="0"/>
                                                                                                                                                          <w:marRight w:val="0"/>
                                                                                                                                                          <w:marTop w:val="0"/>
                                                                                                                                                          <w:marBottom w:val="0"/>
                                                                                                                                                          <w:divBdr>
                                                                                                                                                            <w:top w:val="none" w:sz="0" w:space="0" w:color="auto"/>
                                                                                                                                                            <w:left w:val="none" w:sz="0" w:space="0" w:color="auto"/>
                                                                                                                                                            <w:bottom w:val="none" w:sz="0" w:space="0" w:color="auto"/>
                                                                                                                                                            <w:right w:val="none" w:sz="0" w:space="0" w:color="auto"/>
                                                                                                                                                          </w:divBdr>
                                                                                                                                                        </w:div>
                                                                                                                                                        <w:div w:id="1221215015">
                                                                                                                                                          <w:marLeft w:val="0"/>
                                                                                                                                                          <w:marRight w:val="0"/>
                                                                                                                                                          <w:marTop w:val="0"/>
                                                                                                                                                          <w:marBottom w:val="0"/>
                                                                                                                                                          <w:divBdr>
                                                                                                                                                            <w:top w:val="none" w:sz="0" w:space="0" w:color="auto"/>
                                                                                                                                                            <w:left w:val="none" w:sz="0" w:space="0" w:color="auto"/>
                                                                                                                                                            <w:bottom w:val="none" w:sz="0" w:space="0" w:color="auto"/>
                                                                                                                                                            <w:right w:val="none" w:sz="0" w:space="0" w:color="auto"/>
                                                                                                                                                          </w:divBdr>
                                                                                                                                                        </w:div>
                                                                                                                                                        <w:div w:id="1153254929">
                                                                                                                                                          <w:marLeft w:val="0"/>
                                                                                                                                                          <w:marRight w:val="0"/>
                                                                                                                                                          <w:marTop w:val="0"/>
                                                                                                                                                          <w:marBottom w:val="0"/>
                                                                                                                                                          <w:divBdr>
                                                                                                                                                            <w:top w:val="none" w:sz="0" w:space="0" w:color="auto"/>
                                                                                                                                                            <w:left w:val="none" w:sz="0" w:space="0" w:color="auto"/>
                                                                                                                                                            <w:bottom w:val="none" w:sz="0" w:space="0" w:color="auto"/>
                                                                                                                                                            <w:right w:val="none" w:sz="0" w:space="0" w:color="auto"/>
                                                                                                                                                          </w:divBdr>
                                                                                                                                                        </w:div>
                                                                                                                                                        <w:div w:id="628708873">
                                                                                                                                                          <w:marLeft w:val="0"/>
                                                                                                                                                          <w:marRight w:val="0"/>
                                                                                                                                                          <w:marTop w:val="0"/>
                                                                                                                                                          <w:marBottom w:val="0"/>
                                                                                                                                                          <w:divBdr>
                                                                                                                                                            <w:top w:val="none" w:sz="0" w:space="0" w:color="auto"/>
                                                                                                                                                            <w:left w:val="none" w:sz="0" w:space="0" w:color="auto"/>
                                                                                                                                                            <w:bottom w:val="none" w:sz="0" w:space="0" w:color="auto"/>
                                                                                                                                                            <w:right w:val="none" w:sz="0" w:space="0" w:color="auto"/>
                                                                                                                                                          </w:divBdr>
                                                                                                                                                        </w:div>
                                                                                                                                                        <w:div w:id="858664716">
                                                                                                                                                          <w:marLeft w:val="0"/>
                                                                                                                                                          <w:marRight w:val="0"/>
                                                                                                                                                          <w:marTop w:val="0"/>
                                                                                                                                                          <w:marBottom w:val="0"/>
                                                                                                                                                          <w:divBdr>
                                                                                                                                                            <w:top w:val="none" w:sz="0" w:space="0" w:color="auto"/>
                                                                                                                                                            <w:left w:val="none" w:sz="0" w:space="0" w:color="auto"/>
                                                                                                                                                            <w:bottom w:val="none" w:sz="0" w:space="0" w:color="auto"/>
                                                                                                                                                            <w:right w:val="none" w:sz="0" w:space="0" w:color="auto"/>
                                                                                                                                                          </w:divBdr>
                                                                                                                                                        </w:div>
                                                                                                                                                        <w:div w:id="1703893769">
                                                                                                                                                          <w:marLeft w:val="0"/>
                                                                                                                                                          <w:marRight w:val="0"/>
                                                                                                                                                          <w:marTop w:val="0"/>
                                                                                                                                                          <w:marBottom w:val="0"/>
                                                                                                                                                          <w:divBdr>
                                                                                                                                                            <w:top w:val="none" w:sz="0" w:space="0" w:color="auto"/>
                                                                                                                                                            <w:left w:val="none" w:sz="0" w:space="0" w:color="auto"/>
                                                                                                                                                            <w:bottom w:val="none" w:sz="0" w:space="0" w:color="auto"/>
                                                                                                                                                            <w:right w:val="none" w:sz="0" w:space="0" w:color="auto"/>
                                                                                                                                                          </w:divBdr>
                                                                                                                                                        </w:div>
                                                                                                                                                        <w:div w:id="451174538">
                                                                                                                                                          <w:marLeft w:val="0"/>
                                                                                                                                                          <w:marRight w:val="0"/>
                                                                                                                                                          <w:marTop w:val="0"/>
                                                                                                                                                          <w:marBottom w:val="0"/>
                                                                                                                                                          <w:divBdr>
                                                                                                                                                            <w:top w:val="none" w:sz="0" w:space="0" w:color="auto"/>
                                                                                                                                                            <w:left w:val="none" w:sz="0" w:space="0" w:color="auto"/>
                                                                                                                                                            <w:bottom w:val="none" w:sz="0" w:space="0" w:color="auto"/>
                                                                                                                                                            <w:right w:val="none" w:sz="0" w:space="0" w:color="auto"/>
                                                                                                                                                          </w:divBdr>
                                                                                                                                                        </w:div>
                                                                                                                                                        <w:div w:id="692728489">
                                                                                                                                                          <w:marLeft w:val="0"/>
                                                                                                                                                          <w:marRight w:val="0"/>
                                                                                                                                                          <w:marTop w:val="0"/>
                                                                                                                                                          <w:marBottom w:val="0"/>
                                                                                                                                                          <w:divBdr>
                                                                                                                                                            <w:top w:val="none" w:sz="0" w:space="0" w:color="auto"/>
                                                                                                                                                            <w:left w:val="none" w:sz="0" w:space="0" w:color="auto"/>
                                                                                                                                                            <w:bottom w:val="none" w:sz="0" w:space="0" w:color="auto"/>
                                                                                                                                                            <w:right w:val="none" w:sz="0" w:space="0" w:color="auto"/>
                                                                                                                                                          </w:divBdr>
                                                                                                                                                        </w:div>
                                                                                                                                                        <w:div w:id="660157066">
                                                                                                                                                          <w:marLeft w:val="0"/>
                                                                                                                                                          <w:marRight w:val="0"/>
                                                                                                                                                          <w:marTop w:val="0"/>
                                                                                                                                                          <w:marBottom w:val="0"/>
                                                                                                                                                          <w:divBdr>
                                                                                                                                                            <w:top w:val="none" w:sz="0" w:space="0" w:color="auto"/>
                                                                                                                                                            <w:left w:val="none" w:sz="0" w:space="0" w:color="auto"/>
                                                                                                                                                            <w:bottom w:val="none" w:sz="0" w:space="0" w:color="auto"/>
                                                                                                                                                            <w:right w:val="none" w:sz="0" w:space="0" w:color="auto"/>
                                                                                                                                                          </w:divBdr>
                                                                                                                                                        </w:div>
                                                                                                                                                        <w:div w:id="2137603089">
                                                                                                                                                          <w:marLeft w:val="0"/>
                                                                                                                                                          <w:marRight w:val="0"/>
                                                                                                                                                          <w:marTop w:val="0"/>
                                                                                                                                                          <w:marBottom w:val="0"/>
                                                                                                                                                          <w:divBdr>
                                                                                                                                                            <w:top w:val="none" w:sz="0" w:space="0" w:color="auto"/>
                                                                                                                                                            <w:left w:val="none" w:sz="0" w:space="0" w:color="auto"/>
                                                                                                                                                            <w:bottom w:val="none" w:sz="0" w:space="0" w:color="auto"/>
                                                                                                                                                            <w:right w:val="none" w:sz="0" w:space="0" w:color="auto"/>
                                                                                                                                                          </w:divBdr>
                                                                                                                                                        </w:div>
                                                                                                                                                        <w:div w:id="48847485">
                                                                                                                                                          <w:marLeft w:val="0"/>
                                                                                                                                                          <w:marRight w:val="0"/>
                                                                                                                                                          <w:marTop w:val="0"/>
                                                                                                                                                          <w:marBottom w:val="0"/>
                                                                                                                                                          <w:divBdr>
                                                                                                                                                            <w:top w:val="none" w:sz="0" w:space="0" w:color="auto"/>
                                                                                                                                                            <w:left w:val="none" w:sz="0" w:space="0" w:color="auto"/>
                                                                                                                                                            <w:bottom w:val="none" w:sz="0" w:space="0" w:color="auto"/>
                                                                                                                                                            <w:right w:val="none" w:sz="0" w:space="0" w:color="auto"/>
                                                                                                                                                          </w:divBdr>
                                                                                                                                                        </w:div>
                                                                                                                                                        <w:div w:id="3261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886208">
                                                                                                      <w:marLeft w:val="0"/>
                                                                                                      <w:marRight w:val="0"/>
                                                                                                      <w:marTop w:val="0"/>
                                                                                                      <w:marBottom w:val="0"/>
                                                                                                      <w:divBdr>
                                                                                                        <w:top w:val="none" w:sz="0" w:space="0" w:color="auto"/>
                                                                                                        <w:left w:val="none" w:sz="0" w:space="0" w:color="auto"/>
                                                                                                        <w:bottom w:val="none" w:sz="0" w:space="0" w:color="auto"/>
                                                                                                        <w:right w:val="none" w:sz="0" w:space="0" w:color="auto"/>
                                                                                                      </w:divBdr>
                                                                                                      <w:divsChild>
                                                                                                        <w:div w:id="1285693469">
                                                                                                          <w:marLeft w:val="0"/>
                                                                                                          <w:marRight w:val="0"/>
                                                                                                          <w:marTop w:val="0"/>
                                                                                                          <w:marBottom w:val="0"/>
                                                                                                          <w:divBdr>
                                                                                                            <w:top w:val="none" w:sz="0" w:space="0" w:color="auto"/>
                                                                                                            <w:left w:val="none" w:sz="0" w:space="0" w:color="auto"/>
                                                                                                            <w:bottom w:val="none" w:sz="0" w:space="0" w:color="auto"/>
                                                                                                            <w:right w:val="none" w:sz="0" w:space="0" w:color="auto"/>
                                                                                                          </w:divBdr>
                                                                                                          <w:divsChild>
                                                                                                            <w:div w:id="981538526">
                                                                                                              <w:marLeft w:val="0"/>
                                                                                                              <w:marRight w:val="0"/>
                                                                                                              <w:marTop w:val="0"/>
                                                                                                              <w:marBottom w:val="0"/>
                                                                                                              <w:divBdr>
                                                                                                                <w:top w:val="none" w:sz="0" w:space="0" w:color="auto"/>
                                                                                                                <w:left w:val="none" w:sz="0" w:space="0" w:color="auto"/>
                                                                                                                <w:bottom w:val="none" w:sz="0" w:space="0" w:color="auto"/>
                                                                                                                <w:right w:val="none" w:sz="0" w:space="0" w:color="auto"/>
                                                                                                              </w:divBdr>
                                                                                                              <w:divsChild>
                                                                                                                <w:div w:id="738022227">
                                                                                                                  <w:marLeft w:val="0"/>
                                                                                                                  <w:marRight w:val="0"/>
                                                                                                                  <w:marTop w:val="0"/>
                                                                                                                  <w:marBottom w:val="0"/>
                                                                                                                  <w:divBdr>
                                                                                                                    <w:top w:val="none" w:sz="0" w:space="0" w:color="auto"/>
                                                                                                                    <w:left w:val="none" w:sz="0" w:space="0" w:color="auto"/>
                                                                                                                    <w:bottom w:val="none" w:sz="0" w:space="0" w:color="auto"/>
                                                                                                                    <w:right w:val="none" w:sz="0" w:space="0" w:color="auto"/>
                                                                                                                  </w:divBdr>
                                                                                                                  <w:divsChild>
                                                                                                                    <w:div w:id="80226678">
                                                                                                                      <w:marLeft w:val="0"/>
                                                                                                                      <w:marRight w:val="0"/>
                                                                                                                      <w:marTop w:val="0"/>
                                                                                                                      <w:marBottom w:val="0"/>
                                                                                                                      <w:divBdr>
                                                                                                                        <w:top w:val="none" w:sz="0" w:space="0" w:color="auto"/>
                                                                                                                        <w:left w:val="none" w:sz="0" w:space="0" w:color="auto"/>
                                                                                                                        <w:bottom w:val="none" w:sz="0" w:space="0" w:color="auto"/>
                                                                                                                        <w:right w:val="none" w:sz="0" w:space="0" w:color="auto"/>
                                                                                                                      </w:divBdr>
                                                                                                                      <w:divsChild>
                                                                                                                        <w:div w:id="1886327486">
                                                                                                                          <w:marLeft w:val="0"/>
                                                                                                                          <w:marRight w:val="0"/>
                                                                                                                          <w:marTop w:val="0"/>
                                                                                                                          <w:marBottom w:val="0"/>
                                                                                                                          <w:divBdr>
                                                                                                                            <w:top w:val="none" w:sz="0" w:space="0" w:color="auto"/>
                                                                                                                            <w:left w:val="none" w:sz="0" w:space="0" w:color="auto"/>
                                                                                                                            <w:bottom w:val="none" w:sz="0" w:space="0" w:color="auto"/>
                                                                                                                            <w:right w:val="none" w:sz="0" w:space="0" w:color="auto"/>
                                                                                                                          </w:divBdr>
                                                                                                                          <w:divsChild>
                                                                                                                            <w:div w:id="513228747">
                                                                                                                              <w:marLeft w:val="0"/>
                                                                                                                              <w:marRight w:val="120"/>
                                                                                                                              <w:marTop w:val="0"/>
                                                                                                                              <w:marBottom w:val="0"/>
                                                                                                                              <w:divBdr>
                                                                                                                                <w:top w:val="none" w:sz="0" w:space="0" w:color="auto"/>
                                                                                                                                <w:left w:val="none" w:sz="0" w:space="0" w:color="auto"/>
                                                                                                                                <w:bottom w:val="none" w:sz="0" w:space="0" w:color="auto"/>
                                                                                                                                <w:right w:val="none" w:sz="0" w:space="0" w:color="auto"/>
                                                                                                                              </w:divBdr>
                                                                                                                              <w:divsChild>
                                                                                                                                <w:div w:id="15274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235110">
      <w:bodyDiv w:val="1"/>
      <w:marLeft w:val="0"/>
      <w:marRight w:val="0"/>
      <w:marTop w:val="0"/>
      <w:marBottom w:val="0"/>
      <w:divBdr>
        <w:top w:val="none" w:sz="0" w:space="0" w:color="auto"/>
        <w:left w:val="none" w:sz="0" w:space="0" w:color="auto"/>
        <w:bottom w:val="none" w:sz="0" w:space="0" w:color="auto"/>
        <w:right w:val="none" w:sz="0" w:space="0" w:color="auto"/>
      </w:divBdr>
      <w:divsChild>
        <w:div w:id="1805737977">
          <w:marLeft w:val="0"/>
          <w:marRight w:val="0"/>
          <w:marTop w:val="0"/>
          <w:marBottom w:val="0"/>
          <w:divBdr>
            <w:top w:val="none" w:sz="0" w:space="0" w:color="auto"/>
            <w:left w:val="none" w:sz="0" w:space="0" w:color="auto"/>
            <w:bottom w:val="none" w:sz="0" w:space="0" w:color="auto"/>
            <w:right w:val="none" w:sz="0" w:space="0" w:color="auto"/>
          </w:divBdr>
        </w:div>
      </w:divsChild>
    </w:div>
    <w:div w:id="19266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3.gloucestershire.gov.uk/gccdocs/gcc_docs_start.aspx?action=show&amp;appName=planning&amp;appNumber=24/0067/CWMAJM" TargetMode="External"/><Relationship Id="rId13" Type="http://schemas.openxmlformats.org/officeDocument/2006/relationships/hyperlink" Target="https://1drv.ms/w/c/e454897bfa903060/EeIVb4Q862RDj8m9-XD_hs4B7CVeqo0rB2GZRU0LpzynxQ?e=saL8w1"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1drv.ms/w/c/e454897bfa903060/EWptWRyn-bhDodRnwahuwRUBh13xSMVKXVh0V_Fvg0OAGA?e=gjYsBs" TargetMode="External"/><Relationship Id="rId12" Type="http://schemas.openxmlformats.org/officeDocument/2006/relationships/hyperlink" Target="https://1drv.ms/w/c/e454897bfa903060/EeIVb4Q862RDj8m9-XD_hs4B7CVeqo0rB2GZRU0LpzynxQ?e=saL8w1"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20splenty.org/stickers_and_campaign_materi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cotswold.gov.uk/online-applications/applicationDetails.do?activeTab=documents&amp;keyVal=SI40ZWFIKZI00" TargetMode="External"/><Relationship Id="rId24" Type="http://schemas.openxmlformats.org/officeDocument/2006/relationships/hyperlink" Target="https://1drv.ms/w/c/e454897bfa903060/EWAwkPp7iVQggOQ4BgAAAAABjVlWBq0P5Go1cREwToqpAA?e=3QFkrc" TargetMode="External"/><Relationship Id="rId5" Type="http://schemas.openxmlformats.org/officeDocument/2006/relationships/footnotes" Target="footnotes.xml"/><Relationship Id="rId15" Type="http://schemas.openxmlformats.org/officeDocument/2006/relationships/hyperlink" Target="https://uksignshop.co.uk/commercial/mistral-lamp-post-banner" TargetMode="External"/><Relationship Id="rId23" Type="http://schemas.openxmlformats.org/officeDocument/2006/relationships/hyperlink" Target="https://1drv.ms/x/c/e454897bfa903060/EWAwkPp7iVQggOQQeAAAAAABCBukgMxsSyyIY5aXB8eNUA?e=XYhKXh" TargetMode="External"/><Relationship Id="rId10" Type="http://schemas.openxmlformats.org/officeDocument/2006/relationships/hyperlink" Target="https://publicaccess.cotswold.gov.uk/online-applications/applicationDetails.do?activeTab=documents&amp;keyVal=SOMZDFFIG2A00"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publicaccess.cotswold.gov.uk/online-applications/applicationDetails.do?activeTab=dates&amp;keyVal=SPNPLOFIGBW00" TargetMode="External"/><Relationship Id="rId14" Type="http://schemas.openxmlformats.org/officeDocument/2006/relationships/hyperlink" Target="https://publicaccess.cotswold.gov.uk/online-applications/applicationDetails.do?activeTab=documents&amp;keyVal=SROJTRFIHAR0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8</cp:revision>
  <dcterms:created xsi:type="dcterms:W3CDTF">2025-03-05T16:06:00Z</dcterms:created>
  <dcterms:modified xsi:type="dcterms:W3CDTF">2025-03-05T16:16:00Z</dcterms:modified>
</cp:coreProperties>
</file>