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03" w:rsidRPr="00151D03" w:rsidRDefault="00151D03" w:rsidP="00151D03">
      <w:pPr>
        <w:pStyle w:val="Body"/>
        <w:rPr>
          <w:sz w:val="28"/>
          <w:szCs w:val="28"/>
        </w:rPr>
      </w:pPr>
      <w:r w:rsidRPr="00151D03">
        <w:rPr>
          <w:sz w:val="28"/>
          <w:szCs w:val="28"/>
        </w:rPr>
        <w:t>BELMONT BOARD OF TRUSTEES</w:t>
      </w:r>
    </w:p>
    <w:p w:rsidR="00151D03" w:rsidRPr="00151D03" w:rsidRDefault="00151D03" w:rsidP="00151D03">
      <w:pPr>
        <w:pStyle w:val="Body"/>
        <w:rPr>
          <w:sz w:val="28"/>
          <w:szCs w:val="28"/>
        </w:rPr>
      </w:pPr>
      <w:proofErr w:type="gramStart"/>
      <w:r w:rsidRPr="00151D03">
        <w:rPr>
          <w:sz w:val="28"/>
          <w:szCs w:val="28"/>
        </w:rPr>
        <w:t>ANNUAL MEETING.</w:t>
      </w:r>
      <w:proofErr w:type="gramEnd"/>
      <w:r w:rsidRPr="00151D03">
        <w:rPr>
          <w:sz w:val="28"/>
          <w:szCs w:val="28"/>
        </w:rPr>
        <w:t xml:space="preserve">  JULY 25, </w:t>
      </w:r>
      <w:proofErr w:type="gramStart"/>
      <w:r w:rsidRPr="00151D03">
        <w:rPr>
          <w:sz w:val="28"/>
          <w:szCs w:val="28"/>
        </w:rPr>
        <w:t>2015  10</w:t>
      </w:r>
      <w:proofErr w:type="gramEnd"/>
      <w:r w:rsidRPr="00151D03">
        <w:rPr>
          <w:sz w:val="28"/>
          <w:szCs w:val="28"/>
        </w:rPr>
        <w:t xml:space="preserve"> AM</w:t>
      </w:r>
    </w:p>
    <w:p w:rsidR="00151D03" w:rsidRPr="00151D03" w:rsidRDefault="00151D03" w:rsidP="00151D03">
      <w:pPr>
        <w:pStyle w:val="Body"/>
        <w:rPr>
          <w:sz w:val="28"/>
          <w:szCs w:val="28"/>
        </w:rPr>
      </w:pPr>
      <w:r w:rsidRPr="00151D03">
        <w:rPr>
          <w:sz w:val="28"/>
          <w:szCs w:val="28"/>
        </w:rPr>
        <w:t>All Board Members in attendance other than John Hackett</w:t>
      </w:r>
    </w:p>
    <w:p w:rsidR="00151D03" w:rsidRPr="00151D03" w:rsidRDefault="00151D03" w:rsidP="00151D03">
      <w:pPr>
        <w:pStyle w:val="Body"/>
        <w:rPr>
          <w:sz w:val="28"/>
          <w:szCs w:val="28"/>
        </w:rPr>
      </w:pPr>
    </w:p>
    <w:p w:rsidR="00151D03" w:rsidRPr="00151D03" w:rsidRDefault="00151D03" w:rsidP="00151D03">
      <w:pPr>
        <w:pStyle w:val="Body"/>
        <w:numPr>
          <w:ilvl w:val="0"/>
          <w:numId w:val="1"/>
        </w:numPr>
        <w:rPr>
          <w:sz w:val="28"/>
          <w:szCs w:val="28"/>
        </w:rPr>
      </w:pPr>
      <w:r w:rsidRPr="00151D03">
        <w:rPr>
          <w:sz w:val="28"/>
          <w:szCs w:val="28"/>
        </w:rPr>
        <w:t>Welcome</w:t>
      </w:r>
      <w:r>
        <w:rPr>
          <w:sz w:val="28"/>
          <w:szCs w:val="28"/>
        </w:rPr>
        <w:t xml:space="preserve"> </w:t>
      </w:r>
      <w:r w:rsidRPr="00151D03">
        <w:rPr>
          <w:sz w:val="28"/>
          <w:szCs w:val="28"/>
        </w:rPr>
        <w:t>remarks given by Chairman Jim Hilliard</w:t>
      </w:r>
    </w:p>
    <w:p w:rsidR="00151D03" w:rsidRPr="00151D03" w:rsidRDefault="00151D03" w:rsidP="00151D03">
      <w:pPr>
        <w:pStyle w:val="Body"/>
        <w:rPr>
          <w:sz w:val="28"/>
          <w:szCs w:val="28"/>
        </w:rPr>
      </w:pPr>
    </w:p>
    <w:p w:rsidR="00151D03" w:rsidRPr="00151D03" w:rsidRDefault="00151D03" w:rsidP="00151D03">
      <w:pPr>
        <w:pStyle w:val="Body"/>
        <w:rPr>
          <w:sz w:val="28"/>
          <w:szCs w:val="28"/>
        </w:rPr>
      </w:pPr>
      <w:r w:rsidRPr="00151D03">
        <w:rPr>
          <w:sz w:val="28"/>
          <w:szCs w:val="28"/>
        </w:rPr>
        <w:t>2.  Unanimous approval of minutes from annual meeting 2014 and June meeting 2015.</w:t>
      </w:r>
    </w:p>
    <w:p w:rsidR="00151D03" w:rsidRPr="00151D03" w:rsidRDefault="00151D03" w:rsidP="00151D03">
      <w:pPr>
        <w:pStyle w:val="Body"/>
        <w:rPr>
          <w:sz w:val="28"/>
          <w:szCs w:val="28"/>
        </w:rPr>
      </w:pPr>
    </w:p>
    <w:p w:rsidR="00151D03" w:rsidRPr="00151D03" w:rsidRDefault="00151D03" w:rsidP="00151D03">
      <w:pPr>
        <w:pStyle w:val="Body"/>
        <w:rPr>
          <w:sz w:val="28"/>
          <w:szCs w:val="28"/>
        </w:rPr>
      </w:pPr>
      <w:r w:rsidRPr="00151D03">
        <w:rPr>
          <w:sz w:val="28"/>
          <w:szCs w:val="28"/>
        </w:rPr>
        <w:t>3. Chairman Jim Hilliard announced the passing of a large number of Unit Owners and requested a moment of silence in Memoriam.</w:t>
      </w:r>
    </w:p>
    <w:p w:rsidR="00151D03" w:rsidRPr="00151D03" w:rsidRDefault="00151D03" w:rsidP="00151D03">
      <w:pPr>
        <w:pStyle w:val="Body"/>
        <w:rPr>
          <w:sz w:val="28"/>
          <w:szCs w:val="28"/>
        </w:rPr>
      </w:pPr>
    </w:p>
    <w:p w:rsidR="00151D03" w:rsidRPr="00151D03" w:rsidRDefault="00151D03" w:rsidP="00151D03">
      <w:pPr>
        <w:pStyle w:val="Body"/>
        <w:rPr>
          <w:sz w:val="28"/>
          <w:szCs w:val="28"/>
        </w:rPr>
      </w:pPr>
      <w:r w:rsidRPr="00151D03">
        <w:rPr>
          <w:sz w:val="28"/>
          <w:szCs w:val="28"/>
        </w:rPr>
        <w:t>4. Presentation by Trust Accountant, Doug Crabtree on the Financial Status of the Belmont....all in order.</w:t>
      </w:r>
    </w:p>
    <w:p w:rsidR="00151D03" w:rsidRPr="00151D03" w:rsidRDefault="00151D03" w:rsidP="00151D03">
      <w:pPr>
        <w:pStyle w:val="Body"/>
        <w:rPr>
          <w:sz w:val="28"/>
          <w:szCs w:val="28"/>
        </w:rPr>
      </w:pPr>
      <w:r w:rsidRPr="00151D03">
        <w:rPr>
          <w:sz w:val="28"/>
          <w:szCs w:val="28"/>
        </w:rPr>
        <w:t>Financial Statements for the Year ending 2014 are available in the Management Office for review by any Unit Owner.</w:t>
      </w:r>
    </w:p>
    <w:p w:rsidR="00151D03" w:rsidRPr="00151D03" w:rsidRDefault="00151D03" w:rsidP="00151D03">
      <w:pPr>
        <w:pStyle w:val="Body"/>
        <w:rPr>
          <w:sz w:val="28"/>
          <w:szCs w:val="28"/>
        </w:rPr>
      </w:pPr>
    </w:p>
    <w:p w:rsidR="00151D03" w:rsidRPr="00151D03" w:rsidRDefault="00151D03" w:rsidP="00151D03">
      <w:pPr>
        <w:pStyle w:val="Body"/>
        <w:rPr>
          <w:sz w:val="28"/>
          <w:szCs w:val="28"/>
        </w:rPr>
      </w:pPr>
      <w:r w:rsidRPr="00151D03">
        <w:rPr>
          <w:sz w:val="28"/>
          <w:szCs w:val="28"/>
        </w:rPr>
        <w:t>5. Reserve Study and Projections presentation given by George Davagian, Reserve Account Balance and Replacement Reserve.</w:t>
      </w:r>
    </w:p>
    <w:p w:rsidR="00151D03" w:rsidRPr="00151D03" w:rsidRDefault="00151D03" w:rsidP="00151D03">
      <w:pPr>
        <w:pStyle w:val="Body"/>
        <w:rPr>
          <w:sz w:val="28"/>
          <w:szCs w:val="28"/>
        </w:rPr>
      </w:pPr>
    </w:p>
    <w:p w:rsidR="00151D03" w:rsidRPr="00151D03" w:rsidRDefault="00151D03" w:rsidP="00151D03">
      <w:pPr>
        <w:pStyle w:val="Body"/>
        <w:rPr>
          <w:sz w:val="28"/>
          <w:szCs w:val="28"/>
        </w:rPr>
      </w:pPr>
      <w:r w:rsidRPr="00151D03">
        <w:rPr>
          <w:sz w:val="28"/>
          <w:szCs w:val="28"/>
        </w:rPr>
        <w:t xml:space="preserve">Chairman Jim Hilliard stood to announce the outstanding job and recognized the great input by George </w:t>
      </w:r>
      <w:proofErr w:type="spellStart"/>
      <w:r w:rsidRPr="00151D03">
        <w:rPr>
          <w:sz w:val="28"/>
          <w:szCs w:val="28"/>
        </w:rPr>
        <w:t>Davigian</w:t>
      </w:r>
      <w:proofErr w:type="spellEnd"/>
      <w:r w:rsidRPr="00151D03">
        <w:rPr>
          <w:sz w:val="28"/>
          <w:szCs w:val="28"/>
        </w:rPr>
        <w:t xml:space="preserve"> as Chairman and Board Member for many years. He was presented with a gift from the Belmont.</w:t>
      </w:r>
    </w:p>
    <w:p w:rsidR="00151D03" w:rsidRPr="00151D03" w:rsidRDefault="00151D03" w:rsidP="00151D03">
      <w:pPr>
        <w:pStyle w:val="Body"/>
        <w:rPr>
          <w:sz w:val="28"/>
          <w:szCs w:val="28"/>
        </w:rPr>
      </w:pPr>
    </w:p>
    <w:p w:rsidR="00151D03" w:rsidRPr="00151D03" w:rsidRDefault="00151D03" w:rsidP="00151D03">
      <w:pPr>
        <w:pStyle w:val="Body"/>
        <w:rPr>
          <w:sz w:val="28"/>
          <w:szCs w:val="28"/>
        </w:rPr>
      </w:pPr>
      <w:r w:rsidRPr="00151D03">
        <w:rPr>
          <w:sz w:val="28"/>
          <w:szCs w:val="28"/>
        </w:rPr>
        <w:t>The following people who do work and associated with the Belmont made Presentations:</w:t>
      </w:r>
    </w:p>
    <w:p w:rsidR="00151D03" w:rsidRPr="00151D03" w:rsidRDefault="00151D03" w:rsidP="00151D03">
      <w:pPr>
        <w:pStyle w:val="Body"/>
        <w:rPr>
          <w:sz w:val="28"/>
          <w:szCs w:val="28"/>
        </w:rPr>
      </w:pPr>
      <w:proofErr w:type="gramStart"/>
      <w:r w:rsidRPr="00151D03">
        <w:rPr>
          <w:sz w:val="28"/>
          <w:szCs w:val="28"/>
        </w:rPr>
        <w:t>Craig Whitten (Whitten Landscaping), Sandra Tanco (</w:t>
      </w:r>
      <w:proofErr w:type="spellStart"/>
      <w:r w:rsidRPr="00151D03">
        <w:rPr>
          <w:sz w:val="28"/>
          <w:szCs w:val="28"/>
        </w:rPr>
        <w:t>Kinlin</w:t>
      </w:r>
      <w:proofErr w:type="spellEnd"/>
      <w:r w:rsidRPr="00151D03">
        <w:rPr>
          <w:sz w:val="28"/>
          <w:szCs w:val="28"/>
        </w:rPr>
        <w:t xml:space="preserve"> Grover Real Estate), Doug Brown (Cape Cod Light), Tom Sullivan (Insurance), and a Presentation on Animal Wildlife referring to the Fox Situation here at the Belmont.</w:t>
      </w:r>
      <w:proofErr w:type="gramEnd"/>
    </w:p>
    <w:p w:rsidR="00151D03" w:rsidRPr="00151D03" w:rsidRDefault="00151D03" w:rsidP="00151D03">
      <w:pPr>
        <w:pStyle w:val="Body"/>
        <w:rPr>
          <w:sz w:val="28"/>
          <w:szCs w:val="28"/>
        </w:rPr>
      </w:pPr>
    </w:p>
    <w:p w:rsidR="00151D03" w:rsidRPr="00151D03" w:rsidRDefault="00151D03" w:rsidP="00151D03">
      <w:pPr>
        <w:pStyle w:val="Body"/>
        <w:rPr>
          <w:sz w:val="28"/>
          <w:szCs w:val="28"/>
        </w:rPr>
      </w:pPr>
      <w:r w:rsidRPr="00151D03">
        <w:rPr>
          <w:sz w:val="28"/>
          <w:szCs w:val="28"/>
        </w:rPr>
        <w:t>6. Restaurant Report by Chairman Jim Hilliard and various suggestions from Unit Owners....all in order and residents are basically pleased with the Restaurant.</w:t>
      </w:r>
    </w:p>
    <w:p w:rsidR="00151D03" w:rsidRPr="00151D03" w:rsidRDefault="00151D03" w:rsidP="00151D03">
      <w:pPr>
        <w:pStyle w:val="Body"/>
        <w:rPr>
          <w:sz w:val="28"/>
          <w:szCs w:val="28"/>
        </w:rPr>
      </w:pPr>
    </w:p>
    <w:p w:rsidR="00151D03" w:rsidRPr="00151D03" w:rsidRDefault="00151D03" w:rsidP="00151D03">
      <w:pPr>
        <w:pStyle w:val="Body"/>
        <w:rPr>
          <w:sz w:val="28"/>
          <w:szCs w:val="28"/>
        </w:rPr>
      </w:pPr>
      <w:r w:rsidRPr="00151D03">
        <w:rPr>
          <w:sz w:val="28"/>
          <w:szCs w:val="28"/>
        </w:rPr>
        <w:t>Facility and Site..... Jay Donovan</w:t>
      </w:r>
    </w:p>
    <w:p w:rsidR="00151D03" w:rsidRPr="00151D03" w:rsidRDefault="00151D03" w:rsidP="00151D03">
      <w:pPr>
        <w:pStyle w:val="Body"/>
        <w:rPr>
          <w:sz w:val="28"/>
          <w:szCs w:val="28"/>
        </w:rPr>
      </w:pPr>
    </w:p>
    <w:p w:rsidR="00151D03" w:rsidRPr="00151D03" w:rsidRDefault="00151D03" w:rsidP="00151D03">
      <w:pPr>
        <w:pStyle w:val="Body"/>
        <w:rPr>
          <w:sz w:val="28"/>
          <w:szCs w:val="28"/>
        </w:rPr>
      </w:pPr>
      <w:r w:rsidRPr="00151D03">
        <w:rPr>
          <w:sz w:val="28"/>
          <w:szCs w:val="28"/>
        </w:rPr>
        <w:t xml:space="preserve">A. </w:t>
      </w:r>
      <w:proofErr w:type="gramStart"/>
      <w:r w:rsidRPr="00151D03">
        <w:rPr>
          <w:sz w:val="28"/>
          <w:szCs w:val="28"/>
        </w:rPr>
        <w:t>Off</w:t>
      </w:r>
      <w:proofErr w:type="gramEnd"/>
      <w:r w:rsidRPr="00151D03">
        <w:rPr>
          <w:sz w:val="28"/>
          <w:szCs w:val="28"/>
        </w:rPr>
        <w:t xml:space="preserve"> Season Construction- Unit Owners are responsible for their Contractors....Belmont personnel cannot act as Project Managers.....The approved work period begins the day after Labor Day and ends on May </w:t>
      </w:r>
      <w:r w:rsidRPr="00151D03">
        <w:rPr>
          <w:sz w:val="28"/>
          <w:szCs w:val="28"/>
        </w:rPr>
        <w:lastRenderedPageBreak/>
        <w:t>15th.... It is important that all Unit Owners understand this rule as not punitive in any way but to schedule your Contractor in ample time to follow the Belmont Rules.</w:t>
      </w:r>
    </w:p>
    <w:p w:rsidR="00151D03" w:rsidRPr="00151D03" w:rsidRDefault="00151D03" w:rsidP="00151D03">
      <w:pPr>
        <w:pStyle w:val="Body"/>
        <w:rPr>
          <w:sz w:val="28"/>
          <w:szCs w:val="28"/>
        </w:rPr>
      </w:pPr>
      <w:r w:rsidRPr="00151D03">
        <w:rPr>
          <w:sz w:val="28"/>
          <w:szCs w:val="28"/>
        </w:rPr>
        <w:t xml:space="preserve">B. A two week grace period has been given for removal of unmarked </w:t>
      </w:r>
      <w:proofErr w:type="gramStart"/>
      <w:r w:rsidRPr="00151D03">
        <w:rPr>
          <w:sz w:val="28"/>
          <w:szCs w:val="28"/>
        </w:rPr>
        <w:t>items  in</w:t>
      </w:r>
      <w:proofErr w:type="gramEnd"/>
      <w:r w:rsidRPr="00151D03">
        <w:rPr>
          <w:sz w:val="28"/>
          <w:szCs w:val="28"/>
        </w:rPr>
        <w:t xml:space="preserve"> the Storage Rooms. </w:t>
      </w:r>
    </w:p>
    <w:p w:rsidR="00151D03" w:rsidRPr="00151D03" w:rsidRDefault="00151D03" w:rsidP="00151D03">
      <w:pPr>
        <w:pStyle w:val="Body"/>
        <w:rPr>
          <w:sz w:val="28"/>
          <w:szCs w:val="28"/>
        </w:rPr>
      </w:pPr>
      <w:r w:rsidRPr="00151D03">
        <w:rPr>
          <w:sz w:val="28"/>
          <w:szCs w:val="28"/>
        </w:rPr>
        <w:t>C. Presentation by Property Manager Jay Donovan on Units for sale and completed projects update.</w:t>
      </w:r>
    </w:p>
    <w:p w:rsidR="00151D03" w:rsidRPr="00151D03" w:rsidRDefault="00151D03" w:rsidP="00151D03">
      <w:pPr>
        <w:pStyle w:val="Body"/>
        <w:rPr>
          <w:sz w:val="28"/>
          <w:szCs w:val="28"/>
        </w:rPr>
      </w:pPr>
    </w:p>
    <w:p w:rsidR="00151D03" w:rsidRPr="00151D03" w:rsidRDefault="00151D03" w:rsidP="00151D03">
      <w:pPr>
        <w:pStyle w:val="Body"/>
        <w:rPr>
          <w:sz w:val="28"/>
          <w:szCs w:val="28"/>
        </w:rPr>
      </w:pPr>
      <w:r w:rsidRPr="00151D03">
        <w:rPr>
          <w:sz w:val="28"/>
          <w:szCs w:val="28"/>
        </w:rPr>
        <w:t>A general discussion was had by any Unit Owner who had any questions or discussion concerning any of the Professionals present.</w:t>
      </w:r>
    </w:p>
    <w:p w:rsidR="00151D03" w:rsidRPr="00151D03" w:rsidRDefault="00151D03" w:rsidP="00151D03">
      <w:pPr>
        <w:pStyle w:val="Body"/>
        <w:rPr>
          <w:sz w:val="28"/>
          <w:szCs w:val="28"/>
        </w:rPr>
      </w:pPr>
    </w:p>
    <w:p w:rsidR="00151D03" w:rsidRPr="00151D03" w:rsidRDefault="00151D03" w:rsidP="00151D03">
      <w:pPr>
        <w:pStyle w:val="Body"/>
        <w:rPr>
          <w:sz w:val="28"/>
          <w:szCs w:val="28"/>
        </w:rPr>
      </w:pPr>
      <w:proofErr w:type="gramStart"/>
      <w:r w:rsidRPr="00151D03">
        <w:rPr>
          <w:sz w:val="28"/>
          <w:szCs w:val="28"/>
        </w:rPr>
        <w:t>Election of the 2015 Board of Trustees.</w:t>
      </w:r>
      <w:proofErr w:type="gramEnd"/>
    </w:p>
    <w:p w:rsidR="00151D03" w:rsidRPr="00151D03" w:rsidRDefault="00151D03" w:rsidP="00151D03">
      <w:pPr>
        <w:pStyle w:val="Body"/>
        <w:rPr>
          <w:sz w:val="28"/>
          <w:szCs w:val="28"/>
        </w:rPr>
      </w:pPr>
      <w:r w:rsidRPr="00151D03">
        <w:rPr>
          <w:sz w:val="28"/>
          <w:szCs w:val="28"/>
        </w:rPr>
        <w:t xml:space="preserve">As there are only two candidates to fill the two available seats, Jim Hilliard and Terry </w:t>
      </w:r>
      <w:proofErr w:type="gramStart"/>
      <w:r w:rsidRPr="00151D03">
        <w:rPr>
          <w:sz w:val="28"/>
          <w:szCs w:val="28"/>
        </w:rPr>
        <w:t>Milka, ....Norm</w:t>
      </w:r>
      <w:proofErr w:type="gramEnd"/>
      <w:r w:rsidRPr="00151D03">
        <w:rPr>
          <w:sz w:val="28"/>
          <w:szCs w:val="28"/>
        </w:rPr>
        <w:t xml:space="preserve"> Katz Board Secretary cast one vote for each candidate and they were unanimously elected.</w:t>
      </w:r>
    </w:p>
    <w:p w:rsidR="00151D03" w:rsidRPr="00151D03" w:rsidRDefault="00151D03" w:rsidP="00151D03">
      <w:pPr>
        <w:pStyle w:val="Body"/>
        <w:rPr>
          <w:sz w:val="28"/>
          <w:szCs w:val="28"/>
        </w:rPr>
      </w:pPr>
    </w:p>
    <w:p w:rsidR="00151D03" w:rsidRPr="00151D03" w:rsidRDefault="00151D03" w:rsidP="00151D03">
      <w:pPr>
        <w:pStyle w:val="Body"/>
        <w:rPr>
          <w:sz w:val="28"/>
          <w:szCs w:val="28"/>
        </w:rPr>
      </w:pPr>
      <w:r w:rsidRPr="00151D03">
        <w:rPr>
          <w:sz w:val="28"/>
          <w:szCs w:val="28"/>
        </w:rPr>
        <w:t>Unanimously approved actions taken by the Board between meetings.</w:t>
      </w:r>
    </w:p>
    <w:p w:rsidR="00151D03" w:rsidRPr="00151D03" w:rsidRDefault="00151D03" w:rsidP="00151D03">
      <w:pPr>
        <w:pStyle w:val="Body"/>
        <w:rPr>
          <w:sz w:val="28"/>
          <w:szCs w:val="28"/>
        </w:rPr>
      </w:pPr>
    </w:p>
    <w:p w:rsidR="00151D03" w:rsidRPr="00151D03" w:rsidRDefault="00151D03" w:rsidP="00151D03">
      <w:pPr>
        <w:pStyle w:val="Body"/>
        <w:rPr>
          <w:sz w:val="28"/>
          <w:szCs w:val="28"/>
        </w:rPr>
      </w:pPr>
      <w:r w:rsidRPr="00151D03">
        <w:rPr>
          <w:sz w:val="28"/>
          <w:szCs w:val="28"/>
        </w:rPr>
        <w:t>Adjourned 11:30 AM</w:t>
      </w:r>
    </w:p>
    <w:p w:rsidR="00151D03" w:rsidRPr="00151D03" w:rsidRDefault="00151D03" w:rsidP="00151D03">
      <w:pPr>
        <w:pStyle w:val="Body"/>
        <w:rPr>
          <w:sz w:val="28"/>
          <w:szCs w:val="28"/>
        </w:rPr>
      </w:pPr>
      <w:r w:rsidRPr="00151D03">
        <w:rPr>
          <w:sz w:val="28"/>
          <w:szCs w:val="28"/>
        </w:rPr>
        <w:t>Respectfully Submitted,</w:t>
      </w:r>
    </w:p>
    <w:p w:rsidR="00151D03" w:rsidRPr="00151D03" w:rsidRDefault="00151D03" w:rsidP="00151D03">
      <w:pPr>
        <w:pStyle w:val="Body"/>
        <w:rPr>
          <w:sz w:val="28"/>
          <w:szCs w:val="28"/>
        </w:rPr>
      </w:pPr>
      <w:r w:rsidRPr="00151D03">
        <w:rPr>
          <w:sz w:val="28"/>
          <w:szCs w:val="28"/>
        </w:rPr>
        <w:t>Norm Katz, Secretary</w:t>
      </w:r>
    </w:p>
    <w:p w:rsidR="00B0239A" w:rsidRPr="00151D03" w:rsidRDefault="00B0239A">
      <w:pPr>
        <w:rPr>
          <w:sz w:val="28"/>
          <w:szCs w:val="28"/>
        </w:rPr>
      </w:pPr>
    </w:p>
    <w:sectPr w:rsidR="00B0239A" w:rsidRPr="00151D03" w:rsidSect="001312EA">
      <w:headerReference w:type="default" r:id="rId5"/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EA" w:rsidRDefault="00151D03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EA" w:rsidRDefault="00151D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4CAF"/>
    <w:multiLevelType w:val="hybridMultilevel"/>
    <w:tmpl w:val="F35A8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81B15"/>
    <w:multiLevelType w:val="multilevel"/>
    <w:tmpl w:val="7B747F96"/>
    <w:styleLink w:val="Numbered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556"/>
      </w:pPr>
      <w:rPr>
        <w:position w:val="0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916"/>
        </w:tabs>
        <w:ind w:left="916" w:hanging="556"/>
      </w:pPr>
      <w:rPr>
        <w:position w:val="0"/>
        <w:sz w:val="34"/>
        <w:szCs w:val="34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556"/>
      </w:pPr>
      <w:rPr>
        <w:position w:val="0"/>
        <w:sz w:val="34"/>
        <w:szCs w:val="34"/>
      </w:rPr>
    </w:lvl>
    <w:lvl w:ilvl="3">
      <w:start w:val="1"/>
      <w:numFmt w:val="decimal"/>
      <w:lvlText w:val="%4."/>
      <w:lvlJc w:val="left"/>
      <w:pPr>
        <w:tabs>
          <w:tab w:val="num" w:pos="1636"/>
        </w:tabs>
        <w:ind w:left="1636" w:hanging="556"/>
      </w:pPr>
      <w:rPr>
        <w:position w:val="0"/>
        <w:sz w:val="34"/>
        <w:szCs w:val="34"/>
      </w:rPr>
    </w:lvl>
    <w:lvl w:ilvl="4">
      <w:start w:val="1"/>
      <w:numFmt w:val="decimal"/>
      <w:lvlText w:val="%5."/>
      <w:lvlJc w:val="left"/>
      <w:pPr>
        <w:tabs>
          <w:tab w:val="num" w:pos="1996"/>
        </w:tabs>
        <w:ind w:left="1996" w:hanging="556"/>
      </w:pPr>
      <w:rPr>
        <w:position w:val="0"/>
        <w:sz w:val="34"/>
        <w:szCs w:val="34"/>
      </w:rPr>
    </w:lvl>
    <w:lvl w:ilvl="5">
      <w:start w:val="1"/>
      <w:numFmt w:val="decimal"/>
      <w:lvlText w:val="%6."/>
      <w:lvlJc w:val="left"/>
      <w:pPr>
        <w:tabs>
          <w:tab w:val="num" w:pos="2356"/>
        </w:tabs>
        <w:ind w:left="2356" w:hanging="556"/>
      </w:pPr>
      <w:rPr>
        <w:position w:val="0"/>
        <w:sz w:val="34"/>
        <w:szCs w:val="34"/>
      </w:rPr>
    </w:lvl>
    <w:lvl w:ilvl="6">
      <w:start w:val="1"/>
      <w:numFmt w:val="decimal"/>
      <w:lvlText w:val="%7."/>
      <w:lvlJc w:val="left"/>
      <w:pPr>
        <w:tabs>
          <w:tab w:val="num" w:pos="2716"/>
        </w:tabs>
        <w:ind w:left="2716" w:hanging="556"/>
      </w:pPr>
      <w:rPr>
        <w:position w:val="0"/>
        <w:sz w:val="34"/>
        <w:szCs w:val="34"/>
      </w:rPr>
    </w:lvl>
    <w:lvl w:ilvl="7">
      <w:start w:val="1"/>
      <w:numFmt w:val="decimal"/>
      <w:lvlText w:val="%8."/>
      <w:lvlJc w:val="left"/>
      <w:pPr>
        <w:tabs>
          <w:tab w:val="num" w:pos="3076"/>
        </w:tabs>
        <w:ind w:left="3076" w:hanging="556"/>
      </w:pPr>
      <w:rPr>
        <w:position w:val="0"/>
        <w:sz w:val="34"/>
        <w:szCs w:val="34"/>
      </w:rPr>
    </w:lvl>
    <w:lvl w:ilvl="8">
      <w:start w:val="1"/>
      <w:numFmt w:val="decimal"/>
      <w:lvlText w:val="%9."/>
      <w:lvlJc w:val="left"/>
      <w:pPr>
        <w:tabs>
          <w:tab w:val="num" w:pos="3436"/>
        </w:tabs>
        <w:ind w:left="3436" w:hanging="556"/>
      </w:pPr>
      <w:rPr>
        <w:position w:val="0"/>
        <w:sz w:val="34"/>
        <w:szCs w:val="34"/>
      </w:rPr>
    </w:lvl>
  </w:abstractNum>
  <w:abstractNum w:abstractNumId="2">
    <w:nsid w:val="75DA7F3E"/>
    <w:multiLevelType w:val="multilevel"/>
    <w:tmpl w:val="DC7E6566"/>
    <w:styleLink w:val="Lettered"/>
    <w:lvl w:ilvl="0">
      <w:start w:val="1"/>
      <w:numFmt w:val="upperLetter"/>
      <w:lvlText w:val="%1."/>
      <w:lvlJc w:val="left"/>
      <w:pPr>
        <w:tabs>
          <w:tab w:val="num" w:pos="556"/>
        </w:tabs>
        <w:ind w:left="556" w:hanging="556"/>
      </w:pPr>
      <w:rPr>
        <w:position w:val="0"/>
        <w:sz w:val="34"/>
        <w:szCs w:val="34"/>
      </w:rPr>
    </w:lvl>
    <w:lvl w:ilvl="1">
      <w:start w:val="1"/>
      <w:numFmt w:val="upperLetter"/>
      <w:lvlText w:val="%2."/>
      <w:lvlJc w:val="left"/>
      <w:pPr>
        <w:tabs>
          <w:tab w:val="num" w:pos="916"/>
        </w:tabs>
        <w:ind w:left="916" w:hanging="556"/>
      </w:pPr>
      <w:rPr>
        <w:position w:val="0"/>
        <w:sz w:val="34"/>
        <w:szCs w:val="34"/>
      </w:rPr>
    </w:lvl>
    <w:lvl w:ilvl="2">
      <w:start w:val="1"/>
      <w:numFmt w:val="upperLetter"/>
      <w:lvlText w:val="%3."/>
      <w:lvlJc w:val="left"/>
      <w:pPr>
        <w:tabs>
          <w:tab w:val="num" w:pos="1276"/>
        </w:tabs>
        <w:ind w:left="1276" w:hanging="556"/>
      </w:pPr>
      <w:rPr>
        <w:position w:val="0"/>
        <w:sz w:val="34"/>
        <w:szCs w:val="34"/>
      </w:rPr>
    </w:lvl>
    <w:lvl w:ilvl="3">
      <w:start w:val="1"/>
      <w:numFmt w:val="upperLetter"/>
      <w:lvlText w:val="%4."/>
      <w:lvlJc w:val="left"/>
      <w:pPr>
        <w:tabs>
          <w:tab w:val="num" w:pos="1636"/>
        </w:tabs>
        <w:ind w:left="1636" w:hanging="556"/>
      </w:pPr>
      <w:rPr>
        <w:position w:val="0"/>
        <w:sz w:val="34"/>
        <w:szCs w:val="34"/>
      </w:rPr>
    </w:lvl>
    <w:lvl w:ilvl="4">
      <w:start w:val="1"/>
      <w:numFmt w:val="upperLetter"/>
      <w:lvlText w:val="%5."/>
      <w:lvlJc w:val="left"/>
      <w:pPr>
        <w:tabs>
          <w:tab w:val="num" w:pos="1996"/>
        </w:tabs>
        <w:ind w:left="1996" w:hanging="556"/>
      </w:pPr>
      <w:rPr>
        <w:position w:val="0"/>
        <w:sz w:val="34"/>
        <w:szCs w:val="34"/>
      </w:rPr>
    </w:lvl>
    <w:lvl w:ilvl="5">
      <w:start w:val="1"/>
      <w:numFmt w:val="upperLetter"/>
      <w:lvlText w:val="%6."/>
      <w:lvlJc w:val="left"/>
      <w:pPr>
        <w:tabs>
          <w:tab w:val="num" w:pos="2356"/>
        </w:tabs>
        <w:ind w:left="2356" w:hanging="556"/>
      </w:pPr>
      <w:rPr>
        <w:position w:val="0"/>
        <w:sz w:val="34"/>
        <w:szCs w:val="34"/>
      </w:rPr>
    </w:lvl>
    <w:lvl w:ilvl="6">
      <w:start w:val="1"/>
      <w:numFmt w:val="upperLetter"/>
      <w:lvlText w:val="%7."/>
      <w:lvlJc w:val="left"/>
      <w:pPr>
        <w:tabs>
          <w:tab w:val="num" w:pos="2716"/>
        </w:tabs>
        <w:ind w:left="2716" w:hanging="556"/>
      </w:pPr>
      <w:rPr>
        <w:position w:val="0"/>
        <w:sz w:val="34"/>
        <w:szCs w:val="34"/>
      </w:rPr>
    </w:lvl>
    <w:lvl w:ilvl="7">
      <w:start w:val="1"/>
      <w:numFmt w:val="upperLetter"/>
      <w:lvlText w:val="%8."/>
      <w:lvlJc w:val="left"/>
      <w:pPr>
        <w:tabs>
          <w:tab w:val="num" w:pos="3076"/>
        </w:tabs>
        <w:ind w:left="3076" w:hanging="556"/>
      </w:pPr>
      <w:rPr>
        <w:position w:val="0"/>
        <w:sz w:val="34"/>
        <w:szCs w:val="34"/>
      </w:rPr>
    </w:lvl>
    <w:lvl w:ilvl="8">
      <w:start w:val="1"/>
      <w:numFmt w:val="upperLetter"/>
      <w:lvlText w:val="%9."/>
      <w:lvlJc w:val="left"/>
      <w:pPr>
        <w:tabs>
          <w:tab w:val="num" w:pos="3436"/>
        </w:tabs>
        <w:ind w:left="3436" w:hanging="556"/>
      </w:pPr>
      <w:rPr>
        <w:position w:val="0"/>
        <w:sz w:val="34"/>
        <w:szCs w:val="34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56"/>
          </w:tabs>
          <w:ind w:left="556" w:hanging="556"/>
        </w:pPr>
        <w:rPr>
          <w:position w:val="0"/>
          <w:sz w:val="28"/>
          <w:szCs w:val="28"/>
        </w:rPr>
      </w:lvl>
    </w:lvlOverride>
  </w:num>
  <w:num w:numId="2">
    <w:abstractNumId w:val="2"/>
    <w:lvlOverride w:ilvl="0">
      <w:lvl w:ilvl="0">
        <w:start w:val="1"/>
        <w:numFmt w:val="upperLetter"/>
        <w:lvlText w:val="%1."/>
        <w:lvlJc w:val="left"/>
        <w:pPr>
          <w:tabs>
            <w:tab w:val="num" w:pos="556"/>
          </w:tabs>
          <w:ind w:left="556" w:hanging="556"/>
        </w:pPr>
        <w:rPr>
          <w:position w:val="0"/>
          <w:sz w:val="28"/>
          <w:szCs w:val="28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51D03"/>
    <w:rsid w:val="00035BEC"/>
    <w:rsid w:val="00080ADB"/>
    <w:rsid w:val="000E084E"/>
    <w:rsid w:val="001020D1"/>
    <w:rsid w:val="00126321"/>
    <w:rsid w:val="00151D03"/>
    <w:rsid w:val="00154618"/>
    <w:rsid w:val="00171ABE"/>
    <w:rsid w:val="00175101"/>
    <w:rsid w:val="00192F8C"/>
    <w:rsid w:val="002417C3"/>
    <w:rsid w:val="0024534C"/>
    <w:rsid w:val="002872D8"/>
    <w:rsid w:val="002C17C3"/>
    <w:rsid w:val="00382C34"/>
    <w:rsid w:val="003B1C55"/>
    <w:rsid w:val="003C609A"/>
    <w:rsid w:val="004409E8"/>
    <w:rsid w:val="0046219D"/>
    <w:rsid w:val="00471EA7"/>
    <w:rsid w:val="004E0AA9"/>
    <w:rsid w:val="004E6C68"/>
    <w:rsid w:val="00530860"/>
    <w:rsid w:val="0054255A"/>
    <w:rsid w:val="005A193E"/>
    <w:rsid w:val="005C1EEF"/>
    <w:rsid w:val="005F229B"/>
    <w:rsid w:val="0068207F"/>
    <w:rsid w:val="006E4340"/>
    <w:rsid w:val="00742E2F"/>
    <w:rsid w:val="00751C55"/>
    <w:rsid w:val="00790597"/>
    <w:rsid w:val="007E6D28"/>
    <w:rsid w:val="00842241"/>
    <w:rsid w:val="0088010C"/>
    <w:rsid w:val="008C0BE0"/>
    <w:rsid w:val="008F447C"/>
    <w:rsid w:val="009107F5"/>
    <w:rsid w:val="0093302C"/>
    <w:rsid w:val="00952742"/>
    <w:rsid w:val="0096115A"/>
    <w:rsid w:val="00965A2D"/>
    <w:rsid w:val="009E098D"/>
    <w:rsid w:val="009F511F"/>
    <w:rsid w:val="00A76FFA"/>
    <w:rsid w:val="00A82E66"/>
    <w:rsid w:val="00AB0767"/>
    <w:rsid w:val="00AB4B73"/>
    <w:rsid w:val="00B0239A"/>
    <w:rsid w:val="00B83226"/>
    <w:rsid w:val="00B8606C"/>
    <w:rsid w:val="00BC3E9C"/>
    <w:rsid w:val="00BE5B76"/>
    <w:rsid w:val="00C23FEC"/>
    <w:rsid w:val="00C548F1"/>
    <w:rsid w:val="00C570EF"/>
    <w:rsid w:val="00CA7660"/>
    <w:rsid w:val="00CD2070"/>
    <w:rsid w:val="00D25054"/>
    <w:rsid w:val="00D30BE1"/>
    <w:rsid w:val="00D41CCD"/>
    <w:rsid w:val="00D62F80"/>
    <w:rsid w:val="00DB0856"/>
    <w:rsid w:val="00DC45BB"/>
    <w:rsid w:val="00DD3440"/>
    <w:rsid w:val="00DE6028"/>
    <w:rsid w:val="00EB3862"/>
    <w:rsid w:val="00EB67F9"/>
    <w:rsid w:val="00EC750B"/>
    <w:rsid w:val="00F26ACB"/>
    <w:rsid w:val="00FA5729"/>
    <w:rsid w:val="00FE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D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7F9"/>
    <w:pPr>
      <w:spacing w:after="0" w:line="240" w:lineRule="auto"/>
    </w:pPr>
  </w:style>
  <w:style w:type="paragraph" w:customStyle="1" w:styleId="Body">
    <w:name w:val="Body"/>
    <w:rsid w:val="00151D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151D03"/>
    <w:pPr>
      <w:numPr>
        <w:numId w:val="1"/>
      </w:numPr>
    </w:pPr>
  </w:style>
  <w:style w:type="numbering" w:customStyle="1" w:styleId="Lettered">
    <w:name w:val="Lettered"/>
    <w:rsid w:val="00151D0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Belmont</cp:lastModifiedBy>
  <cp:revision>1</cp:revision>
  <dcterms:created xsi:type="dcterms:W3CDTF">2015-08-15T18:49:00Z</dcterms:created>
  <dcterms:modified xsi:type="dcterms:W3CDTF">2015-08-15T18:52:00Z</dcterms:modified>
</cp:coreProperties>
</file>