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CF81" w14:textId="77A15D1B" w:rsidR="00B906EB" w:rsidRDefault="00B906EB">
      <w:pPr>
        <w:rPr>
          <w:b/>
          <w:bCs/>
        </w:rPr>
      </w:pPr>
      <w:r>
        <w:rPr>
          <w:b/>
          <w:bCs/>
        </w:rPr>
        <w:t xml:space="preserve">The proposed </w:t>
      </w:r>
      <w:r w:rsidR="000253CD">
        <w:rPr>
          <w:b/>
          <w:bCs/>
        </w:rPr>
        <w:t xml:space="preserve">new </w:t>
      </w:r>
      <w:r>
        <w:rPr>
          <w:b/>
          <w:bCs/>
        </w:rPr>
        <w:t>dec</w:t>
      </w:r>
      <w:r w:rsidR="000F33AD">
        <w:rPr>
          <w:b/>
          <w:bCs/>
        </w:rPr>
        <w:t xml:space="preserve">laration </w:t>
      </w:r>
      <w:r>
        <w:rPr>
          <w:b/>
          <w:bCs/>
        </w:rPr>
        <w:t>h</w:t>
      </w:r>
      <w:r w:rsidR="000F33AD">
        <w:rPr>
          <w:b/>
          <w:bCs/>
        </w:rPr>
        <w:t>as</w:t>
      </w:r>
      <w:r>
        <w:rPr>
          <w:b/>
          <w:bCs/>
        </w:rPr>
        <w:t xml:space="preserve"> 11 articles</w:t>
      </w:r>
      <w:r w:rsidR="00A70CBF">
        <w:rPr>
          <w:b/>
          <w:bCs/>
        </w:rPr>
        <w:t xml:space="preserve">.  </w:t>
      </w:r>
      <w:r w:rsidR="000253CD">
        <w:rPr>
          <w:b/>
          <w:bCs/>
        </w:rPr>
        <w:t xml:space="preserve">This outline has </w:t>
      </w:r>
      <w:r>
        <w:rPr>
          <w:b/>
          <w:bCs/>
        </w:rPr>
        <w:t>broke</w:t>
      </w:r>
      <w:r w:rsidR="00DD3E01">
        <w:rPr>
          <w:b/>
          <w:bCs/>
        </w:rPr>
        <w:t xml:space="preserve">n </w:t>
      </w:r>
      <w:r w:rsidR="000253CD">
        <w:rPr>
          <w:b/>
          <w:bCs/>
        </w:rPr>
        <w:t xml:space="preserve">the 11 articles into </w:t>
      </w:r>
      <w:r>
        <w:rPr>
          <w:b/>
          <w:bCs/>
        </w:rPr>
        <w:t xml:space="preserve">three groups – 5, 3, </w:t>
      </w:r>
      <w:r w:rsidR="000F33AD">
        <w:rPr>
          <w:b/>
          <w:bCs/>
        </w:rPr>
        <w:t>3</w:t>
      </w:r>
      <w:r w:rsidR="000253CD">
        <w:rPr>
          <w:b/>
          <w:bCs/>
        </w:rPr>
        <w:t xml:space="preserve">, and uses the first letter of each article as a </w:t>
      </w:r>
      <w:r w:rsidR="00E8300A">
        <w:rPr>
          <w:b/>
          <w:bCs/>
        </w:rPr>
        <w:t>visual-memory</w:t>
      </w:r>
      <w:r w:rsidR="000F33AD">
        <w:rPr>
          <w:b/>
          <w:bCs/>
        </w:rPr>
        <w:t xml:space="preserve"> aid</w:t>
      </w:r>
      <w:r w:rsidR="000253CD">
        <w:rPr>
          <w:b/>
          <w:bCs/>
        </w:rPr>
        <w:t xml:space="preserve">. So, 1-D is first article and D stands for Definition. 2-E is second article and E stands for Establishment of…. So on and so on. </w:t>
      </w:r>
    </w:p>
    <w:p w14:paraId="22EE466F" w14:textId="6C95F810" w:rsidR="002A6D87" w:rsidRPr="00B906EB" w:rsidRDefault="002A6D87">
      <w:pPr>
        <w:rPr>
          <w:b/>
          <w:bCs/>
        </w:rPr>
      </w:pPr>
      <w:r>
        <w:rPr>
          <w:b/>
          <w:bCs/>
        </w:rPr>
        <w:t>Article</w:t>
      </w:r>
      <w:r w:rsidR="00A70CBF">
        <w:rPr>
          <w:b/>
          <w:bCs/>
        </w:rPr>
        <w:t>#</w:t>
      </w:r>
      <w:r>
        <w:rPr>
          <w:b/>
          <w:bCs/>
        </w:rPr>
        <w:t>/Memory aid</w:t>
      </w:r>
      <w:r w:rsidR="00A70CBF">
        <w:rPr>
          <w:b/>
          <w:bCs/>
        </w:rPr>
        <w:t xml:space="preserve"> letter related to the</w:t>
      </w:r>
      <w:r w:rsidR="000253CD">
        <w:rPr>
          <w:b/>
          <w:bCs/>
        </w:rPr>
        <w:t xml:space="preserve"> </w:t>
      </w:r>
      <w:r w:rsidR="00A70CBF">
        <w:rPr>
          <w:b/>
          <w:bCs/>
        </w:rPr>
        <w:t>Article</w:t>
      </w:r>
    </w:p>
    <w:p w14:paraId="6EA27DA9" w14:textId="24F9D290" w:rsidR="00F31FCF" w:rsidRDefault="001D17EA" w:rsidP="00B57F49">
      <w:pPr>
        <w:ind w:left="720" w:hanging="720"/>
      </w:pPr>
      <w:r>
        <w:rPr>
          <w:b/>
          <w:bCs/>
          <w:sz w:val="32"/>
          <w:szCs w:val="32"/>
        </w:rPr>
        <w:t>1-D</w:t>
      </w:r>
      <w:r w:rsidR="00B906EB">
        <w:rPr>
          <w:b/>
          <w:bCs/>
          <w:sz w:val="32"/>
          <w:szCs w:val="32"/>
        </w:rPr>
        <w:tab/>
      </w:r>
      <w:r w:rsidR="00B906EB">
        <w:t>Definitions</w:t>
      </w:r>
      <w:r w:rsidR="00B57F49">
        <w:t>: common elements (General and Limited), common expenses and assessment, improvements, community CIC, limited common elements, owner, Unit, Unit boundaries</w:t>
      </w:r>
    </w:p>
    <w:p w14:paraId="13567359" w14:textId="47ADD3A5" w:rsidR="00F31FCF" w:rsidRPr="00B906EB" w:rsidRDefault="001D17EA">
      <w:r>
        <w:rPr>
          <w:b/>
          <w:bCs/>
          <w:sz w:val="32"/>
          <w:szCs w:val="32"/>
        </w:rPr>
        <w:t>2-E</w:t>
      </w:r>
      <w:r w:rsidR="00B906EB">
        <w:rPr>
          <w:b/>
          <w:bCs/>
          <w:sz w:val="32"/>
          <w:szCs w:val="32"/>
        </w:rPr>
        <w:tab/>
      </w:r>
      <w:r w:rsidR="00B906EB">
        <w:t xml:space="preserve">Establishment of </w:t>
      </w:r>
      <w:r w:rsidR="00791E5C">
        <w:t>condominium: #units, allocated interests, description of Unit, easements</w:t>
      </w:r>
    </w:p>
    <w:p w14:paraId="3F539B31" w14:textId="7A38961C" w:rsidR="00F31FCF" w:rsidRPr="00B906EB" w:rsidRDefault="001D17EA">
      <w:r>
        <w:rPr>
          <w:b/>
          <w:bCs/>
          <w:sz w:val="32"/>
          <w:szCs w:val="32"/>
        </w:rPr>
        <w:t>3-M</w:t>
      </w:r>
      <w:r w:rsidR="00B906EB">
        <w:rPr>
          <w:b/>
          <w:bCs/>
          <w:sz w:val="32"/>
          <w:szCs w:val="32"/>
        </w:rPr>
        <w:tab/>
      </w:r>
      <w:r w:rsidR="00B906EB">
        <w:t>Members and Voting</w:t>
      </w:r>
      <w:r w:rsidR="00AC751C">
        <w:t xml:space="preserve"> rights</w:t>
      </w:r>
    </w:p>
    <w:p w14:paraId="1542A1DA" w14:textId="67BE3490" w:rsidR="00F31FCF" w:rsidRPr="00B906EB" w:rsidRDefault="001D17EA">
      <w:r>
        <w:rPr>
          <w:b/>
          <w:bCs/>
          <w:sz w:val="32"/>
          <w:szCs w:val="32"/>
        </w:rPr>
        <w:t>4-A</w:t>
      </w:r>
      <w:r w:rsidR="00B906EB">
        <w:rPr>
          <w:b/>
          <w:bCs/>
          <w:sz w:val="32"/>
          <w:szCs w:val="32"/>
        </w:rPr>
        <w:tab/>
      </w:r>
      <w:r w:rsidR="00B906EB">
        <w:t>Association</w:t>
      </w:r>
      <w:r w:rsidR="00AC751C">
        <w:t>, The HOA</w:t>
      </w:r>
      <w:r w:rsidR="00791E5C">
        <w:t>: Purpose, duties, enforcement, liens indemnification, limited liability</w:t>
      </w:r>
    </w:p>
    <w:p w14:paraId="4762DAD8" w14:textId="614574DB" w:rsidR="00566BA7" w:rsidRPr="00B906EB" w:rsidRDefault="001D17EA" w:rsidP="00791E5C">
      <w:pPr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5-C</w:t>
      </w:r>
      <w:r w:rsidR="00B906EB">
        <w:rPr>
          <w:b/>
          <w:bCs/>
          <w:sz w:val="32"/>
          <w:szCs w:val="32"/>
        </w:rPr>
        <w:tab/>
      </w:r>
      <w:r w:rsidR="00B906EB">
        <w:t>Covenant to assess and pay</w:t>
      </w:r>
      <w:r w:rsidR="00791E5C">
        <w:t xml:space="preserve">: Creation of powers, purpose, apportionment common exp, assessments, Reserves, </w:t>
      </w:r>
      <w:proofErr w:type="gramStart"/>
      <w:r w:rsidR="00791E5C">
        <w:t>Notice</w:t>
      </w:r>
      <w:proofErr w:type="gramEnd"/>
      <w:r w:rsidR="00791E5C">
        <w:t xml:space="preserve"> </w:t>
      </w:r>
      <w:r w:rsidR="00A1016B">
        <w:t xml:space="preserve">to </w:t>
      </w:r>
      <w:r w:rsidR="00791E5C">
        <w:t>lien holders, non-p</w:t>
      </w:r>
      <w:r w:rsidR="00A1016B">
        <w:t>a</w:t>
      </w:r>
      <w:r w:rsidR="00791E5C">
        <w:t>ym</w:t>
      </w:r>
      <w:r w:rsidR="00A1016B">
        <w:t>en</w:t>
      </w:r>
      <w:r w:rsidR="00791E5C">
        <w:t>t, lien priority, working capital assessments</w:t>
      </w:r>
    </w:p>
    <w:p w14:paraId="11E6C85C" w14:textId="5DA120C6" w:rsidR="00F31FCF" w:rsidRPr="00B906EB" w:rsidRDefault="00F31FCF">
      <w:pPr>
        <w:rPr>
          <w:b/>
          <w:bCs/>
          <w:sz w:val="32"/>
          <w:szCs w:val="32"/>
        </w:rPr>
      </w:pPr>
    </w:p>
    <w:p w14:paraId="19EDB32E" w14:textId="7916743B" w:rsidR="00F31FCF" w:rsidRPr="00B906EB" w:rsidRDefault="001D17EA" w:rsidP="00791E5C">
      <w:pPr>
        <w:ind w:left="720" w:hanging="720"/>
      </w:pPr>
      <w:r>
        <w:rPr>
          <w:b/>
          <w:bCs/>
          <w:sz w:val="32"/>
          <w:szCs w:val="32"/>
        </w:rPr>
        <w:t>6-M</w:t>
      </w:r>
      <w:r w:rsidR="00B906EB">
        <w:rPr>
          <w:b/>
          <w:bCs/>
          <w:sz w:val="32"/>
          <w:szCs w:val="32"/>
        </w:rPr>
        <w:tab/>
      </w:r>
      <w:r w:rsidR="00B906EB">
        <w:t>Maintenance</w:t>
      </w:r>
      <w:r w:rsidR="00AC751C">
        <w:t xml:space="preserve"> Responsibilities</w:t>
      </w:r>
      <w:r w:rsidR="00791E5C">
        <w:t>: Owner – Assoc responsibilities; easement for maint</w:t>
      </w:r>
      <w:r w:rsidR="003465F3">
        <w:t>enance</w:t>
      </w:r>
      <w:r w:rsidR="00791E5C">
        <w:t>/repair/replacement</w:t>
      </w:r>
      <w:r w:rsidR="003465F3">
        <w:t xml:space="preserve"> (MRR)</w:t>
      </w:r>
    </w:p>
    <w:p w14:paraId="08CEF457" w14:textId="7248CB6A" w:rsidR="003465F3" w:rsidRPr="003465F3" w:rsidRDefault="001D17EA" w:rsidP="001D17EA">
      <w:r>
        <w:rPr>
          <w:b/>
          <w:bCs/>
          <w:sz w:val="32"/>
          <w:szCs w:val="32"/>
        </w:rPr>
        <w:t>7-A</w:t>
      </w:r>
      <w:r w:rsidR="003465F3">
        <w:rPr>
          <w:b/>
          <w:bCs/>
          <w:sz w:val="32"/>
          <w:szCs w:val="32"/>
        </w:rPr>
        <w:tab/>
      </w:r>
      <w:r w:rsidR="003465F3">
        <w:t>A</w:t>
      </w:r>
      <w:r>
        <w:t>rchitectural Control Committee (A</w:t>
      </w:r>
      <w:r w:rsidR="003465F3">
        <w:t>CC</w:t>
      </w:r>
      <w:r>
        <w:t>)</w:t>
      </w:r>
      <w:r w:rsidR="003465F3">
        <w:t xml:space="preserve">: Approvals, failure to act, guidelines, liabilities, waivers </w:t>
      </w:r>
    </w:p>
    <w:p w14:paraId="5DEF4FAC" w14:textId="2A10CAEB" w:rsidR="00566BA7" w:rsidRPr="00B906EB" w:rsidRDefault="001D17EA" w:rsidP="003465F3">
      <w:pPr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8-I</w:t>
      </w:r>
      <w:r w:rsidR="003465F3">
        <w:rPr>
          <w:b/>
          <w:bCs/>
          <w:sz w:val="32"/>
          <w:szCs w:val="32"/>
        </w:rPr>
        <w:tab/>
      </w:r>
      <w:r w:rsidR="003465F3">
        <w:t xml:space="preserve">Insurance/Condemnation: </w:t>
      </w:r>
      <w:proofErr w:type="spellStart"/>
      <w:r w:rsidR="003465F3">
        <w:t>Insur</w:t>
      </w:r>
      <w:proofErr w:type="spellEnd"/>
      <w:r w:rsidR="003465F3">
        <w:t xml:space="preserve"> carrier, owner </w:t>
      </w:r>
      <w:proofErr w:type="spellStart"/>
      <w:r w:rsidR="003465F3">
        <w:t>insur</w:t>
      </w:r>
      <w:proofErr w:type="spellEnd"/>
      <w:r w:rsidR="003465F3">
        <w:t xml:space="preserve">, prop </w:t>
      </w:r>
      <w:proofErr w:type="spellStart"/>
      <w:r w:rsidR="003465F3">
        <w:t>ins</w:t>
      </w:r>
      <w:r w:rsidR="00A1016B">
        <w:t>ur</w:t>
      </w:r>
      <w:proofErr w:type="spellEnd"/>
      <w:r w:rsidR="003465F3">
        <w:t xml:space="preserve"> Units and Common Elements, liability, fidelity, work and liability comp, </w:t>
      </w:r>
      <w:r w:rsidR="00A1016B">
        <w:t>d</w:t>
      </w:r>
      <w:r w:rsidR="003465F3">
        <w:t>uty to repair, condemnation, duty payment deductible, disease</w:t>
      </w:r>
    </w:p>
    <w:p w14:paraId="0691085F" w14:textId="04FADB5D" w:rsidR="00F31FCF" w:rsidRPr="00B906EB" w:rsidRDefault="00F31FCF">
      <w:pPr>
        <w:rPr>
          <w:b/>
          <w:bCs/>
          <w:sz w:val="32"/>
          <w:szCs w:val="32"/>
        </w:rPr>
      </w:pPr>
    </w:p>
    <w:p w14:paraId="7E6B4ADA" w14:textId="5D2FCC20" w:rsidR="00F31FCF" w:rsidRPr="000F33AD" w:rsidRDefault="001D17EA" w:rsidP="009D259B">
      <w:pPr>
        <w:ind w:left="720" w:hanging="720"/>
      </w:pPr>
      <w:r>
        <w:rPr>
          <w:b/>
          <w:bCs/>
          <w:sz w:val="32"/>
          <w:szCs w:val="32"/>
        </w:rPr>
        <w:t>9-R</w:t>
      </w:r>
      <w:r w:rsidR="000F33AD">
        <w:rPr>
          <w:b/>
          <w:bCs/>
          <w:sz w:val="32"/>
          <w:szCs w:val="32"/>
        </w:rPr>
        <w:tab/>
      </w:r>
      <w:r w:rsidR="000F33AD">
        <w:t>Restrictions</w:t>
      </w:r>
      <w:r w:rsidR="00AC751C">
        <w:t>, Use</w:t>
      </w:r>
      <w:r w:rsidR="003465F3">
        <w:t xml:space="preserve">: Residential purposes, vehicle restrictions, leasing-occupancy, amenities, use common area, reallocation limited common, use or common, </w:t>
      </w:r>
      <w:proofErr w:type="gramStart"/>
      <w:r w:rsidR="003465F3">
        <w:t>owners</w:t>
      </w:r>
      <w:proofErr w:type="gramEnd"/>
      <w:r w:rsidR="003465F3">
        <w:t xml:space="preserve"> liability for damage</w:t>
      </w:r>
      <w:r w:rsidR="009D259B">
        <w:t>, pets, use causing loss of insur</w:t>
      </w:r>
      <w:r>
        <w:t>ance</w:t>
      </w:r>
      <w:r w:rsidR="009D259B">
        <w:t>, smoking, vermin</w:t>
      </w:r>
    </w:p>
    <w:p w14:paraId="66AF8E91" w14:textId="21C9DE8F" w:rsidR="00F31FCF" w:rsidRPr="000F33AD" w:rsidRDefault="001D17EA" w:rsidP="009D259B">
      <w:pPr>
        <w:ind w:left="720" w:hanging="720"/>
      </w:pPr>
      <w:r>
        <w:rPr>
          <w:b/>
          <w:bCs/>
          <w:sz w:val="32"/>
          <w:szCs w:val="32"/>
        </w:rPr>
        <w:t>10-A</w:t>
      </w:r>
      <w:r w:rsidR="000F33AD">
        <w:rPr>
          <w:b/>
          <w:bCs/>
          <w:sz w:val="32"/>
          <w:szCs w:val="32"/>
        </w:rPr>
        <w:tab/>
      </w:r>
      <w:r w:rsidR="000F33AD">
        <w:t>Amendment/</w:t>
      </w:r>
      <w:r w:rsidR="00AC751C">
        <w:t>Termination</w:t>
      </w:r>
      <w:r w:rsidR="009D259B">
        <w:t xml:space="preserve">: Technical, </w:t>
      </w:r>
      <w:r w:rsidR="00A1016B">
        <w:t>c</w:t>
      </w:r>
      <w:r w:rsidR="009D259B">
        <w:t>lerical, typo or clarification amendment, underwriting, amend by owners, recording of amendments, termination</w:t>
      </w:r>
    </w:p>
    <w:p w14:paraId="4973F7AC" w14:textId="4AB1E110" w:rsidR="00F31FCF" w:rsidRPr="000F33AD" w:rsidRDefault="001D17EA" w:rsidP="009D259B">
      <w:pPr>
        <w:ind w:left="720" w:hanging="720"/>
      </w:pPr>
      <w:r>
        <w:rPr>
          <w:b/>
          <w:bCs/>
          <w:sz w:val="32"/>
          <w:szCs w:val="32"/>
        </w:rPr>
        <w:t>11-G</w:t>
      </w:r>
      <w:r w:rsidR="000F33AD">
        <w:rPr>
          <w:b/>
          <w:bCs/>
          <w:sz w:val="32"/>
          <w:szCs w:val="32"/>
        </w:rPr>
        <w:tab/>
      </w:r>
      <w:r w:rsidR="000F33AD">
        <w:t>General Provisions</w:t>
      </w:r>
      <w:r w:rsidR="009D259B">
        <w:t xml:space="preserve">: Compliance and enforcement, severability, registration of owner by mailing address, owner caused damages, final determination, conflict of provisions, challenge to this amendment. </w:t>
      </w:r>
    </w:p>
    <w:sectPr w:rsidR="00F31FCF" w:rsidRPr="000F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CF"/>
    <w:rsid w:val="000253CD"/>
    <w:rsid w:val="000F33AD"/>
    <w:rsid w:val="001D17EA"/>
    <w:rsid w:val="001F03AB"/>
    <w:rsid w:val="002A6D87"/>
    <w:rsid w:val="003465F3"/>
    <w:rsid w:val="00566BA7"/>
    <w:rsid w:val="00791E5C"/>
    <w:rsid w:val="009D259B"/>
    <w:rsid w:val="00A1016B"/>
    <w:rsid w:val="00A70CBF"/>
    <w:rsid w:val="00AC751C"/>
    <w:rsid w:val="00B420DB"/>
    <w:rsid w:val="00B57F49"/>
    <w:rsid w:val="00B906EB"/>
    <w:rsid w:val="00DD3E01"/>
    <w:rsid w:val="00E8300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7D9B"/>
  <w15:chartTrackingRefBased/>
  <w15:docId w15:val="{B6638CE4-9F8E-492E-A285-55850ED0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Lewis</dc:creator>
  <cp:keywords/>
  <dc:description/>
  <cp:lastModifiedBy>Van Lewis</cp:lastModifiedBy>
  <cp:revision>15</cp:revision>
  <cp:lastPrinted>2023-02-19T19:07:00Z</cp:lastPrinted>
  <dcterms:created xsi:type="dcterms:W3CDTF">2023-02-19T18:01:00Z</dcterms:created>
  <dcterms:modified xsi:type="dcterms:W3CDTF">2023-08-09T23:29:00Z</dcterms:modified>
</cp:coreProperties>
</file>