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2C380" w14:textId="6EFF7EBC" w:rsidR="00B147A2" w:rsidRDefault="00485865" w:rsidP="00485865">
      <w:pPr>
        <w:jc w:val="center"/>
        <w:rPr>
          <w:rFonts w:cstheme="minorHAnsi"/>
          <w:b/>
          <w:bCs/>
          <w:sz w:val="28"/>
          <w:szCs w:val="28"/>
          <w:lang w:val="es-ES"/>
        </w:rPr>
      </w:pPr>
      <w:bookmarkStart w:id="0" w:name="_GoBack"/>
      <w:bookmarkEnd w:id="0"/>
      <w:r w:rsidRPr="00485865">
        <w:rPr>
          <w:rFonts w:cstheme="minorHAnsi"/>
          <w:b/>
          <w:bCs/>
          <w:sz w:val="28"/>
          <w:szCs w:val="28"/>
          <w:lang w:val="es-ES"/>
        </w:rPr>
        <w:t>Senado de Puerto Rico</w:t>
      </w:r>
    </w:p>
    <w:p w14:paraId="5AADEBE7" w14:textId="77777777" w:rsidR="00FC6BD4" w:rsidRPr="00485865" w:rsidRDefault="00FC6BD4" w:rsidP="00485865">
      <w:pPr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2DB4522B" w14:textId="7F752175" w:rsidR="00485865" w:rsidRPr="00485865" w:rsidRDefault="00485865" w:rsidP="00485865">
      <w:pPr>
        <w:jc w:val="center"/>
        <w:rPr>
          <w:rFonts w:cstheme="minorHAnsi"/>
          <w:b/>
          <w:bCs/>
          <w:lang w:val="es-ES"/>
        </w:rPr>
      </w:pPr>
      <w:r w:rsidRPr="00485865">
        <w:rPr>
          <w:rFonts w:cstheme="minorHAnsi"/>
          <w:b/>
          <w:bCs/>
          <w:lang w:val="es-ES"/>
        </w:rPr>
        <w:t>Vistas sobre el PS 693</w:t>
      </w:r>
    </w:p>
    <w:p w14:paraId="4B91851B" w14:textId="28AC4389" w:rsidR="00485865" w:rsidRPr="00485865" w:rsidRDefault="00485865" w:rsidP="00485865">
      <w:pPr>
        <w:jc w:val="center"/>
        <w:rPr>
          <w:rFonts w:cstheme="minorHAnsi"/>
          <w:b/>
          <w:bCs/>
          <w:lang w:val="es-ES"/>
        </w:rPr>
      </w:pPr>
    </w:p>
    <w:p w14:paraId="7C6E92D2" w14:textId="2F704411" w:rsidR="00485865" w:rsidRDefault="00485865" w:rsidP="00485865">
      <w:pPr>
        <w:jc w:val="center"/>
        <w:rPr>
          <w:rFonts w:cstheme="minorHAnsi"/>
          <w:b/>
          <w:bCs/>
          <w:sz w:val="28"/>
          <w:szCs w:val="28"/>
          <w:lang w:val="es-ES"/>
        </w:rPr>
      </w:pPr>
      <w:r w:rsidRPr="004550FB">
        <w:rPr>
          <w:rFonts w:cstheme="minorHAnsi"/>
          <w:b/>
          <w:bCs/>
          <w:sz w:val="28"/>
          <w:szCs w:val="28"/>
          <w:lang w:val="es-ES"/>
        </w:rPr>
        <w:t xml:space="preserve">Ponencia de Eduardo Bhatia Gautier </w:t>
      </w:r>
    </w:p>
    <w:p w14:paraId="00F005DD" w14:textId="77777777" w:rsidR="00CA069C" w:rsidRPr="004550FB" w:rsidRDefault="00CA069C" w:rsidP="00485865">
      <w:pPr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062E495B" w14:textId="55E63AE7" w:rsidR="00485865" w:rsidRDefault="00485865" w:rsidP="00485865">
      <w:pPr>
        <w:jc w:val="center"/>
        <w:rPr>
          <w:rFonts w:cstheme="minorHAnsi"/>
          <w:b/>
          <w:bCs/>
          <w:lang w:val="es-ES"/>
        </w:rPr>
      </w:pPr>
      <w:r w:rsidRPr="00485865">
        <w:rPr>
          <w:rFonts w:cstheme="minorHAnsi"/>
          <w:b/>
          <w:bCs/>
          <w:lang w:val="es-ES"/>
        </w:rPr>
        <w:t>EN CONTRA de la aprobación</w:t>
      </w:r>
    </w:p>
    <w:p w14:paraId="572945AB" w14:textId="77777777" w:rsidR="00485865" w:rsidRDefault="00485865" w:rsidP="00485865">
      <w:pPr>
        <w:jc w:val="center"/>
        <w:rPr>
          <w:rFonts w:cstheme="minorHAnsi"/>
          <w:b/>
          <w:bCs/>
          <w:lang w:val="es-ES"/>
        </w:rPr>
      </w:pPr>
    </w:p>
    <w:p w14:paraId="5C59E57D" w14:textId="553A7546" w:rsidR="00485865" w:rsidRDefault="00485865" w:rsidP="00485865">
      <w:pPr>
        <w:jc w:val="center"/>
        <w:rPr>
          <w:rFonts w:cstheme="minorHAnsi"/>
          <w:b/>
          <w:bCs/>
          <w:lang w:val="es-ES"/>
        </w:rPr>
      </w:pPr>
      <w:r w:rsidRPr="00485865">
        <w:rPr>
          <w:rFonts w:cstheme="minorHAnsi"/>
          <w:b/>
          <w:bCs/>
          <w:lang w:val="es-ES"/>
        </w:rPr>
        <w:t>29 de abril de 2022</w:t>
      </w:r>
    </w:p>
    <w:p w14:paraId="3EB1DA98" w14:textId="14FBAA46" w:rsidR="00485865" w:rsidRPr="00485865" w:rsidRDefault="00485865" w:rsidP="00485865">
      <w:pPr>
        <w:jc w:val="center"/>
        <w:rPr>
          <w:rFonts w:cstheme="minorHAnsi"/>
          <w:sz w:val="20"/>
          <w:szCs w:val="20"/>
          <w:lang w:val="es-ES"/>
        </w:rPr>
      </w:pPr>
      <w:r w:rsidRPr="00485865">
        <w:rPr>
          <w:rFonts w:cstheme="minorHAnsi"/>
          <w:sz w:val="20"/>
          <w:szCs w:val="20"/>
          <w:lang w:val="es-ES"/>
        </w:rPr>
        <w:t>eduardo.bhatia@gmail.com</w:t>
      </w:r>
    </w:p>
    <w:p w14:paraId="0A347610" w14:textId="19A1F68B" w:rsidR="00852C5E" w:rsidRPr="000C69F6" w:rsidRDefault="00852C5E">
      <w:pPr>
        <w:rPr>
          <w:rFonts w:cstheme="minorHAnsi"/>
          <w:lang w:val="es-ES"/>
        </w:rPr>
      </w:pPr>
    </w:p>
    <w:p w14:paraId="24ED2585" w14:textId="77777777" w:rsidR="00F01F75" w:rsidRDefault="00852C5E" w:rsidP="00FB3C87">
      <w:pPr>
        <w:jc w:val="both"/>
        <w:rPr>
          <w:rFonts w:cstheme="minorHAnsi"/>
          <w:lang w:val="es-ES"/>
        </w:rPr>
      </w:pPr>
      <w:r w:rsidRPr="000C69F6">
        <w:rPr>
          <w:rFonts w:cstheme="minorHAnsi"/>
          <w:lang w:val="es-ES"/>
        </w:rPr>
        <w:t xml:space="preserve">Buenas tardes.  </w:t>
      </w:r>
    </w:p>
    <w:p w14:paraId="00AD2B07" w14:textId="77777777" w:rsidR="00F01F75" w:rsidRDefault="00F01F75" w:rsidP="00FB3C87">
      <w:pPr>
        <w:jc w:val="both"/>
        <w:rPr>
          <w:rFonts w:cstheme="minorHAnsi"/>
          <w:lang w:val="es-ES"/>
        </w:rPr>
      </w:pPr>
    </w:p>
    <w:p w14:paraId="6590C9F1" w14:textId="38C535C9" w:rsidR="00852C5E" w:rsidRDefault="00852C5E" w:rsidP="00FB3C87">
      <w:pPr>
        <w:jc w:val="both"/>
        <w:rPr>
          <w:rFonts w:cstheme="minorHAnsi"/>
          <w:lang w:val="es-ES"/>
        </w:rPr>
      </w:pPr>
      <w:r w:rsidRPr="000C69F6">
        <w:rPr>
          <w:rFonts w:cstheme="minorHAnsi"/>
          <w:lang w:val="es-ES"/>
        </w:rPr>
        <w:t>Mi nombre es Eduardo Bhatia</w:t>
      </w:r>
      <w:r w:rsidR="00D40818" w:rsidRPr="000C69F6">
        <w:rPr>
          <w:rFonts w:cstheme="minorHAnsi"/>
          <w:lang w:val="es-ES"/>
        </w:rPr>
        <w:t xml:space="preserve"> Gautier</w:t>
      </w:r>
      <w:r w:rsidRPr="000C69F6">
        <w:rPr>
          <w:rFonts w:cstheme="minorHAnsi"/>
          <w:lang w:val="es-ES"/>
        </w:rPr>
        <w:t xml:space="preserve"> y acudo a estas vistas en el Senado de Puerto Rico </w:t>
      </w:r>
      <w:r w:rsidR="00BA1BFD" w:rsidRPr="00757F78">
        <w:rPr>
          <w:rFonts w:cstheme="minorHAnsi"/>
          <w:lang w:val="es-ES"/>
        </w:rPr>
        <w:t>para</w:t>
      </w:r>
      <w:r w:rsidR="00BA1BFD">
        <w:rPr>
          <w:rFonts w:cstheme="minorHAnsi"/>
          <w:u w:val="single"/>
          <w:lang w:val="es-ES"/>
        </w:rPr>
        <w:t xml:space="preserve"> </w:t>
      </w:r>
      <w:r w:rsidR="00BA1BFD" w:rsidRPr="000C69F6">
        <w:rPr>
          <w:rFonts w:cstheme="minorHAnsi"/>
          <w:u w:val="single"/>
          <w:lang w:val="es-ES"/>
        </w:rPr>
        <w:t>solicitar que NO aprueben el PS 693</w:t>
      </w:r>
      <w:r w:rsidR="00BA1BFD">
        <w:rPr>
          <w:rFonts w:cstheme="minorHAnsi"/>
          <w:lang w:val="es-ES"/>
        </w:rPr>
        <w:t xml:space="preserve"> y </w:t>
      </w:r>
      <w:r w:rsidRPr="000C69F6">
        <w:rPr>
          <w:rFonts w:cstheme="minorHAnsi"/>
          <w:lang w:val="es-ES"/>
        </w:rPr>
        <w:t xml:space="preserve">para compartir </w:t>
      </w:r>
      <w:r w:rsidR="00F63BED" w:rsidRPr="000C69F6">
        <w:rPr>
          <w:rFonts w:cstheme="minorHAnsi"/>
          <w:lang w:val="es-ES"/>
        </w:rPr>
        <w:t>algunas</w:t>
      </w:r>
      <w:r w:rsidRPr="000C69F6">
        <w:rPr>
          <w:rFonts w:cstheme="minorHAnsi"/>
          <w:lang w:val="es-ES"/>
        </w:rPr>
        <w:t xml:space="preserve"> observaciones, reflexiones y recomendaciones</w:t>
      </w:r>
      <w:r w:rsidR="00BA1BFD">
        <w:rPr>
          <w:rFonts w:cstheme="minorHAnsi"/>
          <w:lang w:val="es-ES"/>
        </w:rPr>
        <w:t xml:space="preserve">.  </w:t>
      </w:r>
      <w:r w:rsidR="00383A2C" w:rsidRPr="000C69F6">
        <w:rPr>
          <w:rFonts w:cstheme="minorHAnsi"/>
          <w:lang w:val="es-ES"/>
        </w:rPr>
        <w:t>Participo</w:t>
      </w:r>
      <w:r w:rsidRPr="000C69F6">
        <w:rPr>
          <w:rFonts w:cstheme="minorHAnsi"/>
          <w:lang w:val="es-ES"/>
        </w:rPr>
        <w:t xml:space="preserve"> como ciudadano particular, aunque en el pasado fui </w:t>
      </w:r>
      <w:r w:rsidR="00F63BED" w:rsidRPr="000C69F6">
        <w:rPr>
          <w:rFonts w:cstheme="minorHAnsi"/>
          <w:lang w:val="es-ES"/>
        </w:rPr>
        <w:t>P</w:t>
      </w:r>
      <w:r w:rsidRPr="000C69F6">
        <w:rPr>
          <w:rFonts w:cstheme="minorHAnsi"/>
          <w:lang w:val="es-ES"/>
        </w:rPr>
        <w:t>residente de este cuerpo</w:t>
      </w:r>
      <w:r w:rsidR="00F63BED" w:rsidRPr="000C69F6">
        <w:rPr>
          <w:rFonts w:cstheme="minorHAnsi"/>
          <w:lang w:val="es-ES"/>
        </w:rPr>
        <w:t>.  A</w:t>
      </w:r>
      <w:r w:rsidRPr="000C69F6">
        <w:rPr>
          <w:rFonts w:cstheme="minorHAnsi"/>
          <w:lang w:val="es-ES"/>
        </w:rPr>
        <w:t>l presente</w:t>
      </w:r>
      <w:r w:rsidR="00F63BED" w:rsidRPr="000C69F6">
        <w:rPr>
          <w:rFonts w:cstheme="minorHAnsi"/>
          <w:lang w:val="es-ES"/>
        </w:rPr>
        <w:t>,</w:t>
      </w:r>
      <w:r w:rsidRPr="000C69F6">
        <w:rPr>
          <w:rFonts w:cstheme="minorHAnsi"/>
          <w:lang w:val="es-ES"/>
        </w:rPr>
        <w:t xml:space="preserve"> </w:t>
      </w:r>
      <w:r w:rsidR="00F63BED" w:rsidRPr="000C69F6">
        <w:rPr>
          <w:rFonts w:cstheme="minorHAnsi"/>
          <w:lang w:val="es-ES"/>
        </w:rPr>
        <w:t xml:space="preserve">soy </w:t>
      </w:r>
      <w:r w:rsidRPr="000C69F6">
        <w:rPr>
          <w:rFonts w:cstheme="minorHAnsi"/>
          <w:lang w:val="es-ES"/>
        </w:rPr>
        <w:t xml:space="preserve">profesor visitante de política pública en la </w:t>
      </w:r>
      <w:r w:rsidR="00F63BED" w:rsidRPr="000C69F6">
        <w:rPr>
          <w:rFonts w:cstheme="minorHAnsi"/>
          <w:lang w:val="es-ES"/>
        </w:rPr>
        <w:t>facultad</w:t>
      </w:r>
      <w:r w:rsidRPr="000C69F6">
        <w:rPr>
          <w:rFonts w:cstheme="minorHAnsi"/>
          <w:lang w:val="es-ES"/>
        </w:rPr>
        <w:t xml:space="preserve"> de gobierno de la Universidad de Princeton (SPIA).  Disfruto mucho el reto de educar y </w:t>
      </w:r>
      <w:r w:rsidR="00D40818" w:rsidRPr="000C69F6">
        <w:rPr>
          <w:rFonts w:cstheme="minorHAnsi"/>
          <w:lang w:val="es-ES"/>
        </w:rPr>
        <w:t xml:space="preserve">contribuir a la formación de </w:t>
      </w:r>
      <w:r w:rsidRPr="000C69F6">
        <w:rPr>
          <w:rFonts w:cstheme="minorHAnsi"/>
          <w:lang w:val="es-ES"/>
        </w:rPr>
        <w:t>futuros líderes del mundo.</w:t>
      </w:r>
    </w:p>
    <w:p w14:paraId="19678D87" w14:textId="34AD4411" w:rsidR="00BA1BFD" w:rsidRDefault="00BA1BFD" w:rsidP="00FB3C87">
      <w:pPr>
        <w:jc w:val="both"/>
        <w:rPr>
          <w:rFonts w:cstheme="minorHAnsi"/>
          <w:lang w:val="es-ES"/>
        </w:rPr>
      </w:pPr>
    </w:p>
    <w:p w14:paraId="7BA79FA8" w14:textId="77777777" w:rsidR="000655B1" w:rsidRDefault="00852C5E" w:rsidP="00FB3C87">
      <w:pPr>
        <w:jc w:val="both"/>
        <w:rPr>
          <w:rFonts w:cstheme="minorHAnsi"/>
          <w:lang w:val="es-ES"/>
        </w:rPr>
      </w:pPr>
      <w:r w:rsidRPr="000C69F6">
        <w:rPr>
          <w:rFonts w:cstheme="minorHAnsi"/>
          <w:lang w:val="es-ES"/>
        </w:rPr>
        <w:t xml:space="preserve">Comienzo por </w:t>
      </w:r>
      <w:r w:rsidR="00445603" w:rsidRPr="000C69F6">
        <w:rPr>
          <w:rFonts w:cstheme="minorHAnsi"/>
          <w:lang w:val="es-ES"/>
        </w:rPr>
        <w:t>señalar</w:t>
      </w:r>
      <w:r w:rsidRPr="000C69F6">
        <w:rPr>
          <w:rFonts w:cstheme="minorHAnsi"/>
          <w:lang w:val="es-ES"/>
        </w:rPr>
        <w:t xml:space="preserve"> de la forma mas contundente posible que</w:t>
      </w:r>
      <w:r w:rsidR="00445603" w:rsidRPr="000C69F6">
        <w:rPr>
          <w:rFonts w:cstheme="minorHAnsi"/>
          <w:lang w:val="es-ES"/>
        </w:rPr>
        <w:t xml:space="preserve"> el tema de la terminación de un embarazo por una mujer es un asunto muy complejo con repercusiones físicas y emocionales muy profundas.  No es un tema fácil </w:t>
      </w:r>
      <w:r w:rsidR="00E9267D" w:rsidRPr="000C69F6">
        <w:rPr>
          <w:rFonts w:cstheme="minorHAnsi"/>
          <w:lang w:val="es-ES"/>
        </w:rPr>
        <w:t xml:space="preserve">para los que elaboran política pública </w:t>
      </w:r>
      <w:r w:rsidR="00445603" w:rsidRPr="000C69F6">
        <w:rPr>
          <w:rFonts w:cstheme="minorHAnsi"/>
          <w:lang w:val="es-ES"/>
        </w:rPr>
        <w:t xml:space="preserve">ni existe una contestación universal que nos </w:t>
      </w:r>
      <w:r w:rsidR="00D40818" w:rsidRPr="000C69F6">
        <w:rPr>
          <w:rFonts w:cstheme="minorHAnsi"/>
          <w:lang w:val="es-ES"/>
        </w:rPr>
        <w:t>satisfaga</w:t>
      </w:r>
      <w:r w:rsidR="00445603" w:rsidRPr="000C69F6">
        <w:rPr>
          <w:rFonts w:cstheme="minorHAnsi"/>
          <w:lang w:val="es-ES"/>
        </w:rPr>
        <w:t xml:space="preserve"> a todos.  Pero como todo tema de esa complejidad, la intervención del estado debe por necesidad incluir la misma complejidad, profundidad, seriedad y hasta compasión</w:t>
      </w:r>
      <w:r w:rsidR="00E9267D" w:rsidRPr="000C69F6">
        <w:rPr>
          <w:rFonts w:cstheme="minorHAnsi"/>
          <w:lang w:val="es-ES"/>
        </w:rPr>
        <w:t xml:space="preserve"> que el tema requiere</w:t>
      </w:r>
      <w:r w:rsidR="00445603" w:rsidRPr="000C69F6">
        <w:rPr>
          <w:rFonts w:cstheme="minorHAnsi"/>
          <w:lang w:val="es-ES"/>
        </w:rPr>
        <w:t xml:space="preserve">.  Lo contrario es reducirse a la demagogia para generar pasiones </w:t>
      </w:r>
      <w:r w:rsidR="00E9267D" w:rsidRPr="000C69F6">
        <w:rPr>
          <w:rFonts w:cstheme="minorHAnsi"/>
          <w:lang w:val="es-ES"/>
        </w:rPr>
        <w:t xml:space="preserve">políticas </w:t>
      </w:r>
      <w:r w:rsidR="00445603" w:rsidRPr="000C69F6">
        <w:rPr>
          <w:rFonts w:cstheme="minorHAnsi"/>
          <w:lang w:val="es-ES"/>
        </w:rPr>
        <w:t xml:space="preserve">momentáneas, dividir comunidades y confundir al país.  </w:t>
      </w:r>
    </w:p>
    <w:p w14:paraId="1A50832B" w14:textId="77777777" w:rsidR="000655B1" w:rsidRDefault="000655B1" w:rsidP="00FB3C87">
      <w:pPr>
        <w:jc w:val="both"/>
        <w:rPr>
          <w:rFonts w:cstheme="minorHAnsi"/>
          <w:lang w:val="es-ES"/>
        </w:rPr>
      </w:pPr>
    </w:p>
    <w:p w14:paraId="334617EE" w14:textId="68A4EE22" w:rsidR="00D40818" w:rsidRPr="000655B1" w:rsidRDefault="000655B1" w:rsidP="00FB3C87">
      <w:pPr>
        <w:jc w:val="both"/>
        <w:rPr>
          <w:rFonts w:cstheme="minorHAnsi"/>
          <w:b/>
          <w:bCs/>
          <w:lang w:val="es-ES"/>
        </w:rPr>
      </w:pPr>
      <w:r w:rsidRPr="000655B1">
        <w:rPr>
          <w:rFonts w:cstheme="minorHAnsi"/>
          <w:b/>
          <w:bCs/>
          <w:lang w:val="es-ES"/>
        </w:rPr>
        <w:t>Yo n</w:t>
      </w:r>
      <w:r w:rsidR="00445603" w:rsidRPr="000655B1">
        <w:rPr>
          <w:rFonts w:cstheme="minorHAnsi"/>
          <w:b/>
          <w:bCs/>
          <w:lang w:val="es-ES"/>
        </w:rPr>
        <w:t>o conozco una sola persona que se proclame “abortista”</w:t>
      </w:r>
      <w:r w:rsidR="00A2230B" w:rsidRPr="000655B1">
        <w:rPr>
          <w:rFonts w:cstheme="minorHAnsi"/>
          <w:b/>
          <w:bCs/>
          <w:lang w:val="es-ES"/>
        </w:rPr>
        <w:t>,</w:t>
      </w:r>
      <w:r w:rsidR="00445603" w:rsidRPr="000655B1">
        <w:rPr>
          <w:rFonts w:cstheme="minorHAnsi"/>
          <w:b/>
          <w:bCs/>
          <w:lang w:val="es-ES"/>
        </w:rPr>
        <w:t xml:space="preserve"> ni nunca he conocido a nadie cuya agenda sea esa.  </w:t>
      </w:r>
    </w:p>
    <w:p w14:paraId="57569589" w14:textId="150EA03B" w:rsidR="00D40818" w:rsidRDefault="00D40818" w:rsidP="00FB3C87">
      <w:pPr>
        <w:jc w:val="both"/>
        <w:rPr>
          <w:rFonts w:cstheme="minorHAnsi"/>
          <w:lang w:val="es-ES"/>
        </w:rPr>
      </w:pPr>
    </w:p>
    <w:p w14:paraId="497033EB" w14:textId="77777777" w:rsidR="00DF1350" w:rsidRDefault="0054776C" w:rsidP="00FB3C87">
      <w:pPr>
        <w:jc w:val="both"/>
        <w:rPr>
          <w:rFonts w:eastAsia="Times New Roman" w:cstheme="minorHAnsi"/>
          <w:color w:val="222222"/>
          <w:shd w:val="clear" w:color="auto" w:fill="FFFFFF"/>
          <w:lang w:val="es-ES"/>
        </w:rPr>
      </w:pPr>
      <w:r>
        <w:rPr>
          <w:rFonts w:eastAsia="Times New Roman" w:cstheme="minorHAnsi"/>
          <w:color w:val="222222"/>
          <w:shd w:val="clear" w:color="auto" w:fill="FFFFFF"/>
          <w:lang w:val="es-ES"/>
        </w:rPr>
        <w:t>Por lo tanto</w:t>
      </w:r>
      <w:r w:rsidR="00A2230B">
        <w:rPr>
          <w:rFonts w:eastAsia="Times New Roman" w:cstheme="minorHAnsi"/>
          <w:color w:val="222222"/>
          <w:shd w:val="clear" w:color="auto" w:fill="FFFFFF"/>
          <w:lang w:val="es-ES"/>
        </w:rPr>
        <w:t>,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 la primera pregunta debe ser </w:t>
      </w:r>
      <w:r w:rsidRPr="000C69F6">
        <w:rPr>
          <w:rFonts w:eastAsia="Times New Roman" w:cstheme="minorHAnsi"/>
          <w:color w:val="222222"/>
          <w:shd w:val="clear" w:color="auto" w:fill="FFFFFF"/>
          <w:lang w:val="es-ES"/>
        </w:rPr>
        <w:t>qu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é</w:t>
      </w:r>
      <w:r w:rsidRPr="000C69F6">
        <w:rPr>
          <w:rFonts w:eastAsia="Times New Roman" w:cstheme="minorHAnsi"/>
          <w:color w:val="222222"/>
          <w:shd w:val="clear" w:color="auto" w:fill="FFFFFF"/>
          <w:lang w:val="es-ES"/>
        </w:rPr>
        <w:t xml:space="preserve"> verdaderamente 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se quiere</w:t>
      </w:r>
      <w:r w:rsidRPr="000C69F6">
        <w:rPr>
          <w:rFonts w:eastAsia="Times New Roman" w:cstheme="minorHAnsi"/>
          <w:color w:val="222222"/>
          <w:shd w:val="clear" w:color="auto" w:fill="FFFFFF"/>
          <w:lang w:val="es-ES"/>
        </w:rPr>
        <w:t xml:space="preserve"> lograr con esta legislación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. ¿</w:t>
      </w:r>
      <w:r w:rsidRPr="007D2D6D">
        <w:rPr>
          <w:rFonts w:eastAsia="Times New Roman" w:cstheme="minorHAnsi"/>
          <w:color w:val="222222"/>
          <w:shd w:val="clear" w:color="auto" w:fill="FFFFFF"/>
          <w:lang w:val="es-ES"/>
        </w:rPr>
        <w:t xml:space="preserve">Hay un problema de abortos clandestinos? </w:t>
      </w:r>
      <w:r w:rsidR="000655B1">
        <w:rPr>
          <w:rFonts w:eastAsia="Times New Roman" w:cstheme="minorHAnsi"/>
          <w:color w:val="222222"/>
          <w:shd w:val="clear" w:color="auto" w:fill="FFFFFF"/>
          <w:lang w:val="es-ES"/>
        </w:rPr>
        <w:t xml:space="preserve">No. 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¿</w:t>
      </w:r>
      <w:r w:rsidRPr="007D2D6D">
        <w:rPr>
          <w:rFonts w:eastAsia="Times New Roman" w:cstheme="minorHAnsi"/>
          <w:color w:val="222222"/>
          <w:shd w:val="clear" w:color="auto" w:fill="FFFFFF"/>
          <w:lang w:val="es-ES"/>
        </w:rPr>
        <w:t xml:space="preserve">Hay un problema de excesos de 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terminaciones de embarazos</w:t>
      </w:r>
      <w:r w:rsidRPr="007D2D6D">
        <w:rPr>
          <w:rFonts w:eastAsia="Times New Roman" w:cstheme="minorHAnsi"/>
          <w:color w:val="222222"/>
          <w:shd w:val="clear" w:color="auto" w:fill="FFFFFF"/>
          <w:lang w:val="es-ES"/>
        </w:rPr>
        <w:t xml:space="preserve"> luego de las 20 semanas? </w:t>
      </w:r>
      <w:r w:rsidR="000655B1">
        <w:rPr>
          <w:rFonts w:eastAsia="Times New Roman" w:cstheme="minorHAnsi"/>
          <w:color w:val="222222"/>
          <w:shd w:val="clear" w:color="auto" w:fill="FFFFFF"/>
          <w:lang w:val="es-ES"/>
        </w:rPr>
        <w:t>No.  Si s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abemos que los </w:t>
      </w:r>
      <w:r w:rsidRPr="007D2D6D">
        <w:rPr>
          <w:rFonts w:eastAsia="Times New Roman" w:cstheme="minorHAnsi"/>
          <w:color w:val="222222"/>
          <w:shd w:val="clear" w:color="auto" w:fill="FFFFFF"/>
          <w:lang w:val="es-ES"/>
        </w:rPr>
        <w:t xml:space="preserve">datos apuntan a que 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la respuesta </w:t>
      </w:r>
      <w:r w:rsidR="00A2230B">
        <w:rPr>
          <w:rFonts w:eastAsia="Times New Roman" w:cstheme="minorHAnsi"/>
          <w:color w:val="222222"/>
          <w:shd w:val="clear" w:color="auto" w:fill="FFFFFF"/>
          <w:lang w:val="es-ES"/>
        </w:rPr>
        <w:t xml:space="preserve">a ambas preguntas 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>es NO</w:t>
      </w:r>
      <w:r w:rsidR="000655B1">
        <w:rPr>
          <w:rFonts w:eastAsia="Times New Roman" w:cstheme="minorHAnsi"/>
          <w:color w:val="222222"/>
          <w:shd w:val="clear" w:color="auto" w:fill="FFFFFF"/>
          <w:lang w:val="es-ES"/>
        </w:rPr>
        <w:t>, entonces ¿cuál es la agenda de política pública aquí?</w:t>
      </w:r>
      <w:r w:rsidR="00C548BF">
        <w:rPr>
          <w:rFonts w:eastAsia="Times New Roman" w:cstheme="minorHAnsi"/>
          <w:color w:val="222222"/>
          <w:shd w:val="clear" w:color="auto" w:fill="FFFFFF"/>
          <w:lang w:val="es-ES"/>
        </w:rPr>
        <w:t xml:space="preserve"> </w:t>
      </w:r>
    </w:p>
    <w:p w14:paraId="2A06BED5" w14:textId="77777777" w:rsidR="00DF1350" w:rsidRDefault="00DF1350" w:rsidP="00FB3C87">
      <w:pPr>
        <w:jc w:val="both"/>
        <w:rPr>
          <w:rFonts w:eastAsia="Times New Roman" w:cstheme="minorHAnsi"/>
          <w:color w:val="222222"/>
          <w:shd w:val="clear" w:color="auto" w:fill="FFFFFF"/>
          <w:lang w:val="es-ES"/>
        </w:rPr>
      </w:pPr>
    </w:p>
    <w:p w14:paraId="38330C53" w14:textId="30DAE699" w:rsidR="0054776C" w:rsidRPr="007D2D6D" w:rsidRDefault="00DF1350" w:rsidP="00FB3C87">
      <w:pPr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Por el </w:t>
      </w:r>
      <w:r w:rsidR="00B62FC6">
        <w:rPr>
          <w:rFonts w:eastAsia="Times New Roman" w:cstheme="minorHAnsi"/>
          <w:color w:val="222222"/>
          <w:shd w:val="clear" w:color="auto" w:fill="FFFFFF"/>
          <w:lang w:val="es-ES"/>
        </w:rPr>
        <w:t>contrario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, este proyecto </w:t>
      </w:r>
      <w:r w:rsidR="00CA069C">
        <w:rPr>
          <w:rFonts w:eastAsia="Times New Roman" w:cstheme="minorHAnsi"/>
          <w:color w:val="222222"/>
          <w:shd w:val="clear" w:color="auto" w:fill="FFFFFF"/>
          <w:lang w:val="es-ES"/>
        </w:rPr>
        <w:t>traería de vuelta</w:t>
      </w:r>
      <w:r w:rsidR="00C548BF">
        <w:rPr>
          <w:rFonts w:eastAsia="Times New Roman" w:cstheme="minorHAnsi"/>
          <w:color w:val="222222"/>
          <w:shd w:val="clear" w:color="auto" w:fill="FFFFFF"/>
          <w:lang w:val="es-ES"/>
        </w:rPr>
        <w:t xml:space="preserve"> otro problema de salud pública, provocando el uso de clínicas clandestinas </w:t>
      </w:r>
      <w:r w:rsidR="00C10468">
        <w:rPr>
          <w:rFonts w:eastAsia="Times New Roman" w:cstheme="minorHAnsi"/>
          <w:color w:val="222222"/>
          <w:shd w:val="clear" w:color="auto" w:fill="FFFFFF"/>
          <w:lang w:val="es-ES"/>
        </w:rPr>
        <w:t xml:space="preserve">para terminar embarazos </w:t>
      </w:r>
      <w:r w:rsidR="00C548BF">
        <w:rPr>
          <w:rFonts w:eastAsia="Times New Roman" w:cstheme="minorHAnsi"/>
          <w:color w:val="222222"/>
          <w:shd w:val="clear" w:color="auto" w:fill="FFFFFF"/>
          <w:lang w:val="es-ES"/>
        </w:rPr>
        <w:t>en Puerto Ric</w:t>
      </w:r>
      <w:r>
        <w:rPr>
          <w:rFonts w:eastAsia="Times New Roman" w:cstheme="minorHAnsi"/>
          <w:color w:val="222222"/>
          <w:shd w:val="clear" w:color="auto" w:fill="FFFFFF"/>
          <w:lang w:val="es-ES"/>
        </w:rPr>
        <w:t xml:space="preserve">o. </w:t>
      </w:r>
    </w:p>
    <w:p w14:paraId="196CA2FF" w14:textId="77777777" w:rsidR="0054776C" w:rsidRPr="007D2D6D" w:rsidRDefault="0054776C" w:rsidP="00FB3C87">
      <w:pPr>
        <w:shd w:val="clear" w:color="auto" w:fill="FFFFFF"/>
        <w:jc w:val="both"/>
        <w:rPr>
          <w:rFonts w:eastAsia="Times New Roman" w:cstheme="minorHAnsi"/>
          <w:color w:val="222222"/>
          <w:lang w:val="es-ES"/>
        </w:rPr>
      </w:pPr>
    </w:p>
    <w:p w14:paraId="5963E56C" w14:textId="47D68FAB" w:rsidR="00D22B98" w:rsidRPr="000C69F6" w:rsidRDefault="00A2230B" w:rsidP="00FB3C87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Es por eso que decidí acudir </w:t>
      </w:r>
      <w:r w:rsidR="00D40818" w:rsidRPr="000C69F6">
        <w:rPr>
          <w:rFonts w:cstheme="minorHAnsi"/>
          <w:lang w:val="es-ES"/>
        </w:rPr>
        <w:t xml:space="preserve">ante ustedes para solicitar de la forma más </w:t>
      </w:r>
      <w:r w:rsidR="00BF08A7">
        <w:rPr>
          <w:rFonts w:cstheme="minorHAnsi"/>
          <w:lang w:val="es-ES"/>
        </w:rPr>
        <w:t>enfática</w:t>
      </w:r>
      <w:r w:rsidR="00D40818" w:rsidRPr="000C69F6">
        <w:rPr>
          <w:rFonts w:cstheme="minorHAnsi"/>
          <w:lang w:val="es-ES"/>
        </w:rPr>
        <w:t xml:space="preserve"> y contundente que no aprueben </w:t>
      </w:r>
      <w:r w:rsidR="00383A2C" w:rsidRPr="000C69F6">
        <w:rPr>
          <w:rFonts w:cstheme="minorHAnsi"/>
          <w:lang w:val="es-ES"/>
        </w:rPr>
        <w:t xml:space="preserve">el PS 693.  </w:t>
      </w:r>
      <w:r w:rsidR="00E9267D" w:rsidRPr="000C69F6">
        <w:rPr>
          <w:rFonts w:cstheme="minorHAnsi"/>
          <w:lang w:val="es-ES"/>
        </w:rPr>
        <w:t xml:space="preserve">Reconozco que los estrategas políticos de varios grupos aquí presentes que asesoran a algunos senadores han hecho el cálculo populista y reducen el debate a quién tiene más o menos votos y hacia dónde pueden crecer los movimientos políticos aferrados a discutir este tema.  </w:t>
      </w:r>
      <w:r w:rsidR="00E9267D" w:rsidRPr="000C69F6">
        <w:rPr>
          <w:rFonts w:cstheme="minorHAnsi"/>
          <w:lang w:val="es-ES"/>
        </w:rPr>
        <w:lastRenderedPageBreak/>
        <w:t xml:space="preserve">Los que así piensan cometen una grave injusticia al país y al Senado.  Son los mismos </w:t>
      </w:r>
      <w:r w:rsidR="00D22B98" w:rsidRPr="000C69F6">
        <w:rPr>
          <w:rFonts w:cstheme="minorHAnsi"/>
          <w:lang w:val="es-ES"/>
        </w:rPr>
        <w:t xml:space="preserve">falsos profetas </w:t>
      </w:r>
      <w:r w:rsidR="00E9267D" w:rsidRPr="000C69F6">
        <w:rPr>
          <w:rFonts w:cstheme="minorHAnsi"/>
          <w:lang w:val="es-ES"/>
        </w:rPr>
        <w:t xml:space="preserve">que hace dos mil años hubieran abogado por crucificar a Jesucristo porque era lo populista, pero que en el fondo estaba mal y carecía de cualquier elemento humano de compasión, entendimiento y amor.  </w:t>
      </w:r>
      <w:r w:rsidR="00D22B98" w:rsidRPr="000C69F6">
        <w:rPr>
          <w:rFonts w:cstheme="minorHAnsi"/>
          <w:lang w:val="es-ES"/>
        </w:rPr>
        <w:t>Repito, atender problemas complejos requiere el tiempo, la madurez y la complejidad necesaria para entender todas sus dimensiones.</w:t>
      </w:r>
      <w:r w:rsidR="00054304">
        <w:rPr>
          <w:rFonts w:cstheme="minorHAnsi"/>
          <w:lang w:val="es-ES"/>
        </w:rPr>
        <w:t xml:space="preserve">  </w:t>
      </w:r>
      <w:r w:rsidR="00D22B98" w:rsidRPr="000C69F6">
        <w:rPr>
          <w:rFonts w:cstheme="minorHAnsi"/>
          <w:lang w:val="es-ES"/>
        </w:rPr>
        <w:t xml:space="preserve">Mi consejo a esta honorable comisión es que </w:t>
      </w:r>
      <w:r w:rsidR="00054304">
        <w:rPr>
          <w:rFonts w:cstheme="minorHAnsi"/>
          <w:lang w:val="es-ES"/>
        </w:rPr>
        <w:t>busquen el balance entre las pasiones de las mayorías y la necesidad de defender ciertos derechos humanos aún del poder de las masas.</w:t>
      </w:r>
    </w:p>
    <w:p w14:paraId="4F05EE01" w14:textId="31886AD0" w:rsidR="00D22B98" w:rsidRPr="000C69F6" w:rsidRDefault="00D22B98" w:rsidP="00FB3C87">
      <w:pPr>
        <w:jc w:val="both"/>
        <w:rPr>
          <w:rFonts w:cstheme="minorHAnsi"/>
          <w:lang w:val="es-ES"/>
        </w:rPr>
      </w:pPr>
    </w:p>
    <w:p w14:paraId="1355C0C8" w14:textId="77777777" w:rsidR="00552A8A" w:rsidRDefault="001D371B" w:rsidP="00FB3C87">
      <w:pPr>
        <w:jc w:val="both"/>
        <w:rPr>
          <w:rFonts w:cstheme="minorHAnsi"/>
          <w:lang w:val="es-ES"/>
        </w:rPr>
      </w:pPr>
      <w:r w:rsidRPr="00ED5365">
        <w:rPr>
          <w:rFonts w:cstheme="minorHAnsi"/>
          <w:lang w:val="es-ES"/>
        </w:rPr>
        <w:t xml:space="preserve">El </w:t>
      </w:r>
      <w:r w:rsidR="006A2B58" w:rsidRPr="00ED5365">
        <w:rPr>
          <w:rFonts w:cstheme="minorHAnsi"/>
          <w:lang w:val="es-ES"/>
        </w:rPr>
        <w:t>PS 693 representa un reto significativo a la salud de la mujer.  Terminar un embarazo de</w:t>
      </w:r>
      <w:r w:rsidR="006A2B58" w:rsidRPr="000C69F6">
        <w:rPr>
          <w:rFonts w:cstheme="minorHAnsi"/>
          <w:lang w:val="es-ES"/>
        </w:rPr>
        <w:t xml:space="preserve"> forma segura ha representado un gran avance en la medicina.  </w:t>
      </w:r>
      <w:r w:rsidR="00F3393B" w:rsidRPr="000C69F6">
        <w:rPr>
          <w:rFonts w:cstheme="minorHAnsi"/>
          <w:lang w:val="es-ES"/>
        </w:rPr>
        <w:t xml:space="preserve">Desde 1967 la Organización Mundial de la Salud </w:t>
      </w:r>
      <w:r w:rsidR="0086589A" w:rsidRPr="000C69F6">
        <w:rPr>
          <w:rFonts w:cstheme="minorHAnsi"/>
          <w:lang w:val="es-ES"/>
        </w:rPr>
        <w:t>(“OMS”)</w:t>
      </w:r>
      <w:r w:rsidR="00184205" w:rsidRPr="000C69F6">
        <w:rPr>
          <w:rFonts w:cstheme="minorHAnsi"/>
          <w:lang w:val="es-ES"/>
        </w:rPr>
        <w:t xml:space="preserve"> </w:t>
      </w:r>
      <w:r w:rsidR="00F3393B" w:rsidRPr="000C69F6">
        <w:rPr>
          <w:rFonts w:cstheme="minorHAnsi"/>
          <w:lang w:val="es-ES"/>
        </w:rPr>
        <w:t xml:space="preserve">ha identificado los procedimientos inseguros de terminar un embarazo como un problema serio de salud pública en muchos países.  </w:t>
      </w:r>
      <w:r w:rsidR="006A2B58" w:rsidRPr="000C69F6">
        <w:rPr>
          <w:rFonts w:cstheme="minorHAnsi"/>
          <w:lang w:val="es-ES"/>
        </w:rPr>
        <w:t xml:space="preserve">Pretender ahora </w:t>
      </w:r>
      <w:r w:rsidR="00F3393B" w:rsidRPr="000C69F6">
        <w:rPr>
          <w:rFonts w:cstheme="minorHAnsi"/>
          <w:lang w:val="es-ES"/>
        </w:rPr>
        <w:t>volver al pasado, donde había pánico por las amenazas de arresto y cárcel lleva</w:t>
      </w:r>
      <w:r w:rsidR="0086589A" w:rsidRPr="000C69F6">
        <w:rPr>
          <w:rFonts w:cstheme="minorHAnsi"/>
          <w:lang w:val="es-ES"/>
        </w:rPr>
        <w:t>rá</w:t>
      </w:r>
      <w:r w:rsidR="00F3393B" w:rsidRPr="000C69F6">
        <w:rPr>
          <w:rFonts w:cstheme="minorHAnsi"/>
          <w:lang w:val="es-ES"/>
        </w:rPr>
        <w:t xml:space="preserve"> a mujeres a someterse a procedimientos </w:t>
      </w:r>
      <w:r w:rsidR="00AB2C96" w:rsidRPr="000C69F6">
        <w:rPr>
          <w:rFonts w:cstheme="minorHAnsi"/>
          <w:lang w:val="es-ES"/>
        </w:rPr>
        <w:t>de forma clandestina</w:t>
      </w:r>
      <w:r w:rsidR="0086589A" w:rsidRPr="000C69F6">
        <w:rPr>
          <w:rFonts w:cstheme="minorHAnsi"/>
          <w:lang w:val="es-ES"/>
        </w:rPr>
        <w:t xml:space="preserve">, sin ayuda profesional y por ende </w:t>
      </w:r>
      <w:r w:rsidR="00F3393B" w:rsidRPr="000C69F6">
        <w:rPr>
          <w:rFonts w:cstheme="minorHAnsi"/>
          <w:lang w:val="es-ES"/>
        </w:rPr>
        <w:t>insegur</w:t>
      </w:r>
      <w:r w:rsidR="00AB2C96" w:rsidRPr="000C69F6">
        <w:rPr>
          <w:rFonts w:cstheme="minorHAnsi"/>
          <w:lang w:val="es-ES"/>
        </w:rPr>
        <w:t>a</w:t>
      </w:r>
      <w:r w:rsidR="0086589A" w:rsidRPr="000C69F6">
        <w:rPr>
          <w:rFonts w:cstheme="minorHAnsi"/>
          <w:lang w:val="es-ES"/>
        </w:rPr>
        <w:t xml:space="preserve">.  </w:t>
      </w:r>
    </w:p>
    <w:p w14:paraId="0CB26014" w14:textId="77777777" w:rsidR="00552A8A" w:rsidRDefault="00552A8A" w:rsidP="00FB3C87">
      <w:pPr>
        <w:jc w:val="both"/>
        <w:rPr>
          <w:rFonts w:cstheme="minorHAnsi"/>
          <w:lang w:val="es-ES"/>
        </w:rPr>
      </w:pPr>
    </w:p>
    <w:p w14:paraId="0D7B5198" w14:textId="5E2074F3" w:rsidR="00552A8A" w:rsidRPr="00140712" w:rsidRDefault="0086589A" w:rsidP="00FB3C87">
      <w:pPr>
        <w:jc w:val="both"/>
        <w:rPr>
          <w:rFonts w:cstheme="minorHAnsi"/>
          <w:b/>
          <w:bCs/>
          <w:u w:val="single"/>
          <w:lang w:val="es-ES"/>
        </w:rPr>
      </w:pPr>
      <w:r w:rsidRPr="00140712">
        <w:rPr>
          <w:rFonts w:cstheme="minorHAnsi"/>
          <w:b/>
          <w:bCs/>
          <w:u w:val="single"/>
          <w:lang w:val="es-ES"/>
        </w:rPr>
        <w:t xml:space="preserve">El resultado </w:t>
      </w:r>
      <w:r w:rsidR="00552A8A" w:rsidRPr="00140712">
        <w:rPr>
          <w:rFonts w:cstheme="minorHAnsi"/>
          <w:b/>
          <w:bCs/>
          <w:u w:val="single"/>
          <w:lang w:val="es-ES"/>
        </w:rPr>
        <w:t xml:space="preserve">de esta legislación y otras más restrictivas en el futuro </w:t>
      </w:r>
      <w:r w:rsidRPr="00140712">
        <w:rPr>
          <w:rFonts w:cstheme="minorHAnsi"/>
          <w:b/>
          <w:bCs/>
          <w:u w:val="single"/>
          <w:lang w:val="es-ES"/>
        </w:rPr>
        <w:t xml:space="preserve">será que </w:t>
      </w:r>
      <w:r w:rsidR="006A2B58" w:rsidRPr="00140712">
        <w:rPr>
          <w:rFonts w:cstheme="minorHAnsi"/>
          <w:b/>
          <w:bCs/>
          <w:u w:val="single"/>
          <w:lang w:val="es-ES"/>
        </w:rPr>
        <w:t xml:space="preserve">la decisión de terminar un embarazo se haga en cuartos oscuros en la soledad de lugares </w:t>
      </w:r>
      <w:r w:rsidR="005A14AA" w:rsidRPr="00140712">
        <w:rPr>
          <w:rFonts w:cstheme="minorHAnsi"/>
          <w:b/>
          <w:bCs/>
          <w:u w:val="single"/>
          <w:lang w:val="es-ES"/>
        </w:rPr>
        <w:t>insalubles</w:t>
      </w:r>
      <w:r w:rsidRPr="00140712">
        <w:rPr>
          <w:rFonts w:cstheme="minorHAnsi"/>
          <w:b/>
          <w:bCs/>
          <w:u w:val="single"/>
          <w:lang w:val="es-ES"/>
        </w:rPr>
        <w:t>.</w:t>
      </w:r>
      <w:r w:rsidR="00AB2C96" w:rsidRPr="00140712">
        <w:rPr>
          <w:rFonts w:cstheme="minorHAnsi"/>
          <w:b/>
          <w:bCs/>
          <w:u w:val="single"/>
          <w:lang w:val="es-ES"/>
        </w:rPr>
        <w:t xml:space="preserve">  </w:t>
      </w:r>
    </w:p>
    <w:p w14:paraId="4D220E2D" w14:textId="77777777" w:rsidR="00552A8A" w:rsidRDefault="00552A8A" w:rsidP="00FB3C87">
      <w:pPr>
        <w:jc w:val="both"/>
        <w:rPr>
          <w:rFonts w:cstheme="minorHAnsi"/>
          <w:lang w:val="es-ES"/>
        </w:rPr>
      </w:pPr>
    </w:p>
    <w:p w14:paraId="1857CC2A" w14:textId="4C7E59C1" w:rsidR="0086589A" w:rsidRPr="000C69F6" w:rsidRDefault="0086589A" w:rsidP="00FB3C87">
      <w:pPr>
        <w:jc w:val="both"/>
        <w:rPr>
          <w:rFonts w:cstheme="minorHAnsi"/>
          <w:lang w:val="es-ES"/>
        </w:rPr>
      </w:pPr>
      <w:r w:rsidRPr="000C69F6">
        <w:rPr>
          <w:rFonts w:cstheme="minorHAnsi"/>
          <w:lang w:val="es-ES"/>
        </w:rPr>
        <w:t xml:space="preserve">Esa no puede ser la política pública de Puerto Rico.  Esos días quedaron atrás hace décadas.  De hecho, </w:t>
      </w:r>
      <w:r w:rsidR="00316577" w:rsidRPr="000C69F6">
        <w:rPr>
          <w:rFonts w:cstheme="minorHAnsi"/>
          <w:lang w:val="es-ES"/>
        </w:rPr>
        <w:t xml:space="preserve">países como </w:t>
      </w:r>
      <w:r w:rsidR="004A046B" w:rsidRPr="000C69F6">
        <w:rPr>
          <w:rFonts w:cstheme="minorHAnsi"/>
          <w:lang w:val="es-ES"/>
        </w:rPr>
        <w:t>Brasil</w:t>
      </w:r>
      <w:r w:rsidR="00316577" w:rsidRPr="000C69F6">
        <w:rPr>
          <w:rFonts w:cstheme="minorHAnsi"/>
          <w:lang w:val="es-ES"/>
        </w:rPr>
        <w:t>, México, Bangladesh, las Filipinas</w:t>
      </w:r>
      <w:r w:rsidR="009A30B8">
        <w:rPr>
          <w:rFonts w:cstheme="minorHAnsi"/>
          <w:lang w:val="es-ES"/>
        </w:rPr>
        <w:t xml:space="preserve"> -</w:t>
      </w:r>
      <w:r w:rsidR="001D56C2" w:rsidRPr="000C69F6">
        <w:rPr>
          <w:rFonts w:cstheme="minorHAnsi"/>
          <w:lang w:val="es-ES"/>
        </w:rPr>
        <w:t>donde restricciones como las que aquí se quieren imponer existen</w:t>
      </w:r>
      <w:r w:rsidR="009A30B8">
        <w:rPr>
          <w:rFonts w:cstheme="minorHAnsi"/>
          <w:lang w:val="es-ES"/>
        </w:rPr>
        <w:t>-</w:t>
      </w:r>
      <w:r w:rsidR="001D56C2" w:rsidRPr="000C69F6">
        <w:rPr>
          <w:rFonts w:cstheme="minorHAnsi"/>
          <w:lang w:val="es-ES"/>
        </w:rPr>
        <w:t xml:space="preserve"> han experimentado </w:t>
      </w:r>
      <w:r w:rsidR="00F5069C" w:rsidRPr="000C69F6">
        <w:rPr>
          <w:rFonts w:cstheme="minorHAnsi"/>
          <w:lang w:val="es-ES"/>
        </w:rPr>
        <w:t xml:space="preserve">la proliferación de clínicas clandestinas lo que ha llevado a muchas mujeres a la muerte, a tener complicaciones de salud, </w:t>
      </w:r>
      <w:r w:rsidR="004A046B" w:rsidRPr="000C69F6">
        <w:rPr>
          <w:rFonts w:cstheme="minorHAnsi"/>
          <w:lang w:val="es-ES"/>
        </w:rPr>
        <w:t>e incapacidades</w:t>
      </w:r>
      <w:r w:rsidR="009A30B8">
        <w:rPr>
          <w:rFonts w:cstheme="minorHAnsi"/>
          <w:lang w:val="es-ES"/>
        </w:rPr>
        <w:t xml:space="preserve"> permanentes</w:t>
      </w:r>
      <w:r w:rsidR="004A046B" w:rsidRPr="000C69F6">
        <w:rPr>
          <w:rFonts w:cstheme="minorHAnsi"/>
          <w:lang w:val="es-ES"/>
        </w:rPr>
        <w:t xml:space="preserve">.  </w:t>
      </w:r>
    </w:p>
    <w:p w14:paraId="44B60737" w14:textId="77777777" w:rsidR="00B46EE9" w:rsidRPr="000C69F6" w:rsidRDefault="00B46EE9" w:rsidP="00FB3C87">
      <w:pPr>
        <w:jc w:val="both"/>
        <w:rPr>
          <w:rFonts w:cstheme="minorHAnsi"/>
          <w:lang w:val="es-ES"/>
        </w:rPr>
      </w:pPr>
    </w:p>
    <w:p w14:paraId="7076E163" w14:textId="154AD4F1" w:rsidR="001B51E9" w:rsidRDefault="00A7334F" w:rsidP="00FB3C87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Estas amenazas por terminaciones inseguras a embarazos como consecuencia de leyes como ésta no son distribuidas de la misma manera.  M</w:t>
      </w:r>
      <w:r w:rsidR="00316577" w:rsidRPr="00485865">
        <w:rPr>
          <w:rFonts w:cstheme="minorHAnsi"/>
          <w:lang w:val="es-ES"/>
        </w:rPr>
        <w:t xml:space="preserve">ujeres pobres </w:t>
      </w:r>
      <w:r w:rsidR="001B51E9" w:rsidRPr="00485865">
        <w:rPr>
          <w:rFonts w:cstheme="minorHAnsi"/>
          <w:lang w:val="es-ES"/>
        </w:rPr>
        <w:t xml:space="preserve">que viven en comunidades </w:t>
      </w:r>
      <w:r w:rsidR="00316577" w:rsidRPr="00485865">
        <w:rPr>
          <w:rFonts w:cstheme="minorHAnsi"/>
          <w:lang w:val="es-ES"/>
        </w:rPr>
        <w:t>marginadas estarán desproporcionalmente</w:t>
      </w:r>
      <w:r w:rsidR="00316577" w:rsidRPr="000C69F6">
        <w:rPr>
          <w:rFonts w:cstheme="minorHAnsi"/>
          <w:lang w:val="es-ES"/>
        </w:rPr>
        <w:t xml:space="preserve"> </w:t>
      </w:r>
      <w:r w:rsidR="001B51E9" w:rsidRPr="000C69F6">
        <w:rPr>
          <w:rFonts w:cstheme="minorHAnsi"/>
          <w:lang w:val="es-ES"/>
        </w:rPr>
        <w:t>afectadas</w:t>
      </w:r>
      <w:r w:rsidR="00316577" w:rsidRPr="000C69F6">
        <w:rPr>
          <w:rFonts w:cstheme="minorHAnsi"/>
          <w:lang w:val="es-ES"/>
        </w:rPr>
        <w:t xml:space="preserve"> por las terminaciones</w:t>
      </w:r>
      <w:r w:rsidR="001B51E9" w:rsidRPr="000C69F6">
        <w:rPr>
          <w:rFonts w:cstheme="minorHAnsi"/>
          <w:lang w:val="es-ES"/>
        </w:rPr>
        <w:t xml:space="preserve"> de embarazos de formas</w:t>
      </w:r>
      <w:r w:rsidR="00316577" w:rsidRPr="000C69F6">
        <w:rPr>
          <w:rFonts w:cstheme="minorHAnsi"/>
          <w:lang w:val="es-ES"/>
        </w:rPr>
        <w:t xml:space="preserve"> </w:t>
      </w:r>
      <w:r w:rsidR="005A14AA">
        <w:rPr>
          <w:rFonts w:cstheme="minorHAnsi"/>
          <w:lang w:val="es-ES"/>
        </w:rPr>
        <w:t>insalubles</w:t>
      </w:r>
      <w:r w:rsidR="00316577" w:rsidRPr="000C69F6">
        <w:rPr>
          <w:rFonts w:cstheme="minorHAnsi"/>
          <w:lang w:val="es-ES"/>
        </w:rPr>
        <w:t>.</w:t>
      </w:r>
      <w:r w:rsidR="001B51E9" w:rsidRPr="000C69F6">
        <w:rPr>
          <w:rFonts w:cstheme="minorHAnsi"/>
          <w:lang w:val="es-ES"/>
        </w:rPr>
        <w:t xml:space="preserve">  No nos engañemos</w:t>
      </w:r>
      <w:r w:rsidR="000F55F3" w:rsidRPr="000C69F6">
        <w:rPr>
          <w:rFonts w:cstheme="minorHAnsi"/>
          <w:lang w:val="es-ES"/>
        </w:rPr>
        <w:t xml:space="preserve">, aquí hay un elemento de clase social evidente.  Las mujeres </w:t>
      </w:r>
      <w:r w:rsidR="004A6AF6" w:rsidRPr="000C69F6">
        <w:rPr>
          <w:rFonts w:cstheme="minorHAnsi"/>
          <w:lang w:val="es-ES"/>
        </w:rPr>
        <w:t xml:space="preserve">adineradas </w:t>
      </w:r>
      <w:r w:rsidR="009A30B8">
        <w:rPr>
          <w:rFonts w:cstheme="minorHAnsi"/>
          <w:lang w:val="es-ES"/>
        </w:rPr>
        <w:t xml:space="preserve">que puedan pagarlo </w:t>
      </w:r>
      <w:r w:rsidR="004A6AF6" w:rsidRPr="000C69F6">
        <w:rPr>
          <w:rFonts w:cstheme="minorHAnsi"/>
          <w:lang w:val="es-ES"/>
        </w:rPr>
        <w:t xml:space="preserve">podrán fácilmente salir de Puerto Rico en un avión a algún destino </w:t>
      </w:r>
      <w:r w:rsidR="00054304">
        <w:rPr>
          <w:rFonts w:cstheme="minorHAnsi"/>
          <w:lang w:val="es-ES"/>
        </w:rPr>
        <w:t>fuer de Puerto Rico</w:t>
      </w:r>
      <w:r w:rsidR="004A6AF6" w:rsidRPr="000C69F6">
        <w:rPr>
          <w:rFonts w:cstheme="minorHAnsi"/>
          <w:lang w:val="es-ES"/>
        </w:rPr>
        <w:t xml:space="preserve"> donde se puedan someter a una clínica</w:t>
      </w:r>
      <w:r w:rsidR="001B3740">
        <w:rPr>
          <w:rFonts w:cstheme="minorHAnsi"/>
          <w:lang w:val="es-ES"/>
        </w:rPr>
        <w:t xml:space="preserve"> segura con profesionales de la salud presentes.  </w:t>
      </w:r>
      <w:r w:rsidR="00AC0A54" w:rsidRPr="000C69F6">
        <w:rPr>
          <w:rFonts w:cstheme="minorHAnsi"/>
          <w:lang w:val="es-ES"/>
        </w:rPr>
        <w:t xml:space="preserve">Las </w:t>
      </w:r>
      <w:r w:rsidR="001B3740">
        <w:rPr>
          <w:rFonts w:cstheme="minorHAnsi"/>
          <w:lang w:val="es-ES"/>
        </w:rPr>
        <w:t xml:space="preserve">mujeres </w:t>
      </w:r>
      <w:r w:rsidR="00AC0A54" w:rsidRPr="000C69F6">
        <w:rPr>
          <w:rFonts w:cstheme="minorHAnsi"/>
          <w:lang w:val="es-ES"/>
        </w:rPr>
        <w:t>pobres no</w:t>
      </w:r>
      <w:r w:rsidR="001B3740">
        <w:rPr>
          <w:rFonts w:cstheme="minorHAnsi"/>
          <w:lang w:val="es-ES"/>
        </w:rPr>
        <w:t xml:space="preserve"> tendrán esa oportunidad.</w:t>
      </w:r>
    </w:p>
    <w:p w14:paraId="4047AB11" w14:textId="187A7FB3" w:rsidR="009A30B8" w:rsidRDefault="009A30B8" w:rsidP="00FB3C87">
      <w:pPr>
        <w:jc w:val="both"/>
        <w:rPr>
          <w:rFonts w:cstheme="minorHAnsi"/>
          <w:lang w:val="es-ES"/>
        </w:rPr>
      </w:pPr>
    </w:p>
    <w:p w14:paraId="2E81A54F" w14:textId="3106FFD5" w:rsidR="009A30B8" w:rsidRPr="000C69F6" w:rsidRDefault="009A30B8" w:rsidP="00FB3C87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Los estudios de casos que se han llevado en varios países con elementos restrictivos similares revelan que una proporción mucho mayor de mujeres pobres y en comunidades rurales terminaron sus embarazos en manos de personas no entrenadas (62%) comparado a mujeres adineradas y en comunidades urbanas (36%).  </w:t>
      </w:r>
      <w:r w:rsidRPr="0050326D">
        <w:rPr>
          <w:rFonts w:cstheme="minorHAnsi"/>
        </w:rPr>
        <w:t xml:space="preserve">Guttmacher, Abortion Worldwide </w:t>
      </w:r>
      <w:r w:rsidR="00124B7D" w:rsidRPr="0050326D">
        <w:rPr>
          <w:rFonts w:cstheme="minorHAnsi"/>
        </w:rPr>
        <w:t>página 23.</w:t>
      </w:r>
      <w:r w:rsidR="00124B7D" w:rsidRPr="00124B7D">
        <w:t xml:space="preserve"> </w:t>
      </w:r>
      <w:r w:rsidR="00124B7D">
        <w:t>(</w:t>
      </w:r>
      <w:hyperlink r:id="rId6" w:history="1">
        <w:r w:rsidR="00124B7D" w:rsidRPr="0050326D">
          <w:rPr>
            <w:rStyle w:val="Hyperlink"/>
            <w:rFonts w:cstheme="minorHAnsi"/>
          </w:rPr>
          <w:t>https://www.guttmacher.org/report/abortion-worldwide-2017</w:t>
        </w:r>
      </w:hyperlink>
      <w:r w:rsidR="00124B7D" w:rsidRPr="0050326D">
        <w:rPr>
          <w:rFonts w:cstheme="minorHAnsi"/>
        </w:rPr>
        <w:t xml:space="preserve">). </w:t>
      </w:r>
      <w:r w:rsidR="00124B7D">
        <w:rPr>
          <w:rFonts w:cstheme="minorHAnsi"/>
          <w:lang w:val="es-ES"/>
        </w:rPr>
        <w:t>Las mujeres pobres acuden a esta p</w:t>
      </w:r>
      <w:r w:rsidR="00F01F75">
        <w:rPr>
          <w:rFonts w:cstheme="minorHAnsi"/>
          <w:lang w:val="es-ES"/>
        </w:rPr>
        <w:t>r</w:t>
      </w:r>
      <w:r w:rsidR="00124B7D">
        <w:rPr>
          <w:rFonts w:cstheme="minorHAnsi"/>
          <w:lang w:val="es-ES"/>
        </w:rPr>
        <w:t xml:space="preserve">áctica porque </w:t>
      </w:r>
      <w:r w:rsidR="00F01F75">
        <w:rPr>
          <w:rFonts w:cstheme="minorHAnsi"/>
          <w:lang w:val="es-ES"/>
        </w:rPr>
        <w:t xml:space="preserve">no tienen </w:t>
      </w:r>
      <w:r w:rsidR="00124B7D">
        <w:rPr>
          <w:rFonts w:cstheme="minorHAnsi"/>
          <w:lang w:val="es-ES"/>
        </w:rPr>
        <w:t xml:space="preserve">las opciones de mujeres adineradas.  El resultado es que las complicaciones </w:t>
      </w:r>
      <w:r w:rsidR="004A54F9">
        <w:rPr>
          <w:rFonts w:cstheme="minorHAnsi"/>
          <w:lang w:val="es-ES"/>
        </w:rPr>
        <w:t xml:space="preserve">de salud </w:t>
      </w:r>
      <w:r w:rsidR="00124B7D">
        <w:rPr>
          <w:rFonts w:cstheme="minorHAnsi"/>
          <w:lang w:val="es-ES"/>
        </w:rPr>
        <w:t xml:space="preserve">de estos procedimientos también tienen un impacto </w:t>
      </w:r>
      <w:r w:rsidR="004A54F9">
        <w:rPr>
          <w:rFonts w:cstheme="minorHAnsi"/>
          <w:lang w:val="es-ES"/>
        </w:rPr>
        <w:t xml:space="preserve">desproporcional </w:t>
      </w:r>
      <w:r w:rsidR="00124B7D">
        <w:rPr>
          <w:rFonts w:cstheme="minorHAnsi"/>
          <w:lang w:val="es-ES"/>
        </w:rPr>
        <w:t>en las mujeres pobres.</w:t>
      </w:r>
      <w:r w:rsidR="004A54F9">
        <w:rPr>
          <w:rFonts w:cstheme="minorHAnsi"/>
          <w:lang w:val="es-ES"/>
        </w:rPr>
        <w:t xml:space="preserve">  </w:t>
      </w:r>
      <w:r w:rsidR="001F3279">
        <w:rPr>
          <w:rFonts w:cstheme="minorHAnsi"/>
          <w:lang w:val="es-ES"/>
        </w:rPr>
        <w:t>Repito, e</w:t>
      </w:r>
      <w:r w:rsidR="004A54F9">
        <w:rPr>
          <w:rFonts w:cstheme="minorHAnsi"/>
          <w:lang w:val="es-ES"/>
        </w:rPr>
        <w:t xml:space="preserve">sa no puede ser la política pública de Puerto Rico.  </w:t>
      </w:r>
      <w:r w:rsidR="00124B7D">
        <w:rPr>
          <w:rFonts w:cstheme="minorHAnsi"/>
          <w:lang w:val="es-ES"/>
        </w:rPr>
        <w:t xml:space="preserve">  </w:t>
      </w:r>
    </w:p>
    <w:p w14:paraId="071CC24D" w14:textId="77777777" w:rsidR="001B51E9" w:rsidRPr="000C69F6" w:rsidRDefault="001B51E9" w:rsidP="00FB3C87">
      <w:pPr>
        <w:jc w:val="both"/>
        <w:rPr>
          <w:rFonts w:cstheme="minorHAnsi"/>
          <w:lang w:val="es-ES"/>
        </w:rPr>
      </w:pPr>
    </w:p>
    <w:p w14:paraId="1FE6EA4D" w14:textId="3219FE76" w:rsidR="00D40818" w:rsidRDefault="00D40818" w:rsidP="00FB3C87">
      <w:pPr>
        <w:jc w:val="both"/>
        <w:rPr>
          <w:rFonts w:eastAsia="Times New Roman" w:cstheme="minorHAnsi"/>
          <w:color w:val="222222"/>
          <w:shd w:val="clear" w:color="auto" w:fill="FFFFFF"/>
          <w:lang w:val="es-ES"/>
        </w:rPr>
      </w:pP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>A los autores de esta medida y a aquellos que la apoyen, permítanme recordarles lo que esta ley realmente significa: que cada uno de ustedes</w:t>
      </w:r>
      <w:r w:rsidR="00124B7D">
        <w:rPr>
          <w:rFonts w:eastAsia="Times New Roman" w:cstheme="minorHAnsi"/>
          <w:color w:val="222222"/>
          <w:shd w:val="clear" w:color="auto" w:fill="FFFFFF"/>
          <w:lang w:val="es-ES"/>
        </w:rPr>
        <w:t xml:space="preserve"> 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han determinado que de ahora en adelante ustedes </w:t>
      </w:r>
      <w:r w:rsidR="003902B9">
        <w:rPr>
          <w:rFonts w:eastAsia="Times New Roman" w:cstheme="minorHAnsi"/>
          <w:color w:val="222222"/>
          <w:shd w:val="clear" w:color="auto" w:fill="FFFFFF"/>
          <w:lang w:val="es-ES"/>
        </w:rPr>
        <w:t xml:space="preserve">y el Estado 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tienen el poder y control supremo sobre el cuerpo de cada mujer puertorriqueña, que 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lastRenderedPageBreak/>
        <w:t xml:space="preserve">ustedes rigen sobre el cuerpo de todas las mujeres que hoy nos escuchan, de sus madres, sus hijas y sus hermanas. Con </w:t>
      </w:r>
      <w:r w:rsidR="00757F78">
        <w:rPr>
          <w:rFonts w:eastAsia="Times New Roman" w:cstheme="minorHAnsi"/>
          <w:color w:val="222222"/>
          <w:shd w:val="clear" w:color="auto" w:fill="FFFFFF"/>
          <w:lang w:val="es-ES"/>
        </w:rPr>
        <w:t>un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 voto a favor de esta medida ustedes están diciendo que saben mejor que ellas mismas sobre cómo decidir sobre su vida, su futuro y su salud. Cada uno de ustedes, </w:t>
      </w:r>
      <w:r w:rsidR="00757F78">
        <w:rPr>
          <w:rFonts w:eastAsia="Times New Roman" w:cstheme="minorHAnsi"/>
          <w:color w:val="222222"/>
          <w:shd w:val="clear" w:color="auto" w:fill="FFFFFF"/>
          <w:lang w:val="es-ES"/>
        </w:rPr>
        <w:t>si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 vota</w:t>
      </w:r>
      <w:r w:rsidR="00757F78">
        <w:rPr>
          <w:rFonts w:eastAsia="Times New Roman" w:cstheme="minorHAnsi"/>
          <w:color w:val="222222"/>
          <w:shd w:val="clear" w:color="auto" w:fill="FFFFFF"/>
          <w:lang w:val="es-ES"/>
        </w:rPr>
        <w:t xml:space="preserve">n 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>a favor, ha</w:t>
      </w:r>
      <w:r w:rsidR="00757F78">
        <w:rPr>
          <w:rFonts w:eastAsia="Times New Roman" w:cstheme="minorHAnsi"/>
          <w:color w:val="222222"/>
          <w:shd w:val="clear" w:color="auto" w:fill="FFFFFF"/>
          <w:lang w:val="es-ES"/>
        </w:rPr>
        <w:t>brían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 levantado el dedo y señalado a la cara a cada mujer puertorriqueña y le ha</w:t>
      </w:r>
      <w:r w:rsidR="00757F78">
        <w:rPr>
          <w:rFonts w:eastAsia="Times New Roman" w:cstheme="minorHAnsi"/>
          <w:color w:val="222222"/>
          <w:shd w:val="clear" w:color="auto" w:fill="FFFFFF"/>
          <w:lang w:val="es-ES"/>
        </w:rPr>
        <w:t>brían</w:t>
      </w:r>
      <w:r w:rsidRPr="00D40818">
        <w:rPr>
          <w:rFonts w:eastAsia="Times New Roman" w:cstheme="minorHAnsi"/>
          <w:color w:val="222222"/>
          <w:shd w:val="clear" w:color="auto" w:fill="FFFFFF"/>
          <w:lang w:val="es-ES"/>
        </w:rPr>
        <w:t xml:space="preserve"> dicho, que cualquier decisión que ellas tomen contraria a esta ley significará que merecen la cárcel, que son asesinas, sin ninguna consideración a su realidad, a su entorno y las circunstancias terribles y traumáticas que muchas veces llevan a una mujer a </w:t>
      </w:r>
      <w:r w:rsidR="00FB7D9D" w:rsidRPr="000C69F6">
        <w:rPr>
          <w:rFonts w:eastAsia="Times New Roman" w:cstheme="minorHAnsi"/>
          <w:color w:val="222222"/>
          <w:shd w:val="clear" w:color="auto" w:fill="FFFFFF"/>
          <w:lang w:val="es-ES"/>
        </w:rPr>
        <w:t xml:space="preserve">terminar un embarazo.  </w:t>
      </w:r>
    </w:p>
    <w:p w14:paraId="5A3FA5C4" w14:textId="56C743D1" w:rsidR="00595856" w:rsidRDefault="00595856" w:rsidP="00FB3C87">
      <w:pPr>
        <w:jc w:val="both"/>
        <w:rPr>
          <w:rFonts w:eastAsia="Times New Roman" w:cstheme="minorHAnsi"/>
          <w:color w:val="222222"/>
          <w:shd w:val="clear" w:color="auto" w:fill="FFFFFF"/>
          <w:lang w:val="es-ES"/>
        </w:rPr>
      </w:pPr>
    </w:p>
    <w:p w14:paraId="4611F8E6" w14:textId="78FA846F" w:rsidR="00595856" w:rsidRPr="000C69F6" w:rsidRDefault="00595856" w:rsidP="00FB3C87">
      <w:pPr>
        <w:shd w:val="clear" w:color="auto" w:fill="FFFFFF"/>
        <w:jc w:val="both"/>
        <w:rPr>
          <w:rFonts w:eastAsia="Times New Roman" w:cstheme="minorHAnsi"/>
          <w:color w:val="222222"/>
          <w:lang w:val="es-ES"/>
        </w:rPr>
      </w:pPr>
      <w:r w:rsidRPr="007D2D6D">
        <w:rPr>
          <w:rFonts w:eastAsia="Times New Roman" w:cstheme="minorHAnsi"/>
          <w:color w:val="222222"/>
          <w:lang w:val="es-ES"/>
        </w:rPr>
        <w:t>El Puerto Rico que todos anhelamos es uno donde las mujeres puedan tomar decisiones médicas y no médicas de manera informada</w:t>
      </w:r>
      <w:r w:rsidR="00C10468">
        <w:rPr>
          <w:rFonts w:eastAsia="Times New Roman" w:cstheme="minorHAnsi"/>
          <w:color w:val="222222"/>
          <w:lang w:val="es-ES"/>
        </w:rPr>
        <w:t xml:space="preserve">, </w:t>
      </w:r>
      <w:r w:rsidRPr="007D2D6D">
        <w:rPr>
          <w:rFonts w:eastAsia="Times New Roman" w:cstheme="minorHAnsi"/>
          <w:color w:val="222222"/>
          <w:lang w:val="es-ES"/>
        </w:rPr>
        <w:t>segura</w:t>
      </w:r>
      <w:r w:rsidR="00C10468">
        <w:rPr>
          <w:rFonts w:eastAsia="Times New Roman" w:cstheme="minorHAnsi"/>
          <w:color w:val="222222"/>
          <w:lang w:val="es-ES"/>
        </w:rPr>
        <w:t xml:space="preserve"> y sin miedo</w:t>
      </w:r>
      <w:r w:rsidRPr="007D2D6D">
        <w:rPr>
          <w:rFonts w:eastAsia="Times New Roman" w:cstheme="minorHAnsi"/>
          <w:color w:val="222222"/>
          <w:lang w:val="es-ES"/>
        </w:rPr>
        <w:t>. El P</w:t>
      </w:r>
      <w:r>
        <w:rPr>
          <w:rFonts w:eastAsia="Times New Roman" w:cstheme="minorHAnsi"/>
          <w:color w:val="222222"/>
          <w:lang w:val="es-ES"/>
        </w:rPr>
        <w:t xml:space="preserve">uerto </w:t>
      </w:r>
      <w:r w:rsidRPr="007D2D6D">
        <w:rPr>
          <w:rFonts w:eastAsia="Times New Roman" w:cstheme="minorHAnsi"/>
          <w:color w:val="222222"/>
          <w:lang w:val="es-ES"/>
        </w:rPr>
        <w:t>R</w:t>
      </w:r>
      <w:r>
        <w:rPr>
          <w:rFonts w:eastAsia="Times New Roman" w:cstheme="minorHAnsi"/>
          <w:color w:val="222222"/>
          <w:lang w:val="es-ES"/>
        </w:rPr>
        <w:t>ico</w:t>
      </w:r>
      <w:r w:rsidRPr="007D2D6D">
        <w:rPr>
          <w:rFonts w:eastAsia="Times New Roman" w:cstheme="minorHAnsi"/>
          <w:color w:val="222222"/>
          <w:lang w:val="es-ES"/>
        </w:rPr>
        <w:t xml:space="preserve"> que todos anhelamos es un pueblo donde no hay abandono infantil, donde no hay incesto, donde los casos de violencia sexual sean cada vez menos.</w:t>
      </w:r>
      <w:r>
        <w:rPr>
          <w:rFonts w:eastAsia="Times New Roman" w:cstheme="minorHAnsi"/>
          <w:color w:val="222222"/>
          <w:lang w:val="es-ES"/>
        </w:rPr>
        <w:t xml:space="preserve">  A eso es que están llamados a legislar, n</w:t>
      </w:r>
      <w:r w:rsidRPr="007D2D6D">
        <w:rPr>
          <w:rFonts w:eastAsia="Times New Roman" w:cstheme="minorHAnsi"/>
          <w:color w:val="222222"/>
          <w:lang w:val="es-ES"/>
        </w:rPr>
        <w:t>o a criminalizar las mujeres y los doctores.</w:t>
      </w:r>
    </w:p>
    <w:p w14:paraId="78B75CE4" w14:textId="77777777" w:rsidR="00D40818" w:rsidRPr="00D40818" w:rsidRDefault="00D40818" w:rsidP="00FB3C87">
      <w:pPr>
        <w:shd w:val="clear" w:color="auto" w:fill="FFFFFF"/>
        <w:jc w:val="both"/>
        <w:rPr>
          <w:rFonts w:eastAsia="Times New Roman" w:cstheme="minorHAnsi"/>
          <w:color w:val="222222"/>
          <w:lang w:val="es-ES"/>
        </w:rPr>
      </w:pPr>
    </w:p>
    <w:p w14:paraId="2D739DA0" w14:textId="77777777" w:rsidR="00D40818" w:rsidRPr="00D40818" w:rsidRDefault="00D40818" w:rsidP="00FB3C87">
      <w:pPr>
        <w:shd w:val="clear" w:color="auto" w:fill="FFFFFF"/>
        <w:jc w:val="both"/>
        <w:rPr>
          <w:rFonts w:eastAsia="Times New Roman" w:cstheme="minorHAnsi"/>
          <w:color w:val="222222"/>
          <w:lang w:val="es-ES"/>
        </w:rPr>
      </w:pPr>
      <w:r w:rsidRPr="00D40818">
        <w:rPr>
          <w:rFonts w:eastAsia="Times New Roman" w:cstheme="minorHAnsi"/>
          <w:color w:val="222222"/>
          <w:lang w:val="es-ES"/>
        </w:rPr>
        <w:t>Si de verdad queremos proteger a los niños, protejámoslos legislando para agilizar las adopciones, para dar los recursos verdaderos que provean asistencia social a nuestros niños abandonados, a los niños abusados, a los 6 de cada 10 niños puertorriqueños que viven en pobreza en esta isla, aquellos con serios problemas de salud mental, a los niños de educación especial, y dejemos estos circos electoreros. La fiebre no está en la sábana. El problema y los derechos de nuestra niñez no se resuelven atropellando a la mujer puertorriqueña y poniéndole nuevamente un yugo alrededor de su cuello. </w:t>
      </w:r>
    </w:p>
    <w:p w14:paraId="77CE8A33" w14:textId="3A866B91" w:rsidR="00D40818" w:rsidRDefault="00D40818" w:rsidP="00FB3C87">
      <w:pPr>
        <w:jc w:val="both"/>
        <w:rPr>
          <w:rFonts w:cstheme="minorHAnsi"/>
          <w:lang w:val="es-ES"/>
        </w:rPr>
      </w:pPr>
    </w:p>
    <w:p w14:paraId="2B8090CB" w14:textId="111B3E46" w:rsidR="00D40818" w:rsidRDefault="00595856" w:rsidP="00FB3C87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Gracias por su atención.  </w:t>
      </w:r>
    </w:p>
    <w:p w14:paraId="5D30BA2A" w14:textId="3162BE54" w:rsidR="00595856" w:rsidRDefault="00595856">
      <w:pPr>
        <w:rPr>
          <w:rFonts w:cstheme="minorHAnsi"/>
          <w:lang w:val="es-ES"/>
        </w:rPr>
      </w:pPr>
    </w:p>
    <w:p w14:paraId="342C6F3D" w14:textId="00578725" w:rsidR="00595856" w:rsidRPr="000C69F6" w:rsidRDefault="00595856" w:rsidP="00595856">
      <w:pPr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# # #</w:t>
      </w:r>
    </w:p>
    <w:sectPr w:rsidR="00595856" w:rsidRPr="000C69F6" w:rsidSect="00D27891">
      <w:footerReference w:type="even" r:id="rId7"/>
      <w:footerReference w:type="default" r:id="rId8"/>
      <w:pgSz w:w="12240" w:h="15840"/>
      <w:pgMar w:top="1440" w:right="1339" w:bottom="144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4F9F" w14:textId="77777777" w:rsidR="00A54FE8" w:rsidRDefault="00A54FE8" w:rsidP="00480FDB">
      <w:r>
        <w:separator/>
      </w:r>
    </w:p>
  </w:endnote>
  <w:endnote w:type="continuationSeparator" w:id="0">
    <w:p w14:paraId="60446B6F" w14:textId="77777777" w:rsidR="00A54FE8" w:rsidRDefault="00A54FE8" w:rsidP="0048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20150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00217B" w14:textId="4A41356D" w:rsidR="00480FDB" w:rsidRDefault="00480FDB" w:rsidP="003A4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07F99F" w14:textId="77777777" w:rsidR="00480FDB" w:rsidRDefault="00480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70213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2E4EA0" w14:textId="3EFA113D" w:rsidR="00480FDB" w:rsidRDefault="00480FDB" w:rsidP="003A4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0326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2CFE8D" w14:textId="77777777" w:rsidR="00480FDB" w:rsidRDefault="00480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8590" w14:textId="77777777" w:rsidR="00A54FE8" w:rsidRDefault="00A54FE8" w:rsidP="00480FDB">
      <w:r>
        <w:separator/>
      </w:r>
    </w:p>
  </w:footnote>
  <w:footnote w:type="continuationSeparator" w:id="0">
    <w:p w14:paraId="7D49F825" w14:textId="77777777" w:rsidR="00A54FE8" w:rsidRDefault="00A54FE8" w:rsidP="0048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5E"/>
    <w:rsid w:val="00054304"/>
    <w:rsid w:val="000655B1"/>
    <w:rsid w:val="00065ED9"/>
    <w:rsid w:val="00067402"/>
    <w:rsid w:val="000C69F6"/>
    <w:rsid w:val="000F55F3"/>
    <w:rsid w:val="00124B7D"/>
    <w:rsid w:val="00140712"/>
    <w:rsid w:val="001768D4"/>
    <w:rsid w:val="00184205"/>
    <w:rsid w:val="001A4C75"/>
    <w:rsid w:val="001B3740"/>
    <w:rsid w:val="001B51E9"/>
    <w:rsid w:val="001D371B"/>
    <w:rsid w:val="001D56C2"/>
    <w:rsid w:val="001E16B9"/>
    <w:rsid w:val="001F0E10"/>
    <w:rsid w:val="001F3279"/>
    <w:rsid w:val="002634DE"/>
    <w:rsid w:val="003041AD"/>
    <w:rsid w:val="00306C4D"/>
    <w:rsid w:val="00316577"/>
    <w:rsid w:val="00383A2C"/>
    <w:rsid w:val="003902B9"/>
    <w:rsid w:val="00445603"/>
    <w:rsid w:val="004550FB"/>
    <w:rsid w:val="00480FDB"/>
    <w:rsid w:val="00485865"/>
    <w:rsid w:val="004A046B"/>
    <w:rsid w:val="004A54F9"/>
    <w:rsid w:val="004A6AF6"/>
    <w:rsid w:val="0050326D"/>
    <w:rsid w:val="0054776C"/>
    <w:rsid w:val="00552A8A"/>
    <w:rsid w:val="00595856"/>
    <w:rsid w:val="005A14AA"/>
    <w:rsid w:val="005F6330"/>
    <w:rsid w:val="00602051"/>
    <w:rsid w:val="006767C3"/>
    <w:rsid w:val="006A2B58"/>
    <w:rsid w:val="006D2EA5"/>
    <w:rsid w:val="00757F78"/>
    <w:rsid w:val="007D2D6D"/>
    <w:rsid w:val="00852C5E"/>
    <w:rsid w:val="0086589A"/>
    <w:rsid w:val="00891F47"/>
    <w:rsid w:val="00914231"/>
    <w:rsid w:val="009A30B8"/>
    <w:rsid w:val="00A2230B"/>
    <w:rsid w:val="00A54FE8"/>
    <w:rsid w:val="00A609FC"/>
    <w:rsid w:val="00A60E2E"/>
    <w:rsid w:val="00A73268"/>
    <w:rsid w:val="00A7334F"/>
    <w:rsid w:val="00AB2C96"/>
    <w:rsid w:val="00AC0A54"/>
    <w:rsid w:val="00B147A2"/>
    <w:rsid w:val="00B46EE9"/>
    <w:rsid w:val="00B62FC6"/>
    <w:rsid w:val="00BA1BFD"/>
    <w:rsid w:val="00BF08A7"/>
    <w:rsid w:val="00C10468"/>
    <w:rsid w:val="00C530D1"/>
    <w:rsid w:val="00C548BF"/>
    <w:rsid w:val="00C80136"/>
    <w:rsid w:val="00CA069C"/>
    <w:rsid w:val="00D22B98"/>
    <w:rsid w:val="00D27891"/>
    <w:rsid w:val="00D40818"/>
    <w:rsid w:val="00D46DDD"/>
    <w:rsid w:val="00D6255D"/>
    <w:rsid w:val="00DC29CA"/>
    <w:rsid w:val="00DD54C1"/>
    <w:rsid w:val="00DF1350"/>
    <w:rsid w:val="00E35F2E"/>
    <w:rsid w:val="00E611FA"/>
    <w:rsid w:val="00E9267D"/>
    <w:rsid w:val="00ED5365"/>
    <w:rsid w:val="00EF2745"/>
    <w:rsid w:val="00F01F75"/>
    <w:rsid w:val="00F3393B"/>
    <w:rsid w:val="00F5069C"/>
    <w:rsid w:val="00F63BED"/>
    <w:rsid w:val="00FB3C87"/>
    <w:rsid w:val="00FB7D9D"/>
    <w:rsid w:val="00F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2E1D"/>
  <w15:chartTrackingRefBased/>
  <w15:docId w15:val="{BEF32276-77BA-3A48-873C-E76ADE64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B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4B7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80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DB"/>
  </w:style>
  <w:style w:type="character" w:styleId="PageNumber">
    <w:name w:val="page number"/>
    <w:basedOn w:val="DefaultParagraphFont"/>
    <w:uiPriority w:val="99"/>
    <w:semiHidden/>
    <w:unhideWhenUsed/>
    <w:rsid w:val="0048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uttmacher.org/report/abortion-worldwide-20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Bhatia</dc:creator>
  <cp:keywords/>
  <dc:description/>
  <cp:lastModifiedBy>Carlos Sánchez</cp:lastModifiedBy>
  <cp:revision>2</cp:revision>
  <cp:lastPrinted>2022-04-29T18:27:00Z</cp:lastPrinted>
  <dcterms:created xsi:type="dcterms:W3CDTF">2022-05-19T17:54:00Z</dcterms:created>
  <dcterms:modified xsi:type="dcterms:W3CDTF">2022-05-19T17:54:00Z</dcterms:modified>
</cp:coreProperties>
</file>